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3B790" w14:textId="77777777" w:rsidR="00FF221A" w:rsidRPr="00FF221A" w:rsidRDefault="00FF221A" w:rsidP="00AB4DB9">
      <w:pPr>
        <w:contextualSpacing/>
        <w:jc w:val="both"/>
        <w:rPr>
          <w:rFonts w:ascii="Trebuchet MS" w:hAnsi="Trebuchet MS"/>
        </w:rPr>
      </w:pPr>
    </w:p>
    <w:p w14:paraId="6935C482" w14:textId="77777777" w:rsidR="00FF221A" w:rsidRPr="00FF221A" w:rsidRDefault="00FF221A" w:rsidP="00AB4DB9">
      <w:pPr>
        <w:contextualSpacing/>
        <w:jc w:val="both"/>
        <w:rPr>
          <w:rFonts w:ascii="Trebuchet MS" w:hAnsi="Trebuchet MS"/>
        </w:rPr>
      </w:pPr>
    </w:p>
    <w:p w14:paraId="4EC0AE14" w14:textId="77777777" w:rsidR="00FF221A" w:rsidRPr="00FF221A" w:rsidRDefault="00FF221A" w:rsidP="00667873">
      <w:pPr>
        <w:contextualSpacing/>
        <w:jc w:val="center"/>
        <w:rPr>
          <w:rFonts w:ascii="Trebuchet MS" w:hAnsi="Trebuchet MS"/>
          <w:b/>
        </w:rPr>
      </w:pPr>
      <w:r w:rsidRPr="00FF221A">
        <w:rPr>
          <w:rFonts w:ascii="Trebuchet MS" w:hAnsi="Trebuchet MS"/>
          <w:b/>
        </w:rPr>
        <w:t>JOB DESCRIPTION</w:t>
      </w:r>
    </w:p>
    <w:p w14:paraId="50E322F6" w14:textId="77777777" w:rsidR="00FF221A" w:rsidRPr="00FF221A" w:rsidRDefault="00FF221A" w:rsidP="00AB4DB9">
      <w:pPr>
        <w:contextualSpacing/>
        <w:jc w:val="both"/>
        <w:rPr>
          <w:rFonts w:ascii="Trebuchet MS" w:hAnsi="Trebuchet MS"/>
          <w:b/>
        </w:rPr>
      </w:pPr>
    </w:p>
    <w:p w14:paraId="34C10E36" w14:textId="77777777" w:rsidR="00FF221A" w:rsidRPr="00FF221A" w:rsidRDefault="00FF221A" w:rsidP="00AB4DB9">
      <w:pPr>
        <w:contextualSpacing/>
        <w:jc w:val="both"/>
        <w:rPr>
          <w:rFonts w:ascii="Trebuchet MS" w:hAnsi="Trebuchet MS"/>
          <w:b/>
        </w:rPr>
      </w:pPr>
    </w:p>
    <w:p w14:paraId="6D4AF519" w14:textId="2F77290A" w:rsidR="00FF221A" w:rsidRPr="00667873" w:rsidRDefault="00FF221A" w:rsidP="00AB4DB9">
      <w:pPr>
        <w:pStyle w:val="Heading4"/>
        <w:contextualSpacing/>
        <w:rPr>
          <w:rFonts w:ascii="Trebuchet MS" w:hAnsi="Trebuchet MS"/>
          <w:szCs w:val="22"/>
        </w:rPr>
      </w:pPr>
      <w:r w:rsidRPr="00667873">
        <w:rPr>
          <w:rFonts w:ascii="Trebuchet MS" w:hAnsi="Trebuchet MS"/>
          <w:b w:val="0"/>
          <w:szCs w:val="22"/>
        </w:rPr>
        <w:t>POST TITLE:</w:t>
      </w:r>
      <w:r w:rsidRPr="00667873">
        <w:rPr>
          <w:rFonts w:ascii="Trebuchet MS" w:hAnsi="Trebuchet MS"/>
          <w:b w:val="0"/>
          <w:szCs w:val="22"/>
        </w:rPr>
        <w:tab/>
        <w:t xml:space="preserve"> </w:t>
      </w:r>
      <w:r w:rsidR="00BE4EFD" w:rsidRPr="00667873">
        <w:rPr>
          <w:rFonts w:ascii="Trebuchet MS" w:hAnsi="Trebuchet MS"/>
          <w:szCs w:val="22"/>
        </w:rPr>
        <w:t>Purchase Ledger Officer</w:t>
      </w:r>
      <w:r w:rsidR="00D81CAA">
        <w:rPr>
          <w:rFonts w:ascii="Trebuchet MS" w:hAnsi="Trebuchet MS"/>
          <w:szCs w:val="22"/>
        </w:rPr>
        <w:t xml:space="preserve"> (Maternity Cover)</w:t>
      </w:r>
    </w:p>
    <w:p w14:paraId="6FA9A4DC" w14:textId="77777777" w:rsidR="00FF221A" w:rsidRPr="00667873" w:rsidRDefault="00FF221A" w:rsidP="00AB4DB9">
      <w:pPr>
        <w:contextualSpacing/>
        <w:jc w:val="both"/>
        <w:rPr>
          <w:rFonts w:ascii="Trebuchet MS" w:hAnsi="Trebuchet MS"/>
          <w:sz w:val="22"/>
          <w:szCs w:val="22"/>
        </w:rPr>
      </w:pPr>
    </w:p>
    <w:p w14:paraId="5A267199" w14:textId="77777777" w:rsidR="00FF221A" w:rsidRPr="00667873" w:rsidRDefault="00FF221A" w:rsidP="00AB4DB9">
      <w:pPr>
        <w:contextualSpacing/>
        <w:jc w:val="both"/>
        <w:rPr>
          <w:rFonts w:ascii="Trebuchet MS" w:hAnsi="Trebuchet MS"/>
          <w:sz w:val="22"/>
          <w:szCs w:val="22"/>
        </w:rPr>
      </w:pPr>
      <w:r w:rsidRPr="00667873">
        <w:rPr>
          <w:rFonts w:ascii="Trebuchet MS" w:hAnsi="Trebuchet MS"/>
          <w:sz w:val="22"/>
          <w:szCs w:val="22"/>
        </w:rPr>
        <w:t>RESPONSIBLE TO:</w:t>
      </w:r>
      <w:r w:rsidRPr="00667873">
        <w:rPr>
          <w:rFonts w:ascii="Trebuchet MS" w:hAnsi="Trebuchet MS"/>
          <w:sz w:val="22"/>
          <w:szCs w:val="22"/>
        </w:rPr>
        <w:tab/>
      </w:r>
      <w:r w:rsidRPr="00667873">
        <w:rPr>
          <w:rFonts w:ascii="Trebuchet MS" w:hAnsi="Trebuchet MS"/>
          <w:sz w:val="22"/>
          <w:szCs w:val="22"/>
        </w:rPr>
        <w:tab/>
      </w:r>
      <w:r w:rsidRPr="00667873">
        <w:rPr>
          <w:rFonts w:ascii="Trebuchet MS" w:hAnsi="Trebuchet MS"/>
          <w:sz w:val="22"/>
          <w:szCs w:val="22"/>
        </w:rPr>
        <w:tab/>
      </w:r>
      <w:r w:rsidRPr="00667873">
        <w:rPr>
          <w:rFonts w:ascii="Trebuchet MS" w:hAnsi="Trebuchet MS"/>
          <w:b/>
          <w:bCs/>
          <w:sz w:val="22"/>
          <w:szCs w:val="22"/>
        </w:rPr>
        <w:t>Finance Manager</w:t>
      </w:r>
    </w:p>
    <w:p w14:paraId="0FE0E728" w14:textId="77777777" w:rsidR="00FF221A" w:rsidRPr="00667873" w:rsidRDefault="00FF221A" w:rsidP="00AB4DB9">
      <w:pPr>
        <w:pStyle w:val="BodyTextIndent"/>
        <w:ind w:left="720"/>
        <w:contextualSpacing/>
        <w:rPr>
          <w:rFonts w:ascii="Trebuchet MS" w:hAnsi="Trebuchet MS"/>
          <w:sz w:val="22"/>
          <w:szCs w:val="22"/>
          <w:lang w:eastAsia="en-GB"/>
        </w:rPr>
      </w:pPr>
    </w:p>
    <w:p w14:paraId="4210A493" w14:textId="77777777" w:rsidR="00FF221A" w:rsidRPr="00667873" w:rsidRDefault="00FF221A" w:rsidP="00AB4DB9">
      <w:pPr>
        <w:pStyle w:val="BodyTextIndent"/>
        <w:ind w:left="3600" w:hanging="3600"/>
        <w:contextualSpacing/>
        <w:rPr>
          <w:rFonts w:ascii="Trebuchet MS" w:hAnsi="Trebuchet MS"/>
          <w:sz w:val="22"/>
          <w:szCs w:val="22"/>
        </w:rPr>
      </w:pPr>
      <w:r w:rsidRPr="00667873">
        <w:rPr>
          <w:rFonts w:ascii="Trebuchet MS" w:hAnsi="Trebuchet MS"/>
          <w:sz w:val="22"/>
          <w:szCs w:val="22"/>
        </w:rPr>
        <w:t>RESPONSIBLE FOR:</w:t>
      </w:r>
      <w:r w:rsidRPr="00667873">
        <w:rPr>
          <w:rFonts w:ascii="Trebuchet MS" w:hAnsi="Trebuchet MS"/>
          <w:sz w:val="22"/>
          <w:szCs w:val="22"/>
        </w:rPr>
        <w:tab/>
        <w:t xml:space="preserve">Control and Maintenance of Purchase Ledger and assistance with general ledger. Banking of all cheques and cash receipts. Maintenance of School credit card facility. Control and issue of petty cash when required. </w:t>
      </w:r>
    </w:p>
    <w:p w14:paraId="13867A57" w14:textId="77777777" w:rsidR="00FF221A" w:rsidRPr="00667873" w:rsidRDefault="00FF221A" w:rsidP="00AB4DB9">
      <w:pPr>
        <w:contextualSpacing/>
        <w:jc w:val="both"/>
        <w:rPr>
          <w:rFonts w:ascii="Trebuchet MS" w:hAnsi="Trebuchet MS"/>
          <w:sz w:val="22"/>
          <w:szCs w:val="22"/>
        </w:rPr>
      </w:pPr>
    </w:p>
    <w:p w14:paraId="29101467" w14:textId="77777777" w:rsidR="00FF221A" w:rsidRPr="00667873" w:rsidRDefault="00483D71" w:rsidP="00AB4DB9">
      <w:pPr>
        <w:pStyle w:val="Heading1"/>
        <w:contextualSpacing/>
        <w:rPr>
          <w:rFonts w:ascii="Trebuchet MS" w:hAnsi="Trebuchet MS"/>
          <w:b/>
          <w:szCs w:val="22"/>
          <w:u w:val="none"/>
        </w:rPr>
      </w:pPr>
      <w:r w:rsidRPr="00667873">
        <w:rPr>
          <w:rFonts w:ascii="Trebuchet MS" w:hAnsi="Trebuchet MS"/>
          <w:b/>
          <w:szCs w:val="22"/>
          <w:u w:val="none"/>
        </w:rPr>
        <w:t>MAIN DUTIES AND PURPOSE OF POST</w:t>
      </w:r>
    </w:p>
    <w:p w14:paraId="68EB811E" w14:textId="77777777" w:rsidR="00FF221A" w:rsidRPr="00667873" w:rsidRDefault="00FF221A" w:rsidP="00AB4DB9">
      <w:pPr>
        <w:ind w:left="360" w:hanging="360"/>
        <w:contextualSpacing/>
        <w:jc w:val="both"/>
        <w:rPr>
          <w:rFonts w:ascii="Trebuchet MS" w:hAnsi="Trebuchet MS"/>
          <w:sz w:val="22"/>
          <w:szCs w:val="22"/>
        </w:rPr>
      </w:pPr>
    </w:p>
    <w:p w14:paraId="2DC5439A" w14:textId="77777777" w:rsidR="00FF221A" w:rsidRPr="00667873" w:rsidRDefault="00FF221A" w:rsidP="00483D71">
      <w:pPr>
        <w:pStyle w:val="Body1"/>
        <w:spacing w:after="120"/>
        <w:jc w:val="both"/>
        <w:rPr>
          <w:rFonts w:ascii="Trebuchet MS" w:hAnsi="Trebuchet MS" w:cstheme="minorHAnsi"/>
          <w:color w:val="auto"/>
          <w:sz w:val="22"/>
          <w:szCs w:val="22"/>
        </w:rPr>
      </w:pPr>
      <w:r w:rsidRPr="00667873">
        <w:rPr>
          <w:rFonts w:ascii="Trebuchet MS" w:hAnsi="Trebuchet MS" w:cstheme="minorHAnsi"/>
          <w:color w:val="auto"/>
          <w:sz w:val="22"/>
          <w:szCs w:val="22"/>
        </w:rPr>
        <w:t xml:space="preserve">The post of </w:t>
      </w:r>
      <w:r w:rsidR="00483D71" w:rsidRPr="00667873">
        <w:rPr>
          <w:rFonts w:ascii="Trebuchet MS" w:hAnsi="Trebuchet MS" w:cstheme="minorHAnsi"/>
          <w:color w:val="auto"/>
          <w:sz w:val="22"/>
          <w:szCs w:val="22"/>
        </w:rPr>
        <w:t xml:space="preserve">Purchase Ledger </w:t>
      </w:r>
      <w:r w:rsidR="00BE4EFD" w:rsidRPr="00667873">
        <w:rPr>
          <w:rFonts w:ascii="Trebuchet MS" w:hAnsi="Trebuchet MS" w:cstheme="minorHAnsi"/>
          <w:color w:val="auto"/>
          <w:sz w:val="22"/>
          <w:szCs w:val="22"/>
        </w:rPr>
        <w:t>Officer</w:t>
      </w:r>
      <w:r w:rsidRPr="00667873">
        <w:rPr>
          <w:rFonts w:ascii="Trebuchet MS" w:hAnsi="Trebuchet MS" w:cstheme="minorHAnsi"/>
          <w:color w:val="auto"/>
          <w:sz w:val="22"/>
          <w:szCs w:val="22"/>
        </w:rPr>
        <w:t xml:space="preserve"> involves ensuring that all invoices are paid in a timely manner, banking all cash and cheque receipts, providing a petty cash facility as required</w:t>
      </w:r>
      <w:r w:rsidR="00B02384" w:rsidRPr="00667873">
        <w:rPr>
          <w:rFonts w:ascii="Trebuchet MS" w:hAnsi="Trebuchet MS" w:cstheme="minorHAnsi"/>
          <w:color w:val="auto"/>
          <w:sz w:val="22"/>
          <w:szCs w:val="22"/>
        </w:rPr>
        <w:t>.</w:t>
      </w:r>
      <w:r w:rsidRPr="00667873">
        <w:rPr>
          <w:rFonts w:ascii="Trebuchet MS" w:hAnsi="Trebuchet MS" w:cstheme="minorHAnsi"/>
          <w:color w:val="auto"/>
          <w:sz w:val="22"/>
          <w:szCs w:val="22"/>
        </w:rPr>
        <w:t xml:space="preserve"> </w:t>
      </w:r>
      <w:r w:rsidR="005D652E" w:rsidRPr="00667873">
        <w:rPr>
          <w:rFonts w:ascii="Trebuchet MS" w:hAnsi="Trebuchet MS" w:cstheme="minorHAnsi"/>
          <w:color w:val="auto"/>
          <w:sz w:val="22"/>
          <w:szCs w:val="22"/>
        </w:rPr>
        <w:t xml:space="preserve">The role provides an indispensable service to the finance function and the </w:t>
      </w:r>
      <w:proofErr w:type="gramStart"/>
      <w:r w:rsidR="005D652E" w:rsidRPr="00667873">
        <w:rPr>
          <w:rFonts w:ascii="Trebuchet MS" w:hAnsi="Trebuchet MS" w:cstheme="minorHAnsi"/>
          <w:color w:val="auto"/>
          <w:sz w:val="22"/>
          <w:szCs w:val="22"/>
        </w:rPr>
        <w:t>school as a whole</w:t>
      </w:r>
      <w:proofErr w:type="gramEnd"/>
      <w:r w:rsidR="005D652E" w:rsidRPr="00667873">
        <w:rPr>
          <w:rFonts w:ascii="Trebuchet MS" w:hAnsi="Trebuchet MS" w:cstheme="minorHAnsi"/>
          <w:color w:val="auto"/>
          <w:sz w:val="22"/>
          <w:szCs w:val="22"/>
        </w:rPr>
        <w:t>.</w:t>
      </w:r>
    </w:p>
    <w:p w14:paraId="583DCD0A" w14:textId="318E9215" w:rsidR="00FF221A" w:rsidRPr="00467A48" w:rsidRDefault="00483D71" w:rsidP="00467A48">
      <w:pPr>
        <w:pStyle w:val="Body1"/>
        <w:spacing w:after="120"/>
        <w:jc w:val="both"/>
        <w:rPr>
          <w:rFonts w:ascii="Trebuchet MS" w:hAnsi="Trebuchet MS" w:cstheme="minorHAnsi"/>
          <w:color w:val="auto"/>
          <w:sz w:val="22"/>
          <w:szCs w:val="22"/>
        </w:rPr>
      </w:pPr>
      <w:r w:rsidRPr="00667873">
        <w:rPr>
          <w:rFonts w:ascii="Trebuchet MS" w:hAnsi="Trebuchet MS" w:cstheme="minorHAnsi"/>
          <w:color w:val="auto"/>
          <w:sz w:val="22"/>
          <w:szCs w:val="22"/>
        </w:rPr>
        <w:t>It is a requirement for the</w:t>
      </w:r>
      <w:r w:rsidR="00FF221A" w:rsidRPr="00667873">
        <w:rPr>
          <w:rFonts w:ascii="Trebuchet MS" w:hAnsi="Trebuchet MS" w:cstheme="minorHAnsi"/>
          <w:color w:val="auto"/>
          <w:sz w:val="22"/>
          <w:szCs w:val="22"/>
        </w:rPr>
        <w:t xml:space="preserve"> </w:t>
      </w:r>
      <w:r w:rsidRPr="00667873">
        <w:rPr>
          <w:rFonts w:ascii="Trebuchet MS" w:hAnsi="Trebuchet MS" w:cstheme="minorHAnsi"/>
          <w:color w:val="auto"/>
          <w:sz w:val="22"/>
          <w:szCs w:val="22"/>
        </w:rPr>
        <w:t xml:space="preserve">Purchase Ledger </w:t>
      </w:r>
      <w:r w:rsidR="00BE4EFD" w:rsidRPr="00667873">
        <w:rPr>
          <w:rFonts w:ascii="Trebuchet MS" w:hAnsi="Trebuchet MS" w:cstheme="minorHAnsi"/>
          <w:color w:val="auto"/>
          <w:sz w:val="22"/>
          <w:szCs w:val="22"/>
        </w:rPr>
        <w:t>Officer</w:t>
      </w:r>
      <w:r w:rsidRPr="00667873">
        <w:rPr>
          <w:rFonts w:ascii="Trebuchet MS" w:hAnsi="Trebuchet MS" w:cstheme="minorHAnsi"/>
          <w:color w:val="auto"/>
          <w:sz w:val="22"/>
          <w:szCs w:val="22"/>
        </w:rPr>
        <w:t xml:space="preserve"> to have </w:t>
      </w:r>
      <w:r w:rsidR="00FF221A" w:rsidRPr="00667873">
        <w:rPr>
          <w:rFonts w:ascii="Trebuchet MS" w:hAnsi="Trebuchet MS" w:cstheme="minorHAnsi"/>
          <w:color w:val="auto"/>
          <w:sz w:val="22"/>
          <w:szCs w:val="22"/>
        </w:rPr>
        <w:t xml:space="preserve">ability to work accurately, be highly organised, </w:t>
      </w:r>
      <w:proofErr w:type="gramStart"/>
      <w:r w:rsidR="00FF221A" w:rsidRPr="00667873">
        <w:rPr>
          <w:rFonts w:ascii="Trebuchet MS" w:hAnsi="Trebuchet MS" w:cstheme="minorHAnsi"/>
          <w:color w:val="auto"/>
          <w:sz w:val="22"/>
          <w:szCs w:val="22"/>
        </w:rPr>
        <w:t>flexible</w:t>
      </w:r>
      <w:proofErr w:type="gramEnd"/>
      <w:r w:rsidR="00FF221A" w:rsidRPr="00667873">
        <w:rPr>
          <w:rFonts w:ascii="Trebuchet MS" w:hAnsi="Trebuchet MS" w:cstheme="minorHAnsi"/>
          <w:color w:val="auto"/>
          <w:sz w:val="22"/>
          <w:szCs w:val="22"/>
        </w:rPr>
        <w:t xml:space="preserve"> and approachable. </w:t>
      </w:r>
      <w:r w:rsidRPr="00667873">
        <w:rPr>
          <w:rFonts w:ascii="Trebuchet MS" w:hAnsi="Trebuchet MS" w:cstheme="minorHAnsi"/>
          <w:color w:val="auto"/>
          <w:sz w:val="22"/>
          <w:szCs w:val="22"/>
        </w:rPr>
        <w:t xml:space="preserve">The Purchase Ledger </w:t>
      </w:r>
      <w:r w:rsidR="00BE4EFD" w:rsidRPr="00667873">
        <w:rPr>
          <w:rFonts w:ascii="Trebuchet MS" w:hAnsi="Trebuchet MS" w:cstheme="minorHAnsi"/>
          <w:color w:val="auto"/>
          <w:sz w:val="22"/>
          <w:szCs w:val="22"/>
        </w:rPr>
        <w:t>Officer</w:t>
      </w:r>
      <w:r w:rsidRPr="00667873">
        <w:rPr>
          <w:rFonts w:ascii="Trebuchet MS" w:hAnsi="Trebuchet MS" w:cstheme="minorHAnsi"/>
          <w:color w:val="auto"/>
          <w:sz w:val="22"/>
          <w:szCs w:val="22"/>
        </w:rPr>
        <w:t xml:space="preserve"> must have the ability to work well independently</w:t>
      </w:r>
      <w:r w:rsidR="00DB6811">
        <w:rPr>
          <w:rFonts w:ascii="Trebuchet MS" w:hAnsi="Trebuchet MS" w:cstheme="minorHAnsi"/>
          <w:color w:val="auto"/>
          <w:sz w:val="22"/>
          <w:szCs w:val="22"/>
        </w:rPr>
        <w:t xml:space="preserve"> </w:t>
      </w:r>
      <w:r w:rsidRPr="00667873">
        <w:rPr>
          <w:rFonts w:ascii="Trebuchet MS" w:hAnsi="Trebuchet MS" w:cstheme="minorHAnsi"/>
          <w:color w:val="auto"/>
          <w:sz w:val="22"/>
          <w:szCs w:val="22"/>
        </w:rPr>
        <w:t>as well as part of a team.</w:t>
      </w:r>
    </w:p>
    <w:p w14:paraId="55EFE5CD" w14:textId="77777777" w:rsidR="00FF221A" w:rsidRPr="00667873" w:rsidRDefault="00FF221A" w:rsidP="00AB4DB9">
      <w:pPr>
        <w:contextualSpacing/>
        <w:jc w:val="both"/>
        <w:rPr>
          <w:rFonts w:ascii="Trebuchet MS" w:hAnsi="Trebuchet MS"/>
          <w:sz w:val="22"/>
          <w:szCs w:val="22"/>
        </w:rPr>
      </w:pPr>
    </w:p>
    <w:p w14:paraId="6F4FDC43" w14:textId="77777777" w:rsidR="00FF221A" w:rsidRPr="00667873" w:rsidRDefault="00FF221A" w:rsidP="00AB4DB9">
      <w:pPr>
        <w:contextualSpacing/>
        <w:jc w:val="both"/>
        <w:rPr>
          <w:rFonts w:ascii="Trebuchet MS" w:hAnsi="Trebuchet MS"/>
          <w:b/>
          <w:sz w:val="22"/>
          <w:szCs w:val="22"/>
        </w:rPr>
      </w:pPr>
      <w:r w:rsidRPr="00667873">
        <w:rPr>
          <w:rFonts w:ascii="Trebuchet MS" w:hAnsi="Trebuchet MS"/>
          <w:b/>
          <w:sz w:val="22"/>
          <w:szCs w:val="22"/>
        </w:rPr>
        <w:t>PURCHASE LEDGER</w:t>
      </w:r>
    </w:p>
    <w:p w14:paraId="65C1DAAB" w14:textId="77777777" w:rsidR="00FF221A" w:rsidRPr="00667873" w:rsidRDefault="00FF221A" w:rsidP="00AB4DB9">
      <w:pPr>
        <w:contextualSpacing/>
        <w:jc w:val="both"/>
        <w:rPr>
          <w:rFonts w:ascii="Trebuchet MS" w:hAnsi="Trebuchet MS"/>
          <w:sz w:val="22"/>
          <w:szCs w:val="22"/>
        </w:rPr>
      </w:pPr>
    </w:p>
    <w:p w14:paraId="58EEB45A" w14:textId="77777777" w:rsidR="00FF221A" w:rsidRPr="00667873" w:rsidRDefault="00FF221A" w:rsidP="00AB4DB9">
      <w:pPr>
        <w:contextualSpacing/>
        <w:jc w:val="both"/>
        <w:rPr>
          <w:rFonts w:ascii="Trebuchet MS" w:hAnsi="Trebuchet MS"/>
          <w:sz w:val="22"/>
          <w:szCs w:val="22"/>
        </w:rPr>
      </w:pPr>
      <w:r w:rsidRPr="00667873">
        <w:rPr>
          <w:rFonts w:ascii="Trebuchet MS" w:hAnsi="Trebuchet MS"/>
          <w:sz w:val="22"/>
          <w:szCs w:val="22"/>
        </w:rPr>
        <w:t>Control and maintenance of the Purchase Ledger as follows:</w:t>
      </w:r>
    </w:p>
    <w:p w14:paraId="5889BF8E" w14:textId="77777777" w:rsidR="00FF221A" w:rsidRPr="00667873" w:rsidRDefault="00FF221A" w:rsidP="00AB4DB9">
      <w:pPr>
        <w:contextualSpacing/>
        <w:jc w:val="both"/>
        <w:rPr>
          <w:rFonts w:ascii="Trebuchet MS" w:hAnsi="Trebuchet MS"/>
          <w:sz w:val="22"/>
          <w:szCs w:val="22"/>
        </w:rPr>
      </w:pPr>
    </w:p>
    <w:p w14:paraId="378682C7" w14:textId="54883ED6" w:rsidR="00FF221A" w:rsidRPr="00667873" w:rsidRDefault="00AD0CE9" w:rsidP="00483D71">
      <w:pPr>
        <w:pStyle w:val="Body1"/>
        <w:numPr>
          <w:ilvl w:val="0"/>
          <w:numId w:val="6"/>
        </w:numPr>
        <w:spacing w:after="120"/>
        <w:ind w:left="357" w:hanging="357"/>
        <w:jc w:val="both"/>
        <w:rPr>
          <w:rFonts w:ascii="Trebuchet MS" w:hAnsi="Trebuchet MS" w:cstheme="minorHAnsi"/>
          <w:color w:val="auto"/>
          <w:sz w:val="22"/>
          <w:szCs w:val="22"/>
        </w:rPr>
      </w:pPr>
      <w:r w:rsidRPr="00667873">
        <w:rPr>
          <w:rFonts w:ascii="Trebuchet MS" w:hAnsi="Trebuchet MS" w:cstheme="minorHAnsi"/>
          <w:color w:val="auto"/>
          <w:sz w:val="22"/>
          <w:szCs w:val="22"/>
        </w:rPr>
        <w:t>Processing invoices and expenses</w:t>
      </w:r>
      <w:r w:rsidR="00945939" w:rsidRPr="00667873">
        <w:rPr>
          <w:rFonts w:ascii="Trebuchet MS" w:hAnsi="Trebuchet MS" w:cstheme="minorHAnsi"/>
          <w:color w:val="auto"/>
          <w:sz w:val="22"/>
          <w:szCs w:val="22"/>
        </w:rPr>
        <w:t xml:space="preserve"> electronically</w:t>
      </w:r>
      <w:r w:rsidRPr="00667873">
        <w:rPr>
          <w:rFonts w:ascii="Trebuchet MS" w:hAnsi="Trebuchet MS" w:cstheme="minorHAnsi"/>
          <w:color w:val="auto"/>
          <w:sz w:val="22"/>
          <w:szCs w:val="22"/>
        </w:rPr>
        <w:t xml:space="preserve"> (coding, posting, </w:t>
      </w:r>
      <w:proofErr w:type="gramStart"/>
      <w:r w:rsidR="00C46441" w:rsidRPr="00667873">
        <w:rPr>
          <w:rFonts w:ascii="Trebuchet MS" w:hAnsi="Trebuchet MS" w:cstheme="minorHAnsi"/>
          <w:color w:val="auto"/>
          <w:sz w:val="22"/>
          <w:szCs w:val="22"/>
        </w:rPr>
        <w:t>filing</w:t>
      </w:r>
      <w:proofErr w:type="gramEnd"/>
      <w:r w:rsidR="00C46441" w:rsidRPr="00667873">
        <w:rPr>
          <w:rFonts w:ascii="Trebuchet MS" w:hAnsi="Trebuchet MS" w:cstheme="minorHAnsi"/>
          <w:color w:val="auto"/>
          <w:sz w:val="22"/>
          <w:szCs w:val="22"/>
        </w:rPr>
        <w:t xml:space="preserve"> and </w:t>
      </w:r>
      <w:r w:rsidRPr="00667873">
        <w:rPr>
          <w:rFonts w:ascii="Trebuchet MS" w:hAnsi="Trebuchet MS" w:cstheme="minorHAnsi"/>
          <w:color w:val="auto"/>
          <w:sz w:val="22"/>
          <w:szCs w:val="22"/>
        </w:rPr>
        <w:t>sending and obtaining approval for payment from budget holders).</w:t>
      </w:r>
    </w:p>
    <w:p w14:paraId="3E53DE1D" w14:textId="09DF7C87" w:rsidR="00FF221A" w:rsidRPr="00667873" w:rsidRDefault="00AD0CE9" w:rsidP="00483D71">
      <w:pPr>
        <w:pStyle w:val="Body1"/>
        <w:numPr>
          <w:ilvl w:val="0"/>
          <w:numId w:val="6"/>
        </w:numPr>
        <w:spacing w:after="120"/>
        <w:ind w:left="357" w:hanging="357"/>
        <w:jc w:val="both"/>
        <w:rPr>
          <w:rFonts w:ascii="Trebuchet MS" w:hAnsi="Trebuchet MS" w:cstheme="minorHAnsi"/>
          <w:color w:val="auto"/>
          <w:sz w:val="22"/>
          <w:szCs w:val="22"/>
        </w:rPr>
      </w:pPr>
      <w:r w:rsidRPr="00667873">
        <w:rPr>
          <w:rFonts w:ascii="Trebuchet MS" w:hAnsi="Trebuchet MS" w:cstheme="minorHAnsi"/>
          <w:color w:val="auto"/>
          <w:sz w:val="22"/>
          <w:szCs w:val="22"/>
        </w:rPr>
        <w:t>Processing weekly BACS payments and clearing down direct debits.</w:t>
      </w:r>
    </w:p>
    <w:p w14:paraId="327CE5DD" w14:textId="77777777" w:rsidR="00FF221A" w:rsidRPr="00667873" w:rsidRDefault="00FF221A" w:rsidP="00483D71">
      <w:pPr>
        <w:pStyle w:val="Body1"/>
        <w:numPr>
          <w:ilvl w:val="0"/>
          <w:numId w:val="6"/>
        </w:numPr>
        <w:spacing w:after="120"/>
        <w:ind w:left="357" w:hanging="357"/>
        <w:jc w:val="both"/>
        <w:rPr>
          <w:rFonts w:ascii="Trebuchet MS" w:hAnsi="Trebuchet MS" w:cstheme="minorHAnsi"/>
          <w:color w:val="auto"/>
          <w:sz w:val="22"/>
          <w:szCs w:val="22"/>
        </w:rPr>
      </w:pPr>
      <w:r w:rsidRPr="00667873">
        <w:rPr>
          <w:rFonts w:ascii="Trebuchet MS" w:hAnsi="Trebuchet MS" w:cstheme="minorHAnsi"/>
          <w:color w:val="auto"/>
          <w:sz w:val="22"/>
          <w:szCs w:val="22"/>
        </w:rPr>
        <w:t>Reconc</w:t>
      </w:r>
      <w:r w:rsidR="00AD0CE9" w:rsidRPr="00667873">
        <w:rPr>
          <w:rFonts w:ascii="Trebuchet MS" w:hAnsi="Trebuchet MS" w:cstheme="minorHAnsi"/>
          <w:color w:val="auto"/>
          <w:sz w:val="22"/>
          <w:szCs w:val="22"/>
        </w:rPr>
        <w:t>iling statements from suppliers and liaising with them to resolve queries relating to invoices.</w:t>
      </w:r>
    </w:p>
    <w:p w14:paraId="7C8B1544" w14:textId="77777777" w:rsidR="00FF221A" w:rsidRPr="00667873" w:rsidRDefault="00FF221A" w:rsidP="00483D71">
      <w:pPr>
        <w:pStyle w:val="Body1"/>
        <w:numPr>
          <w:ilvl w:val="0"/>
          <w:numId w:val="6"/>
        </w:numPr>
        <w:spacing w:after="120"/>
        <w:ind w:left="357" w:hanging="357"/>
        <w:jc w:val="both"/>
        <w:rPr>
          <w:rFonts w:ascii="Trebuchet MS" w:hAnsi="Trebuchet MS" w:cstheme="minorHAnsi"/>
          <w:color w:val="auto"/>
          <w:sz w:val="22"/>
          <w:szCs w:val="22"/>
        </w:rPr>
      </w:pPr>
      <w:r w:rsidRPr="00667873">
        <w:rPr>
          <w:rFonts w:ascii="Trebuchet MS" w:hAnsi="Trebuchet MS" w:cstheme="minorHAnsi"/>
          <w:color w:val="auto"/>
          <w:sz w:val="22"/>
          <w:szCs w:val="22"/>
        </w:rPr>
        <w:t>Maintaining supplier details (including bank details for BACS payments).</w:t>
      </w:r>
    </w:p>
    <w:p w14:paraId="7EBBC491" w14:textId="59FDCE11" w:rsidR="00AD0CE9" w:rsidRPr="00667873" w:rsidRDefault="00945939" w:rsidP="00483D71">
      <w:pPr>
        <w:pStyle w:val="Body1"/>
        <w:numPr>
          <w:ilvl w:val="0"/>
          <w:numId w:val="6"/>
        </w:numPr>
        <w:spacing w:after="120"/>
        <w:ind w:left="357" w:hanging="357"/>
        <w:jc w:val="both"/>
        <w:rPr>
          <w:rFonts w:ascii="Trebuchet MS" w:hAnsi="Trebuchet MS" w:cstheme="minorHAnsi"/>
          <w:color w:val="auto"/>
          <w:sz w:val="22"/>
          <w:szCs w:val="22"/>
        </w:rPr>
      </w:pPr>
      <w:r w:rsidRPr="00667873">
        <w:rPr>
          <w:rFonts w:ascii="Trebuchet MS" w:hAnsi="Trebuchet MS" w:cstheme="minorHAnsi"/>
          <w:color w:val="auto"/>
          <w:sz w:val="22"/>
          <w:szCs w:val="22"/>
        </w:rPr>
        <w:t xml:space="preserve">Processing Payments </w:t>
      </w:r>
    </w:p>
    <w:p w14:paraId="0470DA0D" w14:textId="77777777" w:rsidR="00C46441" w:rsidRPr="00667873" w:rsidRDefault="00C46441" w:rsidP="00483D71">
      <w:pPr>
        <w:pStyle w:val="Body1"/>
        <w:numPr>
          <w:ilvl w:val="0"/>
          <w:numId w:val="6"/>
        </w:numPr>
        <w:spacing w:after="120"/>
        <w:ind w:left="357" w:hanging="357"/>
        <w:jc w:val="both"/>
        <w:rPr>
          <w:rFonts w:ascii="Trebuchet MS" w:hAnsi="Trebuchet MS" w:cstheme="minorHAnsi"/>
          <w:color w:val="auto"/>
          <w:sz w:val="22"/>
          <w:szCs w:val="22"/>
        </w:rPr>
      </w:pPr>
      <w:r w:rsidRPr="00667873">
        <w:rPr>
          <w:rFonts w:ascii="Trebuchet MS" w:hAnsi="Trebuchet MS" w:cstheme="minorHAnsi"/>
          <w:color w:val="auto"/>
          <w:sz w:val="22"/>
          <w:szCs w:val="22"/>
        </w:rPr>
        <w:t>Being first point of contact for all relevant purchase ledger enquiries.</w:t>
      </w:r>
    </w:p>
    <w:p w14:paraId="11471ACE" w14:textId="22F1D559" w:rsidR="00C46441" w:rsidRPr="00EF3937" w:rsidRDefault="00AD0CE9" w:rsidP="00EF3937">
      <w:pPr>
        <w:pStyle w:val="Body1"/>
        <w:numPr>
          <w:ilvl w:val="0"/>
          <w:numId w:val="6"/>
        </w:numPr>
        <w:spacing w:after="120"/>
        <w:ind w:left="357" w:hanging="357"/>
        <w:jc w:val="both"/>
        <w:rPr>
          <w:rFonts w:ascii="Trebuchet MS" w:hAnsi="Trebuchet MS" w:cstheme="minorHAnsi"/>
          <w:color w:val="auto"/>
          <w:sz w:val="22"/>
          <w:szCs w:val="22"/>
        </w:rPr>
      </w:pPr>
      <w:r w:rsidRPr="00667873">
        <w:rPr>
          <w:rFonts w:ascii="Trebuchet MS" w:hAnsi="Trebuchet MS" w:cstheme="minorHAnsi"/>
          <w:color w:val="auto"/>
          <w:sz w:val="22"/>
          <w:szCs w:val="22"/>
        </w:rPr>
        <w:t>Maintaining strong relationships with customers and suppliers</w:t>
      </w:r>
      <w:r w:rsidR="00C46441" w:rsidRPr="00667873">
        <w:rPr>
          <w:rFonts w:ascii="Trebuchet MS" w:hAnsi="Trebuchet MS" w:cstheme="minorHAnsi"/>
          <w:color w:val="auto"/>
          <w:sz w:val="22"/>
          <w:szCs w:val="22"/>
        </w:rPr>
        <w:t xml:space="preserve">. </w:t>
      </w:r>
    </w:p>
    <w:p w14:paraId="6FDBFF84" w14:textId="77777777" w:rsidR="00FF221A" w:rsidRPr="00667873" w:rsidRDefault="00FF221A" w:rsidP="00AB4DB9">
      <w:pPr>
        <w:contextualSpacing/>
        <w:jc w:val="both"/>
        <w:rPr>
          <w:rFonts w:ascii="Trebuchet MS" w:hAnsi="Trebuchet MS"/>
          <w:sz w:val="22"/>
          <w:szCs w:val="22"/>
        </w:rPr>
      </w:pPr>
    </w:p>
    <w:p w14:paraId="65E64B02" w14:textId="77777777" w:rsidR="00FF221A" w:rsidRPr="00667873" w:rsidRDefault="00FF221A" w:rsidP="00AB4DB9">
      <w:pPr>
        <w:contextualSpacing/>
        <w:jc w:val="both"/>
        <w:rPr>
          <w:rFonts w:ascii="Trebuchet MS" w:hAnsi="Trebuchet MS"/>
          <w:b/>
          <w:sz w:val="22"/>
          <w:szCs w:val="22"/>
        </w:rPr>
      </w:pPr>
      <w:r w:rsidRPr="00667873">
        <w:rPr>
          <w:rFonts w:ascii="Trebuchet MS" w:hAnsi="Trebuchet MS"/>
          <w:b/>
          <w:sz w:val="22"/>
          <w:szCs w:val="22"/>
        </w:rPr>
        <w:t>BANKING</w:t>
      </w:r>
    </w:p>
    <w:p w14:paraId="4ED886D5" w14:textId="77777777" w:rsidR="00FF221A" w:rsidRPr="00667873" w:rsidRDefault="00FF221A" w:rsidP="00AB4DB9">
      <w:pPr>
        <w:contextualSpacing/>
        <w:jc w:val="both"/>
        <w:rPr>
          <w:rFonts w:ascii="Trebuchet MS" w:hAnsi="Trebuchet MS"/>
          <w:sz w:val="22"/>
          <w:szCs w:val="22"/>
        </w:rPr>
      </w:pPr>
    </w:p>
    <w:p w14:paraId="5F07002D" w14:textId="77777777" w:rsidR="00C46441" w:rsidRPr="00667873" w:rsidRDefault="00C46441" w:rsidP="00483D71">
      <w:pPr>
        <w:pStyle w:val="Body1"/>
        <w:numPr>
          <w:ilvl w:val="0"/>
          <w:numId w:val="6"/>
        </w:numPr>
        <w:spacing w:after="120"/>
        <w:ind w:left="357" w:hanging="357"/>
        <w:jc w:val="both"/>
        <w:rPr>
          <w:rFonts w:ascii="Trebuchet MS" w:hAnsi="Trebuchet MS" w:cstheme="minorHAnsi"/>
          <w:color w:val="auto"/>
          <w:sz w:val="22"/>
          <w:szCs w:val="22"/>
        </w:rPr>
      </w:pPr>
      <w:r w:rsidRPr="00667873">
        <w:rPr>
          <w:rFonts w:ascii="Trebuchet MS" w:hAnsi="Trebuchet MS" w:cstheme="minorHAnsi"/>
          <w:color w:val="auto"/>
          <w:sz w:val="22"/>
          <w:szCs w:val="22"/>
        </w:rPr>
        <w:t>Coding and posting of bank transactions.</w:t>
      </w:r>
    </w:p>
    <w:p w14:paraId="2A9E9976" w14:textId="77777777" w:rsidR="00FF221A" w:rsidRPr="00667873" w:rsidRDefault="00483D71" w:rsidP="00483D71">
      <w:pPr>
        <w:pStyle w:val="Body1"/>
        <w:numPr>
          <w:ilvl w:val="0"/>
          <w:numId w:val="6"/>
        </w:numPr>
        <w:spacing w:after="120"/>
        <w:ind w:left="357" w:hanging="357"/>
        <w:jc w:val="both"/>
        <w:rPr>
          <w:rFonts w:ascii="Trebuchet MS" w:hAnsi="Trebuchet MS" w:cstheme="minorHAnsi"/>
          <w:color w:val="auto"/>
          <w:sz w:val="22"/>
          <w:szCs w:val="22"/>
        </w:rPr>
      </w:pPr>
      <w:r w:rsidRPr="00667873">
        <w:rPr>
          <w:rFonts w:ascii="Trebuchet MS" w:hAnsi="Trebuchet MS" w:cstheme="minorHAnsi"/>
          <w:color w:val="auto"/>
          <w:sz w:val="22"/>
          <w:szCs w:val="22"/>
        </w:rPr>
        <w:t>P</w:t>
      </w:r>
      <w:r w:rsidR="00FF221A" w:rsidRPr="00667873">
        <w:rPr>
          <w:rFonts w:ascii="Trebuchet MS" w:hAnsi="Trebuchet MS" w:cstheme="minorHAnsi"/>
          <w:color w:val="auto"/>
          <w:sz w:val="22"/>
          <w:szCs w:val="22"/>
        </w:rPr>
        <w:t>reparation and input of supporting journals to the General Ledger.</w:t>
      </w:r>
    </w:p>
    <w:p w14:paraId="217218EA" w14:textId="4355F65A" w:rsidR="00FF221A" w:rsidRPr="00667873" w:rsidRDefault="00FF221A" w:rsidP="00110127">
      <w:pPr>
        <w:pStyle w:val="Body1"/>
        <w:spacing w:after="120"/>
        <w:ind w:left="357"/>
        <w:jc w:val="both"/>
        <w:rPr>
          <w:rFonts w:ascii="Trebuchet MS" w:hAnsi="Trebuchet MS" w:cstheme="minorHAnsi"/>
          <w:color w:val="auto"/>
          <w:sz w:val="22"/>
          <w:szCs w:val="22"/>
        </w:rPr>
      </w:pPr>
    </w:p>
    <w:p w14:paraId="313282B4" w14:textId="77777777" w:rsidR="00FF221A" w:rsidRPr="00667873" w:rsidRDefault="00FF221A" w:rsidP="00AB4DB9">
      <w:pPr>
        <w:contextualSpacing/>
        <w:jc w:val="both"/>
        <w:rPr>
          <w:rFonts w:ascii="Trebuchet MS" w:hAnsi="Trebuchet MS"/>
          <w:sz w:val="22"/>
          <w:szCs w:val="22"/>
        </w:rPr>
      </w:pPr>
    </w:p>
    <w:p w14:paraId="79CD07FB" w14:textId="77777777" w:rsidR="00FF221A" w:rsidRPr="00667873" w:rsidRDefault="00FF221A" w:rsidP="00AB4DB9">
      <w:pPr>
        <w:contextualSpacing/>
        <w:jc w:val="both"/>
        <w:rPr>
          <w:rFonts w:ascii="Trebuchet MS" w:hAnsi="Trebuchet MS"/>
          <w:b/>
          <w:sz w:val="22"/>
          <w:szCs w:val="22"/>
        </w:rPr>
      </w:pPr>
      <w:r w:rsidRPr="00667873">
        <w:rPr>
          <w:rFonts w:ascii="Trebuchet MS" w:hAnsi="Trebuchet MS"/>
          <w:b/>
          <w:sz w:val="22"/>
          <w:szCs w:val="22"/>
        </w:rPr>
        <w:t>CREDIT CARDS</w:t>
      </w:r>
    </w:p>
    <w:p w14:paraId="49B82B28" w14:textId="77777777" w:rsidR="00FF221A" w:rsidRPr="00667873" w:rsidRDefault="00FF221A" w:rsidP="00AB4DB9">
      <w:pPr>
        <w:contextualSpacing/>
        <w:jc w:val="both"/>
        <w:rPr>
          <w:rFonts w:ascii="Trebuchet MS" w:hAnsi="Trebuchet MS"/>
          <w:sz w:val="22"/>
          <w:szCs w:val="22"/>
        </w:rPr>
      </w:pPr>
    </w:p>
    <w:p w14:paraId="395C8ADA" w14:textId="77777777" w:rsidR="00FF221A" w:rsidRPr="00667873" w:rsidRDefault="00FF221A" w:rsidP="00483D71">
      <w:pPr>
        <w:pStyle w:val="Body1"/>
        <w:numPr>
          <w:ilvl w:val="0"/>
          <w:numId w:val="6"/>
        </w:numPr>
        <w:spacing w:after="120"/>
        <w:ind w:left="357" w:hanging="357"/>
        <w:jc w:val="both"/>
        <w:rPr>
          <w:rFonts w:ascii="Trebuchet MS" w:hAnsi="Trebuchet MS" w:cstheme="minorHAnsi"/>
          <w:color w:val="auto"/>
          <w:sz w:val="22"/>
          <w:szCs w:val="22"/>
        </w:rPr>
      </w:pPr>
      <w:r w:rsidRPr="00667873">
        <w:rPr>
          <w:rFonts w:ascii="Trebuchet MS" w:hAnsi="Trebuchet MS" w:cstheme="minorHAnsi"/>
          <w:color w:val="auto"/>
          <w:sz w:val="22"/>
          <w:szCs w:val="22"/>
        </w:rPr>
        <w:t>Processing of monthly credit card statements.</w:t>
      </w:r>
    </w:p>
    <w:p w14:paraId="2E47A78F" w14:textId="77777777" w:rsidR="00FF221A" w:rsidRPr="00667873" w:rsidRDefault="00FF221A" w:rsidP="00AB4DB9">
      <w:pPr>
        <w:contextualSpacing/>
        <w:jc w:val="both"/>
        <w:rPr>
          <w:rFonts w:ascii="Trebuchet MS" w:hAnsi="Trebuchet MS"/>
          <w:sz w:val="22"/>
          <w:szCs w:val="22"/>
        </w:rPr>
      </w:pPr>
    </w:p>
    <w:p w14:paraId="0DF3F50A" w14:textId="77777777" w:rsidR="00FF221A" w:rsidRPr="00667873" w:rsidRDefault="00FF221A" w:rsidP="00AB4DB9">
      <w:pPr>
        <w:contextualSpacing/>
        <w:jc w:val="both"/>
        <w:rPr>
          <w:rFonts w:ascii="Trebuchet MS" w:hAnsi="Trebuchet MS"/>
          <w:b/>
          <w:sz w:val="22"/>
          <w:szCs w:val="22"/>
        </w:rPr>
      </w:pPr>
      <w:r w:rsidRPr="00667873">
        <w:rPr>
          <w:rFonts w:ascii="Trebuchet MS" w:hAnsi="Trebuchet MS"/>
          <w:b/>
          <w:sz w:val="22"/>
          <w:szCs w:val="22"/>
        </w:rPr>
        <w:t>PETTY CASH</w:t>
      </w:r>
    </w:p>
    <w:p w14:paraId="630C3D2C" w14:textId="77777777" w:rsidR="00FF221A" w:rsidRPr="00667873" w:rsidRDefault="00FF221A" w:rsidP="00AB4DB9">
      <w:pPr>
        <w:contextualSpacing/>
        <w:jc w:val="both"/>
        <w:rPr>
          <w:rFonts w:ascii="Trebuchet MS" w:hAnsi="Trebuchet MS"/>
          <w:sz w:val="22"/>
          <w:szCs w:val="22"/>
        </w:rPr>
      </w:pPr>
    </w:p>
    <w:p w14:paraId="6793B831" w14:textId="77777777" w:rsidR="00AB4DB9" w:rsidRPr="00667873" w:rsidRDefault="00FF221A" w:rsidP="00AB4DB9">
      <w:pPr>
        <w:pStyle w:val="Body1"/>
        <w:numPr>
          <w:ilvl w:val="0"/>
          <w:numId w:val="6"/>
        </w:numPr>
        <w:spacing w:after="120"/>
        <w:ind w:left="357" w:hanging="357"/>
        <w:jc w:val="both"/>
        <w:rPr>
          <w:rFonts w:ascii="Trebuchet MS" w:hAnsi="Trebuchet MS" w:cstheme="minorHAnsi"/>
          <w:color w:val="auto"/>
          <w:sz w:val="22"/>
          <w:szCs w:val="22"/>
        </w:rPr>
      </w:pPr>
      <w:r w:rsidRPr="00667873">
        <w:rPr>
          <w:rFonts w:ascii="Trebuchet MS" w:hAnsi="Trebuchet MS" w:cstheme="minorHAnsi"/>
          <w:color w:val="auto"/>
          <w:sz w:val="22"/>
          <w:szCs w:val="22"/>
        </w:rPr>
        <w:t>Control and issue of petty cash when required (</w:t>
      </w:r>
      <w:proofErr w:type="gramStart"/>
      <w:r w:rsidRPr="00667873">
        <w:rPr>
          <w:rFonts w:ascii="Trebuchet MS" w:hAnsi="Trebuchet MS" w:cstheme="minorHAnsi"/>
          <w:color w:val="auto"/>
          <w:sz w:val="22"/>
          <w:szCs w:val="22"/>
        </w:rPr>
        <w:t>in particular for</w:t>
      </w:r>
      <w:proofErr w:type="gramEnd"/>
      <w:r w:rsidRPr="00667873">
        <w:rPr>
          <w:rFonts w:ascii="Trebuchet MS" w:hAnsi="Trebuchet MS" w:cstheme="minorHAnsi"/>
          <w:color w:val="auto"/>
          <w:sz w:val="22"/>
          <w:szCs w:val="22"/>
        </w:rPr>
        <w:t xml:space="preserve"> Science Departments and f</w:t>
      </w:r>
      <w:r w:rsidR="00AB4DB9" w:rsidRPr="00667873">
        <w:rPr>
          <w:rFonts w:ascii="Trebuchet MS" w:hAnsi="Trebuchet MS" w:cstheme="minorHAnsi"/>
          <w:color w:val="auto"/>
          <w:sz w:val="22"/>
          <w:szCs w:val="22"/>
        </w:rPr>
        <w:t>or interviewee travel expenses)</w:t>
      </w:r>
      <w:r w:rsidRPr="00667873">
        <w:rPr>
          <w:rFonts w:ascii="Trebuchet MS" w:hAnsi="Trebuchet MS" w:cstheme="minorHAnsi"/>
          <w:color w:val="auto"/>
          <w:sz w:val="22"/>
          <w:szCs w:val="22"/>
        </w:rPr>
        <w:t xml:space="preserve"> </w:t>
      </w:r>
    </w:p>
    <w:p w14:paraId="290E2FA1" w14:textId="77777777" w:rsidR="00AD0CE9" w:rsidRPr="00667873" w:rsidRDefault="00AD0CE9" w:rsidP="00AD0CE9">
      <w:pPr>
        <w:pStyle w:val="Body1"/>
        <w:numPr>
          <w:ilvl w:val="0"/>
          <w:numId w:val="6"/>
        </w:numPr>
        <w:spacing w:after="120"/>
        <w:ind w:left="357" w:hanging="357"/>
        <w:jc w:val="both"/>
        <w:rPr>
          <w:rFonts w:ascii="Trebuchet MS" w:hAnsi="Trebuchet MS" w:cstheme="minorHAnsi"/>
          <w:color w:val="auto"/>
          <w:sz w:val="22"/>
          <w:szCs w:val="22"/>
        </w:rPr>
      </w:pPr>
      <w:r w:rsidRPr="00667873">
        <w:rPr>
          <w:rFonts w:ascii="Trebuchet MS" w:hAnsi="Trebuchet MS" w:cstheme="minorHAnsi"/>
          <w:color w:val="auto"/>
          <w:sz w:val="22"/>
          <w:szCs w:val="22"/>
        </w:rPr>
        <w:t>Provide floats for Cake Sales, Concerts, Sports Events etc.</w:t>
      </w:r>
    </w:p>
    <w:p w14:paraId="204608AF" w14:textId="77777777" w:rsidR="00AD0CE9" w:rsidRPr="00667873" w:rsidRDefault="00AD0CE9" w:rsidP="00AD0CE9">
      <w:pPr>
        <w:pStyle w:val="Body1"/>
        <w:numPr>
          <w:ilvl w:val="0"/>
          <w:numId w:val="6"/>
        </w:numPr>
        <w:spacing w:after="120"/>
        <w:ind w:left="357" w:hanging="357"/>
        <w:jc w:val="both"/>
        <w:rPr>
          <w:rFonts w:ascii="Trebuchet MS" w:hAnsi="Trebuchet MS" w:cstheme="minorHAnsi"/>
          <w:color w:val="auto"/>
          <w:sz w:val="22"/>
          <w:szCs w:val="22"/>
        </w:rPr>
      </w:pPr>
      <w:r w:rsidRPr="00667873">
        <w:rPr>
          <w:rFonts w:ascii="Trebuchet MS" w:hAnsi="Trebuchet MS" w:cstheme="minorHAnsi"/>
          <w:color w:val="auto"/>
          <w:sz w:val="22"/>
          <w:szCs w:val="22"/>
        </w:rPr>
        <w:t>Monthly cash reconciliation and input of journal analysis into the General Ledger.</w:t>
      </w:r>
    </w:p>
    <w:p w14:paraId="39C7E935" w14:textId="77777777" w:rsidR="00FF221A" w:rsidRPr="00667873" w:rsidRDefault="00FF221A" w:rsidP="00AB4DB9">
      <w:pPr>
        <w:contextualSpacing/>
        <w:jc w:val="both"/>
        <w:rPr>
          <w:rFonts w:ascii="Trebuchet MS" w:hAnsi="Trebuchet MS"/>
          <w:sz w:val="22"/>
          <w:szCs w:val="22"/>
        </w:rPr>
      </w:pPr>
    </w:p>
    <w:p w14:paraId="454A629B" w14:textId="77777777" w:rsidR="00FF221A" w:rsidRPr="00667873" w:rsidRDefault="00FF221A" w:rsidP="00AB4DB9">
      <w:pPr>
        <w:contextualSpacing/>
        <w:jc w:val="both"/>
        <w:rPr>
          <w:rFonts w:ascii="Trebuchet MS" w:hAnsi="Trebuchet MS"/>
          <w:b/>
          <w:sz w:val="22"/>
          <w:szCs w:val="22"/>
        </w:rPr>
      </w:pPr>
      <w:r w:rsidRPr="00667873">
        <w:rPr>
          <w:rFonts w:ascii="Trebuchet MS" w:hAnsi="Trebuchet MS"/>
          <w:b/>
          <w:sz w:val="22"/>
          <w:szCs w:val="22"/>
        </w:rPr>
        <w:t>OTHER DUTIES</w:t>
      </w:r>
    </w:p>
    <w:p w14:paraId="426DD366" w14:textId="53D8BD13" w:rsidR="00C46441" w:rsidRPr="00667873" w:rsidRDefault="00C46441" w:rsidP="00110127">
      <w:pPr>
        <w:pStyle w:val="Body1"/>
        <w:spacing w:after="120"/>
        <w:jc w:val="both"/>
        <w:rPr>
          <w:rFonts w:ascii="Trebuchet MS" w:hAnsi="Trebuchet MS" w:cstheme="minorHAnsi"/>
          <w:color w:val="auto"/>
          <w:sz w:val="22"/>
          <w:szCs w:val="22"/>
        </w:rPr>
      </w:pPr>
    </w:p>
    <w:p w14:paraId="0A53C793" w14:textId="77777777" w:rsidR="00C46441" w:rsidRPr="00667873" w:rsidRDefault="00C46441" w:rsidP="00C46441">
      <w:pPr>
        <w:pStyle w:val="Body1"/>
        <w:numPr>
          <w:ilvl w:val="0"/>
          <w:numId w:val="6"/>
        </w:numPr>
        <w:spacing w:after="120"/>
        <w:ind w:left="357" w:hanging="357"/>
        <w:jc w:val="both"/>
        <w:rPr>
          <w:rFonts w:ascii="Trebuchet MS" w:hAnsi="Trebuchet MS" w:cstheme="minorHAnsi"/>
          <w:color w:val="auto"/>
          <w:sz w:val="22"/>
          <w:szCs w:val="22"/>
        </w:rPr>
      </w:pPr>
      <w:r w:rsidRPr="00667873">
        <w:rPr>
          <w:rFonts w:ascii="Trebuchet MS" w:hAnsi="Trebuchet MS" w:cstheme="minorHAnsi"/>
          <w:color w:val="auto"/>
          <w:sz w:val="22"/>
          <w:szCs w:val="22"/>
        </w:rPr>
        <w:t>Maintenance of Sundry Debtors spreadsheet and reconciliation of account.</w:t>
      </w:r>
    </w:p>
    <w:p w14:paraId="4B1C0BDF" w14:textId="77777777" w:rsidR="00C46441" w:rsidRPr="00667873" w:rsidRDefault="00C46441" w:rsidP="00AB4DB9">
      <w:pPr>
        <w:pStyle w:val="Body1"/>
        <w:numPr>
          <w:ilvl w:val="0"/>
          <w:numId w:val="6"/>
        </w:numPr>
        <w:spacing w:after="120"/>
        <w:ind w:left="357" w:hanging="357"/>
        <w:jc w:val="both"/>
        <w:rPr>
          <w:rFonts w:ascii="Trebuchet MS" w:hAnsi="Trebuchet MS" w:cstheme="minorHAnsi"/>
          <w:color w:val="auto"/>
          <w:sz w:val="22"/>
          <w:szCs w:val="22"/>
        </w:rPr>
      </w:pPr>
      <w:r w:rsidRPr="00667873">
        <w:rPr>
          <w:rFonts w:ascii="Trebuchet MS" w:hAnsi="Trebuchet MS" w:cstheme="minorHAnsi"/>
          <w:color w:val="auto"/>
          <w:sz w:val="22"/>
          <w:szCs w:val="22"/>
        </w:rPr>
        <w:t>Issuing reports to budget holders.</w:t>
      </w:r>
    </w:p>
    <w:p w14:paraId="1E9D3138" w14:textId="77777777" w:rsidR="00B02384" w:rsidRPr="00667873" w:rsidRDefault="00B02384" w:rsidP="00B02384">
      <w:pPr>
        <w:pStyle w:val="Body1"/>
        <w:numPr>
          <w:ilvl w:val="0"/>
          <w:numId w:val="1"/>
        </w:numPr>
        <w:spacing w:after="120"/>
        <w:ind w:left="357" w:hanging="357"/>
        <w:jc w:val="both"/>
        <w:rPr>
          <w:rFonts w:ascii="Trebuchet MS" w:hAnsi="Trebuchet MS" w:cstheme="minorHAnsi"/>
          <w:color w:val="auto"/>
          <w:sz w:val="22"/>
          <w:szCs w:val="22"/>
        </w:rPr>
      </w:pPr>
      <w:r w:rsidRPr="00667873">
        <w:rPr>
          <w:rFonts w:ascii="Trebuchet MS" w:hAnsi="Trebuchet MS" w:cstheme="minorHAnsi"/>
          <w:color w:val="auto"/>
          <w:sz w:val="22"/>
          <w:szCs w:val="22"/>
        </w:rPr>
        <w:t>Complete other ad hoc tasks for the Finance Manager as required.</w:t>
      </w:r>
    </w:p>
    <w:p w14:paraId="0F75EFEA" w14:textId="77777777" w:rsidR="00AB4DB9" w:rsidRPr="00667873" w:rsidRDefault="00AB4DB9" w:rsidP="00AB4DB9">
      <w:pPr>
        <w:pStyle w:val="Body1"/>
        <w:numPr>
          <w:ilvl w:val="0"/>
          <w:numId w:val="6"/>
        </w:numPr>
        <w:spacing w:after="120"/>
        <w:ind w:left="357" w:hanging="357"/>
        <w:jc w:val="both"/>
        <w:rPr>
          <w:rFonts w:ascii="Trebuchet MS" w:hAnsi="Trebuchet MS" w:cstheme="minorHAnsi"/>
          <w:color w:val="auto"/>
          <w:sz w:val="22"/>
          <w:szCs w:val="22"/>
        </w:rPr>
      </w:pPr>
      <w:r w:rsidRPr="00667873">
        <w:rPr>
          <w:rFonts w:ascii="Trebuchet MS" w:hAnsi="Trebuchet MS" w:cstheme="minorHAnsi"/>
          <w:color w:val="auto"/>
          <w:sz w:val="22"/>
          <w:szCs w:val="22"/>
        </w:rPr>
        <w:t>To undertake such other duties which may be reasonably required.</w:t>
      </w:r>
    </w:p>
    <w:p w14:paraId="3A818AD2" w14:textId="77777777" w:rsidR="00AB4DB9" w:rsidRPr="00667873" w:rsidRDefault="00AB4DB9" w:rsidP="00AB4DB9">
      <w:pPr>
        <w:ind w:left="567"/>
        <w:contextualSpacing/>
        <w:jc w:val="both"/>
        <w:rPr>
          <w:rFonts w:ascii="Trebuchet MS" w:hAnsi="Trebuchet MS"/>
          <w:sz w:val="22"/>
          <w:szCs w:val="22"/>
        </w:rPr>
      </w:pPr>
    </w:p>
    <w:p w14:paraId="16B77794" w14:textId="77777777" w:rsidR="00AB4DB9" w:rsidRPr="00667873" w:rsidRDefault="00AB4DB9" w:rsidP="00AB4DB9">
      <w:pPr>
        <w:ind w:right="-20"/>
        <w:jc w:val="both"/>
        <w:rPr>
          <w:rFonts w:ascii="Trebuchet MS" w:eastAsia="Palatino Linotype" w:hAnsi="Trebuchet MS" w:cstheme="minorHAnsi"/>
          <w:b/>
          <w:sz w:val="22"/>
          <w:szCs w:val="22"/>
        </w:rPr>
      </w:pPr>
      <w:r w:rsidRPr="00667873">
        <w:rPr>
          <w:rFonts w:ascii="Trebuchet MS" w:eastAsia="Palatino Linotype" w:hAnsi="Trebuchet MS" w:cstheme="minorHAnsi"/>
          <w:b/>
          <w:sz w:val="22"/>
          <w:szCs w:val="22"/>
        </w:rPr>
        <w:t>SAFEGUARDING</w:t>
      </w:r>
    </w:p>
    <w:p w14:paraId="177321B7" w14:textId="77777777" w:rsidR="00AB4DB9" w:rsidRPr="00667873" w:rsidRDefault="00AB4DB9" w:rsidP="00AB4DB9">
      <w:pPr>
        <w:spacing w:line="200" w:lineRule="exact"/>
        <w:jc w:val="both"/>
        <w:rPr>
          <w:rFonts w:ascii="Trebuchet MS" w:hAnsi="Trebuchet MS" w:cstheme="minorHAnsi"/>
          <w:sz w:val="22"/>
          <w:szCs w:val="22"/>
        </w:rPr>
      </w:pPr>
    </w:p>
    <w:p w14:paraId="36E11EC1" w14:textId="77777777" w:rsidR="00AB4DB9" w:rsidRPr="00667873" w:rsidRDefault="00AB4DB9" w:rsidP="00AB4DB9">
      <w:pPr>
        <w:pStyle w:val="Body1"/>
        <w:numPr>
          <w:ilvl w:val="0"/>
          <w:numId w:val="6"/>
        </w:numPr>
        <w:spacing w:after="120"/>
        <w:ind w:left="357" w:hanging="357"/>
        <w:jc w:val="both"/>
        <w:rPr>
          <w:rFonts w:ascii="Trebuchet MS" w:hAnsi="Trebuchet MS" w:cstheme="minorHAnsi"/>
          <w:color w:val="auto"/>
          <w:sz w:val="22"/>
          <w:szCs w:val="22"/>
        </w:rPr>
      </w:pPr>
      <w:r w:rsidRPr="00667873">
        <w:rPr>
          <w:rFonts w:ascii="Trebuchet MS" w:hAnsi="Trebuchet MS" w:cstheme="minorHAnsi"/>
          <w:color w:val="auto"/>
          <w:sz w:val="22"/>
          <w:szCs w:val="22"/>
        </w:rPr>
        <w:t>To adhere to school policy on safeguarding and updating training as required.</w:t>
      </w:r>
    </w:p>
    <w:p w14:paraId="7565B192" w14:textId="77777777" w:rsidR="00AB4DB9" w:rsidRPr="005833C2" w:rsidRDefault="00AB4DB9" w:rsidP="00AB4DB9">
      <w:pPr>
        <w:pStyle w:val="Body1"/>
        <w:numPr>
          <w:ilvl w:val="0"/>
          <w:numId w:val="6"/>
        </w:numPr>
        <w:spacing w:after="120"/>
        <w:ind w:left="357" w:hanging="357"/>
        <w:jc w:val="both"/>
        <w:rPr>
          <w:rFonts w:ascii="Trebuchet MS" w:eastAsia="Palatino Linotype" w:hAnsi="Trebuchet MS" w:cs="Calibri"/>
        </w:rPr>
      </w:pPr>
      <w:r w:rsidRPr="00667873">
        <w:rPr>
          <w:rFonts w:ascii="Trebuchet MS" w:hAnsi="Trebuchet MS" w:cstheme="minorHAnsi"/>
          <w:color w:val="auto"/>
          <w:sz w:val="22"/>
          <w:szCs w:val="22"/>
        </w:rPr>
        <w:t>To ensure the safeguarding and well-being of children and young people at the school in accordance with sc</w:t>
      </w:r>
      <w:r>
        <w:rPr>
          <w:rFonts w:ascii="Trebuchet MS" w:hAnsi="Trebuchet MS" w:cstheme="minorHAnsi"/>
          <w:color w:val="auto"/>
          <w:sz w:val="22"/>
          <w:szCs w:val="22"/>
        </w:rPr>
        <w:t>hool policies.</w:t>
      </w:r>
      <w:r w:rsidRPr="005833C2">
        <w:rPr>
          <w:rFonts w:ascii="Trebuchet MS" w:eastAsia="Palatino Linotype" w:hAnsi="Trebuchet MS" w:cs="Calibri"/>
          <w:szCs w:val="22"/>
        </w:rPr>
        <w:br w:type="page"/>
      </w:r>
    </w:p>
    <w:p w14:paraId="595A179D" w14:textId="77777777" w:rsidR="00AB4DB9" w:rsidRPr="00C1435F" w:rsidRDefault="00AB4DB9" w:rsidP="00AB4DB9">
      <w:pPr>
        <w:jc w:val="both"/>
        <w:rPr>
          <w:rFonts w:ascii="Trebuchet MS" w:hAnsi="Trebuchet MS" w:cstheme="minorHAnsi"/>
          <w:b/>
        </w:rPr>
      </w:pPr>
    </w:p>
    <w:p w14:paraId="7048B953" w14:textId="77777777" w:rsidR="00AB4DB9" w:rsidRPr="00C1435F" w:rsidRDefault="00AB4DB9" w:rsidP="00AB4DB9">
      <w:pPr>
        <w:jc w:val="center"/>
        <w:rPr>
          <w:rFonts w:ascii="Trebuchet MS" w:hAnsi="Trebuchet MS" w:cstheme="minorHAnsi"/>
          <w:b/>
        </w:rPr>
      </w:pPr>
      <w:r w:rsidRPr="00C1435F">
        <w:rPr>
          <w:rFonts w:ascii="Trebuchet MS" w:hAnsi="Trebuchet MS" w:cstheme="minorHAnsi"/>
          <w:b/>
        </w:rPr>
        <w:t>LADY ELEANOR HOLLES</w:t>
      </w:r>
    </w:p>
    <w:p w14:paraId="30FA9672" w14:textId="77777777" w:rsidR="00AB4DB9" w:rsidRPr="00C1435F" w:rsidRDefault="00AB4DB9" w:rsidP="00AB4DB9">
      <w:pPr>
        <w:ind w:firstLine="720"/>
        <w:jc w:val="center"/>
        <w:rPr>
          <w:rFonts w:ascii="Trebuchet MS" w:hAnsi="Trebuchet MS" w:cstheme="minorHAnsi"/>
          <w:b/>
        </w:rPr>
      </w:pPr>
    </w:p>
    <w:p w14:paraId="186A5F78" w14:textId="77777777" w:rsidR="00AB4DB9" w:rsidRPr="00C1435F" w:rsidRDefault="00AB4DB9" w:rsidP="00AB4DB9">
      <w:pPr>
        <w:jc w:val="center"/>
        <w:rPr>
          <w:rFonts w:ascii="Trebuchet MS" w:hAnsi="Trebuchet MS" w:cstheme="minorHAnsi"/>
          <w:b/>
        </w:rPr>
      </w:pPr>
      <w:r w:rsidRPr="00C1435F">
        <w:rPr>
          <w:rFonts w:ascii="Trebuchet MS" w:hAnsi="Trebuchet MS" w:cstheme="minorHAnsi"/>
          <w:b/>
        </w:rPr>
        <w:t>PERSON SPECIFICATION</w:t>
      </w:r>
    </w:p>
    <w:p w14:paraId="43DD4015" w14:textId="77777777" w:rsidR="00AB4DB9" w:rsidRPr="00C1435F" w:rsidRDefault="00AB4DB9" w:rsidP="00AB4DB9">
      <w:pPr>
        <w:jc w:val="both"/>
        <w:rPr>
          <w:rFonts w:ascii="Trebuchet MS" w:hAnsi="Trebuchet MS" w:cstheme="minorHAnsi"/>
          <w:b/>
          <w:sz w:val="12"/>
          <w:szCs w:val="12"/>
        </w:rPr>
      </w:pPr>
    </w:p>
    <w:tbl>
      <w:tblPr>
        <w:tblpPr w:leftFromText="180" w:rightFromText="180" w:vertAnchor="text" w:tblpX="-593" w:tblpY="1"/>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6"/>
        <w:gridCol w:w="1129"/>
        <w:gridCol w:w="1192"/>
        <w:gridCol w:w="2420"/>
      </w:tblGrid>
      <w:tr w:rsidR="00AB4DB9" w:rsidRPr="00C1435F" w14:paraId="4988FB49" w14:textId="77777777" w:rsidTr="00667873">
        <w:tc>
          <w:tcPr>
            <w:tcW w:w="5466" w:type="dxa"/>
            <w:shd w:val="clear" w:color="auto" w:fill="auto"/>
          </w:tcPr>
          <w:p w14:paraId="19F03608" w14:textId="77777777" w:rsidR="00AB4DB9" w:rsidRPr="00667873" w:rsidRDefault="00AB4DB9" w:rsidP="00667873">
            <w:pPr>
              <w:spacing w:before="120"/>
              <w:jc w:val="both"/>
              <w:rPr>
                <w:rFonts w:ascii="Trebuchet MS" w:eastAsia="Calibri" w:hAnsi="Trebuchet MS" w:cstheme="minorHAnsi"/>
                <w:b/>
                <w:sz w:val="22"/>
                <w:szCs w:val="22"/>
              </w:rPr>
            </w:pPr>
          </w:p>
        </w:tc>
        <w:tc>
          <w:tcPr>
            <w:tcW w:w="1129" w:type="dxa"/>
            <w:shd w:val="clear" w:color="auto" w:fill="auto"/>
          </w:tcPr>
          <w:p w14:paraId="2F558090" w14:textId="77777777" w:rsidR="00AB4DB9" w:rsidRPr="00667873" w:rsidRDefault="00AB4DB9" w:rsidP="00667873">
            <w:pPr>
              <w:spacing w:before="120"/>
              <w:jc w:val="both"/>
              <w:rPr>
                <w:rFonts w:ascii="Trebuchet MS" w:eastAsia="Calibri" w:hAnsi="Trebuchet MS" w:cstheme="minorHAnsi"/>
                <w:b/>
                <w:sz w:val="22"/>
                <w:szCs w:val="22"/>
              </w:rPr>
            </w:pPr>
            <w:r w:rsidRPr="00667873">
              <w:rPr>
                <w:rFonts w:ascii="Trebuchet MS" w:eastAsia="Calibri" w:hAnsi="Trebuchet MS" w:cstheme="minorHAnsi"/>
                <w:b/>
                <w:sz w:val="22"/>
                <w:szCs w:val="22"/>
              </w:rPr>
              <w:t>Essential</w:t>
            </w:r>
          </w:p>
        </w:tc>
        <w:tc>
          <w:tcPr>
            <w:tcW w:w="1192" w:type="dxa"/>
            <w:shd w:val="clear" w:color="auto" w:fill="auto"/>
          </w:tcPr>
          <w:p w14:paraId="7E31DBDE" w14:textId="77777777" w:rsidR="00AB4DB9" w:rsidRPr="00667873" w:rsidRDefault="00AB4DB9" w:rsidP="00667873">
            <w:pPr>
              <w:spacing w:before="120"/>
              <w:jc w:val="both"/>
              <w:rPr>
                <w:rFonts w:ascii="Trebuchet MS" w:eastAsia="Calibri" w:hAnsi="Trebuchet MS" w:cstheme="minorHAnsi"/>
                <w:b/>
                <w:sz w:val="22"/>
                <w:szCs w:val="22"/>
              </w:rPr>
            </w:pPr>
            <w:r w:rsidRPr="00667873">
              <w:rPr>
                <w:rFonts w:ascii="Trebuchet MS" w:eastAsia="Calibri" w:hAnsi="Trebuchet MS" w:cstheme="minorHAnsi"/>
                <w:b/>
                <w:sz w:val="22"/>
                <w:szCs w:val="22"/>
              </w:rPr>
              <w:t>Desirable</w:t>
            </w:r>
          </w:p>
        </w:tc>
        <w:tc>
          <w:tcPr>
            <w:tcW w:w="2420" w:type="dxa"/>
            <w:shd w:val="clear" w:color="auto" w:fill="auto"/>
          </w:tcPr>
          <w:p w14:paraId="59CCBF65" w14:textId="77777777" w:rsidR="00AB4DB9" w:rsidRPr="00667873" w:rsidRDefault="00AB4DB9" w:rsidP="00667873">
            <w:pPr>
              <w:spacing w:before="120"/>
              <w:jc w:val="both"/>
              <w:rPr>
                <w:rFonts w:ascii="Trebuchet MS" w:eastAsia="Calibri" w:hAnsi="Trebuchet MS" w:cstheme="minorHAnsi"/>
                <w:b/>
                <w:sz w:val="22"/>
                <w:szCs w:val="22"/>
              </w:rPr>
            </w:pPr>
            <w:r w:rsidRPr="00667873">
              <w:rPr>
                <w:rFonts w:ascii="Trebuchet MS" w:eastAsia="Calibri" w:hAnsi="Trebuchet MS" w:cstheme="minorHAnsi"/>
                <w:b/>
                <w:sz w:val="22"/>
                <w:szCs w:val="22"/>
              </w:rPr>
              <w:t>Assessment</w:t>
            </w:r>
          </w:p>
          <w:p w14:paraId="1ED76753" w14:textId="77777777" w:rsidR="00AB4DB9" w:rsidRPr="00667873" w:rsidRDefault="00AB4DB9" w:rsidP="00667873">
            <w:pPr>
              <w:jc w:val="both"/>
              <w:rPr>
                <w:rFonts w:ascii="Trebuchet MS" w:eastAsia="Calibri" w:hAnsi="Trebuchet MS" w:cstheme="minorHAnsi"/>
                <w:b/>
                <w:sz w:val="22"/>
                <w:szCs w:val="22"/>
              </w:rPr>
            </w:pPr>
            <w:r w:rsidRPr="00667873">
              <w:rPr>
                <w:rFonts w:ascii="Trebuchet MS" w:eastAsia="Calibri" w:hAnsi="Trebuchet MS" w:cstheme="minorHAnsi"/>
                <w:b/>
                <w:sz w:val="22"/>
                <w:szCs w:val="22"/>
              </w:rPr>
              <w:t xml:space="preserve">(Application Form/ </w:t>
            </w:r>
          </w:p>
          <w:p w14:paraId="48A3A8A1" w14:textId="77777777" w:rsidR="00AB4DB9" w:rsidRPr="00667873" w:rsidRDefault="00AB4DB9" w:rsidP="00667873">
            <w:pPr>
              <w:jc w:val="both"/>
              <w:rPr>
                <w:rFonts w:ascii="Trebuchet MS" w:eastAsia="Calibri" w:hAnsi="Trebuchet MS" w:cstheme="minorHAnsi"/>
                <w:b/>
                <w:sz w:val="22"/>
                <w:szCs w:val="22"/>
              </w:rPr>
            </w:pPr>
            <w:r w:rsidRPr="00667873">
              <w:rPr>
                <w:rFonts w:ascii="Trebuchet MS" w:eastAsia="Calibri" w:hAnsi="Trebuchet MS" w:cstheme="minorHAnsi"/>
                <w:b/>
                <w:sz w:val="22"/>
                <w:szCs w:val="22"/>
              </w:rPr>
              <w:t>Interview/Reference)</w:t>
            </w:r>
          </w:p>
        </w:tc>
      </w:tr>
      <w:tr w:rsidR="00AB4DB9" w:rsidRPr="00C1435F" w14:paraId="62743BA3" w14:textId="77777777" w:rsidTr="00667873">
        <w:tc>
          <w:tcPr>
            <w:tcW w:w="5466" w:type="dxa"/>
            <w:shd w:val="clear" w:color="auto" w:fill="auto"/>
          </w:tcPr>
          <w:p w14:paraId="271CEE59" w14:textId="77777777" w:rsidR="00AB4DB9" w:rsidRPr="00667873" w:rsidRDefault="00C46441" w:rsidP="00667873">
            <w:pPr>
              <w:autoSpaceDE w:val="0"/>
              <w:autoSpaceDN w:val="0"/>
              <w:adjustRightInd w:val="0"/>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t xml:space="preserve">Minimum 3 years’ experience in a similar role </w:t>
            </w:r>
          </w:p>
        </w:tc>
        <w:tc>
          <w:tcPr>
            <w:tcW w:w="1129" w:type="dxa"/>
            <w:shd w:val="clear" w:color="auto" w:fill="auto"/>
          </w:tcPr>
          <w:p w14:paraId="1BF0831B" w14:textId="77777777" w:rsidR="00AB4DB9" w:rsidRPr="00667873" w:rsidRDefault="00AB4DB9" w:rsidP="00667873">
            <w:pPr>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sym w:font="Wingdings" w:char="F0FC"/>
            </w:r>
          </w:p>
        </w:tc>
        <w:tc>
          <w:tcPr>
            <w:tcW w:w="1192" w:type="dxa"/>
            <w:shd w:val="clear" w:color="auto" w:fill="auto"/>
          </w:tcPr>
          <w:p w14:paraId="74E2742E" w14:textId="77777777" w:rsidR="00AB4DB9" w:rsidRPr="00667873" w:rsidRDefault="00AB4DB9" w:rsidP="00667873">
            <w:pPr>
              <w:spacing w:before="120" w:after="120"/>
              <w:jc w:val="both"/>
              <w:rPr>
                <w:rFonts w:ascii="Trebuchet MS" w:eastAsia="Calibri" w:hAnsi="Trebuchet MS" w:cstheme="minorHAnsi"/>
                <w:b/>
                <w:sz w:val="22"/>
                <w:szCs w:val="22"/>
              </w:rPr>
            </w:pPr>
          </w:p>
        </w:tc>
        <w:tc>
          <w:tcPr>
            <w:tcW w:w="2420" w:type="dxa"/>
            <w:shd w:val="clear" w:color="auto" w:fill="auto"/>
          </w:tcPr>
          <w:p w14:paraId="2E8FEC97" w14:textId="77777777" w:rsidR="00AB4DB9" w:rsidRPr="00667873" w:rsidRDefault="00AB4DB9" w:rsidP="00667873">
            <w:pPr>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t>AF/I/R</w:t>
            </w:r>
          </w:p>
        </w:tc>
      </w:tr>
      <w:tr w:rsidR="00945939" w:rsidRPr="00C1435F" w14:paraId="589B94BB" w14:textId="77777777" w:rsidTr="00667873">
        <w:tc>
          <w:tcPr>
            <w:tcW w:w="5466" w:type="dxa"/>
            <w:shd w:val="clear" w:color="auto" w:fill="auto"/>
          </w:tcPr>
          <w:p w14:paraId="0B0DBB76" w14:textId="34C66373" w:rsidR="00945939" w:rsidRPr="00667873" w:rsidRDefault="00945939" w:rsidP="00667873">
            <w:pPr>
              <w:autoSpaceDE w:val="0"/>
              <w:autoSpaceDN w:val="0"/>
              <w:adjustRightInd w:val="0"/>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t>Have a professional accountancy qualification or studying towards one</w:t>
            </w:r>
            <w:r w:rsidRPr="00667873">
              <w:rPr>
                <w:rFonts w:ascii="Trebuchet MS" w:hAnsi="Trebuchet MS"/>
                <w:sz w:val="22"/>
                <w:szCs w:val="22"/>
              </w:rPr>
              <w:t> </w:t>
            </w:r>
          </w:p>
        </w:tc>
        <w:tc>
          <w:tcPr>
            <w:tcW w:w="1129" w:type="dxa"/>
            <w:shd w:val="clear" w:color="auto" w:fill="auto"/>
          </w:tcPr>
          <w:p w14:paraId="28DD4C53" w14:textId="77777777" w:rsidR="00945939" w:rsidRPr="00667873" w:rsidRDefault="00945939" w:rsidP="00667873">
            <w:pPr>
              <w:spacing w:before="120" w:after="120"/>
              <w:jc w:val="both"/>
              <w:rPr>
                <w:rFonts w:ascii="Trebuchet MS" w:eastAsia="Calibri" w:hAnsi="Trebuchet MS" w:cstheme="minorHAnsi"/>
                <w:sz w:val="22"/>
                <w:szCs w:val="22"/>
              </w:rPr>
            </w:pPr>
          </w:p>
        </w:tc>
        <w:tc>
          <w:tcPr>
            <w:tcW w:w="1192" w:type="dxa"/>
            <w:shd w:val="clear" w:color="auto" w:fill="auto"/>
          </w:tcPr>
          <w:p w14:paraId="4CC5D74E" w14:textId="27771897" w:rsidR="00945939" w:rsidRPr="00667873" w:rsidRDefault="00945939" w:rsidP="00667873">
            <w:pPr>
              <w:spacing w:before="120" w:after="120"/>
              <w:jc w:val="both"/>
              <w:rPr>
                <w:rFonts w:ascii="Trebuchet MS" w:eastAsia="Calibri" w:hAnsi="Trebuchet MS" w:cstheme="minorHAnsi"/>
                <w:b/>
                <w:sz w:val="22"/>
                <w:szCs w:val="22"/>
              </w:rPr>
            </w:pPr>
            <w:r w:rsidRPr="00667873">
              <w:rPr>
                <w:rFonts w:ascii="Trebuchet MS" w:eastAsia="Calibri" w:hAnsi="Trebuchet MS" w:cstheme="minorHAnsi"/>
                <w:sz w:val="22"/>
                <w:szCs w:val="22"/>
              </w:rPr>
              <w:sym w:font="Wingdings" w:char="F0FC"/>
            </w:r>
          </w:p>
        </w:tc>
        <w:tc>
          <w:tcPr>
            <w:tcW w:w="2420" w:type="dxa"/>
            <w:shd w:val="clear" w:color="auto" w:fill="auto"/>
          </w:tcPr>
          <w:p w14:paraId="5CE1AC4B" w14:textId="0D74D3DB" w:rsidR="00945939" w:rsidRPr="00667873" w:rsidRDefault="00945939" w:rsidP="00667873">
            <w:pPr>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t>AF/I</w:t>
            </w:r>
          </w:p>
        </w:tc>
      </w:tr>
      <w:tr w:rsidR="00AB4DB9" w:rsidRPr="00C1435F" w14:paraId="64768F9E" w14:textId="77777777" w:rsidTr="00667873">
        <w:tc>
          <w:tcPr>
            <w:tcW w:w="5466" w:type="dxa"/>
            <w:shd w:val="clear" w:color="auto" w:fill="auto"/>
          </w:tcPr>
          <w:p w14:paraId="2020D3CD" w14:textId="77777777" w:rsidR="00AB4DB9" w:rsidRPr="00667873" w:rsidRDefault="004D5111" w:rsidP="00667873">
            <w:pPr>
              <w:autoSpaceDE w:val="0"/>
              <w:autoSpaceDN w:val="0"/>
              <w:adjustRightInd w:val="0"/>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t xml:space="preserve">Strong </w:t>
            </w:r>
            <w:r w:rsidR="00AB4DB9" w:rsidRPr="00667873">
              <w:rPr>
                <w:rFonts w:ascii="Trebuchet MS" w:eastAsia="Calibri" w:hAnsi="Trebuchet MS" w:cstheme="minorHAnsi"/>
                <w:sz w:val="22"/>
                <w:szCs w:val="22"/>
              </w:rPr>
              <w:t>numerical skills to support all the requirements of the post</w:t>
            </w:r>
          </w:p>
        </w:tc>
        <w:tc>
          <w:tcPr>
            <w:tcW w:w="1129" w:type="dxa"/>
            <w:shd w:val="clear" w:color="auto" w:fill="auto"/>
          </w:tcPr>
          <w:p w14:paraId="266A356B" w14:textId="77777777" w:rsidR="00AB4DB9" w:rsidRPr="00667873" w:rsidRDefault="00AB4DB9" w:rsidP="00667873">
            <w:pPr>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sym w:font="Wingdings" w:char="F0FC"/>
            </w:r>
          </w:p>
        </w:tc>
        <w:tc>
          <w:tcPr>
            <w:tcW w:w="1192" w:type="dxa"/>
            <w:shd w:val="clear" w:color="auto" w:fill="auto"/>
          </w:tcPr>
          <w:p w14:paraId="53900A75" w14:textId="77777777" w:rsidR="00AB4DB9" w:rsidRPr="00667873" w:rsidRDefault="00AB4DB9" w:rsidP="00667873">
            <w:pPr>
              <w:spacing w:before="120" w:after="120"/>
              <w:jc w:val="both"/>
              <w:rPr>
                <w:rFonts w:ascii="Trebuchet MS" w:eastAsia="Calibri" w:hAnsi="Trebuchet MS" w:cstheme="minorHAnsi"/>
                <w:b/>
                <w:sz w:val="22"/>
                <w:szCs w:val="22"/>
              </w:rPr>
            </w:pPr>
          </w:p>
        </w:tc>
        <w:tc>
          <w:tcPr>
            <w:tcW w:w="2420" w:type="dxa"/>
            <w:shd w:val="clear" w:color="auto" w:fill="auto"/>
          </w:tcPr>
          <w:p w14:paraId="57EE1A5F" w14:textId="77777777" w:rsidR="00AB4DB9" w:rsidRPr="00667873" w:rsidRDefault="00AB4DB9" w:rsidP="00667873">
            <w:pPr>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t>AF/I</w:t>
            </w:r>
          </w:p>
        </w:tc>
      </w:tr>
      <w:tr w:rsidR="00945939" w:rsidRPr="00C1435F" w14:paraId="3065CF1B" w14:textId="77777777" w:rsidTr="00667873">
        <w:tc>
          <w:tcPr>
            <w:tcW w:w="5466" w:type="dxa"/>
            <w:shd w:val="clear" w:color="auto" w:fill="auto"/>
          </w:tcPr>
          <w:p w14:paraId="175EEA3E" w14:textId="65229CC8" w:rsidR="00945939" w:rsidRPr="00667873" w:rsidRDefault="00945939" w:rsidP="00667873">
            <w:pPr>
              <w:autoSpaceDE w:val="0"/>
              <w:autoSpaceDN w:val="0"/>
              <w:adjustRightInd w:val="0"/>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t xml:space="preserve">Focus on paper free driven processes </w:t>
            </w:r>
          </w:p>
        </w:tc>
        <w:tc>
          <w:tcPr>
            <w:tcW w:w="1129" w:type="dxa"/>
            <w:shd w:val="clear" w:color="auto" w:fill="auto"/>
          </w:tcPr>
          <w:p w14:paraId="2F4D1308" w14:textId="1C6FF8C6" w:rsidR="00945939" w:rsidRPr="00667873" w:rsidRDefault="00945939" w:rsidP="00667873">
            <w:pPr>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sym w:font="Wingdings" w:char="F0FC"/>
            </w:r>
          </w:p>
        </w:tc>
        <w:tc>
          <w:tcPr>
            <w:tcW w:w="1192" w:type="dxa"/>
            <w:shd w:val="clear" w:color="auto" w:fill="auto"/>
          </w:tcPr>
          <w:p w14:paraId="3ADFF0D3" w14:textId="77777777" w:rsidR="00945939" w:rsidRPr="00667873" w:rsidRDefault="00945939" w:rsidP="00667873">
            <w:pPr>
              <w:spacing w:before="120" w:after="120"/>
              <w:jc w:val="both"/>
              <w:rPr>
                <w:rFonts w:ascii="Trebuchet MS" w:eastAsia="Calibri" w:hAnsi="Trebuchet MS" w:cstheme="minorHAnsi"/>
                <w:b/>
                <w:sz w:val="22"/>
                <w:szCs w:val="22"/>
              </w:rPr>
            </w:pPr>
          </w:p>
        </w:tc>
        <w:tc>
          <w:tcPr>
            <w:tcW w:w="2420" w:type="dxa"/>
            <w:shd w:val="clear" w:color="auto" w:fill="auto"/>
          </w:tcPr>
          <w:p w14:paraId="3C269D1A" w14:textId="68E64AAF" w:rsidR="00945939" w:rsidRPr="00667873" w:rsidRDefault="00945939" w:rsidP="00667873">
            <w:pPr>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t>AF / I / R</w:t>
            </w:r>
          </w:p>
        </w:tc>
      </w:tr>
      <w:tr w:rsidR="00AB4DB9" w:rsidRPr="00C1435F" w14:paraId="6128821E" w14:textId="77777777" w:rsidTr="00667873">
        <w:tc>
          <w:tcPr>
            <w:tcW w:w="5466" w:type="dxa"/>
            <w:shd w:val="clear" w:color="auto" w:fill="auto"/>
          </w:tcPr>
          <w:p w14:paraId="337089D3" w14:textId="77777777" w:rsidR="00AB4DB9" w:rsidRPr="00667873" w:rsidRDefault="00AB4DB9" w:rsidP="00667873">
            <w:pPr>
              <w:autoSpaceDE w:val="0"/>
              <w:autoSpaceDN w:val="0"/>
              <w:adjustRightInd w:val="0"/>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t>Attention to detail and a desire for the highest levels of accuracy</w:t>
            </w:r>
          </w:p>
        </w:tc>
        <w:tc>
          <w:tcPr>
            <w:tcW w:w="1129" w:type="dxa"/>
            <w:shd w:val="clear" w:color="auto" w:fill="auto"/>
          </w:tcPr>
          <w:p w14:paraId="7F642CEE" w14:textId="77777777" w:rsidR="00AB4DB9" w:rsidRPr="00667873" w:rsidRDefault="00AB4DB9" w:rsidP="00667873">
            <w:pPr>
              <w:spacing w:before="120" w:after="120"/>
              <w:jc w:val="both"/>
              <w:rPr>
                <w:rFonts w:ascii="Trebuchet MS" w:eastAsia="Calibri" w:hAnsi="Trebuchet MS" w:cstheme="minorHAnsi"/>
                <w:b/>
                <w:sz w:val="22"/>
                <w:szCs w:val="22"/>
              </w:rPr>
            </w:pPr>
            <w:r w:rsidRPr="00667873">
              <w:rPr>
                <w:rFonts w:ascii="Trebuchet MS" w:eastAsia="Calibri" w:hAnsi="Trebuchet MS" w:cstheme="minorHAnsi"/>
                <w:sz w:val="22"/>
                <w:szCs w:val="22"/>
              </w:rPr>
              <w:sym w:font="Wingdings" w:char="F0FC"/>
            </w:r>
          </w:p>
        </w:tc>
        <w:tc>
          <w:tcPr>
            <w:tcW w:w="1192" w:type="dxa"/>
            <w:shd w:val="clear" w:color="auto" w:fill="auto"/>
          </w:tcPr>
          <w:p w14:paraId="411C9907" w14:textId="77777777" w:rsidR="00AB4DB9" w:rsidRPr="00667873" w:rsidRDefault="00AB4DB9" w:rsidP="00667873">
            <w:pPr>
              <w:spacing w:before="120" w:after="120"/>
              <w:jc w:val="both"/>
              <w:rPr>
                <w:rFonts w:ascii="Trebuchet MS" w:eastAsia="Calibri" w:hAnsi="Trebuchet MS" w:cstheme="minorHAnsi"/>
                <w:b/>
                <w:sz w:val="22"/>
                <w:szCs w:val="22"/>
              </w:rPr>
            </w:pPr>
          </w:p>
        </w:tc>
        <w:tc>
          <w:tcPr>
            <w:tcW w:w="2420" w:type="dxa"/>
            <w:shd w:val="clear" w:color="auto" w:fill="auto"/>
          </w:tcPr>
          <w:p w14:paraId="0127710C" w14:textId="77777777" w:rsidR="00AB4DB9" w:rsidRPr="00667873" w:rsidRDefault="00AB4DB9" w:rsidP="00667873">
            <w:pPr>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t>AF / I / R</w:t>
            </w:r>
          </w:p>
        </w:tc>
      </w:tr>
      <w:tr w:rsidR="00945939" w:rsidRPr="00C1435F" w14:paraId="2B0F61FE" w14:textId="77777777" w:rsidTr="00667873">
        <w:tc>
          <w:tcPr>
            <w:tcW w:w="5466" w:type="dxa"/>
            <w:shd w:val="clear" w:color="auto" w:fill="auto"/>
          </w:tcPr>
          <w:p w14:paraId="1E35CBFA" w14:textId="1ABB290E" w:rsidR="00945939" w:rsidRPr="00667873" w:rsidRDefault="00945939" w:rsidP="00667873">
            <w:pPr>
              <w:autoSpaceDE w:val="0"/>
              <w:autoSpaceDN w:val="0"/>
              <w:adjustRightInd w:val="0"/>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t xml:space="preserve">Have a positive, </w:t>
            </w:r>
            <w:proofErr w:type="gramStart"/>
            <w:r w:rsidRPr="00667873">
              <w:rPr>
                <w:rFonts w:ascii="Trebuchet MS" w:eastAsia="Calibri" w:hAnsi="Trebuchet MS" w:cstheme="minorHAnsi"/>
                <w:sz w:val="22"/>
                <w:szCs w:val="22"/>
              </w:rPr>
              <w:t>motivated</w:t>
            </w:r>
            <w:proofErr w:type="gramEnd"/>
            <w:r w:rsidRPr="00667873">
              <w:rPr>
                <w:rFonts w:ascii="Trebuchet MS" w:eastAsia="Calibri" w:hAnsi="Trebuchet MS" w:cstheme="minorHAnsi"/>
                <w:sz w:val="22"/>
                <w:szCs w:val="22"/>
              </w:rPr>
              <w:t xml:space="preserve"> and can-do approach </w:t>
            </w:r>
          </w:p>
        </w:tc>
        <w:tc>
          <w:tcPr>
            <w:tcW w:w="1129" w:type="dxa"/>
            <w:shd w:val="clear" w:color="auto" w:fill="auto"/>
          </w:tcPr>
          <w:p w14:paraId="10DEEC39" w14:textId="66302E62" w:rsidR="00945939" w:rsidRPr="00667873" w:rsidRDefault="00945939" w:rsidP="00667873">
            <w:pPr>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sym w:font="Wingdings" w:char="F0FC"/>
            </w:r>
          </w:p>
        </w:tc>
        <w:tc>
          <w:tcPr>
            <w:tcW w:w="1192" w:type="dxa"/>
            <w:shd w:val="clear" w:color="auto" w:fill="auto"/>
          </w:tcPr>
          <w:p w14:paraId="5318F53D" w14:textId="77777777" w:rsidR="00945939" w:rsidRPr="00667873" w:rsidRDefault="00945939" w:rsidP="00667873">
            <w:pPr>
              <w:spacing w:before="120" w:after="120"/>
              <w:jc w:val="both"/>
              <w:rPr>
                <w:rFonts w:ascii="Trebuchet MS" w:eastAsia="Calibri" w:hAnsi="Trebuchet MS" w:cstheme="minorHAnsi"/>
                <w:b/>
                <w:sz w:val="22"/>
                <w:szCs w:val="22"/>
              </w:rPr>
            </w:pPr>
          </w:p>
        </w:tc>
        <w:tc>
          <w:tcPr>
            <w:tcW w:w="2420" w:type="dxa"/>
            <w:shd w:val="clear" w:color="auto" w:fill="auto"/>
          </w:tcPr>
          <w:p w14:paraId="7F84F747" w14:textId="65CC0DD6" w:rsidR="00945939" w:rsidRPr="00667873" w:rsidRDefault="00945939" w:rsidP="00667873">
            <w:pPr>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t>AF / I / R</w:t>
            </w:r>
          </w:p>
        </w:tc>
      </w:tr>
      <w:tr w:rsidR="00AB4DB9" w:rsidRPr="00C1435F" w14:paraId="2E440E87" w14:textId="77777777" w:rsidTr="00667873">
        <w:tc>
          <w:tcPr>
            <w:tcW w:w="5466" w:type="dxa"/>
            <w:tcBorders>
              <w:bottom w:val="nil"/>
            </w:tcBorders>
            <w:shd w:val="clear" w:color="auto" w:fill="auto"/>
          </w:tcPr>
          <w:p w14:paraId="6A14B1E8" w14:textId="77777777" w:rsidR="00AB4DB9" w:rsidRPr="00667873" w:rsidRDefault="00AB4DB9" w:rsidP="00667873">
            <w:pPr>
              <w:autoSpaceDE w:val="0"/>
              <w:autoSpaceDN w:val="0"/>
              <w:adjustRightInd w:val="0"/>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t>Reliability and a commitment to maintaining high professional standards</w:t>
            </w:r>
          </w:p>
        </w:tc>
        <w:tc>
          <w:tcPr>
            <w:tcW w:w="1129" w:type="dxa"/>
            <w:tcBorders>
              <w:bottom w:val="nil"/>
            </w:tcBorders>
            <w:shd w:val="clear" w:color="auto" w:fill="auto"/>
          </w:tcPr>
          <w:p w14:paraId="36FA03FF" w14:textId="77777777" w:rsidR="00AB4DB9" w:rsidRPr="00667873" w:rsidRDefault="00AB4DB9" w:rsidP="00667873">
            <w:pPr>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sym w:font="Wingdings" w:char="F0FC"/>
            </w:r>
          </w:p>
        </w:tc>
        <w:tc>
          <w:tcPr>
            <w:tcW w:w="1192" w:type="dxa"/>
            <w:tcBorders>
              <w:bottom w:val="nil"/>
            </w:tcBorders>
            <w:shd w:val="clear" w:color="auto" w:fill="auto"/>
          </w:tcPr>
          <w:p w14:paraId="30782B00" w14:textId="77777777" w:rsidR="00AB4DB9" w:rsidRPr="00667873" w:rsidRDefault="00AB4DB9" w:rsidP="00667873">
            <w:pPr>
              <w:spacing w:before="120" w:after="120"/>
              <w:jc w:val="both"/>
              <w:rPr>
                <w:rFonts w:ascii="Trebuchet MS" w:eastAsia="Calibri" w:hAnsi="Trebuchet MS" w:cstheme="minorHAnsi"/>
                <w:sz w:val="22"/>
                <w:szCs w:val="22"/>
              </w:rPr>
            </w:pPr>
          </w:p>
        </w:tc>
        <w:tc>
          <w:tcPr>
            <w:tcW w:w="2420" w:type="dxa"/>
            <w:tcBorders>
              <w:bottom w:val="nil"/>
            </w:tcBorders>
            <w:shd w:val="clear" w:color="auto" w:fill="auto"/>
          </w:tcPr>
          <w:p w14:paraId="0D165EEB" w14:textId="77777777" w:rsidR="00AB4DB9" w:rsidRPr="00667873" w:rsidRDefault="00AB4DB9" w:rsidP="00667873">
            <w:pPr>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t>AF/ I</w:t>
            </w:r>
          </w:p>
        </w:tc>
      </w:tr>
      <w:tr w:rsidR="00945939" w:rsidRPr="00C1435F" w14:paraId="70662BDF" w14:textId="77777777" w:rsidTr="00667873">
        <w:tc>
          <w:tcPr>
            <w:tcW w:w="5466" w:type="dxa"/>
            <w:tcBorders>
              <w:bottom w:val="nil"/>
            </w:tcBorders>
            <w:shd w:val="clear" w:color="auto" w:fill="auto"/>
          </w:tcPr>
          <w:p w14:paraId="21C7BB49" w14:textId="1E32FDC1" w:rsidR="00945939" w:rsidRPr="00667873" w:rsidRDefault="00945939" w:rsidP="00667873">
            <w:pPr>
              <w:autoSpaceDE w:val="0"/>
              <w:autoSpaceDN w:val="0"/>
              <w:adjustRightInd w:val="0"/>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t xml:space="preserve">Proactive approach to effective time management and meeting tight deadlines </w:t>
            </w:r>
          </w:p>
        </w:tc>
        <w:tc>
          <w:tcPr>
            <w:tcW w:w="1129" w:type="dxa"/>
            <w:tcBorders>
              <w:bottom w:val="nil"/>
            </w:tcBorders>
            <w:shd w:val="clear" w:color="auto" w:fill="auto"/>
          </w:tcPr>
          <w:p w14:paraId="0668B3F8" w14:textId="01469D0B" w:rsidR="00945939" w:rsidRPr="00667873" w:rsidRDefault="00945939" w:rsidP="00667873">
            <w:pPr>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sym w:font="Wingdings" w:char="F0FC"/>
            </w:r>
          </w:p>
        </w:tc>
        <w:tc>
          <w:tcPr>
            <w:tcW w:w="1192" w:type="dxa"/>
            <w:tcBorders>
              <w:bottom w:val="nil"/>
            </w:tcBorders>
            <w:shd w:val="clear" w:color="auto" w:fill="auto"/>
          </w:tcPr>
          <w:p w14:paraId="79CCD967" w14:textId="77777777" w:rsidR="00945939" w:rsidRPr="00667873" w:rsidRDefault="00945939" w:rsidP="00667873">
            <w:pPr>
              <w:spacing w:before="120" w:after="120"/>
              <w:jc w:val="both"/>
              <w:rPr>
                <w:rFonts w:ascii="Trebuchet MS" w:eastAsia="Calibri" w:hAnsi="Trebuchet MS" w:cstheme="minorHAnsi"/>
                <w:sz w:val="22"/>
                <w:szCs w:val="22"/>
              </w:rPr>
            </w:pPr>
          </w:p>
        </w:tc>
        <w:tc>
          <w:tcPr>
            <w:tcW w:w="2420" w:type="dxa"/>
            <w:tcBorders>
              <w:bottom w:val="nil"/>
            </w:tcBorders>
            <w:shd w:val="clear" w:color="auto" w:fill="auto"/>
          </w:tcPr>
          <w:p w14:paraId="42BD39FB" w14:textId="0D03555D" w:rsidR="00945939" w:rsidRPr="00667873" w:rsidRDefault="00945939" w:rsidP="00667873">
            <w:pPr>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t>AF / I / R</w:t>
            </w:r>
          </w:p>
        </w:tc>
      </w:tr>
      <w:tr w:rsidR="00945939" w:rsidRPr="00C1435F" w14:paraId="4362B8A6" w14:textId="77777777" w:rsidTr="00667873">
        <w:tc>
          <w:tcPr>
            <w:tcW w:w="5466" w:type="dxa"/>
            <w:tcBorders>
              <w:bottom w:val="nil"/>
            </w:tcBorders>
            <w:shd w:val="clear" w:color="auto" w:fill="auto"/>
          </w:tcPr>
          <w:p w14:paraId="03EE0A84" w14:textId="7A64ED3F" w:rsidR="00945939" w:rsidRPr="00667873" w:rsidRDefault="00945939" w:rsidP="00667873">
            <w:pPr>
              <w:autoSpaceDE w:val="0"/>
              <w:autoSpaceDN w:val="0"/>
              <w:adjustRightInd w:val="0"/>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t xml:space="preserve">Discretion and the ability to deal with sensitive information and confidential data with different stakeholders. </w:t>
            </w:r>
          </w:p>
        </w:tc>
        <w:tc>
          <w:tcPr>
            <w:tcW w:w="1129" w:type="dxa"/>
            <w:tcBorders>
              <w:bottom w:val="nil"/>
            </w:tcBorders>
            <w:shd w:val="clear" w:color="auto" w:fill="auto"/>
          </w:tcPr>
          <w:p w14:paraId="5E1629A4" w14:textId="77777777" w:rsidR="00945939" w:rsidRPr="00667873" w:rsidRDefault="00945939" w:rsidP="00667873">
            <w:pPr>
              <w:spacing w:before="120" w:after="120"/>
              <w:jc w:val="both"/>
              <w:rPr>
                <w:rFonts w:ascii="Trebuchet MS" w:eastAsia="Calibri" w:hAnsi="Trebuchet MS" w:cstheme="minorHAnsi"/>
                <w:b/>
                <w:sz w:val="22"/>
                <w:szCs w:val="22"/>
              </w:rPr>
            </w:pPr>
            <w:r w:rsidRPr="00667873">
              <w:rPr>
                <w:rFonts w:ascii="Trebuchet MS" w:eastAsia="Calibri" w:hAnsi="Trebuchet MS" w:cstheme="minorHAnsi"/>
                <w:sz w:val="22"/>
                <w:szCs w:val="22"/>
              </w:rPr>
              <w:sym w:font="Wingdings" w:char="F0FC"/>
            </w:r>
          </w:p>
        </w:tc>
        <w:tc>
          <w:tcPr>
            <w:tcW w:w="1192" w:type="dxa"/>
            <w:tcBorders>
              <w:bottom w:val="nil"/>
            </w:tcBorders>
            <w:shd w:val="clear" w:color="auto" w:fill="auto"/>
          </w:tcPr>
          <w:p w14:paraId="1348618E" w14:textId="77777777" w:rsidR="00945939" w:rsidRPr="00667873" w:rsidRDefault="00945939" w:rsidP="00667873">
            <w:pPr>
              <w:spacing w:before="120" w:after="120"/>
              <w:jc w:val="both"/>
              <w:rPr>
                <w:rFonts w:ascii="Trebuchet MS" w:eastAsia="Calibri" w:hAnsi="Trebuchet MS" w:cstheme="minorHAnsi"/>
                <w:sz w:val="22"/>
                <w:szCs w:val="22"/>
              </w:rPr>
            </w:pPr>
          </w:p>
          <w:p w14:paraId="5AD34A6B" w14:textId="77777777" w:rsidR="00945939" w:rsidRPr="00667873" w:rsidRDefault="00945939" w:rsidP="00667873">
            <w:pPr>
              <w:spacing w:before="120" w:after="120"/>
              <w:jc w:val="both"/>
              <w:rPr>
                <w:rFonts w:ascii="Trebuchet MS" w:eastAsia="Calibri" w:hAnsi="Trebuchet MS" w:cstheme="minorHAnsi"/>
                <w:b/>
                <w:sz w:val="22"/>
                <w:szCs w:val="22"/>
              </w:rPr>
            </w:pPr>
          </w:p>
        </w:tc>
        <w:tc>
          <w:tcPr>
            <w:tcW w:w="2420" w:type="dxa"/>
            <w:tcBorders>
              <w:bottom w:val="nil"/>
            </w:tcBorders>
            <w:shd w:val="clear" w:color="auto" w:fill="auto"/>
          </w:tcPr>
          <w:p w14:paraId="76DACFCC" w14:textId="77777777" w:rsidR="00945939" w:rsidRPr="00667873" w:rsidRDefault="00945939" w:rsidP="00667873">
            <w:pPr>
              <w:spacing w:before="120" w:after="120"/>
              <w:jc w:val="both"/>
              <w:rPr>
                <w:rFonts w:ascii="Trebuchet MS" w:eastAsia="Calibri" w:hAnsi="Trebuchet MS" w:cstheme="minorHAnsi"/>
                <w:b/>
                <w:sz w:val="22"/>
                <w:szCs w:val="22"/>
              </w:rPr>
            </w:pPr>
            <w:r w:rsidRPr="00667873">
              <w:rPr>
                <w:rFonts w:ascii="Trebuchet MS" w:eastAsia="Calibri" w:hAnsi="Trebuchet MS" w:cstheme="minorHAnsi"/>
                <w:sz w:val="22"/>
                <w:szCs w:val="22"/>
              </w:rPr>
              <w:t>AF / I / R</w:t>
            </w:r>
          </w:p>
        </w:tc>
      </w:tr>
      <w:tr w:rsidR="00945939" w:rsidRPr="00C1435F" w14:paraId="76D2E39D" w14:textId="77777777" w:rsidTr="00667873">
        <w:trPr>
          <w:trHeight w:val="880"/>
        </w:trPr>
        <w:tc>
          <w:tcPr>
            <w:tcW w:w="5466" w:type="dxa"/>
            <w:shd w:val="clear" w:color="auto" w:fill="auto"/>
          </w:tcPr>
          <w:p w14:paraId="3D5295BE" w14:textId="77777777" w:rsidR="00945939" w:rsidRPr="00667873" w:rsidRDefault="00945939" w:rsidP="00667873">
            <w:pPr>
              <w:tabs>
                <w:tab w:val="left" w:pos="4200"/>
              </w:tabs>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t xml:space="preserve">The ability to </w:t>
            </w:r>
            <w:proofErr w:type="spellStart"/>
            <w:r w:rsidRPr="00667873">
              <w:rPr>
                <w:rFonts w:ascii="Trebuchet MS" w:eastAsia="Calibri" w:hAnsi="Trebuchet MS" w:cstheme="minorHAnsi"/>
                <w:sz w:val="22"/>
                <w:szCs w:val="22"/>
              </w:rPr>
              <w:t>prioritise</w:t>
            </w:r>
            <w:proofErr w:type="spellEnd"/>
            <w:r w:rsidRPr="00667873">
              <w:rPr>
                <w:rFonts w:ascii="Trebuchet MS" w:eastAsia="Calibri" w:hAnsi="Trebuchet MS" w:cstheme="minorHAnsi"/>
                <w:sz w:val="22"/>
                <w:szCs w:val="22"/>
              </w:rPr>
              <w:t>, work calmly under pressure and respond positively to varying workloads</w:t>
            </w:r>
          </w:p>
        </w:tc>
        <w:tc>
          <w:tcPr>
            <w:tcW w:w="1129" w:type="dxa"/>
            <w:shd w:val="clear" w:color="auto" w:fill="auto"/>
          </w:tcPr>
          <w:p w14:paraId="244760E8" w14:textId="77777777" w:rsidR="00945939" w:rsidRPr="00667873" w:rsidRDefault="00945939" w:rsidP="00667873">
            <w:pPr>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sym w:font="Wingdings" w:char="F0FC"/>
            </w:r>
          </w:p>
        </w:tc>
        <w:tc>
          <w:tcPr>
            <w:tcW w:w="1192" w:type="dxa"/>
            <w:shd w:val="clear" w:color="auto" w:fill="auto"/>
          </w:tcPr>
          <w:p w14:paraId="615D77AD" w14:textId="77777777" w:rsidR="00945939" w:rsidRPr="00667873" w:rsidRDefault="00945939" w:rsidP="00667873">
            <w:pPr>
              <w:spacing w:before="120" w:after="120"/>
              <w:jc w:val="both"/>
              <w:rPr>
                <w:rFonts w:ascii="Trebuchet MS" w:eastAsia="Calibri" w:hAnsi="Trebuchet MS" w:cstheme="minorHAnsi"/>
                <w:b/>
                <w:sz w:val="22"/>
                <w:szCs w:val="22"/>
              </w:rPr>
            </w:pPr>
          </w:p>
        </w:tc>
        <w:tc>
          <w:tcPr>
            <w:tcW w:w="2420" w:type="dxa"/>
            <w:shd w:val="clear" w:color="auto" w:fill="auto"/>
          </w:tcPr>
          <w:p w14:paraId="59C5080E" w14:textId="77777777" w:rsidR="00945939" w:rsidRPr="00667873" w:rsidRDefault="00945939" w:rsidP="00667873">
            <w:pPr>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t>AF/ I / R</w:t>
            </w:r>
          </w:p>
        </w:tc>
      </w:tr>
      <w:tr w:rsidR="00945939" w:rsidRPr="00C1435F" w14:paraId="065BA00C" w14:textId="77777777" w:rsidTr="00667873">
        <w:tc>
          <w:tcPr>
            <w:tcW w:w="5466" w:type="dxa"/>
            <w:shd w:val="clear" w:color="auto" w:fill="auto"/>
          </w:tcPr>
          <w:p w14:paraId="1372F8C5" w14:textId="77777777" w:rsidR="00945939" w:rsidRPr="00667873" w:rsidRDefault="00945939" w:rsidP="00667873">
            <w:pPr>
              <w:tabs>
                <w:tab w:val="left" w:pos="4200"/>
              </w:tabs>
              <w:spacing w:before="120" w:after="120"/>
              <w:ind w:left="2880" w:right="-802" w:hanging="2880"/>
              <w:jc w:val="both"/>
              <w:rPr>
                <w:rFonts w:ascii="Trebuchet MS" w:eastAsia="Calibri" w:hAnsi="Trebuchet MS" w:cstheme="minorHAnsi"/>
                <w:sz w:val="22"/>
                <w:szCs w:val="22"/>
                <w:highlight w:val="yellow"/>
              </w:rPr>
            </w:pPr>
            <w:r w:rsidRPr="00667873">
              <w:rPr>
                <w:rFonts w:ascii="Trebuchet MS" w:eastAsia="Calibri" w:hAnsi="Trebuchet MS" w:cstheme="minorHAnsi"/>
                <w:sz w:val="22"/>
                <w:szCs w:val="22"/>
              </w:rPr>
              <w:t>Excellent written and oral communication skills</w:t>
            </w:r>
          </w:p>
        </w:tc>
        <w:tc>
          <w:tcPr>
            <w:tcW w:w="1129" w:type="dxa"/>
            <w:shd w:val="clear" w:color="auto" w:fill="auto"/>
          </w:tcPr>
          <w:p w14:paraId="3CBE656C" w14:textId="77777777" w:rsidR="00945939" w:rsidRPr="00667873" w:rsidRDefault="00945939" w:rsidP="00667873">
            <w:pPr>
              <w:spacing w:before="120" w:after="120"/>
              <w:jc w:val="both"/>
              <w:rPr>
                <w:rFonts w:ascii="Trebuchet MS" w:eastAsia="Calibri" w:hAnsi="Trebuchet MS" w:cstheme="minorHAnsi"/>
                <w:b/>
                <w:sz w:val="22"/>
                <w:szCs w:val="22"/>
              </w:rPr>
            </w:pPr>
            <w:r w:rsidRPr="00667873">
              <w:rPr>
                <w:rFonts w:ascii="Trebuchet MS" w:eastAsia="Calibri" w:hAnsi="Trebuchet MS" w:cstheme="minorHAnsi"/>
                <w:sz w:val="22"/>
                <w:szCs w:val="22"/>
              </w:rPr>
              <w:sym w:font="Wingdings" w:char="F0FC"/>
            </w:r>
          </w:p>
        </w:tc>
        <w:tc>
          <w:tcPr>
            <w:tcW w:w="1192" w:type="dxa"/>
            <w:shd w:val="clear" w:color="auto" w:fill="auto"/>
          </w:tcPr>
          <w:p w14:paraId="6F45C17D" w14:textId="77777777" w:rsidR="00945939" w:rsidRPr="00667873" w:rsidRDefault="00945939" w:rsidP="00667873">
            <w:pPr>
              <w:spacing w:before="120" w:after="120"/>
              <w:jc w:val="both"/>
              <w:rPr>
                <w:rFonts w:ascii="Trebuchet MS" w:eastAsia="Calibri" w:hAnsi="Trebuchet MS" w:cstheme="minorHAnsi"/>
                <w:b/>
                <w:sz w:val="22"/>
                <w:szCs w:val="22"/>
              </w:rPr>
            </w:pPr>
          </w:p>
        </w:tc>
        <w:tc>
          <w:tcPr>
            <w:tcW w:w="2420" w:type="dxa"/>
            <w:shd w:val="clear" w:color="auto" w:fill="auto"/>
          </w:tcPr>
          <w:p w14:paraId="621CCFC5" w14:textId="77777777" w:rsidR="00945939" w:rsidRPr="00667873" w:rsidRDefault="00945939" w:rsidP="00667873">
            <w:pPr>
              <w:spacing w:before="120" w:after="120"/>
              <w:jc w:val="both"/>
              <w:rPr>
                <w:rFonts w:ascii="Trebuchet MS" w:eastAsia="Calibri" w:hAnsi="Trebuchet MS" w:cstheme="minorHAnsi"/>
                <w:b/>
                <w:sz w:val="22"/>
                <w:szCs w:val="22"/>
              </w:rPr>
            </w:pPr>
            <w:r w:rsidRPr="00667873">
              <w:rPr>
                <w:rFonts w:ascii="Trebuchet MS" w:eastAsia="Calibri" w:hAnsi="Trebuchet MS" w:cstheme="minorHAnsi"/>
                <w:sz w:val="22"/>
                <w:szCs w:val="22"/>
              </w:rPr>
              <w:t>AF / I / R</w:t>
            </w:r>
          </w:p>
        </w:tc>
      </w:tr>
      <w:tr w:rsidR="00945939" w:rsidRPr="00C1435F" w14:paraId="630A7042" w14:textId="77777777" w:rsidTr="00667873">
        <w:tc>
          <w:tcPr>
            <w:tcW w:w="5466" w:type="dxa"/>
            <w:shd w:val="clear" w:color="auto" w:fill="auto"/>
          </w:tcPr>
          <w:p w14:paraId="041799EB" w14:textId="77777777" w:rsidR="00945939" w:rsidRPr="00667873" w:rsidRDefault="00945939" w:rsidP="00667873">
            <w:pPr>
              <w:tabs>
                <w:tab w:val="left" w:pos="4200"/>
              </w:tabs>
              <w:spacing w:before="120" w:after="120"/>
              <w:jc w:val="both"/>
              <w:rPr>
                <w:rFonts w:ascii="Trebuchet MS" w:eastAsia="Calibri" w:hAnsi="Trebuchet MS" w:cstheme="minorHAnsi"/>
                <w:b/>
                <w:sz w:val="22"/>
                <w:szCs w:val="22"/>
                <w:highlight w:val="yellow"/>
              </w:rPr>
            </w:pPr>
            <w:r w:rsidRPr="00667873">
              <w:rPr>
                <w:rFonts w:ascii="Trebuchet MS" w:eastAsia="Calibri" w:hAnsi="Trebuchet MS" w:cstheme="minorHAnsi"/>
                <w:sz w:val="22"/>
                <w:szCs w:val="22"/>
              </w:rPr>
              <w:t>Excellent team working skills as well as ability to work independently with minimum supervision</w:t>
            </w:r>
          </w:p>
        </w:tc>
        <w:tc>
          <w:tcPr>
            <w:tcW w:w="1129" w:type="dxa"/>
            <w:shd w:val="clear" w:color="auto" w:fill="auto"/>
          </w:tcPr>
          <w:p w14:paraId="187890A2" w14:textId="77777777" w:rsidR="00945939" w:rsidRPr="00667873" w:rsidRDefault="00945939" w:rsidP="00667873">
            <w:pPr>
              <w:spacing w:before="120" w:after="120"/>
              <w:jc w:val="both"/>
              <w:rPr>
                <w:rFonts w:ascii="Trebuchet MS" w:eastAsia="Calibri" w:hAnsi="Trebuchet MS" w:cstheme="minorHAnsi"/>
                <w:b/>
                <w:sz w:val="22"/>
                <w:szCs w:val="22"/>
              </w:rPr>
            </w:pPr>
            <w:r w:rsidRPr="00667873">
              <w:rPr>
                <w:rFonts w:ascii="Trebuchet MS" w:eastAsia="Calibri" w:hAnsi="Trebuchet MS" w:cstheme="minorHAnsi"/>
                <w:sz w:val="22"/>
                <w:szCs w:val="22"/>
              </w:rPr>
              <w:sym w:font="Wingdings" w:char="F0FC"/>
            </w:r>
          </w:p>
        </w:tc>
        <w:tc>
          <w:tcPr>
            <w:tcW w:w="1192" w:type="dxa"/>
            <w:shd w:val="clear" w:color="auto" w:fill="auto"/>
          </w:tcPr>
          <w:p w14:paraId="64515C88" w14:textId="77777777" w:rsidR="00945939" w:rsidRPr="00667873" w:rsidRDefault="00945939" w:rsidP="00667873">
            <w:pPr>
              <w:spacing w:before="120" w:after="120"/>
              <w:jc w:val="both"/>
              <w:rPr>
                <w:rFonts w:ascii="Trebuchet MS" w:eastAsia="Calibri" w:hAnsi="Trebuchet MS" w:cstheme="minorHAnsi"/>
                <w:b/>
                <w:sz w:val="22"/>
                <w:szCs w:val="22"/>
              </w:rPr>
            </w:pPr>
          </w:p>
        </w:tc>
        <w:tc>
          <w:tcPr>
            <w:tcW w:w="2420" w:type="dxa"/>
            <w:shd w:val="clear" w:color="auto" w:fill="auto"/>
          </w:tcPr>
          <w:p w14:paraId="2057CAC3" w14:textId="77777777" w:rsidR="00945939" w:rsidRPr="00667873" w:rsidRDefault="00945939" w:rsidP="00667873">
            <w:pPr>
              <w:spacing w:before="120" w:after="120"/>
              <w:jc w:val="both"/>
              <w:rPr>
                <w:rFonts w:ascii="Trebuchet MS" w:eastAsia="Calibri" w:hAnsi="Trebuchet MS" w:cstheme="minorHAnsi"/>
                <w:b/>
                <w:sz w:val="22"/>
                <w:szCs w:val="22"/>
              </w:rPr>
            </w:pPr>
            <w:r w:rsidRPr="00667873">
              <w:rPr>
                <w:rFonts w:ascii="Trebuchet MS" w:eastAsia="Calibri" w:hAnsi="Trebuchet MS" w:cstheme="minorHAnsi"/>
                <w:sz w:val="22"/>
                <w:szCs w:val="22"/>
              </w:rPr>
              <w:t>I / R</w:t>
            </w:r>
          </w:p>
        </w:tc>
      </w:tr>
      <w:tr w:rsidR="00945939" w:rsidRPr="00C1435F" w14:paraId="086C569E" w14:textId="77777777" w:rsidTr="00667873">
        <w:trPr>
          <w:trHeight w:val="564"/>
        </w:trPr>
        <w:tc>
          <w:tcPr>
            <w:tcW w:w="5466" w:type="dxa"/>
            <w:shd w:val="clear" w:color="auto" w:fill="auto"/>
          </w:tcPr>
          <w:p w14:paraId="22817084" w14:textId="77777777" w:rsidR="00945939" w:rsidRPr="00667873" w:rsidRDefault="00945939" w:rsidP="00667873">
            <w:pPr>
              <w:spacing w:before="120" w:after="120"/>
              <w:jc w:val="both"/>
              <w:rPr>
                <w:rFonts w:ascii="Trebuchet MS" w:eastAsia="Calibri" w:hAnsi="Trebuchet MS" w:cstheme="minorHAnsi"/>
                <w:b/>
                <w:sz w:val="22"/>
                <w:szCs w:val="22"/>
              </w:rPr>
            </w:pPr>
            <w:r w:rsidRPr="00667873">
              <w:rPr>
                <w:rFonts w:ascii="Trebuchet MS" w:eastAsia="Calibri" w:hAnsi="Trebuchet MS" w:cstheme="minorHAnsi"/>
                <w:sz w:val="22"/>
                <w:szCs w:val="22"/>
              </w:rPr>
              <w:t>An understanding and commitment to adhering to school policy on safeguarding</w:t>
            </w:r>
          </w:p>
        </w:tc>
        <w:tc>
          <w:tcPr>
            <w:tcW w:w="1129" w:type="dxa"/>
            <w:shd w:val="clear" w:color="auto" w:fill="auto"/>
          </w:tcPr>
          <w:p w14:paraId="5AC637F1" w14:textId="77777777" w:rsidR="00945939" w:rsidRPr="00667873" w:rsidRDefault="00945939" w:rsidP="00667873">
            <w:pPr>
              <w:spacing w:before="120" w:after="120"/>
              <w:jc w:val="both"/>
              <w:rPr>
                <w:rFonts w:ascii="Trebuchet MS" w:eastAsia="Calibri" w:hAnsi="Trebuchet MS" w:cstheme="minorHAnsi"/>
                <w:b/>
                <w:sz w:val="22"/>
                <w:szCs w:val="22"/>
              </w:rPr>
            </w:pPr>
            <w:r w:rsidRPr="00667873">
              <w:rPr>
                <w:rFonts w:ascii="Trebuchet MS" w:eastAsia="Calibri" w:hAnsi="Trebuchet MS" w:cstheme="minorHAnsi"/>
                <w:sz w:val="22"/>
                <w:szCs w:val="22"/>
              </w:rPr>
              <w:sym w:font="Wingdings" w:char="F0FC"/>
            </w:r>
          </w:p>
        </w:tc>
        <w:tc>
          <w:tcPr>
            <w:tcW w:w="1192" w:type="dxa"/>
            <w:shd w:val="clear" w:color="auto" w:fill="auto"/>
          </w:tcPr>
          <w:p w14:paraId="015CF70A" w14:textId="77777777" w:rsidR="00945939" w:rsidRPr="00667873" w:rsidRDefault="00945939" w:rsidP="00667873">
            <w:pPr>
              <w:spacing w:before="120" w:after="120"/>
              <w:jc w:val="both"/>
              <w:rPr>
                <w:rFonts w:ascii="Trebuchet MS" w:eastAsia="Calibri" w:hAnsi="Trebuchet MS" w:cstheme="minorHAnsi"/>
                <w:b/>
                <w:sz w:val="22"/>
                <w:szCs w:val="22"/>
              </w:rPr>
            </w:pPr>
          </w:p>
        </w:tc>
        <w:tc>
          <w:tcPr>
            <w:tcW w:w="2420" w:type="dxa"/>
            <w:shd w:val="clear" w:color="auto" w:fill="auto"/>
          </w:tcPr>
          <w:p w14:paraId="667DEFFB" w14:textId="77777777" w:rsidR="00945939" w:rsidRPr="00667873" w:rsidRDefault="00945939" w:rsidP="00667873">
            <w:pPr>
              <w:spacing w:before="120" w:after="120"/>
              <w:jc w:val="both"/>
              <w:rPr>
                <w:rFonts w:ascii="Trebuchet MS" w:eastAsia="Calibri" w:hAnsi="Trebuchet MS" w:cstheme="minorHAnsi"/>
                <w:b/>
                <w:sz w:val="22"/>
                <w:szCs w:val="22"/>
              </w:rPr>
            </w:pPr>
            <w:r w:rsidRPr="00667873">
              <w:rPr>
                <w:rFonts w:ascii="Trebuchet MS" w:eastAsia="Calibri" w:hAnsi="Trebuchet MS" w:cstheme="minorHAnsi"/>
                <w:sz w:val="22"/>
                <w:szCs w:val="22"/>
              </w:rPr>
              <w:t>AF /I</w:t>
            </w:r>
          </w:p>
        </w:tc>
      </w:tr>
      <w:tr w:rsidR="00945939" w:rsidRPr="00C1435F" w14:paraId="7F49844B" w14:textId="77777777" w:rsidTr="00667873">
        <w:tc>
          <w:tcPr>
            <w:tcW w:w="5466" w:type="dxa"/>
            <w:shd w:val="clear" w:color="auto" w:fill="auto"/>
          </w:tcPr>
          <w:p w14:paraId="3F438F97" w14:textId="77777777" w:rsidR="00945939" w:rsidRPr="00667873" w:rsidRDefault="00945939" w:rsidP="00667873">
            <w:pPr>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t>A willingness to work additional hours if required</w:t>
            </w:r>
          </w:p>
        </w:tc>
        <w:tc>
          <w:tcPr>
            <w:tcW w:w="1129" w:type="dxa"/>
            <w:shd w:val="clear" w:color="auto" w:fill="auto"/>
          </w:tcPr>
          <w:p w14:paraId="1DE8636F" w14:textId="77777777" w:rsidR="00945939" w:rsidRPr="00667873" w:rsidRDefault="00945939" w:rsidP="00667873">
            <w:pPr>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sym w:font="Wingdings" w:char="F0FC"/>
            </w:r>
          </w:p>
        </w:tc>
        <w:tc>
          <w:tcPr>
            <w:tcW w:w="1192" w:type="dxa"/>
            <w:shd w:val="clear" w:color="auto" w:fill="auto"/>
          </w:tcPr>
          <w:p w14:paraId="773B490D" w14:textId="77777777" w:rsidR="00945939" w:rsidRPr="00667873" w:rsidRDefault="00945939" w:rsidP="00667873">
            <w:pPr>
              <w:spacing w:before="120" w:after="120"/>
              <w:jc w:val="both"/>
              <w:rPr>
                <w:rFonts w:ascii="Trebuchet MS" w:eastAsia="Calibri" w:hAnsi="Trebuchet MS" w:cstheme="minorHAnsi"/>
                <w:b/>
                <w:sz w:val="22"/>
                <w:szCs w:val="22"/>
              </w:rPr>
            </w:pPr>
          </w:p>
        </w:tc>
        <w:tc>
          <w:tcPr>
            <w:tcW w:w="2420" w:type="dxa"/>
            <w:shd w:val="clear" w:color="auto" w:fill="auto"/>
          </w:tcPr>
          <w:p w14:paraId="386E6C9D" w14:textId="77777777" w:rsidR="00945939" w:rsidRPr="00667873" w:rsidRDefault="00945939" w:rsidP="00667873">
            <w:pPr>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t>I/R</w:t>
            </w:r>
          </w:p>
        </w:tc>
      </w:tr>
      <w:tr w:rsidR="00945939" w:rsidRPr="00C1435F" w14:paraId="0789977A" w14:textId="77777777" w:rsidTr="00667873">
        <w:tc>
          <w:tcPr>
            <w:tcW w:w="5466" w:type="dxa"/>
            <w:shd w:val="clear" w:color="auto" w:fill="auto"/>
          </w:tcPr>
          <w:p w14:paraId="42653977" w14:textId="5F338040" w:rsidR="00945939" w:rsidRPr="00667873" w:rsidRDefault="00945939" w:rsidP="00667873">
            <w:pPr>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t>Good knowledge of Microsoft Word and Outlook</w:t>
            </w:r>
          </w:p>
        </w:tc>
        <w:tc>
          <w:tcPr>
            <w:tcW w:w="1129" w:type="dxa"/>
            <w:shd w:val="clear" w:color="auto" w:fill="auto"/>
          </w:tcPr>
          <w:p w14:paraId="405A6CC3" w14:textId="77777777" w:rsidR="00945939" w:rsidRPr="00667873" w:rsidRDefault="00945939" w:rsidP="00667873">
            <w:pPr>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sym w:font="Wingdings" w:char="F0FC"/>
            </w:r>
          </w:p>
        </w:tc>
        <w:tc>
          <w:tcPr>
            <w:tcW w:w="1192" w:type="dxa"/>
            <w:shd w:val="clear" w:color="auto" w:fill="auto"/>
          </w:tcPr>
          <w:p w14:paraId="680B4935" w14:textId="77777777" w:rsidR="00945939" w:rsidRPr="00667873" w:rsidRDefault="00945939" w:rsidP="00667873">
            <w:pPr>
              <w:spacing w:before="120" w:after="120"/>
              <w:jc w:val="both"/>
              <w:rPr>
                <w:rFonts w:ascii="Trebuchet MS" w:eastAsia="Calibri" w:hAnsi="Trebuchet MS" w:cstheme="minorHAnsi"/>
                <w:sz w:val="22"/>
                <w:szCs w:val="22"/>
              </w:rPr>
            </w:pPr>
          </w:p>
        </w:tc>
        <w:tc>
          <w:tcPr>
            <w:tcW w:w="2420" w:type="dxa"/>
            <w:shd w:val="clear" w:color="auto" w:fill="auto"/>
          </w:tcPr>
          <w:p w14:paraId="14046454" w14:textId="77777777" w:rsidR="00945939" w:rsidRPr="00667873" w:rsidRDefault="00945939" w:rsidP="00667873">
            <w:pPr>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t>AF/I</w:t>
            </w:r>
          </w:p>
        </w:tc>
      </w:tr>
      <w:tr w:rsidR="00945939" w:rsidRPr="00C1435F" w14:paraId="2DAD044C" w14:textId="77777777" w:rsidTr="00667873">
        <w:tc>
          <w:tcPr>
            <w:tcW w:w="5466" w:type="dxa"/>
            <w:shd w:val="clear" w:color="auto" w:fill="auto"/>
          </w:tcPr>
          <w:p w14:paraId="4484D632" w14:textId="15C5F0C1" w:rsidR="00945939" w:rsidRPr="00667873" w:rsidRDefault="00945939" w:rsidP="00667873">
            <w:pPr>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t>Excellent knowledge of Microsoft Excel, including the use of formulae for calculations</w:t>
            </w:r>
          </w:p>
        </w:tc>
        <w:tc>
          <w:tcPr>
            <w:tcW w:w="1129" w:type="dxa"/>
            <w:shd w:val="clear" w:color="auto" w:fill="auto"/>
          </w:tcPr>
          <w:p w14:paraId="371A22D1" w14:textId="77777777" w:rsidR="00945939" w:rsidRPr="00667873" w:rsidRDefault="00945939" w:rsidP="00667873">
            <w:pPr>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sym w:font="Wingdings" w:char="F0FC"/>
            </w:r>
          </w:p>
        </w:tc>
        <w:tc>
          <w:tcPr>
            <w:tcW w:w="1192" w:type="dxa"/>
            <w:shd w:val="clear" w:color="auto" w:fill="auto"/>
          </w:tcPr>
          <w:p w14:paraId="00B67FED" w14:textId="77777777" w:rsidR="00945939" w:rsidRPr="00667873" w:rsidRDefault="00945939" w:rsidP="00667873">
            <w:pPr>
              <w:spacing w:before="120" w:after="120"/>
              <w:jc w:val="both"/>
              <w:rPr>
                <w:rFonts w:ascii="Trebuchet MS" w:eastAsia="Calibri" w:hAnsi="Trebuchet MS" w:cstheme="minorHAnsi"/>
                <w:sz w:val="22"/>
                <w:szCs w:val="22"/>
              </w:rPr>
            </w:pPr>
          </w:p>
        </w:tc>
        <w:tc>
          <w:tcPr>
            <w:tcW w:w="2420" w:type="dxa"/>
            <w:shd w:val="clear" w:color="auto" w:fill="auto"/>
          </w:tcPr>
          <w:p w14:paraId="74564BF6" w14:textId="77777777" w:rsidR="00945939" w:rsidRPr="00667873" w:rsidRDefault="00945939" w:rsidP="00667873">
            <w:pPr>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t>I</w:t>
            </w:r>
          </w:p>
        </w:tc>
      </w:tr>
      <w:tr w:rsidR="00945939" w:rsidRPr="00C1435F" w14:paraId="26CC58D4" w14:textId="77777777" w:rsidTr="00667873">
        <w:tc>
          <w:tcPr>
            <w:tcW w:w="5466" w:type="dxa"/>
            <w:shd w:val="clear" w:color="auto" w:fill="auto"/>
          </w:tcPr>
          <w:p w14:paraId="618A943A" w14:textId="626AD8BB" w:rsidR="00945939" w:rsidRPr="00667873" w:rsidRDefault="00945939" w:rsidP="00667873">
            <w:pPr>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t>Experience of working with WCBS software package</w:t>
            </w:r>
          </w:p>
        </w:tc>
        <w:tc>
          <w:tcPr>
            <w:tcW w:w="1129" w:type="dxa"/>
            <w:shd w:val="clear" w:color="auto" w:fill="auto"/>
          </w:tcPr>
          <w:p w14:paraId="1C654CE4" w14:textId="59F1D32B" w:rsidR="00945939" w:rsidRPr="00667873" w:rsidRDefault="00945939" w:rsidP="00667873">
            <w:pPr>
              <w:spacing w:before="120" w:after="120"/>
              <w:jc w:val="both"/>
              <w:rPr>
                <w:rFonts w:ascii="Trebuchet MS" w:eastAsia="Calibri" w:hAnsi="Trebuchet MS" w:cstheme="minorHAnsi"/>
                <w:sz w:val="22"/>
                <w:szCs w:val="22"/>
              </w:rPr>
            </w:pPr>
          </w:p>
        </w:tc>
        <w:tc>
          <w:tcPr>
            <w:tcW w:w="1192" w:type="dxa"/>
            <w:shd w:val="clear" w:color="auto" w:fill="auto"/>
          </w:tcPr>
          <w:p w14:paraId="754375CE" w14:textId="2D3F04BE" w:rsidR="00945939" w:rsidRPr="00667873" w:rsidRDefault="00945939" w:rsidP="00667873">
            <w:pPr>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sym w:font="Wingdings" w:char="F0FC"/>
            </w:r>
          </w:p>
        </w:tc>
        <w:tc>
          <w:tcPr>
            <w:tcW w:w="2420" w:type="dxa"/>
            <w:shd w:val="clear" w:color="auto" w:fill="auto"/>
          </w:tcPr>
          <w:p w14:paraId="380B5BC5" w14:textId="77777777" w:rsidR="00945939" w:rsidRPr="00667873" w:rsidRDefault="00945939" w:rsidP="00667873">
            <w:pPr>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t>AF/I</w:t>
            </w:r>
          </w:p>
        </w:tc>
      </w:tr>
      <w:tr w:rsidR="00945939" w:rsidRPr="00C1435F" w14:paraId="6957464E" w14:textId="77777777" w:rsidTr="00667873">
        <w:tc>
          <w:tcPr>
            <w:tcW w:w="5466" w:type="dxa"/>
            <w:shd w:val="clear" w:color="auto" w:fill="auto"/>
          </w:tcPr>
          <w:p w14:paraId="087882B4" w14:textId="77777777" w:rsidR="00945939" w:rsidRPr="00667873" w:rsidRDefault="00945939" w:rsidP="00667873">
            <w:pPr>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t>Demonstrable experience of bookkeeping</w:t>
            </w:r>
          </w:p>
        </w:tc>
        <w:tc>
          <w:tcPr>
            <w:tcW w:w="1129" w:type="dxa"/>
            <w:shd w:val="clear" w:color="auto" w:fill="auto"/>
          </w:tcPr>
          <w:p w14:paraId="123AE406" w14:textId="77777777" w:rsidR="00945939" w:rsidRPr="00667873" w:rsidRDefault="00945939" w:rsidP="00667873">
            <w:pPr>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sym w:font="Wingdings" w:char="F0FC"/>
            </w:r>
          </w:p>
        </w:tc>
        <w:tc>
          <w:tcPr>
            <w:tcW w:w="1192" w:type="dxa"/>
            <w:shd w:val="clear" w:color="auto" w:fill="auto"/>
          </w:tcPr>
          <w:p w14:paraId="784A693B" w14:textId="77777777" w:rsidR="00945939" w:rsidRPr="00667873" w:rsidRDefault="00945939" w:rsidP="00667873">
            <w:pPr>
              <w:spacing w:before="120" w:after="120"/>
              <w:jc w:val="both"/>
              <w:rPr>
                <w:rFonts w:ascii="Trebuchet MS" w:eastAsia="Calibri" w:hAnsi="Trebuchet MS" w:cstheme="minorHAnsi"/>
                <w:sz w:val="22"/>
                <w:szCs w:val="22"/>
              </w:rPr>
            </w:pPr>
          </w:p>
        </w:tc>
        <w:tc>
          <w:tcPr>
            <w:tcW w:w="2420" w:type="dxa"/>
            <w:shd w:val="clear" w:color="auto" w:fill="auto"/>
          </w:tcPr>
          <w:p w14:paraId="59B3FF55" w14:textId="77777777" w:rsidR="00945939" w:rsidRPr="00667873" w:rsidRDefault="00945939" w:rsidP="00667873">
            <w:pPr>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t>AF/I</w:t>
            </w:r>
          </w:p>
        </w:tc>
      </w:tr>
      <w:tr w:rsidR="00945939" w:rsidRPr="00C1435F" w14:paraId="67AB6CA1" w14:textId="77777777" w:rsidTr="00667873">
        <w:tc>
          <w:tcPr>
            <w:tcW w:w="5466" w:type="dxa"/>
            <w:shd w:val="clear" w:color="auto" w:fill="auto"/>
          </w:tcPr>
          <w:p w14:paraId="543103CA" w14:textId="77777777" w:rsidR="00945939" w:rsidRPr="00667873" w:rsidRDefault="00945939" w:rsidP="00667873">
            <w:pPr>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t>Ability to work to tight deadlines</w:t>
            </w:r>
          </w:p>
        </w:tc>
        <w:tc>
          <w:tcPr>
            <w:tcW w:w="1129" w:type="dxa"/>
            <w:shd w:val="clear" w:color="auto" w:fill="auto"/>
          </w:tcPr>
          <w:p w14:paraId="776B33F9" w14:textId="77777777" w:rsidR="00945939" w:rsidRPr="00667873" w:rsidRDefault="00945939" w:rsidP="00667873">
            <w:pPr>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sym w:font="Wingdings" w:char="F0FC"/>
            </w:r>
          </w:p>
        </w:tc>
        <w:tc>
          <w:tcPr>
            <w:tcW w:w="1192" w:type="dxa"/>
            <w:shd w:val="clear" w:color="auto" w:fill="auto"/>
          </w:tcPr>
          <w:p w14:paraId="66B5BE42" w14:textId="77777777" w:rsidR="00945939" w:rsidRPr="00667873" w:rsidRDefault="00945939" w:rsidP="00667873">
            <w:pPr>
              <w:spacing w:before="120" w:after="120"/>
              <w:jc w:val="both"/>
              <w:rPr>
                <w:rFonts w:ascii="Trebuchet MS" w:eastAsia="Calibri" w:hAnsi="Trebuchet MS" w:cstheme="minorHAnsi"/>
                <w:sz w:val="22"/>
                <w:szCs w:val="22"/>
              </w:rPr>
            </w:pPr>
          </w:p>
        </w:tc>
        <w:tc>
          <w:tcPr>
            <w:tcW w:w="2420" w:type="dxa"/>
            <w:shd w:val="clear" w:color="auto" w:fill="auto"/>
          </w:tcPr>
          <w:p w14:paraId="6550CBE8" w14:textId="77777777" w:rsidR="00945939" w:rsidRPr="00667873" w:rsidRDefault="00945939" w:rsidP="00667873">
            <w:pPr>
              <w:spacing w:before="120" w:after="120"/>
              <w:jc w:val="both"/>
              <w:rPr>
                <w:rFonts w:ascii="Trebuchet MS" w:eastAsia="Calibri" w:hAnsi="Trebuchet MS" w:cstheme="minorHAnsi"/>
                <w:sz w:val="22"/>
                <w:szCs w:val="22"/>
              </w:rPr>
            </w:pPr>
            <w:r w:rsidRPr="00667873">
              <w:rPr>
                <w:rFonts w:ascii="Trebuchet MS" w:eastAsia="Calibri" w:hAnsi="Trebuchet MS" w:cstheme="minorHAnsi"/>
                <w:sz w:val="22"/>
                <w:szCs w:val="22"/>
              </w:rPr>
              <w:t>AF/I/R</w:t>
            </w:r>
          </w:p>
        </w:tc>
      </w:tr>
    </w:tbl>
    <w:p w14:paraId="7834853B" w14:textId="77777777" w:rsidR="00AB4DB9" w:rsidRDefault="00AB4DB9" w:rsidP="00AB4DB9">
      <w:pPr>
        <w:spacing w:before="120"/>
        <w:ind w:right="-23"/>
        <w:jc w:val="both"/>
        <w:rPr>
          <w:rFonts w:ascii="Trebuchet MS" w:eastAsia="Arial" w:hAnsi="Trebuchet MS" w:cs="Arial"/>
          <w:b/>
          <w:bCs/>
          <w:spacing w:val="-6"/>
          <w:u w:val="single" w:color="000000"/>
        </w:rPr>
      </w:pPr>
    </w:p>
    <w:p w14:paraId="11E82471" w14:textId="04726B85" w:rsidR="00AB4DB9" w:rsidRPr="00667873" w:rsidRDefault="00A55333" w:rsidP="00AB4DB9">
      <w:pPr>
        <w:spacing w:before="120"/>
        <w:ind w:right="-23"/>
        <w:jc w:val="center"/>
        <w:rPr>
          <w:rFonts w:ascii="Trebuchet MS" w:eastAsia="Arial" w:hAnsi="Trebuchet MS" w:cs="Arial"/>
          <w:b/>
          <w:bCs/>
          <w:spacing w:val="-6"/>
          <w:sz w:val="22"/>
          <w:szCs w:val="22"/>
          <w:u w:val="single" w:color="000000"/>
        </w:rPr>
      </w:pPr>
      <w:r w:rsidRPr="00667873">
        <w:rPr>
          <w:rFonts w:ascii="Trebuchet MS" w:eastAsia="Arial" w:hAnsi="Trebuchet MS" w:cs="Arial"/>
          <w:b/>
          <w:bCs/>
          <w:spacing w:val="-6"/>
          <w:sz w:val="22"/>
          <w:szCs w:val="22"/>
          <w:u w:val="single" w:color="000000"/>
        </w:rPr>
        <w:t>MAIN TERMS OF APPOINTMENT</w:t>
      </w:r>
    </w:p>
    <w:p w14:paraId="11CACE35" w14:textId="77777777" w:rsidR="00AB4DB9" w:rsidRPr="00667873" w:rsidRDefault="00AB4DB9" w:rsidP="00AB4DB9">
      <w:pPr>
        <w:spacing w:before="120"/>
        <w:ind w:right="-23"/>
        <w:jc w:val="both"/>
        <w:rPr>
          <w:rFonts w:ascii="Trebuchet MS" w:eastAsia="Arial" w:hAnsi="Trebuchet MS" w:cs="Arial"/>
          <w:b/>
          <w:bCs/>
          <w:spacing w:val="-6"/>
          <w:sz w:val="22"/>
          <w:szCs w:val="22"/>
          <w:u w:val="single" w:color="000000"/>
        </w:rPr>
      </w:pPr>
    </w:p>
    <w:p w14:paraId="2C5581D9" w14:textId="1FD4B71F" w:rsidR="00AB4DB9" w:rsidRPr="00667873" w:rsidRDefault="000264C7" w:rsidP="00AB4DB9">
      <w:pPr>
        <w:spacing w:before="120"/>
        <w:ind w:right="-23"/>
        <w:jc w:val="both"/>
        <w:rPr>
          <w:rFonts w:ascii="Trebuchet MS" w:eastAsia="Arial" w:hAnsi="Trebuchet MS" w:cs="Arial"/>
          <w:b/>
          <w:bCs/>
          <w:spacing w:val="-6"/>
          <w:sz w:val="22"/>
          <w:szCs w:val="22"/>
          <w:u w:val="single" w:color="000000"/>
        </w:rPr>
      </w:pPr>
      <w:r w:rsidRPr="00667873">
        <w:rPr>
          <w:rFonts w:ascii="Trebuchet MS" w:eastAsia="Arial" w:hAnsi="Trebuchet MS" w:cs="Arial"/>
          <w:b/>
          <w:bCs/>
          <w:spacing w:val="-6"/>
          <w:sz w:val="22"/>
          <w:szCs w:val="22"/>
          <w:u w:val="single" w:color="000000"/>
        </w:rPr>
        <w:t xml:space="preserve">Hours of </w:t>
      </w:r>
      <w:r w:rsidR="00AB4DB9" w:rsidRPr="00667873">
        <w:rPr>
          <w:rFonts w:ascii="Trebuchet MS" w:eastAsia="Arial" w:hAnsi="Trebuchet MS" w:cs="Arial"/>
          <w:b/>
          <w:bCs/>
          <w:spacing w:val="-6"/>
          <w:sz w:val="22"/>
          <w:szCs w:val="22"/>
          <w:u w:val="single" w:color="000000"/>
        </w:rPr>
        <w:t>Appointment</w:t>
      </w:r>
    </w:p>
    <w:p w14:paraId="3E81D4A3" w14:textId="092A51B0" w:rsidR="000264C7" w:rsidRPr="00667873" w:rsidRDefault="000264C7" w:rsidP="000264C7">
      <w:pPr>
        <w:ind w:right="-20"/>
        <w:jc w:val="both"/>
        <w:rPr>
          <w:rFonts w:ascii="Trebuchet MS" w:eastAsia="Arial" w:hAnsi="Trebuchet MS" w:cs="Arial"/>
          <w:bCs/>
          <w:spacing w:val="-6"/>
          <w:sz w:val="22"/>
          <w:szCs w:val="22"/>
          <w:u w:color="000000"/>
        </w:rPr>
      </w:pPr>
      <w:r w:rsidRPr="00667873">
        <w:rPr>
          <w:rFonts w:ascii="Trebuchet MS" w:eastAsia="Arial" w:hAnsi="Trebuchet MS" w:cs="Arial"/>
          <w:bCs/>
          <w:spacing w:val="-6"/>
          <w:sz w:val="22"/>
          <w:szCs w:val="22"/>
          <w:u w:color="000000"/>
        </w:rPr>
        <w:t xml:space="preserve">This is a full-time, fixed term maternity cover post for </w:t>
      </w:r>
      <w:r w:rsidR="00DD197E">
        <w:rPr>
          <w:rFonts w:ascii="Trebuchet MS" w:eastAsia="Arial" w:hAnsi="Trebuchet MS" w:cs="Arial"/>
          <w:bCs/>
          <w:spacing w:val="-6"/>
          <w:sz w:val="22"/>
          <w:szCs w:val="22"/>
          <w:u w:color="000000"/>
        </w:rPr>
        <w:t>6 – 7 months</w:t>
      </w:r>
      <w:r w:rsidRPr="00667873">
        <w:rPr>
          <w:rFonts w:ascii="Trebuchet MS" w:eastAsia="Arial" w:hAnsi="Trebuchet MS" w:cs="Arial"/>
          <w:bCs/>
          <w:spacing w:val="-6"/>
          <w:sz w:val="22"/>
          <w:szCs w:val="22"/>
          <w:u w:color="000000"/>
        </w:rPr>
        <w:t xml:space="preserve">. The working hours are 8.30 am-5.00 pm, Monday to Friday, 37.5 hours week for 52 weeks a year. </w:t>
      </w:r>
    </w:p>
    <w:p w14:paraId="6534444F" w14:textId="77777777" w:rsidR="00AB4DB9" w:rsidRPr="00667873" w:rsidRDefault="00AB4DB9" w:rsidP="00AB4DB9">
      <w:pPr>
        <w:spacing w:before="120"/>
        <w:ind w:right="-23"/>
        <w:jc w:val="both"/>
        <w:rPr>
          <w:rFonts w:ascii="Trebuchet MS" w:eastAsia="Arial" w:hAnsi="Trebuchet MS" w:cs="Arial"/>
          <w:b/>
          <w:bCs/>
          <w:spacing w:val="-6"/>
          <w:sz w:val="22"/>
          <w:szCs w:val="22"/>
          <w:u w:val="single" w:color="000000"/>
        </w:rPr>
      </w:pPr>
      <w:r w:rsidRPr="00667873">
        <w:rPr>
          <w:rFonts w:ascii="Trebuchet MS" w:eastAsia="Arial" w:hAnsi="Trebuchet MS" w:cs="Arial"/>
          <w:b/>
          <w:bCs/>
          <w:spacing w:val="-6"/>
          <w:sz w:val="22"/>
          <w:szCs w:val="22"/>
          <w:u w:val="single" w:color="000000"/>
        </w:rPr>
        <w:t>Notice Period</w:t>
      </w:r>
    </w:p>
    <w:p w14:paraId="3191B60B" w14:textId="77CD436C" w:rsidR="000264C7" w:rsidRPr="00667873" w:rsidRDefault="000264C7" w:rsidP="000264C7">
      <w:pPr>
        <w:ind w:right="-23"/>
        <w:jc w:val="both"/>
        <w:rPr>
          <w:rFonts w:ascii="Trebuchet MS" w:eastAsia="Arial" w:hAnsi="Trebuchet MS" w:cs="Arial"/>
          <w:bCs/>
          <w:spacing w:val="-6"/>
          <w:sz w:val="22"/>
          <w:szCs w:val="22"/>
          <w:u w:color="000000"/>
        </w:rPr>
      </w:pPr>
      <w:r w:rsidRPr="00667873">
        <w:rPr>
          <w:rFonts w:ascii="Trebuchet MS" w:eastAsia="Arial" w:hAnsi="Trebuchet MS" w:cs="Arial"/>
          <w:bCs/>
          <w:spacing w:val="-6"/>
          <w:sz w:val="22"/>
          <w:szCs w:val="22"/>
          <w:u w:color="000000"/>
        </w:rPr>
        <w:t>During the 6-month probationary period, the period of notice will be two weeks on either party. After successful completion of the probationary period, the notice period will be 2 months or the statutory minimum, whichever is greater.</w:t>
      </w:r>
    </w:p>
    <w:p w14:paraId="72ACBC3C" w14:textId="77777777" w:rsidR="00AB4DB9" w:rsidRPr="00667873" w:rsidRDefault="00AB4DB9" w:rsidP="00AB4DB9">
      <w:pPr>
        <w:spacing w:before="120"/>
        <w:ind w:right="-20"/>
        <w:jc w:val="both"/>
        <w:rPr>
          <w:rFonts w:ascii="Trebuchet MS" w:eastAsia="Arial" w:hAnsi="Trebuchet MS" w:cs="Arial"/>
          <w:b/>
          <w:bCs/>
          <w:spacing w:val="-6"/>
          <w:sz w:val="22"/>
          <w:szCs w:val="22"/>
          <w:u w:val="single"/>
        </w:rPr>
      </w:pPr>
      <w:r w:rsidRPr="00667873">
        <w:rPr>
          <w:rFonts w:ascii="Trebuchet MS" w:eastAsia="Arial" w:hAnsi="Trebuchet MS" w:cs="Arial"/>
          <w:b/>
          <w:bCs/>
          <w:spacing w:val="-6"/>
          <w:sz w:val="22"/>
          <w:szCs w:val="22"/>
          <w:u w:val="single"/>
        </w:rPr>
        <w:t>Probation Period</w:t>
      </w:r>
    </w:p>
    <w:p w14:paraId="67BE432E" w14:textId="77777777" w:rsidR="00AB4DB9" w:rsidRPr="00667873" w:rsidRDefault="00AB4DB9" w:rsidP="00AB4DB9">
      <w:pPr>
        <w:spacing w:before="120"/>
        <w:ind w:right="-20"/>
        <w:jc w:val="both"/>
        <w:rPr>
          <w:rFonts w:ascii="Trebuchet MS" w:eastAsia="Arial" w:hAnsi="Trebuchet MS" w:cs="Arial"/>
          <w:bCs/>
          <w:spacing w:val="-6"/>
          <w:sz w:val="22"/>
          <w:szCs w:val="22"/>
          <w:u w:color="000000"/>
        </w:rPr>
      </w:pPr>
      <w:r w:rsidRPr="00667873">
        <w:rPr>
          <w:rFonts w:ascii="Trebuchet MS" w:eastAsia="Arial" w:hAnsi="Trebuchet MS" w:cs="Arial"/>
          <w:bCs/>
          <w:spacing w:val="-6"/>
          <w:sz w:val="22"/>
          <w:szCs w:val="22"/>
          <w:u w:color="000000"/>
        </w:rPr>
        <w:t xml:space="preserve">The probation period is six months. </w:t>
      </w:r>
    </w:p>
    <w:p w14:paraId="09241F72" w14:textId="1850CDF9" w:rsidR="00AB4DB9" w:rsidRPr="00667873" w:rsidRDefault="00AB4DB9" w:rsidP="00AB4DB9">
      <w:pPr>
        <w:spacing w:before="120"/>
        <w:ind w:right="-23"/>
        <w:jc w:val="both"/>
        <w:rPr>
          <w:rFonts w:ascii="Trebuchet MS" w:eastAsia="Arial" w:hAnsi="Trebuchet MS" w:cs="Arial"/>
          <w:bCs/>
          <w:spacing w:val="-6"/>
          <w:sz w:val="22"/>
          <w:szCs w:val="22"/>
          <w:u w:color="000000"/>
        </w:rPr>
      </w:pPr>
      <w:r w:rsidRPr="00667873">
        <w:rPr>
          <w:rFonts w:ascii="Trebuchet MS" w:eastAsia="Arial" w:hAnsi="Trebuchet MS" w:cs="Arial"/>
          <w:b/>
          <w:bCs/>
          <w:spacing w:val="-6"/>
          <w:sz w:val="22"/>
          <w:szCs w:val="22"/>
          <w:u w:val="single" w:color="000000"/>
        </w:rPr>
        <w:t>Salary</w:t>
      </w:r>
      <w:r w:rsidR="00A55333" w:rsidRPr="00667873">
        <w:rPr>
          <w:rFonts w:ascii="Trebuchet MS" w:eastAsia="Arial" w:hAnsi="Trebuchet MS" w:cs="Arial"/>
          <w:b/>
          <w:bCs/>
          <w:spacing w:val="-6"/>
          <w:sz w:val="22"/>
          <w:szCs w:val="22"/>
          <w:u w:val="single" w:color="000000"/>
        </w:rPr>
        <w:t xml:space="preserve"> </w:t>
      </w:r>
    </w:p>
    <w:p w14:paraId="3E57D0EA" w14:textId="01A0B78D" w:rsidR="00A55333" w:rsidRPr="00667873" w:rsidRDefault="00A55333" w:rsidP="00AB4DB9">
      <w:pPr>
        <w:spacing w:before="120"/>
        <w:ind w:right="-23"/>
        <w:jc w:val="both"/>
        <w:rPr>
          <w:rFonts w:ascii="Trebuchet MS" w:hAnsi="Trebuchet MS"/>
          <w:sz w:val="22"/>
          <w:szCs w:val="22"/>
        </w:rPr>
      </w:pPr>
      <w:r w:rsidRPr="00667873">
        <w:rPr>
          <w:rFonts w:ascii="Trebuchet MS" w:hAnsi="Trebuchet MS"/>
          <w:sz w:val="22"/>
          <w:szCs w:val="22"/>
        </w:rPr>
        <w:t xml:space="preserve">The Salary for this role </w:t>
      </w:r>
      <w:r w:rsidR="000264C7" w:rsidRPr="00667873">
        <w:rPr>
          <w:rFonts w:ascii="Trebuchet MS" w:hAnsi="Trebuchet MS"/>
          <w:sz w:val="22"/>
          <w:szCs w:val="22"/>
        </w:rPr>
        <w:t>will be £</w:t>
      </w:r>
      <w:r w:rsidR="007C7555">
        <w:rPr>
          <w:rFonts w:ascii="Trebuchet MS" w:hAnsi="Trebuchet MS"/>
          <w:sz w:val="22"/>
          <w:szCs w:val="22"/>
        </w:rPr>
        <w:t>27,942</w:t>
      </w:r>
      <w:r w:rsidR="000264C7" w:rsidRPr="00667873">
        <w:rPr>
          <w:rFonts w:ascii="Trebuchet MS" w:hAnsi="Trebuchet MS"/>
          <w:sz w:val="22"/>
          <w:szCs w:val="22"/>
        </w:rPr>
        <w:t xml:space="preserve"> - £3</w:t>
      </w:r>
      <w:r w:rsidR="007C7555">
        <w:rPr>
          <w:rFonts w:ascii="Trebuchet MS" w:hAnsi="Trebuchet MS"/>
          <w:sz w:val="22"/>
          <w:szCs w:val="22"/>
        </w:rPr>
        <w:t>0,820</w:t>
      </w:r>
      <w:r w:rsidR="000264C7" w:rsidRPr="00667873">
        <w:rPr>
          <w:rFonts w:ascii="Trebuchet MS" w:hAnsi="Trebuchet MS"/>
          <w:sz w:val="22"/>
          <w:szCs w:val="22"/>
        </w:rPr>
        <w:t xml:space="preserve"> per annum (dependent on experience)</w:t>
      </w:r>
    </w:p>
    <w:p w14:paraId="58942B26" w14:textId="77777777" w:rsidR="00AB4DB9" w:rsidRPr="00667873" w:rsidRDefault="00AB4DB9" w:rsidP="00AB4DB9">
      <w:pPr>
        <w:spacing w:before="120"/>
        <w:ind w:right="-23"/>
        <w:jc w:val="both"/>
        <w:rPr>
          <w:rFonts w:ascii="Trebuchet MS" w:eastAsia="Arial" w:hAnsi="Trebuchet MS" w:cs="Arial"/>
          <w:b/>
          <w:bCs/>
          <w:spacing w:val="-6"/>
          <w:sz w:val="22"/>
          <w:szCs w:val="22"/>
          <w:u w:val="single" w:color="000000"/>
        </w:rPr>
      </w:pPr>
      <w:r w:rsidRPr="00667873">
        <w:rPr>
          <w:rFonts w:ascii="Trebuchet MS" w:eastAsia="Arial" w:hAnsi="Trebuchet MS" w:cs="Arial"/>
          <w:b/>
          <w:bCs/>
          <w:spacing w:val="-6"/>
          <w:sz w:val="22"/>
          <w:szCs w:val="22"/>
          <w:u w:val="single" w:color="000000"/>
        </w:rPr>
        <w:t>Holiday Entitlement</w:t>
      </w:r>
    </w:p>
    <w:p w14:paraId="3A0E18AC" w14:textId="0BF62CBF" w:rsidR="000264C7" w:rsidRPr="00667873" w:rsidRDefault="000264C7" w:rsidP="000264C7">
      <w:pPr>
        <w:ind w:right="-20"/>
        <w:jc w:val="both"/>
        <w:rPr>
          <w:rFonts w:ascii="Trebuchet MS" w:eastAsia="Arial" w:hAnsi="Trebuchet MS" w:cs="Arial"/>
          <w:bCs/>
          <w:spacing w:val="-6"/>
          <w:sz w:val="22"/>
          <w:szCs w:val="22"/>
          <w:u w:color="000000"/>
        </w:rPr>
      </w:pPr>
      <w:r w:rsidRPr="00667873">
        <w:rPr>
          <w:rFonts w:ascii="Trebuchet MS" w:eastAsia="Arial" w:hAnsi="Trebuchet MS" w:cs="Arial"/>
          <w:bCs/>
          <w:spacing w:val="-6"/>
          <w:sz w:val="22"/>
          <w:szCs w:val="22"/>
          <w:u w:color="000000"/>
        </w:rPr>
        <w:t>The holiday entitlement is 20 paid working days per year plus the 8 bank holidays</w:t>
      </w:r>
      <w:r w:rsidRPr="00667873">
        <w:rPr>
          <w:rFonts w:ascii="Trebuchet MS" w:eastAsia="Arial" w:hAnsi="Trebuchet MS" w:cs="Arial"/>
          <w:b/>
          <w:bCs/>
          <w:spacing w:val="-6"/>
          <w:sz w:val="22"/>
          <w:szCs w:val="22"/>
          <w:u w:color="000000"/>
        </w:rPr>
        <w:t xml:space="preserve">. </w:t>
      </w:r>
      <w:r w:rsidRPr="00667873">
        <w:rPr>
          <w:rFonts w:ascii="Trebuchet MS" w:eastAsia="Arial" w:hAnsi="Trebuchet MS" w:cs="Arial"/>
          <w:bCs/>
          <w:spacing w:val="-6"/>
          <w:sz w:val="22"/>
          <w:szCs w:val="22"/>
          <w:u w:color="000000"/>
        </w:rPr>
        <w:t xml:space="preserve">Holidays would normally be taken out of term time. </w:t>
      </w:r>
    </w:p>
    <w:p w14:paraId="3684AE85" w14:textId="77777777" w:rsidR="00AB4DB9" w:rsidRPr="00667873" w:rsidRDefault="00AB4DB9" w:rsidP="00AB4DB9">
      <w:pPr>
        <w:spacing w:before="120"/>
        <w:ind w:right="-23"/>
        <w:jc w:val="both"/>
        <w:rPr>
          <w:rFonts w:ascii="Trebuchet MS" w:eastAsia="Arial" w:hAnsi="Trebuchet MS" w:cs="Arial"/>
          <w:bCs/>
          <w:spacing w:val="-6"/>
          <w:sz w:val="22"/>
          <w:szCs w:val="22"/>
          <w:u w:color="000000"/>
        </w:rPr>
      </w:pPr>
      <w:r w:rsidRPr="00667873">
        <w:rPr>
          <w:rFonts w:ascii="Trebuchet MS" w:eastAsia="Arial" w:hAnsi="Trebuchet MS" w:cs="Arial"/>
          <w:bCs/>
          <w:spacing w:val="-6"/>
          <w:sz w:val="22"/>
          <w:szCs w:val="22"/>
          <w:u w:color="000000"/>
        </w:rPr>
        <w:t xml:space="preserve">All holidays should be taken </w:t>
      </w:r>
      <w:r w:rsidR="00137001" w:rsidRPr="00667873">
        <w:rPr>
          <w:rFonts w:ascii="Trebuchet MS" w:eastAsia="Arial" w:hAnsi="Trebuchet MS" w:cs="Arial"/>
          <w:bCs/>
          <w:spacing w:val="-6"/>
          <w:sz w:val="22"/>
          <w:szCs w:val="22"/>
          <w:u w:color="000000"/>
        </w:rPr>
        <w:t>in line with workload demand and in consideration with deadlines and departmental needs</w:t>
      </w:r>
      <w:r w:rsidRPr="00667873">
        <w:rPr>
          <w:rFonts w:ascii="Trebuchet MS" w:eastAsia="Arial" w:hAnsi="Trebuchet MS" w:cs="Arial"/>
          <w:bCs/>
          <w:spacing w:val="-6"/>
          <w:sz w:val="22"/>
          <w:szCs w:val="22"/>
          <w:u w:color="000000"/>
        </w:rPr>
        <w:t xml:space="preserve">. Annual leave may not normally be carried over into the following holiday year. </w:t>
      </w:r>
    </w:p>
    <w:p w14:paraId="1B27F431" w14:textId="77777777" w:rsidR="00AB4DB9" w:rsidRPr="00667873" w:rsidRDefault="00AB4DB9" w:rsidP="00AB4DB9">
      <w:pPr>
        <w:spacing w:before="120"/>
        <w:jc w:val="both"/>
        <w:rPr>
          <w:rFonts w:ascii="Trebuchet MS" w:eastAsia="Arial" w:hAnsi="Trebuchet MS" w:cs="Arial"/>
          <w:b/>
          <w:bCs/>
          <w:spacing w:val="-6"/>
          <w:sz w:val="22"/>
          <w:szCs w:val="22"/>
          <w:u w:val="single" w:color="000000"/>
        </w:rPr>
      </w:pPr>
      <w:r w:rsidRPr="00667873">
        <w:rPr>
          <w:rFonts w:ascii="Trebuchet MS" w:eastAsia="Arial" w:hAnsi="Trebuchet MS" w:cs="Arial"/>
          <w:b/>
          <w:bCs/>
          <w:spacing w:val="-6"/>
          <w:sz w:val="22"/>
          <w:szCs w:val="22"/>
          <w:u w:val="single" w:color="000000"/>
        </w:rPr>
        <w:t>Pension</w:t>
      </w:r>
    </w:p>
    <w:p w14:paraId="66CFC767" w14:textId="77777777" w:rsidR="00AB4DB9" w:rsidRPr="00667873" w:rsidRDefault="00AB4DB9" w:rsidP="00AB4DB9">
      <w:pPr>
        <w:spacing w:before="120"/>
        <w:ind w:right="-23"/>
        <w:jc w:val="both"/>
        <w:rPr>
          <w:rFonts w:ascii="Trebuchet MS" w:eastAsia="Arial" w:hAnsi="Trebuchet MS" w:cs="Arial"/>
          <w:bCs/>
          <w:spacing w:val="-6"/>
          <w:sz w:val="22"/>
          <w:szCs w:val="22"/>
          <w:u w:color="000000"/>
        </w:rPr>
      </w:pPr>
      <w:r w:rsidRPr="00667873">
        <w:rPr>
          <w:rFonts w:ascii="Trebuchet MS" w:eastAsia="Arial" w:hAnsi="Trebuchet MS" w:cs="Arial"/>
          <w:bCs/>
          <w:spacing w:val="-6"/>
          <w:sz w:val="22"/>
          <w:szCs w:val="22"/>
          <w:u w:color="000000"/>
        </w:rPr>
        <w:t xml:space="preserve">Non-teaching staff may join Lady Eleanor </w:t>
      </w:r>
      <w:proofErr w:type="spellStart"/>
      <w:r w:rsidRPr="00667873">
        <w:rPr>
          <w:rFonts w:ascii="Trebuchet MS" w:eastAsia="Arial" w:hAnsi="Trebuchet MS" w:cs="Arial"/>
          <w:bCs/>
          <w:spacing w:val="-6"/>
          <w:sz w:val="22"/>
          <w:szCs w:val="22"/>
          <w:u w:color="000000"/>
        </w:rPr>
        <w:t>Holles</w:t>
      </w:r>
      <w:proofErr w:type="spellEnd"/>
      <w:r w:rsidRPr="00667873">
        <w:rPr>
          <w:rFonts w:ascii="Trebuchet MS" w:eastAsia="Arial" w:hAnsi="Trebuchet MS" w:cs="Arial"/>
          <w:bCs/>
          <w:spacing w:val="-6"/>
          <w:sz w:val="22"/>
          <w:szCs w:val="22"/>
          <w:u w:color="000000"/>
        </w:rPr>
        <w:t xml:space="preserve"> School’s Stakeholder Pension Scheme.  This is a defined contribution pension scheme; provided the employee contributes 6% of gross salary, the employer will contribute a further 10%.</w:t>
      </w:r>
    </w:p>
    <w:p w14:paraId="4C219ED2" w14:textId="77777777" w:rsidR="00AB4DB9" w:rsidRPr="00667873" w:rsidRDefault="00AB4DB9" w:rsidP="00AB4DB9">
      <w:pPr>
        <w:spacing w:before="120"/>
        <w:ind w:right="-20"/>
        <w:jc w:val="both"/>
        <w:rPr>
          <w:rFonts w:ascii="Trebuchet MS" w:eastAsia="Arial" w:hAnsi="Trebuchet MS" w:cs="Arial"/>
          <w:b/>
          <w:bCs/>
          <w:spacing w:val="-6"/>
          <w:sz w:val="22"/>
          <w:szCs w:val="22"/>
          <w:u w:val="single" w:color="000000"/>
        </w:rPr>
      </w:pPr>
      <w:r w:rsidRPr="00667873">
        <w:rPr>
          <w:rFonts w:ascii="Trebuchet MS" w:eastAsia="Arial" w:hAnsi="Trebuchet MS" w:cs="Arial"/>
          <w:b/>
          <w:bCs/>
          <w:spacing w:val="-6"/>
          <w:sz w:val="22"/>
          <w:szCs w:val="22"/>
          <w:u w:val="single" w:color="000000"/>
        </w:rPr>
        <w:t>Other Benefits</w:t>
      </w:r>
    </w:p>
    <w:p w14:paraId="451412C7" w14:textId="77777777" w:rsidR="000264C7" w:rsidRPr="00667873" w:rsidRDefault="000264C7" w:rsidP="000264C7">
      <w:pPr>
        <w:numPr>
          <w:ilvl w:val="0"/>
          <w:numId w:val="11"/>
        </w:numPr>
        <w:shd w:val="clear" w:color="auto" w:fill="FFFFFF"/>
        <w:ind w:left="360"/>
        <w:rPr>
          <w:rFonts w:ascii="Trebuchet MS" w:hAnsi="Trebuchet MS"/>
          <w:sz w:val="22"/>
          <w:szCs w:val="22"/>
        </w:rPr>
      </w:pPr>
      <w:r w:rsidRPr="00667873">
        <w:rPr>
          <w:rFonts w:ascii="Trebuchet MS" w:hAnsi="Trebuchet MS"/>
          <w:sz w:val="22"/>
          <w:szCs w:val="22"/>
        </w:rPr>
        <w:t>Teachers' Pension Scheme for teaching staff and membership of LEH Group Pension Scheme (with life assurance) for non-teaching staff</w:t>
      </w:r>
    </w:p>
    <w:p w14:paraId="2E21468B" w14:textId="77777777" w:rsidR="000264C7" w:rsidRPr="00667873" w:rsidRDefault="000264C7" w:rsidP="000264C7">
      <w:pPr>
        <w:numPr>
          <w:ilvl w:val="0"/>
          <w:numId w:val="11"/>
        </w:numPr>
        <w:shd w:val="clear" w:color="auto" w:fill="FFFFFF"/>
        <w:ind w:left="360"/>
        <w:rPr>
          <w:rFonts w:ascii="Trebuchet MS" w:hAnsi="Trebuchet MS"/>
          <w:sz w:val="22"/>
          <w:szCs w:val="22"/>
        </w:rPr>
      </w:pPr>
      <w:r w:rsidRPr="00667873">
        <w:rPr>
          <w:rFonts w:ascii="Trebuchet MS" w:hAnsi="Trebuchet MS"/>
          <w:sz w:val="22"/>
          <w:szCs w:val="22"/>
        </w:rPr>
        <w:t xml:space="preserve">Free lunches, </w:t>
      </w:r>
      <w:proofErr w:type="gramStart"/>
      <w:r w:rsidRPr="00667873">
        <w:rPr>
          <w:rFonts w:ascii="Trebuchet MS" w:hAnsi="Trebuchet MS"/>
          <w:sz w:val="22"/>
          <w:szCs w:val="22"/>
        </w:rPr>
        <w:t>tea</w:t>
      </w:r>
      <w:proofErr w:type="gramEnd"/>
      <w:r w:rsidRPr="00667873">
        <w:rPr>
          <w:rFonts w:ascii="Trebuchet MS" w:hAnsi="Trebuchet MS"/>
          <w:sz w:val="22"/>
          <w:szCs w:val="22"/>
        </w:rPr>
        <w:t xml:space="preserve"> and coffee</w:t>
      </w:r>
    </w:p>
    <w:p w14:paraId="4D9C0BB3" w14:textId="77777777" w:rsidR="000264C7" w:rsidRPr="00667873" w:rsidRDefault="000264C7" w:rsidP="000264C7">
      <w:pPr>
        <w:numPr>
          <w:ilvl w:val="0"/>
          <w:numId w:val="11"/>
        </w:numPr>
        <w:shd w:val="clear" w:color="auto" w:fill="FFFFFF"/>
        <w:ind w:left="360"/>
        <w:rPr>
          <w:rFonts w:ascii="Trebuchet MS" w:hAnsi="Trebuchet MS"/>
          <w:sz w:val="22"/>
          <w:szCs w:val="22"/>
        </w:rPr>
      </w:pPr>
      <w:r w:rsidRPr="00667873">
        <w:rPr>
          <w:rFonts w:ascii="Trebuchet MS" w:hAnsi="Trebuchet MS"/>
          <w:sz w:val="22"/>
          <w:szCs w:val="22"/>
        </w:rPr>
        <w:t>Generous occupational sick pay scheme</w:t>
      </w:r>
    </w:p>
    <w:p w14:paraId="57116C57" w14:textId="77777777" w:rsidR="000264C7" w:rsidRPr="00667873" w:rsidRDefault="000264C7" w:rsidP="000264C7">
      <w:pPr>
        <w:numPr>
          <w:ilvl w:val="0"/>
          <w:numId w:val="11"/>
        </w:numPr>
        <w:shd w:val="clear" w:color="auto" w:fill="FFFFFF"/>
        <w:ind w:left="360"/>
        <w:rPr>
          <w:rFonts w:ascii="Trebuchet MS" w:hAnsi="Trebuchet MS"/>
          <w:sz w:val="22"/>
          <w:szCs w:val="22"/>
        </w:rPr>
      </w:pPr>
      <w:r w:rsidRPr="00667873">
        <w:rPr>
          <w:rFonts w:ascii="Trebuchet MS" w:hAnsi="Trebuchet MS"/>
          <w:sz w:val="22"/>
          <w:szCs w:val="22"/>
        </w:rPr>
        <w:t>Occupational Health Service</w:t>
      </w:r>
    </w:p>
    <w:p w14:paraId="527626DD" w14:textId="02B9648B" w:rsidR="000264C7" w:rsidRPr="00667873" w:rsidRDefault="000264C7" w:rsidP="000264C7">
      <w:pPr>
        <w:numPr>
          <w:ilvl w:val="0"/>
          <w:numId w:val="11"/>
        </w:numPr>
        <w:shd w:val="clear" w:color="auto" w:fill="FFFFFF"/>
        <w:ind w:left="360"/>
        <w:rPr>
          <w:rFonts w:ascii="Trebuchet MS" w:hAnsi="Trebuchet MS"/>
          <w:sz w:val="22"/>
          <w:szCs w:val="22"/>
        </w:rPr>
      </w:pPr>
      <w:r w:rsidRPr="00667873">
        <w:rPr>
          <w:rFonts w:ascii="Trebuchet MS" w:hAnsi="Trebuchet MS"/>
          <w:sz w:val="22"/>
          <w:szCs w:val="22"/>
        </w:rPr>
        <w:t>Learning and development opportunities</w:t>
      </w:r>
    </w:p>
    <w:p w14:paraId="1F135A8F" w14:textId="77777777" w:rsidR="000264C7" w:rsidRPr="00667873" w:rsidRDefault="000264C7" w:rsidP="000264C7">
      <w:pPr>
        <w:numPr>
          <w:ilvl w:val="0"/>
          <w:numId w:val="11"/>
        </w:numPr>
        <w:shd w:val="clear" w:color="auto" w:fill="FFFFFF"/>
        <w:ind w:left="360"/>
        <w:rPr>
          <w:rFonts w:ascii="Trebuchet MS" w:hAnsi="Trebuchet MS"/>
          <w:sz w:val="22"/>
          <w:szCs w:val="22"/>
        </w:rPr>
      </w:pPr>
      <w:r w:rsidRPr="00667873">
        <w:rPr>
          <w:rFonts w:ascii="Trebuchet MS" w:hAnsi="Trebuchet MS"/>
          <w:sz w:val="22"/>
          <w:szCs w:val="22"/>
        </w:rPr>
        <w:t>Free car parking on site</w:t>
      </w:r>
    </w:p>
    <w:p w14:paraId="4485ECE7" w14:textId="77777777" w:rsidR="000264C7" w:rsidRPr="00667873" w:rsidRDefault="000264C7" w:rsidP="000264C7">
      <w:pPr>
        <w:numPr>
          <w:ilvl w:val="0"/>
          <w:numId w:val="11"/>
        </w:numPr>
        <w:shd w:val="clear" w:color="auto" w:fill="FFFFFF"/>
        <w:ind w:left="360"/>
        <w:rPr>
          <w:rFonts w:ascii="Trebuchet MS" w:hAnsi="Trebuchet MS"/>
          <w:sz w:val="22"/>
          <w:szCs w:val="22"/>
        </w:rPr>
      </w:pPr>
      <w:r w:rsidRPr="00667873">
        <w:rPr>
          <w:rFonts w:ascii="Trebuchet MS" w:hAnsi="Trebuchet MS"/>
          <w:sz w:val="22"/>
          <w:szCs w:val="22"/>
        </w:rPr>
        <w:t>Library facilities open to all</w:t>
      </w:r>
    </w:p>
    <w:p w14:paraId="60DE224C" w14:textId="77777777" w:rsidR="000264C7" w:rsidRPr="00667873" w:rsidRDefault="000264C7" w:rsidP="000264C7">
      <w:pPr>
        <w:numPr>
          <w:ilvl w:val="0"/>
          <w:numId w:val="11"/>
        </w:numPr>
        <w:shd w:val="clear" w:color="auto" w:fill="FFFFFF"/>
        <w:ind w:left="360"/>
        <w:rPr>
          <w:rFonts w:ascii="Trebuchet MS" w:hAnsi="Trebuchet MS"/>
          <w:sz w:val="22"/>
          <w:szCs w:val="22"/>
        </w:rPr>
      </w:pPr>
      <w:r w:rsidRPr="00667873">
        <w:rPr>
          <w:rFonts w:ascii="Trebuchet MS" w:hAnsi="Trebuchet MS"/>
          <w:sz w:val="22"/>
          <w:szCs w:val="22"/>
        </w:rPr>
        <w:t>Use of 25-metre swimming pool at specified times</w:t>
      </w:r>
    </w:p>
    <w:p w14:paraId="44D6A948" w14:textId="77777777" w:rsidR="000264C7" w:rsidRPr="00667873" w:rsidRDefault="000264C7" w:rsidP="000264C7">
      <w:pPr>
        <w:pStyle w:val="ListParagraph"/>
        <w:numPr>
          <w:ilvl w:val="0"/>
          <w:numId w:val="11"/>
        </w:numPr>
        <w:ind w:left="360" w:right="-20"/>
        <w:contextualSpacing/>
        <w:rPr>
          <w:rFonts w:ascii="Trebuchet MS" w:eastAsia="Arial" w:hAnsi="Trebuchet MS" w:cs="Arial"/>
          <w:b/>
          <w:bCs/>
          <w:spacing w:val="-6"/>
          <w:szCs w:val="22"/>
          <w:u w:val="single" w:color="000000"/>
        </w:rPr>
      </w:pPr>
      <w:r w:rsidRPr="00667873">
        <w:rPr>
          <w:rFonts w:ascii="Trebuchet MS" w:eastAsia="Arial" w:hAnsi="Trebuchet MS" w:cs="Arial"/>
          <w:bCs/>
          <w:spacing w:val="-6"/>
          <w:szCs w:val="22"/>
          <w:u w:color="000000"/>
        </w:rPr>
        <w:t>Use of School sports facilities when available.</w:t>
      </w:r>
    </w:p>
    <w:p w14:paraId="7A2909AB" w14:textId="77777777" w:rsidR="000264C7" w:rsidRPr="00667873" w:rsidRDefault="000264C7" w:rsidP="000264C7">
      <w:pPr>
        <w:numPr>
          <w:ilvl w:val="0"/>
          <w:numId w:val="11"/>
        </w:numPr>
        <w:shd w:val="clear" w:color="auto" w:fill="FFFFFF"/>
        <w:ind w:left="360"/>
        <w:rPr>
          <w:rFonts w:ascii="Trebuchet MS" w:hAnsi="Trebuchet MS"/>
          <w:sz w:val="22"/>
          <w:szCs w:val="22"/>
        </w:rPr>
      </w:pPr>
      <w:r w:rsidRPr="00667873">
        <w:rPr>
          <w:rFonts w:ascii="Trebuchet MS" w:hAnsi="Trebuchet MS"/>
          <w:sz w:val="22"/>
          <w:szCs w:val="22"/>
        </w:rPr>
        <w:t>Staff receive free or reduced-price tickets to attend the excellent school drama and music productions</w:t>
      </w:r>
    </w:p>
    <w:p w14:paraId="49C58205" w14:textId="67988659" w:rsidR="00AB4DB9" w:rsidRDefault="000264C7" w:rsidP="009615D9">
      <w:pPr>
        <w:numPr>
          <w:ilvl w:val="0"/>
          <w:numId w:val="11"/>
        </w:numPr>
        <w:shd w:val="clear" w:color="auto" w:fill="FFFFFF"/>
        <w:ind w:left="360"/>
        <w:rPr>
          <w:rFonts w:ascii="Trebuchet MS" w:hAnsi="Trebuchet MS"/>
          <w:sz w:val="22"/>
          <w:szCs w:val="22"/>
        </w:rPr>
      </w:pPr>
      <w:r w:rsidRPr="00667873">
        <w:rPr>
          <w:rFonts w:ascii="Trebuchet MS" w:hAnsi="Trebuchet MS"/>
          <w:sz w:val="22"/>
          <w:szCs w:val="22"/>
        </w:rPr>
        <w:t xml:space="preserve">The school offers a rent or mortgage allowance subsidy for new permanent teaching/non-teaching staff who are at the start of their careers or relocate to the area </w:t>
      </w:r>
      <w:proofErr w:type="gramStart"/>
      <w:r w:rsidRPr="00667873">
        <w:rPr>
          <w:rFonts w:ascii="Trebuchet MS" w:hAnsi="Trebuchet MS"/>
          <w:sz w:val="22"/>
          <w:szCs w:val="22"/>
        </w:rPr>
        <w:t>in order to</w:t>
      </w:r>
      <w:proofErr w:type="gramEnd"/>
      <w:r w:rsidRPr="00667873">
        <w:rPr>
          <w:rFonts w:ascii="Trebuchet MS" w:hAnsi="Trebuchet MS"/>
          <w:sz w:val="22"/>
          <w:szCs w:val="22"/>
        </w:rPr>
        <w:t xml:space="preserve"> take up the pos</w:t>
      </w:r>
      <w:r w:rsidR="009615D9">
        <w:rPr>
          <w:rFonts w:ascii="Trebuchet MS" w:hAnsi="Trebuchet MS"/>
          <w:sz w:val="22"/>
          <w:szCs w:val="22"/>
        </w:rPr>
        <w:t>t</w:t>
      </w:r>
    </w:p>
    <w:p w14:paraId="6166E789" w14:textId="77777777" w:rsidR="009615D9" w:rsidRPr="009615D9" w:rsidRDefault="009615D9" w:rsidP="009615D9">
      <w:pPr>
        <w:shd w:val="clear" w:color="auto" w:fill="FFFFFF"/>
        <w:ind w:left="360"/>
        <w:rPr>
          <w:rFonts w:ascii="Trebuchet MS" w:hAnsi="Trebuchet MS"/>
          <w:sz w:val="22"/>
          <w:szCs w:val="22"/>
        </w:rPr>
      </w:pPr>
    </w:p>
    <w:p w14:paraId="3919D2AF" w14:textId="77777777" w:rsidR="00AB4DB9" w:rsidRPr="00667873" w:rsidRDefault="00AB4DB9" w:rsidP="00AB4DB9">
      <w:pPr>
        <w:spacing w:before="120"/>
        <w:ind w:right="-20"/>
        <w:jc w:val="both"/>
        <w:rPr>
          <w:rFonts w:ascii="Trebuchet MS" w:eastAsia="Arial" w:hAnsi="Trebuchet MS" w:cs="Arial"/>
          <w:b/>
          <w:bCs/>
          <w:spacing w:val="-6"/>
          <w:sz w:val="22"/>
          <w:szCs w:val="22"/>
          <w:u w:val="single" w:color="000000"/>
        </w:rPr>
      </w:pPr>
      <w:r w:rsidRPr="00667873">
        <w:rPr>
          <w:rFonts w:ascii="Trebuchet MS" w:eastAsia="Arial" w:hAnsi="Trebuchet MS" w:cs="Arial"/>
          <w:b/>
          <w:bCs/>
          <w:spacing w:val="-6"/>
          <w:sz w:val="22"/>
          <w:szCs w:val="22"/>
          <w:u w:val="single" w:color="000000"/>
        </w:rPr>
        <w:t>Statutory Checks</w:t>
      </w:r>
    </w:p>
    <w:p w14:paraId="2EB44763" w14:textId="77777777" w:rsidR="00AB4DB9" w:rsidRPr="00667873" w:rsidRDefault="00AB4DB9" w:rsidP="00AB4DB9">
      <w:pPr>
        <w:spacing w:before="120"/>
        <w:ind w:right="-20"/>
        <w:jc w:val="both"/>
        <w:rPr>
          <w:rFonts w:ascii="Trebuchet MS" w:eastAsia="Arial" w:hAnsi="Trebuchet MS" w:cs="Arial"/>
          <w:bCs/>
          <w:spacing w:val="-6"/>
          <w:sz w:val="22"/>
          <w:szCs w:val="22"/>
          <w:u w:color="000000"/>
        </w:rPr>
      </w:pPr>
      <w:r w:rsidRPr="00667873">
        <w:rPr>
          <w:rFonts w:ascii="Trebuchet MS" w:eastAsia="Arial" w:hAnsi="Trebuchet MS" w:cs="Arial"/>
          <w:bCs/>
          <w:spacing w:val="-6"/>
          <w:sz w:val="22"/>
          <w:szCs w:val="22"/>
          <w:u w:color="000000"/>
        </w:rPr>
        <w:t>An offer of employment is conditional on the following:</w:t>
      </w:r>
    </w:p>
    <w:p w14:paraId="55236333" w14:textId="77777777" w:rsidR="00AB4DB9" w:rsidRPr="00667873" w:rsidRDefault="00AB4DB9" w:rsidP="00AB4DB9">
      <w:pPr>
        <w:numPr>
          <w:ilvl w:val="0"/>
          <w:numId w:val="5"/>
        </w:numPr>
        <w:spacing w:before="120"/>
        <w:contextualSpacing/>
        <w:jc w:val="both"/>
        <w:rPr>
          <w:rFonts w:ascii="Trebuchet MS" w:hAnsi="Trebuchet MS"/>
          <w:sz w:val="22"/>
          <w:szCs w:val="22"/>
        </w:rPr>
      </w:pPr>
      <w:r w:rsidRPr="00667873">
        <w:rPr>
          <w:rFonts w:ascii="Trebuchet MS" w:hAnsi="Trebuchet MS"/>
          <w:sz w:val="22"/>
          <w:szCs w:val="22"/>
        </w:rPr>
        <w:t>Sight of your passport and verification of Right to Work in the UK</w:t>
      </w:r>
    </w:p>
    <w:p w14:paraId="49A18B3F" w14:textId="77777777" w:rsidR="00AB4DB9" w:rsidRPr="00667873" w:rsidRDefault="00AB4DB9" w:rsidP="00AB4DB9">
      <w:pPr>
        <w:numPr>
          <w:ilvl w:val="0"/>
          <w:numId w:val="5"/>
        </w:numPr>
        <w:spacing w:before="120"/>
        <w:contextualSpacing/>
        <w:jc w:val="both"/>
        <w:rPr>
          <w:rFonts w:ascii="Trebuchet MS" w:hAnsi="Trebuchet MS"/>
          <w:sz w:val="22"/>
          <w:szCs w:val="22"/>
        </w:rPr>
      </w:pPr>
      <w:r w:rsidRPr="00667873">
        <w:rPr>
          <w:rFonts w:ascii="Trebuchet MS" w:hAnsi="Trebuchet MS"/>
          <w:sz w:val="22"/>
          <w:szCs w:val="22"/>
        </w:rPr>
        <w:t xml:space="preserve">Sight of two other forms of I.D. </w:t>
      </w:r>
      <w:proofErr w:type="gramStart"/>
      <w:r w:rsidRPr="00667873">
        <w:rPr>
          <w:rFonts w:ascii="Trebuchet MS" w:hAnsi="Trebuchet MS"/>
          <w:sz w:val="22"/>
          <w:szCs w:val="22"/>
        </w:rPr>
        <w:t>e.g.</w:t>
      </w:r>
      <w:proofErr w:type="gramEnd"/>
      <w:r w:rsidRPr="00667873">
        <w:rPr>
          <w:rFonts w:ascii="Trebuchet MS" w:hAnsi="Trebuchet MS"/>
          <w:sz w:val="22"/>
          <w:szCs w:val="22"/>
        </w:rPr>
        <w:t xml:space="preserve"> driving </w:t>
      </w:r>
      <w:proofErr w:type="spellStart"/>
      <w:r w:rsidRPr="00667873">
        <w:rPr>
          <w:rFonts w:ascii="Trebuchet MS" w:hAnsi="Trebuchet MS"/>
          <w:sz w:val="22"/>
          <w:szCs w:val="22"/>
        </w:rPr>
        <w:t>licence</w:t>
      </w:r>
      <w:proofErr w:type="spellEnd"/>
      <w:r w:rsidRPr="00667873">
        <w:rPr>
          <w:rFonts w:ascii="Trebuchet MS" w:hAnsi="Trebuchet MS"/>
          <w:sz w:val="22"/>
          <w:szCs w:val="22"/>
        </w:rPr>
        <w:t xml:space="preserve"> with paper counterpart, recent utility bill/bank statement showing home address (and dated within 3 months)</w:t>
      </w:r>
    </w:p>
    <w:p w14:paraId="5567C30E" w14:textId="77777777" w:rsidR="00AB4DB9" w:rsidRPr="00667873" w:rsidRDefault="00AB4DB9" w:rsidP="00AB4DB9">
      <w:pPr>
        <w:numPr>
          <w:ilvl w:val="0"/>
          <w:numId w:val="5"/>
        </w:numPr>
        <w:spacing w:before="120"/>
        <w:contextualSpacing/>
        <w:jc w:val="both"/>
        <w:rPr>
          <w:rFonts w:ascii="Trebuchet MS" w:hAnsi="Trebuchet MS"/>
          <w:sz w:val="22"/>
          <w:szCs w:val="22"/>
        </w:rPr>
      </w:pPr>
      <w:r w:rsidRPr="00667873">
        <w:rPr>
          <w:rFonts w:ascii="Trebuchet MS" w:hAnsi="Trebuchet MS"/>
          <w:sz w:val="22"/>
          <w:szCs w:val="22"/>
        </w:rPr>
        <w:t>Sight of the original of your marriage certificate (if applicable)</w:t>
      </w:r>
    </w:p>
    <w:p w14:paraId="08B2E1C1" w14:textId="77777777" w:rsidR="00AB4DB9" w:rsidRPr="00667873" w:rsidRDefault="00AB4DB9" w:rsidP="00AB4DB9">
      <w:pPr>
        <w:numPr>
          <w:ilvl w:val="0"/>
          <w:numId w:val="5"/>
        </w:numPr>
        <w:spacing w:before="120"/>
        <w:contextualSpacing/>
        <w:jc w:val="both"/>
        <w:rPr>
          <w:rFonts w:ascii="Trebuchet MS" w:hAnsi="Trebuchet MS"/>
          <w:sz w:val="22"/>
          <w:szCs w:val="22"/>
        </w:rPr>
      </w:pPr>
      <w:r w:rsidRPr="00667873">
        <w:rPr>
          <w:rFonts w:ascii="Trebuchet MS" w:hAnsi="Trebuchet MS"/>
          <w:sz w:val="22"/>
          <w:szCs w:val="22"/>
        </w:rPr>
        <w:t xml:space="preserve">Sight of the originals of your relevant qualifications </w:t>
      </w:r>
    </w:p>
    <w:p w14:paraId="518B71A5" w14:textId="77777777" w:rsidR="00AB4DB9" w:rsidRPr="00667873" w:rsidRDefault="00AB4DB9" w:rsidP="00AB4DB9">
      <w:pPr>
        <w:numPr>
          <w:ilvl w:val="0"/>
          <w:numId w:val="5"/>
        </w:numPr>
        <w:spacing w:before="120"/>
        <w:contextualSpacing/>
        <w:jc w:val="both"/>
        <w:rPr>
          <w:rFonts w:ascii="Trebuchet MS" w:hAnsi="Trebuchet MS"/>
          <w:sz w:val="22"/>
          <w:szCs w:val="22"/>
        </w:rPr>
      </w:pPr>
      <w:r w:rsidRPr="00667873">
        <w:rPr>
          <w:rFonts w:ascii="Trebuchet MS" w:hAnsi="Trebuchet MS"/>
          <w:sz w:val="22"/>
          <w:szCs w:val="22"/>
        </w:rPr>
        <w:t>A check of the Barred List/List 99 check</w:t>
      </w:r>
    </w:p>
    <w:p w14:paraId="6D939A2F" w14:textId="77777777" w:rsidR="00AB4DB9" w:rsidRPr="00667873" w:rsidRDefault="00AB4DB9" w:rsidP="00AB4DB9">
      <w:pPr>
        <w:numPr>
          <w:ilvl w:val="0"/>
          <w:numId w:val="5"/>
        </w:numPr>
        <w:spacing w:before="120"/>
        <w:contextualSpacing/>
        <w:jc w:val="both"/>
        <w:rPr>
          <w:rFonts w:ascii="Trebuchet MS" w:hAnsi="Trebuchet MS"/>
          <w:sz w:val="22"/>
          <w:szCs w:val="22"/>
        </w:rPr>
      </w:pPr>
      <w:r w:rsidRPr="00667873">
        <w:rPr>
          <w:rFonts w:ascii="Trebuchet MS" w:hAnsi="Trebuchet MS"/>
          <w:sz w:val="22"/>
          <w:szCs w:val="22"/>
        </w:rPr>
        <w:t xml:space="preserve">A satisfactory enhanced DBS criminal record check </w:t>
      </w:r>
    </w:p>
    <w:p w14:paraId="528EF5B5" w14:textId="77777777" w:rsidR="00AB4DB9" w:rsidRPr="00667873" w:rsidRDefault="00AB4DB9" w:rsidP="00AB4DB9">
      <w:pPr>
        <w:numPr>
          <w:ilvl w:val="0"/>
          <w:numId w:val="5"/>
        </w:numPr>
        <w:spacing w:before="120"/>
        <w:contextualSpacing/>
        <w:jc w:val="both"/>
        <w:rPr>
          <w:rFonts w:ascii="Trebuchet MS" w:hAnsi="Trebuchet MS"/>
          <w:sz w:val="22"/>
          <w:szCs w:val="22"/>
        </w:rPr>
      </w:pPr>
      <w:r w:rsidRPr="00667873">
        <w:rPr>
          <w:rFonts w:ascii="Trebuchet MS" w:hAnsi="Trebuchet MS"/>
          <w:sz w:val="22"/>
          <w:szCs w:val="22"/>
        </w:rPr>
        <w:lastRenderedPageBreak/>
        <w:t xml:space="preserve">Confirmation of medical fitness including completion of a Medical Questionnaire </w:t>
      </w:r>
    </w:p>
    <w:p w14:paraId="51750BAD" w14:textId="77777777" w:rsidR="00AB4DB9" w:rsidRPr="00667873" w:rsidRDefault="00AB4DB9" w:rsidP="00AB4DB9">
      <w:pPr>
        <w:numPr>
          <w:ilvl w:val="0"/>
          <w:numId w:val="5"/>
        </w:numPr>
        <w:spacing w:before="120"/>
        <w:contextualSpacing/>
        <w:jc w:val="both"/>
        <w:rPr>
          <w:rFonts w:ascii="Trebuchet MS" w:hAnsi="Trebuchet MS"/>
          <w:sz w:val="22"/>
          <w:szCs w:val="22"/>
        </w:rPr>
      </w:pPr>
      <w:r w:rsidRPr="00667873">
        <w:rPr>
          <w:rFonts w:ascii="Trebuchet MS" w:hAnsi="Trebuchet MS"/>
          <w:sz w:val="22"/>
          <w:szCs w:val="22"/>
        </w:rPr>
        <w:t xml:space="preserve">Completion of Bursary Form </w:t>
      </w:r>
    </w:p>
    <w:p w14:paraId="124DCD68" w14:textId="77777777" w:rsidR="00AB4DB9" w:rsidRPr="00667873" w:rsidRDefault="00AB4DB9" w:rsidP="00AB4DB9">
      <w:pPr>
        <w:numPr>
          <w:ilvl w:val="0"/>
          <w:numId w:val="5"/>
        </w:numPr>
        <w:spacing w:before="120"/>
        <w:contextualSpacing/>
        <w:jc w:val="both"/>
        <w:rPr>
          <w:rFonts w:ascii="Trebuchet MS" w:hAnsi="Trebuchet MS"/>
          <w:sz w:val="22"/>
          <w:szCs w:val="22"/>
        </w:rPr>
      </w:pPr>
      <w:r w:rsidRPr="00667873">
        <w:rPr>
          <w:rFonts w:ascii="Trebuchet MS" w:hAnsi="Trebuchet MS"/>
          <w:sz w:val="22"/>
          <w:szCs w:val="22"/>
        </w:rPr>
        <w:t>Check of employment history (including satisfactory explanations for any gaps)</w:t>
      </w:r>
    </w:p>
    <w:p w14:paraId="4DCDD54A" w14:textId="77777777" w:rsidR="00AB4DB9" w:rsidRPr="00667873" w:rsidRDefault="00AB4DB9" w:rsidP="00AB4DB9">
      <w:pPr>
        <w:numPr>
          <w:ilvl w:val="0"/>
          <w:numId w:val="5"/>
        </w:numPr>
        <w:spacing w:before="120"/>
        <w:contextualSpacing/>
        <w:jc w:val="both"/>
        <w:rPr>
          <w:rFonts w:ascii="Trebuchet MS" w:hAnsi="Trebuchet MS"/>
          <w:sz w:val="22"/>
          <w:szCs w:val="22"/>
        </w:rPr>
      </w:pPr>
      <w:r w:rsidRPr="00667873">
        <w:rPr>
          <w:rFonts w:ascii="Trebuchet MS" w:hAnsi="Trebuchet MS"/>
          <w:sz w:val="22"/>
          <w:szCs w:val="22"/>
        </w:rPr>
        <w:t>Check of references</w:t>
      </w:r>
    </w:p>
    <w:p w14:paraId="6C7C4ECC" w14:textId="77777777" w:rsidR="00AB4DB9" w:rsidRPr="00667873" w:rsidRDefault="00AB4DB9" w:rsidP="00AB4DB9">
      <w:pPr>
        <w:numPr>
          <w:ilvl w:val="0"/>
          <w:numId w:val="5"/>
        </w:numPr>
        <w:spacing w:before="120"/>
        <w:contextualSpacing/>
        <w:jc w:val="both"/>
        <w:rPr>
          <w:rFonts w:ascii="Trebuchet MS" w:hAnsi="Trebuchet MS"/>
          <w:sz w:val="22"/>
          <w:szCs w:val="22"/>
        </w:rPr>
      </w:pPr>
      <w:r w:rsidRPr="00667873">
        <w:rPr>
          <w:rFonts w:ascii="Trebuchet MS" w:hAnsi="Trebuchet MS"/>
          <w:sz w:val="22"/>
          <w:szCs w:val="22"/>
        </w:rPr>
        <w:t>Overseas checks (where applicable)</w:t>
      </w:r>
    </w:p>
    <w:p w14:paraId="0E1CF01B" w14:textId="77777777" w:rsidR="00AB4DB9" w:rsidRPr="00667873" w:rsidRDefault="00AB4DB9" w:rsidP="00AB4DB9">
      <w:pPr>
        <w:spacing w:before="120"/>
        <w:ind w:right="-20"/>
        <w:jc w:val="both"/>
        <w:rPr>
          <w:rFonts w:ascii="Trebuchet MS" w:hAnsi="Trebuchet MS"/>
          <w:b/>
          <w:i/>
          <w:sz w:val="22"/>
          <w:szCs w:val="22"/>
        </w:rPr>
      </w:pPr>
    </w:p>
    <w:p w14:paraId="07340205" w14:textId="77777777" w:rsidR="00AB4DB9" w:rsidRPr="00667873" w:rsidRDefault="00AB4DB9" w:rsidP="00AB4DB9">
      <w:pPr>
        <w:spacing w:before="120"/>
        <w:contextualSpacing/>
        <w:jc w:val="both"/>
        <w:rPr>
          <w:rFonts w:ascii="Trebuchet MS" w:hAnsi="Trebuchet MS"/>
          <w:b/>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AB4DB9" w:rsidRPr="00667873" w14:paraId="3CB2F6C7" w14:textId="77777777" w:rsidTr="00667873">
        <w:trPr>
          <w:trHeight w:val="2742"/>
        </w:trPr>
        <w:tc>
          <w:tcPr>
            <w:tcW w:w="9067" w:type="dxa"/>
          </w:tcPr>
          <w:p w14:paraId="18322132" w14:textId="77777777" w:rsidR="00667873" w:rsidRDefault="00667873" w:rsidP="00AB4DB9">
            <w:pPr>
              <w:jc w:val="center"/>
              <w:rPr>
                <w:rFonts w:ascii="Trebuchet MS" w:hAnsi="Trebuchet MS"/>
                <w:sz w:val="22"/>
                <w:szCs w:val="22"/>
              </w:rPr>
            </w:pPr>
          </w:p>
          <w:p w14:paraId="5C107549" w14:textId="0016BD43" w:rsidR="00667873" w:rsidRPr="00667873" w:rsidRDefault="00667873" w:rsidP="00667873">
            <w:pPr>
              <w:jc w:val="center"/>
              <w:rPr>
                <w:rFonts w:ascii="Trebuchet MS" w:hAnsi="Trebuchet MS"/>
                <w:sz w:val="22"/>
                <w:szCs w:val="22"/>
              </w:rPr>
            </w:pPr>
            <w:r w:rsidRPr="00667873">
              <w:rPr>
                <w:rFonts w:ascii="Trebuchet MS" w:hAnsi="Trebuchet MS"/>
                <w:sz w:val="22"/>
                <w:szCs w:val="22"/>
              </w:rPr>
              <w:t xml:space="preserve">An application pack is available from the </w:t>
            </w:r>
            <w:proofErr w:type="gramStart"/>
            <w:r>
              <w:rPr>
                <w:rFonts w:ascii="Trebuchet MS" w:hAnsi="Trebuchet MS"/>
                <w:sz w:val="22"/>
                <w:szCs w:val="22"/>
              </w:rPr>
              <w:t>S</w:t>
            </w:r>
            <w:r w:rsidRPr="00667873">
              <w:rPr>
                <w:rFonts w:ascii="Trebuchet MS" w:hAnsi="Trebuchet MS"/>
                <w:sz w:val="22"/>
                <w:szCs w:val="22"/>
              </w:rPr>
              <w:t>chool’s</w:t>
            </w:r>
            <w:proofErr w:type="gramEnd"/>
            <w:r w:rsidRPr="00667873">
              <w:rPr>
                <w:rFonts w:ascii="Trebuchet MS" w:hAnsi="Trebuchet MS"/>
                <w:sz w:val="22"/>
                <w:szCs w:val="22"/>
              </w:rPr>
              <w:t xml:space="preserve"> website by clicking </w:t>
            </w:r>
            <w:hyperlink r:id="rId10" w:history="1">
              <w:r w:rsidRPr="00667873">
                <w:rPr>
                  <w:rStyle w:val="Hyperlink"/>
                  <w:rFonts w:ascii="Trebuchet MS" w:hAnsi="Trebuchet MS"/>
                  <w:sz w:val="22"/>
                  <w:szCs w:val="22"/>
                </w:rPr>
                <w:t>here</w:t>
              </w:r>
            </w:hyperlink>
            <w:r w:rsidRPr="00667873">
              <w:rPr>
                <w:rFonts w:ascii="Trebuchet MS" w:hAnsi="Trebuchet MS"/>
                <w:sz w:val="22"/>
                <w:szCs w:val="22"/>
              </w:rPr>
              <w:t xml:space="preserve">. Applications must be made on the </w:t>
            </w:r>
            <w:proofErr w:type="gramStart"/>
            <w:r>
              <w:rPr>
                <w:rFonts w:ascii="Trebuchet MS" w:hAnsi="Trebuchet MS"/>
                <w:sz w:val="22"/>
                <w:szCs w:val="22"/>
              </w:rPr>
              <w:t>S</w:t>
            </w:r>
            <w:r w:rsidRPr="00667873">
              <w:rPr>
                <w:rFonts w:ascii="Trebuchet MS" w:hAnsi="Trebuchet MS"/>
                <w:sz w:val="22"/>
                <w:szCs w:val="22"/>
              </w:rPr>
              <w:t>chool’s</w:t>
            </w:r>
            <w:proofErr w:type="gramEnd"/>
            <w:r w:rsidRPr="00667873">
              <w:rPr>
                <w:rFonts w:ascii="Trebuchet MS" w:hAnsi="Trebuchet MS"/>
                <w:sz w:val="22"/>
                <w:szCs w:val="22"/>
              </w:rPr>
              <w:t xml:space="preserve"> own form and should be sent to </w:t>
            </w:r>
            <w:hyperlink r:id="rId11" w:history="1">
              <w:r w:rsidRPr="00667873">
                <w:rPr>
                  <w:rStyle w:val="Hyperlink"/>
                  <w:rFonts w:ascii="Trebuchet MS" w:hAnsi="Trebuchet MS"/>
                  <w:sz w:val="22"/>
                  <w:szCs w:val="22"/>
                </w:rPr>
                <w:t>personnel@lehs.org.uk</w:t>
              </w:r>
            </w:hyperlink>
            <w:r w:rsidRPr="00667873">
              <w:rPr>
                <w:rFonts w:ascii="Trebuchet MS" w:hAnsi="Trebuchet MS"/>
                <w:sz w:val="22"/>
                <w:szCs w:val="22"/>
              </w:rPr>
              <w:t xml:space="preserve">.  </w:t>
            </w:r>
          </w:p>
          <w:p w14:paraId="7E706B80" w14:textId="77777777" w:rsidR="00667873" w:rsidRPr="00667873" w:rsidRDefault="00667873" w:rsidP="00667873">
            <w:pPr>
              <w:jc w:val="center"/>
              <w:rPr>
                <w:rFonts w:ascii="Trebuchet MS" w:hAnsi="Trebuchet MS"/>
                <w:sz w:val="22"/>
                <w:szCs w:val="22"/>
              </w:rPr>
            </w:pPr>
          </w:p>
          <w:p w14:paraId="5AD0F03B" w14:textId="11FF843A" w:rsidR="00667873" w:rsidRPr="00667873" w:rsidRDefault="00667873" w:rsidP="00667873">
            <w:pPr>
              <w:jc w:val="center"/>
              <w:rPr>
                <w:rFonts w:ascii="Trebuchet MS" w:hAnsi="Trebuchet MS"/>
                <w:b/>
                <w:sz w:val="22"/>
                <w:szCs w:val="22"/>
              </w:rPr>
            </w:pPr>
            <w:r w:rsidRPr="00667873">
              <w:rPr>
                <w:rFonts w:ascii="Trebuchet MS" w:hAnsi="Trebuchet MS"/>
                <w:b/>
                <w:sz w:val="22"/>
                <w:szCs w:val="22"/>
              </w:rPr>
              <w:t>The</w:t>
            </w:r>
            <w:r w:rsidRPr="00667873">
              <w:rPr>
                <w:rFonts w:ascii="Trebuchet MS" w:hAnsi="Trebuchet MS"/>
                <w:sz w:val="22"/>
                <w:szCs w:val="22"/>
              </w:rPr>
              <w:t xml:space="preserve"> </w:t>
            </w:r>
            <w:r w:rsidRPr="00667873">
              <w:rPr>
                <w:rFonts w:ascii="Trebuchet MS" w:hAnsi="Trebuchet MS"/>
                <w:b/>
                <w:sz w:val="22"/>
                <w:szCs w:val="22"/>
              </w:rPr>
              <w:t xml:space="preserve">closing date is noon on </w:t>
            </w:r>
            <w:r>
              <w:rPr>
                <w:rFonts w:ascii="Trebuchet MS" w:hAnsi="Trebuchet MS"/>
                <w:b/>
                <w:sz w:val="22"/>
                <w:szCs w:val="22"/>
              </w:rPr>
              <w:t xml:space="preserve">Friday, </w:t>
            </w:r>
            <w:r w:rsidR="00BB74FE">
              <w:rPr>
                <w:rFonts w:ascii="Trebuchet MS" w:hAnsi="Trebuchet MS"/>
                <w:b/>
                <w:sz w:val="22"/>
                <w:szCs w:val="22"/>
              </w:rPr>
              <w:t>17</w:t>
            </w:r>
            <w:r w:rsidR="00BB74FE" w:rsidRPr="00BB74FE">
              <w:rPr>
                <w:rFonts w:ascii="Trebuchet MS" w:hAnsi="Trebuchet MS"/>
                <w:b/>
                <w:sz w:val="22"/>
                <w:szCs w:val="22"/>
                <w:vertAlign w:val="superscript"/>
              </w:rPr>
              <w:t>th</w:t>
            </w:r>
            <w:r w:rsidR="00BB74FE">
              <w:rPr>
                <w:rFonts w:ascii="Trebuchet MS" w:hAnsi="Trebuchet MS"/>
                <w:b/>
                <w:sz w:val="22"/>
                <w:szCs w:val="22"/>
              </w:rPr>
              <w:t xml:space="preserve"> September 2021</w:t>
            </w:r>
          </w:p>
          <w:p w14:paraId="4C15EE19" w14:textId="2DE2920B" w:rsidR="00667873" w:rsidRPr="00667873" w:rsidRDefault="00667873" w:rsidP="00667873">
            <w:pPr>
              <w:spacing w:before="120" w:after="120"/>
              <w:jc w:val="center"/>
              <w:rPr>
                <w:rFonts w:ascii="Trebuchet MS" w:hAnsi="Trebuchet MS"/>
                <w:b/>
              </w:rPr>
            </w:pPr>
            <w:r>
              <w:rPr>
                <w:rFonts w:ascii="Trebuchet MS" w:hAnsi="Trebuchet MS"/>
                <w:b/>
              </w:rPr>
              <w:t>Interviews may take place at any time.</w:t>
            </w:r>
          </w:p>
          <w:p w14:paraId="7CF7DB40" w14:textId="77777777" w:rsidR="00667873" w:rsidRPr="00667873" w:rsidRDefault="00667873" w:rsidP="00667873">
            <w:pPr>
              <w:jc w:val="center"/>
              <w:rPr>
                <w:rFonts w:ascii="Trebuchet MS" w:hAnsi="Trebuchet MS"/>
                <w:b/>
                <w:color w:val="FF0000"/>
                <w:sz w:val="22"/>
                <w:szCs w:val="22"/>
                <w:u w:val="single"/>
              </w:rPr>
            </w:pPr>
            <w:r w:rsidRPr="00667873">
              <w:rPr>
                <w:rFonts w:ascii="Trebuchet MS" w:hAnsi="Trebuchet MS"/>
                <w:b/>
                <w:sz w:val="22"/>
                <w:szCs w:val="22"/>
              </w:rPr>
              <w:t>CVs will not be considered and should not be submitted.</w:t>
            </w:r>
          </w:p>
          <w:p w14:paraId="45B63A7D" w14:textId="77777777" w:rsidR="00AB4DB9" w:rsidRPr="00667873" w:rsidRDefault="00AB4DB9" w:rsidP="00AB4DB9">
            <w:pPr>
              <w:jc w:val="both"/>
              <w:rPr>
                <w:rFonts w:ascii="Trebuchet MS" w:hAnsi="Trebuchet MS"/>
                <w:sz w:val="22"/>
                <w:szCs w:val="22"/>
              </w:rPr>
            </w:pPr>
          </w:p>
          <w:p w14:paraId="7AEEB808" w14:textId="2131DB5C" w:rsidR="00AB4DB9" w:rsidRPr="00667873" w:rsidRDefault="00667873" w:rsidP="00AB4DB9">
            <w:pPr>
              <w:jc w:val="center"/>
              <w:rPr>
                <w:rFonts w:ascii="Trebuchet MS" w:hAnsi="Trebuchet MS"/>
                <w:sz w:val="22"/>
                <w:szCs w:val="22"/>
              </w:rPr>
            </w:pPr>
            <w:r w:rsidRPr="00667873">
              <w:rPr>
                <w:rFonts w:ascii="Trebuchet MS" w:hAnsi="Trebuchet MS"/>
                <w:sz w:val="22"/>
                <w:szCs w:val="22"/>
              </w:rPr>
              <w:t xml:space="preserve">The </w:t>
            </w:r>
            <w:r w:rsidR="00AB4DB9" w:rsidRPr="00667873">
              <w:rPr>
                <w:rFonts w:ascii="Trebuchet MS" w:hAnsi="Trebuchet MS"/>
                <w:sz w:val="22"/>
                <w:szCs w:val="22"/>
              </w:rPr>
              <w:t xml:space="preserve">Lady Eleanor </w:t>
            </w:r>
            <w:proofErr w:type="spellStart"/>
            <w:r w:rsidR="00AB4DB9" w:rsidRPr="00667873">
              <w:rPr>
                <w:rFonts w:ascii="Trebuchet MS" w:hAnsi="Trebuchet MS"/>
                <w:sz w:val="22"/>
                <w:szCs w:val="22"/>
              </w:rPr>
              <w:t>Holles</w:t>
            </w:r>
            <w:proofErr w:type="spellEnd"/>
            <w:r w:rsidRPr="00667873">
              <w:rPr>
                <w:rFonts w:ascii="Trebuchet MS" w:hAnsi="Trebuchet MS"/>
                <w:sz w:val="22"/>
                <w:szCs w:val="22"/>
              </w:rPr>
              <w:t xml:space="preserve"> School</w:t>
            </w:r>
          </w:p>
          <w:p w14:paraId="3316F6F4" w14:textId="1DF952E2" w:rsidR="00AB4DB9" w:rsidRPr="00667873" w:rsidRDefault="00AB4DB9" w:rsidP="00AB4DB9">
            <w:pPr>
              <w:jc w:val="center"/>
              <w:rPr>
                <w:rFonts w:ascii="Trebuchet MS" w:hAnsi="Trebuchet MS"/>
                <w:sz w:val="22"/>
                <w:szCs w:val="22"/>
              </w:rPr>
            </w:pPr>
            <w:r w:rsidRPr="00667873">
              <w:rPr>
                <w:rFonts w:ascii="Trebuchet MS" w:hAnsi="Trebuchet MS"/>
                <w:sz w:val="22"/>
                <w:szCs w:val="22"/>
              </w:rPr>
              <w:t>Hanworth Road, Hampton, TW12 3HF</w:t>
            </w:r>
          </w:p>
          <w:p w14:paraId="130CC5C9" w14:textId="77777777" w:rsidR="00AB4DB9" w:rsidRPr="00667873" w:rsidRDefault="00AB4DB9" w:rsidP="00AB4DB9">
            <w:pPr>
              <w:jc w:val="center"/>
              <w:rPr>
                <w:rFonts w:ascii="Trebuchet MS" w:hAnsi="Trebuchet MS"/>
                <w:sz w:val="22"/>
                <w:szCs w:val="22"/>
              </w:rPr>
            </w:pPr>
            <w:r w:rsidRPr="00667873">
              <w:rPr>
                <w:rFonts w:ascii="Trebuchet MS" w:hAnsi="Trebuchet MS"/>
                <w:sz w:val="22"/>
                <w:szCs w:val="22"/>
              </w:rPr>
              <w:t>Tel: 020 8979 1601</w:t>
            </w:r>
          </w:p>
          <w:p w14:paraId="6C0C6D02" w14:textId="77777777" w:rsidR="00AB4DB9" w:rsidRPr="00667873" w:rsidRDefault="00DB6811" w:rsidP="00AB4DB9">
            <w:pPr>
              <w:jc w:val="center"/>
              <w:rPr>
                <w:rFonts w:ascii="Trebuchet MS" w:hAnsi="Trebuchet MS"/>
                <w:color w:val="0000FF"/>
                <w:sz w:val="22"/>
                <w:szCs w:val="22"/>
                <w:u w:val="single"/>
              </w:rPr>
            </w:pPr>
            <w:hyperlink r:id="rId12" w:history="1">
              <w:r w:rsidR="00AB4DB9" w:rsidRPr="00667873">
                <w:rPr>
                  <w:rFonts w:ascii="Trebuchet MS" w:hAnsi="Trebuchet MS"/>
                  <w:color w:val="0000FF"/>
                  <w:sz w:val="22"/>
                  <w:szCs w:val="22"/>
                  <w:u w:val="single"/>
                </w:rPr>
                <w:t>personnel@lehs.org.uk</w:t>
              </w:r>
            </w:hyperlink>
          </w:p>
          <w:p w14:paraId="33BEE063" w14:textId="77777777" w:rsidR="00AB4DB9" w:rsidRPr="00667873" w:rsidRDefault="00AB4DB9" w:rsidP="00AB4DB9">
            <w:pPr>
              <w:jc w:val="center"/>
              <w:rPr>
                <w:rFonts w:ascii="Trebuchet MS" w:hAnsi="Trebuchet MS"/>
                <w:sz w:val="22"/>
                <w:szCs w:val="22"/>
              </w:rPr>
            </w:pPr>
          </w:p>
        </w:tc>
      </w:tr>
    </w:tbl>
    <w:p w14:paraId="38B20EB4" w14:textId="77777777" w:rsidR="00AB4DB9" w:rsidRPr="00667873" w:rsidRDefault="00AB4DB9" w:rsidP="00AB4DB9">
      <w:pPr>
        <w:spacing w:before="32"/>
        <w:ind w:right="-20"/>
        <w:jc w:val="both"/>
        <w:rPr>
          <w:rFonts w:ascii="Trebuchet MS" w:eastAsia="Arial" w:hAnsi="Trebuchet MS" w:cs="Arial"/>
          <w:b/>
          <w:bCs/>
          <w:spacing w:val="-6"/>
          <w:sz w:val="22"/>
          <w:szCs w:val="22"/>
          <w:u w:color="000000"/>
        </w:rPr>
      </w:pPr>
    </w:p>
    <w:p w14:paraId="21EAE423" w14:textId="77777777" w:rsidR="00AB4DB9" w:rsidRPr="00667873" w:rsidRDefault="00AB4DB9" w:rsidP="00AB4DB9">
      <w:pPr>
        <w:jc w:val="both"/>
        <w:rPr>
          <w:rFonts w:ascii="Trebuchet MS" w:hAnsi="Trebuchet MS"/>
          <w:b/>
          <w:bCs/>
          <w:sz w:val="22"/>
          <w:szCs w:val="22"/>
        </w:rPr>
      </w:pPr>
    </w:p>
    <w:p w14:paraId="0B68084D" w14:textId="36A53289" w:rsidR="000264C7" w:rsidRPr="00667873" w:rsidRDefault="000264C7" w:rsidP="000264C7">
      <w:pPr>
        <w:jc w:val="both"/>
        <w:rPr>
          <w:rFonts w:ascii="Trebuchet MS" w:hAnsi="Trebuchet MS"/>
          <w:b/>
          <w:bCs/>
          <w:i/>
          <w:iCs/>
          <w:sz w:val="22"/>
          <w:szCs w:val="22"/>
        </w:rPr>
      </w:pPr>
      <w:r w:rsidRPr="00667873">
        <w:rPr>
          <w:rFonts w:ascii="Trebuchet MS" w:hAnsi="Trebuchet MS"/>
          <w:b/>
          <w:bCs/>
          <w:i/>
          <w:iCs/>
          <w:sz w:val="22"/>
          <w:szCs w:val="22"/>
        </w:rPr>
        <w:t xml:space="preserve">Lady Eleanor </w:t>
      </w:r>
      <w:proofErr w:type="spellStart"/>
      <w:r w:rsidRPr="00667873">
        <w:rPr>
          <w:rFonts w:ascii="Trebuchet MS" w:hAnsi="Trebuchet MS"/>
          <w:b/>
          <w:bCs/>
          <w:i/>
          <w:iCs/>
          <w:sz w:val="22"/>
          <w:szCs w:val="22"/>
        </w:rPr>
        <w:t>Holles</w:t>
      </w:r>
      <w:proofErr w:type="spellEnd"/>
      <w:r w:rsidRPr="00667873">
        <w:rPr>
          <w:rFonts w:ascii="Trebuchet MS" w:hAnsi="Trebuchet MS"/>
          <w:b/>
          <w:bCs/>
          <w:i/>
          <w:iCs/>
          <w:sz w:val="22"/>
          <w:szCs w:val="22"/>
        </w:rPr>
        <w:t xml:space="preserve"> is committed to safeguarding and promoting the welfare of children and young </w:t>
      </w:r>
      <w:proofErr w:type="gramStart"/>
      <w:r w:rsidRPr="00667873">
        <w:rPr>
          <w:rFonts w:ascii="Trebuchet MS" w:hAnsi="Trebuchet MS"/>
          <w:b/>
          <w:bCs/>
          <w:i/>
          <w:iCs/>
          <w:sz w:val="22"/>
          <w:szCs w:val="22"/>
        </w:rPr>
        <w:t>people,</w:t>
      </w:r>
      <w:r w:rsidR="00EF3937">
        <w:rPr>
          <w:rFonts w:ascii="Trebuchet MS" w:hAnsi="Trebuchet MS"/>
          <w:b/>
          <w:bCs/>
          <w:i/>
          <w:iCs/>
          <w:sz w:val="22"/>
          <w:szCs w:val="22"/>
        </w:rPr>
        <w:t xml:space="preserve"> </w:t>
      </w:r>
      <w:r w:rsidRPr="00667873">
        <w:rPr>
          <w:rFonts w:ascii="Trebuchet MS" w:hAnsi="Trebuchet MS"/>
          <w:b/>
          <w:bCs/>
          <w:i/>
          <w:iCs/>
          <w:sz w:val="22"/>
          <w:szCs w:val="22"/>
        </w:rPr>
        <w:t>and</w:t>
      </w:r>
      <w:proofErr w:type="gramEnd"/>
      <w:r w:rsidRPr="00667873">
        <w:rPr>
          <w:rFonts w:ascii="Trebuchet MS" w:hAnsi="Trebuchet MS"/>
          <w:b/>
          <w:bCs/>
          <w:i/>
          <w:iCs/>
          <w:sz w:val="22"/>
          <w:szCs w:val="22"/>
        </w:rPr>
        <w:t xml:space="preserve"> expects all staff and volunteers to share this commitment.  All applicants must be willing to undergo child protection screening, including checks with past employers and the Disclosure and Barring Service (DBS).</w:t>
      </w:r>
    </w:p>
    <w:p w14:paraId="4B3ED6E6" w14:textId="77777777" w:rsidR="00AB4DB9" w:rsidRPr="00667873" w:rsidRDefault="00AB4DB9" w:rsidP="00AB4DB9">
      <w:pPr>
        <w:jc w:val="both"/>
        <w:rPr>
          <w:rFonts w:ascii="Trebuchet MS" w:hAnsi="Trebuchet MS"/>
          <w:sz w:val="22"/>
          <w:szCs w:val="22"/>
        </w:rPr>
      </w:pPr>
    </w:p>
    <w:p w14:paraId="44C71AA2" w14:textId="77777777" w:rsidR="00AB4DB9" w:rsidRPr="00667873" w:rsidRDefault="00AB4DB9" w:rsidP="00AB4DB9">
      <w:pPr>
        <w:jc w:val="both"/>
        <w:rPr>
          <w:rFonts w:ascii="Trebuchet MS" w:hAnsi="Trebuchet MS"/>
          <w:sz w:val="22"/>
          <w:szCs w:val="22"/>
        </w:rPr>
      </w:pPr>
    </w:p>
    <w:p w14:paraId="255593F7" w14:textId="77777777" w:rsidR="00AB4DB9" w:rsidRPr="00667873" w:rsidRDefault="00AB4DB9" w:rsidP="00AB4DB9">
      <w:pPr>
        <w:jc w:val="both"/>
        <w:rPr>
          <w:rFonts w:ascii="Trebuchet MS" w:hAnsi="Trebuchet MS"/>
          <w:sz w:val="22"/>
          <w:szCs w:val="22"/>
        </w:rPr>
      </w:pPr>
    </w:p>
    <w:p w14:paraId="5F1A3FC6" w14:textId="77777777" w:rsidR="00AB4DB9" w:rsidRPr="00667873" w:rsidRDefault="00AB4DB9" w:rsidP="00AB4DB9">
      <w:pPr>
        <w:jc w:val="both"/>
        <w:rPr>
          <w:rFonts w:ascii="Trebuchet MS" w:hAnsi="Trebuchet MS"/>
          <w:sz w:val="22"/>
          <w:szCs w:val="22"/>
        </w:rPr>
      </w:pPr>
    </w:p>
    <w:p w14:paraId="0D0D6EFE" w14:textId="77777777" w:rsidR="00AB4DB9" w:rsidRPr="00667873" w:rsidRDefault="00AB4DB9" w:rsidP="00AB4DB9">
      <w:pPr>
        <w:jc w:val="both"/>
        <w:rPr>
          <w:rFonts w:ascii="Trebuchet MS" w:hAnsi="Trebuchet MS"/>
          <w:b/>
          <w:i/>
          <w:color w:val="800000"/>
          <w:sz w:val="22"/>
          <w:szCs w:val="22"/>
        </w:rPr>
      </w:pPr>
    </w:p>
    <w:p w14:paraId="5767B481" w14:textId="77777777" w:rsidR="00FF221A" w:rsidRPr="00667873" w:rsidRDefault="00FF221A" w:rsidP="00AB4DB9">
      <w:pPr>
        <w:pStyle w:val="ListParagraph"/>
        <w:contextualSpacing/>
        <w:jc w:val="both"/>
        <w:rPr>
          <w:rFonts w:ascii="Trebuchet MS" w:hAnsi="Trebuchet MS"/>
          <w:szCs w:val="22"/>
        </w:rPr>
      </w:pPr>
    </w:p>
    <w:sectPr w:rsidR="00FF221A" w:rsidRPr="00667873" w:rsidSect="00483D71">
      <w:headerReference w:type="even" r:id="rId13"/>
      <w:headerReference w:type="default" r:id="rId14"/>
      <w:headerReference w:type="first" r:id="rId15"/>
      <w:footerReference w:type="first" r:id="rId16"/>
      <w:pgSz w:w="11900" w:h="16840"/>
      <w:pgMar w:top="851" w:right="146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5A04E" w14:textId="77777777" w:rsidR="00C256DA" w:rsidRDefault="00C256DA" w:rsidP="00133DAB">
      <w:r>
        <w:separator/>
      </w:r>
    </w:p>
  </w:endnote>
  <w:endnote w:type="continuationSeparator" w:id="0">
    <w:p w14:paraId="217B618A" w14:textId="77777777" w:rsidR="00C256DA" w:rsidRDefault="00C256DA" w:rsidP="0013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5C25" w14:textId="77777777" w:rsidR="005D652E" w:rsidRDefault="00DB6811">
    <w:pPr>
      <w:pStyle w:val="Footer"/>
    </w:pPr>
    <w:r>
      <w:rPr>
        <w:noProof/>
        <w:lang w:val="en-GB" w:eastAsia="en-GB"/>
      </w:rPr>
      <w:pict w14:anchorId="6956F1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5" type="#_x0000_t75" style="position:absolute;margin-left:-6.35pt;margin-top:625.55pt;width:365.35pt;height:89.05pt;z-index:-251635201;mso-wrap-edited:f;mso-position-horizontal-relative:margin;mso-position-vertical-relative:margin" wrapcoords="249 102 155 122 374 430 374 758 155 1086 405 1393 436 1598 4893 1721 10784 1741 10784 17480 19231 17808 19200 17993 19262 18116 18327 18239 18077 18321 18171 18464 17766 18464 17454 18607 17454 19120 187 19345 187 19899 685 20083 155 20103 280 20288 17485 20431 155 20677 187 21374 966 21395 19106 21436 19605 21436 19667 21415 20633 21395 20851 21087 20883 20739 21225 20431 21412 20370 21412 20308 21288 19448 21257 19140 21257 18587 20945 18464 20477 18464 20633 18321 20571 18280 20197 18136 20197 17808 19761 17767 10784 17480 10784 1741 17548 1496 17641 1434 17641 1393 17485 1250 4425 1086 4207 758 4207 430 4425 102 249 102">
          <v:imagedata r:id="rId1" o:title="8560 - The Lady Eleanor Holles School Letterhead - (general) v3" croptop="58156f" cropright="19500f"/>
          <w10:wrap anchorx="margin" anchory="margin"/>
        </v:shape>
      </w:pict>
    </w:r>
    <w:r>
      <w:rPr>
        <w:noProof/>
        <w:lang w:val="en-GB" w:eastAsia="en-GB"/>
      </w:rPr>
      <w:object w:dxaOrig="1440" w:dyaOrig="1440" w14:anchorId="4783F723">
        <v:shape id="_x0000_s2076" type="#_x0000_t75" style="position:absolute;margin-left:346.35pt;margin-top:-129pt;width:175.65pt;height:224.1pt;z-index:-251658241;mso-position-horizontal-relative:text;mso-position-vertical-relative:text">
          <v:imagedata r:id="rId2" o:title=""/>
        </v:shape>
        <o:OLEObject Type="Embed" ProgID="Photoshop.Image.13" ShapeID="_x0000_s2076" DrawAspect="Content" ObjectID="_1692775889" r:id="rId3">
          <o:FieldCodes>\s</o:FieldCodes>
        </o:OLEObject>
      </w:object>
    </w:r>
  </w:p>
  <w:p w14:paraId="4ECBF013" w14:textId="77777777" w:rsidR="005D652E" w:rsidRDefault="005D652E">
    <w:pPr>
      <w:pStyle w:val="Footer"/>
    </w:pPr>
  </w:p>
  <w:p w14:paraId="00C5F3D4" w14:textId="77777777" w:rsidR="005D652E" w:rsidRDefault="005D652E">
    <w:pPr>
      <w:pStyle w:val="Footer"/>
    </w:pPr>
  </w:p>
  <w:p w14:paraId="4527C736" w14:textId="77777777" w:rsidR="005D652E" w:rsidRDefault="005D652E">
    <w:pPr>
      <w:pStyle w:val="Footer"/>
    </w:pPr>
  </w:p>
  <w:p w14:paraId="22122921" w14:textId="77777777" w:rsidR="005D652E" w:rsidRDefault="005D6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4957A" w14:textId="77777777" w:rsidR="00C256DA" w:rsidRDefault="00C256DA" w:rsidP="00133DAB">
      <w:r>
        <w:separator/>
      </w:r>
    </w:p>
  </w:footnote>
  <w:footnote w:type="continuationSeparator" w:id="0">
    <w:p w14:paraId="46B3EE28" w14:textId="77777777" w:rsidR="00C256DA" w:rsidRDefault="00C256DA" w:rsidP="00133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1E26" w14:textId="77777777" w:rsidR="005D652E" w:rsidRDefault="00DB6811">
    <w:pPr>
      <w:pStyle w:val="Header"/>
    </w:pPr>
    <w:r>
      <w:rPr>
        <w:noProof/>
      </w:rPr>
      <w:pict w14:anchorId="255F46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20.1pt;height:790.8pt;z-index:-251657216;mso-wrap-edited:f;mso-position-horizontal:center;mso-position-horizontal-relative:margin;mso-position-vertical:center;mso-position-vertical-relative:margin" wrapcoords="249 102 155 122 374 430 374 758 155 1086 405 1393 436 1598 4893 1721 10784 1741 10784 17480 19231 17808 19200 17993 19262 18116 18327 18239 18077 18321 18171 18464 17766 18464 17454 18607 17454 19120 187 19345 187 19899 685 20083 155 20103 280 20288 17485 20431 155 20677 187 21374 966 21395 19106 21436 19605 21436 19667 21415 20633 21395 20851 21087 20883 20739 21225 20431 21412 20370 21412 20308 21288 19448 21257 19140 21257 18587 20945 18464 20477 18464 20633 18321 20571 18280 20197 18136 20197 17808 19761 17767 10784 17480 10784 1741 17548 1496 17641 1434 17641 1393 17485 1250 4425 1086 4207 758 4207 430 4425 102 249 102">
          <v:imagedata r:id="rId1" o:title="8560 - The Lady Eleanor Holles School Letterhead - (general) v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2FE5" w14:textId="77777777" w:rsidR="005D652E" w:rsidRDefault="005D652E">
    <w:pPr>
      <w:pStyle w:val="Header"/>
    </w:pPr>
    <w:r>
      <w:rPr>
        <w:noProof/>
        <w:lang w:val="en-GB" w:eastAsia="en-GB"/>
      </w:rPr>
      <mc:AlternateContent>
        <mc:Choice Requires="wps">
          <w:drawing>
            <wp:anchor distT="0" distB="0" distL="114300" distR="114300" simplePos="0" relativeHeight="251686399" behindDoc="0" locked="0" layoutInCell="1" allowOverlap="1" wp14:anchorId="532D9F0A" wp14:editId="183B22EB">
              <wp:simplePos x="0" y="0"/>
              <wp:positionH relativeFrom="page">
                <wp:posOffset>7457663</wp:posOffset>
              </wp:positionH>
              <wp:positionV relativeFrom="paragraph">
                <wp:posOffset>-449580</wp:posOffset>
              </wp:positionV>
              <wp:extent cx="107950" cy="10687050"/>
              <wp:effectExtent l="57150" t="19050" r="63500" b="76200"/>
              <wp:wrapNone/>
              <wp:docPr id="5" name="Rectangle 5"/>
              <wp:cNvGraphicFramePr/>
              <a:graphic xmlns:a="http://schemas.openxmlformats.org/drawingml/2006/main">
                <a:graphicData uri="http://schemas.microsoft.com/office/word/2010/wordprocessingShape">
                  <wps:wsp>
                    <wps:cNvSpPr/>
                    <wps:spPr>
                      <a:xfrm>
                        <a:off x="0" y="0"/>
                        <a:ext cx="107950" cy="10687050"/>
                      </a:xfrm>
                      <a:prstGeom prst="rect">
                        <a:avLst/>
                      </a:prstGeom>
                      <a:solidFill>
                        <a:srgbClr val="C51534"/>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6D770" id="Rectangle 5" o:spid="_x0000_s1026" style="position:absolute;margin-left:587.2pt;margin-top:-35.4pt;width:8.5pt;height:841.5pt;z-index:25168639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" fillcolor="#c51534" stroked="f">
              <v:shadow on="t" color="black" opacity="22937f" origin=",.5" offset="0,.63889mm"/>
              <w10:wrap anchorx="page"/>
            </v:rect>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2FB75482" wp14:editId="2731CF7A">
              <wp:simplePos x="0" y="0"/>
              <wp:positionH relativeFrom="column">
                <wp:posOffset>6708140</wp:posOffset>
              </wp:positionH>
              <wp:positionV relativeFrom="paragraph">
                <wp:posOffset>-449580</wp:posOffset>
              </wp:positionV>
              <wp:extent cx="108000" cy="10687414"/>
              <wp:effectExtent l="57150" t="19050" r="63500" b="76200"/>
              <wp:wrapNone/>
              <wp:docPr id="1" name="Rectangle 1"/>
              <wp:cNvGraphicFramePr/>
              <a:graphic xmlns:a="http://schemas.openxmlformats.org/drawingml/2006/main">
                <a:graphicData uri="http://schemas.microsoft.com/office/word/2010/wordprocessingShape">
                  <wps:wsp>
                    <wps:cNvSpPr/>
                    <wps:spPr>
                      <a:xfrm>
                        <a:off x="0" y="0"/>
                        <a:ext cx="108000" cy="10687414"/>
                      </a:xfrm>
                      <a:prstGeom prst="rect">
                        <a:avLst/>
                      </a:prstGeom>
                      <a:solidFill>
                        <a:srgbClr val="C51534"/>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4EE01" id="Rectangle 1" o:spid="_x0000_s1026" style="position:absolute;margin-left:528.2pt;margin-top:-35.4pt;width:8.5pt;height:84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" fillcolor="#c51534" stroked="f">
              <v:shadow on="t" color="black" opacity="22937f" origin=",.5" offset="0,.63889mm"/>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B712" w14:textId="77777777" w:rsidR="005D652E" w:rsidRDefault="005D652E">
    <w:pPr>
      <w:pStyle w:val="Header"/>
    </w:pPr>
    <w:r>
      <w:rPr>
        <w:noProof/>
        <w:lang w:val="en-GB" w:eastAsia="en-GB"/>
      </w:rPr>
      <mc:AlternateContent>
        <mc:Choice Requires="wps">
          <w:drawing>
            <wp:anchor distT="0" distB="0" distL="114300" distR="114300" simplePos="0" relativeHeight="251680255" behindDoc="0" locked="0" layoutInCell="1" allowOverlap="1" wp14:anchorId="3CF14367" wp14:editId="0EB39638">
              <wp:simplePos x="0" y="0"/>
              <wp:positionH relativeFrom="page">
                <wp:posOffset>7463155</wp:posOffset>
              </wp:positionH>
              <wp:positionV relativeFrom="paragraph">
                <wp:posOffset>-442595</wp:posOffset>
              </wp:positionV>
              <wp:extent cx="107950" cy="10687050"/>
              <wp:effectExtent l="57150" t="19050" r="63500" b="76200"/>
              <wp:wrapNone/>
              <wp:docPr id="13" name="Rectangle 13"/>
              <wp:cNvGraphicFramePr/>
              <a:graphic xmlns:a="http://schemas.openxmlformats.org/drawingml/2006/main">
                <a:graphicData uri="http://schemas.microsoft.com/office/word/2010/wordprocessingShape">
                  <wps:wsp>
                    <wps:cNvSpPr/>
                    <wps:spPr>
                      <a:xfrm>
                        <a:off x="0" y="0"/>
                        <a:ext cx="107950" cy="10687050"/>
                      </a:xfrm>
                      <a:prstGeom prst="rect">
                        <a:avLst/>
                      </a:prstGeom>
                      <a:solidFill>
                        <a:srgbClr val="C51534"/>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494E3" id="Rectangle 13" o:spid="_x0000_s1026" style="position:absolute;margin-left:587.65pt;margin-top:-34.85pt;width:8.5pt;height:841.5pt;z-index:25168025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" fillcolor="#c51534" stroked="f">
              <v:shadow on="t" color="black" opacity="22937f" origin=",.5" offset="0,.63889mm"/>
              <w10:wrap anchorx="page"/>
            </v:rect>
          </w:pict>
        </mc:Fallback>
      </mc:AlternateContent>
    </w:r>
    <w:r w:rsidR="00DB6811">
      <w:rPr>
        <w:noProof/>
        <w:lang w:val="en-GB" w:eastAsia="en-GB"/>
      </w:rPr>
      <w:pict w14:anchorId="1A96A6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margin-left:-12.95pt;margin-top:-76.65pt;width:133.7pt;height:77.65pt;z-index:-251633153;mso-wrap-edited:f;mso-position-horizontal-relative:margin;mso-position-vertical-relative:margin" wrapcoords="249 102 155 122 374 430 374 758 155 1086 405 1393 436 1598 4893 1721 10784 1741 10784 17480 19231 17808 19200 17993 19262 18116 18327 18239 18077 18321 18171 18464 17766 18464 17454 18607 17454 19120 187 19345 187 19899 685 20083 155 20103 280 20288 17485 20431 155 20677 187 21374 966 21395 19106 21436 19605 21436 19667 21415 20633 21395 20851 21087 20883 20739 21225 20431 21412 20370 21412 20308 21288 19448 21257 19140 21257 18587 20945 18464 20477 18464 20633 18321 20571 18280 20197 18136 20197 17808 19761 17767 10784 17480 10784 1741 17548 1496 17641 1434 17641 1393 17485 1250 4425 1086 4207 758 4207 430 4425 102 249 102">
          <v:imagedata r:id="rId1" o:title="8560 - The Lady Eleanor Holles School Letterhead - (general) v3" cropbottom="60104f" cropright="51316f"/>
          <w10:wrap anchorx="margin" anchory="margin"/>
        </v:shape>
      </w:pict>
    </w:r>
  </w:p>
  <w:p w14:paraId="0084DEC5" w14:textId="77777777" w:rsidR="005D652E" w:rsidRDefault="005D652E">
    <w:pPr>
      <w:pStyle w:val="Header"/>
    </w:pPr>
  </w:p>
  <w:p w14:paraId="0462EC02" w14:textId="77777777" w:rsidR="005D652E" w:rsidRDefault="005D652E">
    <w:pPr>
      <w:pStyle w:val="Header"/>
    </w:pPr>
  </w:p>
  <w:p w14:paraId="6204C44B" w14:textId="77777777" w:rsidR="005D652E" w:rsidRDefault="00DB6811">
    <w:pPr>
      <w:pStyle w:val="Header"/>
    </w:pPr>
    <w:r>
      <w:rPr>
        <w:noProof/>
        <w:lang w:val="en-GB" w:eastAsia="en-GB"/>
      </w:rPr>
      <w:pict w14:anchorId="2090AD59">
        <v:shape id="WordPictureWatermark3" o:spid="_x0000_s2078" type="#_x0000_t75" style="position:absolute;margin-left:222.95pt;margin-top:-27.25pt;width:226.5pt;height:20.45pt;z-index:-251632129;mso-wrap-edited:f;mso-position-horizontal-relative:margin;mso-position-vertical-relative:margin" wrapcoords="249 102 155 122 374 430 374 758 155 1086 405 1393 436 1598 4893 1721 10784 1741 10784 17480 19231 17808 19200 17993 19262 18116 18327 18239 18077 18321 18171 18464 17766 18464 17454 18607 17454 19120 187 19345 187 19899 685 20083 155 20103 280 20288 17485 20431 155 20677 187 21374 966 21395 19106 21436 19605 21436 19667 21415 20633 21395 20851 21087 20883 20739 21225 20431 21412 20370 21412 20308 21288 19448 21257 19140 21257 18587 20945 18464 20477 18464 20633 18321 20571 18280 20197 18136 20197 17808 19761 17767 10784 17480 10784 1741 17548 1496 17641 1434 17641 1393 17485 1250 4425 1086 4207 758 4207 430 4425 102 249 102">
          <v:imagedata r:id="rId1" o:title="8560 - The Lady Eleanor Holles School Letterhead - (general) v3" croptop="3294f" cropbottom="60547f" cropleft="24905f" cropright="12091f"/>
          <w10:wrap anchorx="margin" anchory="margin"/>
        </v:shape>
      </w:pict>
    </w:r>
  </w:p>
  <w:p w14:paraId="6BEB6617" w14:textId="77777777" w:rsidR="005D652E" w:rsidRDefault="005D6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252"/>
    <w:multiLevelType w:val="hybridMultilevel"/>
    <w:tmpl w:val="710E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D7EB8"/>
    <w:multiLevelType w:val="hybridMultilevel"/>
    <w:tmpl w:val="49301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D719A"/>
    <w:multiLevelType w:val="hybridMultilevel"/>
    <w:tmpl w:val="DA50DB66"/>
    <w:lvl w:ilvl="0" w:tplc="177C2F82">
      <w:start w:val="1"/>
      <w:numFmt w:val="bullet"/>
      <w:lvlText w:val=""/>
      <w:lvlJc w:val="left"/>
      <w:pPr>
        <w:tabs>
          <w:tab w:val="num" w:pos="567"/>
        </w:tabs>
        <w:ind w:left="567" w:hanging="567"/>
      </w:pPr>
      <w:rPr>
        <w:rFonts w:ascii="Wingdings" w:hAnsi="Wingdings" w:hint="default"/>
        <w:sz w:val="16"/>
      </w:rPr>
    </w:lvl>
    <w:lvl w:ilvl="1" w:tplc="08090001">
      <w:start w:val="1"/>
      <w:numFmt w:val="bullet"/>
      <w:lvlText w:val=""/>
      <w:lvlJc w:val="left"/>
      <w:pPr>
        <w:tabs>
          <w:tab w:val="num" w:pos="873"/>
        </w:tabs>
        <w:ind w:left="873" w:hanging="360"/>
      </w:pPr>
      <w:rPr>
        <w:rFonts w:ascii="Symbol" w:hAnsi="Symbol" w:hint="default"/>
        <w:sz w:val="16"/>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3" w15:restartNumberingAfterBreak="0">
    <w:nsid w:val="2B97077F"/>
    <w:multiLevelType w:val="hybridMultilevel"/>
    <w:tmpl w:val="703C3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097FC5"/>
    <w:multiLevelType w:val="hybridMultilevel"/>
    <w:tmpl w:val="1F72CE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D392335"/>
    <w:multiLevelType w:val="hybridMultilevel"/>
    <w:tmpl w:val="BB867F1C"/>
    <w:lvl w:ilvl="0" w:tplc="6734B6DA">
      <w:start w:val="1"/>
      <w:numFmt w:val="bullet"/>
      <w:lvlText w:val=""/>
      <w:lvlJc w:val="left"/>
      <w:pPr>
        <w:tabs>
          <w:tab w:val="num" w:pos="567"/>
        </w:tabs>
        <w:ind w:left="567" w:hanging="567"/>
      </w:pPr>
      <w:rPr>
        <w:rFonts w:ascii="Wingdings" w:hAnsi="Wingdings" w:hint="default"/>
        <w:sz w:val="16"/>
      </w:rPr>
    </w:lvl>
    <w:lvl w:ilvl="1" w:tplc="0E3A0A0C">
      <w:start w:val="1"/>
      <w:numFmt w:val="bullet"/>
      <w:lvlText w:val=""/>
      <w:lvlJc w:val="left"/>
      <w:pPr>
        <w:tabs>
          <w:tab w:val="num" w:pos="1701"/>
        </w:tabs>
        <w:ind w:left="1701" w:hanging="567"/>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A044C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54F174A3"/>
    <w:multiLevelType w:val="hybridMultilevel"/>
    <w:tmpl w:val="E774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C153BA"/>
    <w:multiLevelType w:val="hybridMultilevel"/>
    <w:tmpl w:val="A7CCC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956FA7"/>
    <w:multiLevelType w:val="multilevel"/>
    <w:tmpl w:val="4CB2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2"/>
  </w:num>
  <w:num w:numId="5">
    <w:abstractNumId w:val="7"/>
  </w:num>
  <w:num w:numId="6">
    <w:abstractNumId w:val="4"/>
  </w:num>
  <w:num w:numId="7">
    <w:abstractNumId w:val="3"/>
  </w:num>
  <w:num w:numId="8">
    <w:abstractNumId w:val="9"/>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3srQ0MDc1MLM0MzFR0lEKTi0uzszPAykwrAUA3hbqgCwAAAA="/>
  </w:docVars>
  <w:rsids>
    <w:rsidRoot w:val="00C256DA"/>
    <w:rsid w:val="000264C7"/>
    <w:rsid w:val="000B2EEE"/>
    <w:rsid w:val="00110127"/>
    <w:rsid w:val="00133DAB"/>
    <w:rsid w:val="00137001"/>
    <w:rsid w:val="001706D2"/>
    <w:rsid w:val="0017532B"/>
    <w:rsid w:val="00191BCF"/>
    <w:rsid w:val="00227D6A"/>
    <w:rsid w:val="002C56E6"/>
    <w:rsid w:val="00336996"/>
    <w:rsid w:val="00467A48"/>
    <w:rsid w:val="00483D71"/>
    <w:rsid w:val="004D5111"/>
    <w:rsid w:val="004F6724"/>
    <w:rsid w:val="005D652E"/>
    <w:rsid w:val="005D74E2"/>
    <w:rsid w:val="00605A0D"/>
    <w:rsid w:val="00607F1E"/>
    <w:rsid w:val="00667873"/>
    <w:rsid w:val="00690801"/>
    <w:rsid w:val="00694AAA"/>
    <w:rsid w:val="007C7555"/>
    <w:rsid w:val="00805C73"/>
    <w:rsid w:val="00807AA1"/>
    <w:rsid w:val="00887C2E"/>
    <w:rsid w:val="00904A18"/>
    <w:rsid w:val="009117E7"/>
    <w:rsid w:val="00945939"/>
    <w:rsid w:val="009615D9"/>
    <w:rsid w:val="009A7B5D"/>
    <w:rsid w:val="009F4CAF"/>
    <w:rsid w:val="00A55333"/>
    <w:rsid w:val="00AA4B76"/>
    <w:rsid w:val="00AB4DB9"/>
    <w:rsid w:val="00AD0CE9"/>
    <w:rsid w:val="00AF3128"/>
    <w:rsid w:val="00B02384"/>
    <w:rsid w:val="00BB74FE"/>
    <w:rsid w:val="00BE4EFD"/>
    <w:rsid w:val="00C256DA"/>
    <w:rsid w:val="00C3179A"/>
    <w:rsid w:val="00C46441"/>
    <w:rsid w:val="00C70301"/>
    <w:rsid w:val="00C763EF"/>
    <w:rsid w:val="00CA248F"/>
    <w:rsid w:val="00D81CAA"/>
    <w:rsid w:val="00DB6811"/>
    <w:rsid w:val="00DD197E"/>
    <w:rsid w:val="00DD56CC"/>
    <w:rsid w:val="00EC7CCA"/>
    <w:rsid w:val="00EF3937"/>
    <w:rsid w:val="00F0345B"/>
    <w:rsid w:val="00FF2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9"/>
    <o:shapelayout v:ext="edit">
      <o:idmap v:ext="edit" data="1"/>
    </o:shapelayout>
  </w:shapeDefaults>
  <w:decimalSymbol w:val="."/>
  <w:listSeparator w:val=","/>
  <w14:docId w14:val="124AE8DE"/>
  <w14:defaultImageDpi w14:val="330"/>
  <w15:docId w15:val="{42E47921-5482-44C1-84FB-FAE7C3BF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F221A"/>
    <w:pPr>
      <w:keepNext/>
      <w:ind w:left="360" w:hanging="360"/>
      <w:jc w:val="both"/>
      <w:outlineLvl w:val="0"/>
    </w:pPr>
    <w:rPr>
      <w:rFonts w:ascii="Arial" w:eastAsia="Times New Roman" w:hAnsi="Arial" w:cs="Times New Roman"/>
      <w:sz w:val="22"/>
      <w:szCs w:val="20"/>
      <w:u w:val="single"/>
      <w:lang w:val="en-GB"/>
    </w:rPr>
  </w:style>
  <w:style w:type="paragraph" w:styleId="Heading4">
    <w:name w:val="heading 4"/>
    <w:basedOn w:val="Normal"/>
    <w:next w:val="Normal"/>
    <w:link w:val="Heading4Char"/>
    <w:qFormat/>
    <w:rsid w:val="00FF221A"/>
    <w:pPr>
      <w:keepNext/>
      <w:ind w:left="3544" w:hanging="3544"/>
      <w:jc w:val="both"/>
      <w:outlineLvl w:val="3"/>
    </w:pPr>
    <w:rPr>
      <w:rFonts w:ascii="Arial" w:eastAsia="Times New Roman" w:hAnsi="Arial" w:cs="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DAB"/>
    <w:pPr>
      <w:tabs>
        <w:tab w:val="center" w:pos="4320"/>
        <w:tab w:val="right" w:pos="8640"/>
      </w:tabs>
    </w:pPr>
  </w:style>
  <w:style w:type="character" w:customStyle="1" w:styleId="HeaderChar">
    <w:name w:val="Header Char"/>
    <w:basedOn w:val="DefaultParagraphFont"/>
    <w:link w:val="Header"/>
    <w:uiPriority w:val="99"/>
    <w:rsid w:val="00133DAB"/>
  </w:style>
  <w:style w:type="paragraph" w:styleId="Footer">
    <w:name w:val="footer"/>
    <w:basedOn w:val="Normal"/>
    <w:link w:val="FooterChar"/>
    <w:uiPriority w:val="99"/>
    <w:unhideWhenUsed/>
    <w:rsid w:val="00133DAB"/>
    <w:pPr>
      <w:tabs>
        <w:tab w:val="center" w:pos="4320"/>
        <w:tab w:val="right" w:pos="8640"/>
      </w:tabs>
    </w:pPr>
  </w:style>
  <w:style w:type="character" w:customStyle="1" w:styleId="FooterChar">
    <w:name w:val="Footer Char"/>
    <w:basedOn w:val="DefaultParagraphFont"/>
    <w:link w:val="Footer"/>
    <w:uiPriority w:val="99"/>
    <w:rsid w:val="00133DAB"/>
  </w:style>
  <w:style w:type="paragraph" w:styleId="BalloonText">
    <w:name w:val="Balloon Text"/>
    <w:basedOn w:val="Normal"/>
    <w:link w:val="BalloonTextChar"/>
    <w:uiPriority w:val="99"/>
    <w:semiHidden/>
    <w:unhideWhenUsed/>
    <w:rsid w:val="00904A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A18"/>
    <w:rPr>
      <w:rFonts w:ascii="Segoe UI" w:hAnsi="Segoe UI" w:cs="Segoe UI"/>
      <w:sz w:val="18"/>
      <w:szCs w:val="18"/>
    </w:rPr>
  </w:style>
  <w:style w:type="character" w:customStyle="1" w:styleId="Heading1Char">
    <w:name w:val="Heading 1 Char"/>
    <w:basedOn w:val="DefaultParagraphFont"/>
    <w:link w:val="Heading1"/>
    <w:rsid w:val="00FF221A"/>
    <w:rPr>
      <w:rFonts w:ascii="Arial" w:eastAsia="Times New Roman" w:hAnsi="Arial" w:cs="Times New Roman"/>
      <w:sz w:val="22"/>
      <w:szCs w:val="20"/>
      <w:u w:val="single"/>
      <w:lang w:val="en-GB"/>
    </w:rPr>
  </w:style>
  <w:style w:type="character" w:customStyle="1" w:styleId="Heading4Char">
    <w:name w:val="Heading 4 Char"/>
    <w:basedOn w:val="DefaultParagraphFont"/>
    <w:link w:val="Heading4"/>
    <w:rsid w:val="00FF221A"/>
    <w:rPr>
      <w:rFonts w:ascii="Arial" w:eastAsia="Times New Roman" w:hAnsi="Arial" w:cs="Times New Roman"/>
      <w:b/>
      <w:sz w:val="22"/>
      <w:szCs w:val="20"/>
      <w:lang w:val="en-GB"/>
    </w:rPr>
  </w:style>
  <w:style w:type="paragraph" w:customStyle="1" w:styleId="Body1">
    <w:name w:val="Body 1"/>
    <w:basedOn w:val="Normal"/>
    <w:rsid w:val="00FF221A"/>
    <w:rPr>
      <w:rFonts w:ascii="Times New Roman" w:eastAsia="Calibri" w:hAnsi="Times New Roman" w:cs="Times New Roman"/>
      <w:color w:val="000000"/>
      <w:lang w:val="en-GB" w:eastAsia="en-GB"/>
    </w:rPr>
  </w:style>
  <w:style w:type="paragraph" w:styleId="BodyTextIndent">
    <w:name w:val="Body Text Indent"/>
    <w:basedOn w:val="Normal"/>
    <w:link w:val="BodyTextIndentChar"/>
    <w:rsid w:val="00FF221A"/>
    <w:pPr>
      <w:keepNext/>
      <w:tabs>
        <w:tab w:val="left" w:pos="1440"/>
      </w:tabs>
      <w:ind w:left="1440" w:hanging="720"/>
      <w:jc w:val="both"/>
    </w:pPr>
    <w:rPr>
      <w:rFonts w:ascii="Times New Roman" w:eastAsia="Times New Roman" w:hAnsi="Times New Roman" w:cs="Times New Roman"/>
      <w:lang w:val="en-GB"/>
    </w:rPr>
  </w:style>
  <w:style w:type="character" w:customStyle="1" w:styleId="BodyTextIndentChar">
    <w:name w:val="Body Text Indent Char"/>
    <w:basedOn w:val="DefaultParagraphFont"/>
    <w:link w:val="BodyTextIndent"/>
    <w:rsid w:val="00FF221A"/>
    <w:rPr>
      <w:rFonts w:ascii="Times New Roman" w:eastAsia="Times New Roman" w:hAnsi="Times New Roman" w:cs="Times New Roman"/>
      <w:lang w:val="en-GB"/>
    </w:rPr>
  </w:style>
  <w:style w:type="paragraph" w:styleId="ListParagraph">
    <w:name w:val="List Paragraph"/>
    <w:basedOn w:val="Normal"/>
    <w:uiPriority w:val="99"/>
    <w:qFormat/>
    <w:rsid w:val="00FF221A"/>
    <w:pPr>
      <w:ind w:left="720"/>
    </w:pPr>
    <w:rPr>
      <w:rFonts w:ascii="Palatino Linotype" w:eastAsia="Times New Roman" w:hAnsi="Palatino Linotype" w:cs="Times New Roman"/>
      <w:sz w:val="22"/>
      <w:szCs w:val="23"/>
      <w:lang w:val="en-GB" w:eastAsia="en-GB"/>
    </w:rPr>
  </w:style>
  <w:style w:type="character" w:styleId="CommentReference">
    <w:name w:val="annotation reference"/>
    <w:basedOn w:val="DefaultParagraphFont"/>
    <w:uiPriority w:val="99"/>
    <w:semiHidden/>
    <w:unhideWhenUsed/>
    <w:rsid w:val="00FF221A"/>
    <w:rPr>
      <w:sz w:val="16"/>
      <w:szCs w:val="16"/>
    </w:rPr>
  </w:style>
  <w:style w:type="paragraph" w:styleId="CommentText">
    <w:name w:val="annotation text"/>
    <w:basedOn w:val="Normal"/>
    <w:link w:val="CommentTextChar"/>
    <w:uiPriority w:val="99"/>
    <w:semiHidden/>
    <w:unhideWhenUsed/>
    <w:rsid w:val="00FF221A"/>
    <w:rPr>
      <w:sz w:val="20"/>
      <w:szCs w:val="20"/>
    </w:rPr>
  </w:style>
  <w:style w:type="character" w:customStyle="1" w:styleId="CommentTextChar">
    <w:name w:val="Comment Text Char"/>
    <w:basedOn w:val="DefaultParagraphFont"/>
    <w:link w:val="CommentText"/>
    <w:uiPriority w:val="99"/>
    <w:semiHidden/>
    <w:rsid w:val="00FF221A"/>
    <w:rPr>
      <w:sz w:val="20"/>
      <w:szCs w:val="20"/>
    </w:rPr>
  </w:style>
  <w:style w:type="paragraph" w:styleId="CommentSubject">
    <w:name w:val="annotation subject"/>
    <w:basedOn w:val="CommentText"/>
    <w:next w:val="CommentText"/>
    <w:link w:val="CommentSubjectChar"/>
    <w:uiPriority w:val="99"/>
    <w:semiHidden/>
    <w:unhideWhenUsed/>
    <w:rsid w:val="00FF221A"/>
    <w:rPr>
      <w:b/>
      <w:bCs/>
    </w:rPr>
  </w:style>
  <w:style w:type="character" w:customStyle="1" w:styleId="CommentSubjectChar">
    <w:name w:val="Comment Subject Char"/>
    <w:basedOn w:val="CommentTextChar"/>
    <w:link w:val="CommentSubject"/>
    <w:uiPriority w:val="99"/>
    <w:semiHidden/>
    <w:rsid w:val="00FF221A"/>
    <w:rPr>
      <w:b/>
      <w:bCs/>
      <w:sz w:val="20"/>
      <w:szCs w:val="20"/>
    </w:rPr>
  </w:style>
  <w:style w:type="character" w:styleId="Hyperlink">
    <w:name w:val="Hyperlink"/>
    <w:basedOn w:val="DefaultParagraphFont"/>
    <w:semiHidden/>
    <w:unhideWhenUsed/>
    <w:rsid w:val="006678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1648">
      <w:bodyDiv w:val="1"/>
      <w:marLeft w:val="0"/>
      <w:marRight w:val="0"/>
      <w:marTop w:val="0"/>
      <w:marBottom w:val="0"/>
      <w:divBdr>
        <w:top w:val="none" w:sz="0" w:space="0" w:color="auto"/>
        <w:left w:val="none" w:sz="0" w:space="0" w:color="auto"/>
        <w:bottom w:val="none" w:sz="0" w:space="0" w:color="auto"/>
        <w:right w:val="none" w:sz="0" w:space="0" w:color="auto"/>
      </w:divBdr>
    </w:div>
    <w:div w:id="1558785920">
      <w:bodyDiv w:val="1"/>
      <w:marLeft w:val="0"/>
      <w:marRight w:val="0"/>
      <w:marTop w:val="0"/>
      <w:marBottom w:val="0"/>
      <w:divBdr>
        <w:top w:val="none" w:sz="0" w:space="0" w:color="auto"/>
        <w:left w:val="none" w:sz="0" w:space="0" w:color="auto"/>
        <w:bottom w:val="none" w:sz="0" w:space="0" w:color="auto"/>
        <w:right w:val="none" w:sz="0" w:space="0" w:color="auto"/>
      </w:divBdr>
    </w:div>
    <w:div w:id="2035182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rsonnel@leh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rsonnel@lehs.org.uk"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lehs.org.uk/employment/application-for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733F6C77B17E49A507184FA95FD3F5" ma:contentTypeVersion="15" ma:contentTypeDescription="Create a new document." ma:contentTypeScope="" ma:versionID="6a0a2a687cfd18a021334139d0ed8e69">
  <xsd:schema xmlns:xsd="http://www.w3.org/2001/XMLSchema" xmlns:xs="http://www.w3.org/2001/XMLSchema" xmlns:p="http://schemas.microsoft.com/office/2006/metadata/properties" xmlns:ns2="1c1f51fe-c1da-4c77-9b8e-1be7b3c7d0f1" xmlns:ns3="51381e77-01ca-4e32-bef6-a6cb3fcd9b12" targetNamespace="http://schemas.microsoft.com/office/2006/metadata/properties" ma:root="true" ma:fieldsID="658e0849f845ef2c498b6959b40dfb19" ns2:_="" ns3:_="">
    <xsd:import namespace="1c1f51fe-c1da-4c77-9b8e-1be7b3c7d0f1"/>
    <xsd:import namespace="51381e77-01ca-4e32-bef6-a6cb3fcd9b12"/>
    <xsd:element name="properties">
      <xsd:complexType>
        <xsd:sequence>
          <xsd:element name="documentManagement">
            <xsd:complexType>
              <xsd:all>
                <xsd:element ref="ns2:b79de79e980145e0bbe3a41d570e3610"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f51fe-c1da-4c77-9b8e-1be7b3c7d0f1" elementFormDefault="qualified">
    <xsd:import namespace="http://schemas.microsoft.com/office/2006/documentManagement/types"/>
    <xsd:import namespace="http://schemas.microsoft.com/office/infopath/2007/PartnerControls"/>
    <xsd:element name="b79de79e980145e0bbe3a41d570e3610" ma:index="9" nillable="true" ma:taxonomy="true" ma:internalName="b79de79e980145e0bbe3a41d570e3610" ma:taxonomyFieldName="Staff_x0020_Category" ma:displayName="Staff Category" ma:fieldId="{b79de79e-9801-45e0-bbe3-a41d570e3610}" ma:sspId="9a7c5feb-1d61-464b-ac79-8d7c9497dbe3" ma:termSetId="b139ca37-b552-4964-acc4-92c87f3865e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a2f11ad8-7bd7-451f-8970-b267841aca21}" ma:internalName="TaxCatchAll" ma:showField="CatchAllData" ma:web="1c1f51fe-c1da-4c77-9b8e-1be7b3c7d0f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81e77-01ca-4e32-bef6-a6cb3fcd9b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79de79e980145e0bbe3a41d570e3610 xmlns="1c1f51fe-c1da-4c77-9b8e-1be7b3c7d0f1">
      <Terms xmlns="http://schemas.microsoft.com/office/infopath/2007/PartnerControls"/>
    </b79de79e980145e0bbe3a41d570e3610>
    <TaxCatchAll xmlns="1c1f51fe-c1da-4c77-9b8e-1be7b3c7d0f1"/>
  </documentManagement>
</p:properties>
</file>

<file path=customXml/itemProps1.xml><?xml version="1.0" encoding="utf-8"?>
<ds:datastoreItem xmlns:ds="http://schemas.openxmlformats.org/officeDocument/2006/customXml" ds:itemID="{BE2235B3-14D0-4790-AEF3-8793CE798805}"/>
</file>

<file path=customXml/itemProps2.xml><?xml version="1.0" encoding="utf-8"?>
<ds:datastoreItem xmlns:ds="http://schemas.openxmlformats.org/officeDocument/2006/customXml" ds:itemID="{D9FC95F1-A5C5-43B1-BB1C-FE2859CDB8C0}">
  <ds:schemaRefs>
    <ds:schemaRef ds:uri="http://schemas.microsoft.com/sharepoint/v3/contenttype/forms"/>
  </ds:schemaRefs>
</ds:datastoreItem>
</file>

<file path=customXml/itemProps3.xml><?xml version="1.0" encoding="utf-8"?>
<ds:datastoreItem xmlns:ds="http://schemas.openxmlformats.org/officeDocument/2006/customXml" ds:itemID="{23CB346E-FB2B-49CA-AE98-5747FBBE8BF7}">
  <ds:schemaRefs>
    <ds:schemaRef ds:uri="http://schemas.microsoft.com/office/2006/metadata/properties"/>
    <ds:schemaRef ds:uri="http://schemas.microsoft.com/office/infopath/2007/PartnerControls"/>
    <ds:schemaRef ds:uri="1c1f51fe-c1da-4c77-9b8e-1be7b3c7d0f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LEH General Template</vt:lpstr>
    </vt:vector>
  </TitlesOfParts>
  <Company>Lady Eleanor Holles</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 General Template</dc:title>
  <dc:subject>LEH General Template</dc:subject>
  <dc:creator>Nina Dimitrova</dc:creator>
  <cp:keywords/>
  <dc:description/>
  <cp:lastModifiedBy>P Vassa</cp:lastModifiedBy>
  <cp:revision>8</cp:revision>
  <cp:lastPrinted>2021-01-22T18:40:00Z</cp:lastPrinted>
  <dcterms:created xsi:type="dcterms:W3CDTF">2021-09-10T09:41:00Z</dcterms:created>
  <dcterms:modified xsi:type="dcterms:W3CDTF">2021-09-10T09:45:00Z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0x01010014733F6C77B17E49A507184FA95FD3F5</vt:lpwstr>
  </property>
  <property fmtid="{D5CDD505-2E9C-101B-9397-08002B2CF9AE}" pid="3" name="Staff Category">
    <vt:lpwstr/>
  </property>
</Properties>
</file>