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E7FE9" w14:textId="6FEA9F2F" w:rsidR="004860B7" w:rsidRPr="00056D58" w:rsidRDefault="00F87C6B" w:rsidP="004860B7">
      <w:pPr>
        <w:rPr>
          <w:rFonts w:ascii="Tahoma" w:hAnsi="Tahoma" w:cs="Tahoma"/>
          <w:sz w:val="20"/>
          <w:szCs w:val="20"/>
        </w:rPr>
      </w:pPr>
      <w:r>
        <w:rPr>
          <w:rFonts w:ascii="Tahoma" w:hAnsi="Tahoma" w:cs="Tahoma"/>
          <w:noProof/>
          <w:sz w:val="20"/>
          <w:szCs w:val="20"/>
          <w:lang w:eastAsia="en-GB"/>
        </w:rPr>
        <w:drawing>
          <wp:anchor distT="0" distB="0" distL="114300" distR="114300" simplePos="0" relativeHeight="251658240" behindDoc="1" locked="0" layoutInCell="1" allowOverlap="1" wp14:anchorId="13BA4AE8" wp14:editId="1EFAD53D">
            <wp:simplePos x="0" y="0"/>
            <wp:positionH relativeFrom="column">
              <wp:posOffset>-1155700</wp:posOffset>
            </wp:positionH>
            <wp:positionV relativeFrom="paragraph">
              <wp:posOffset>-1094740</wp:posOffset>
            </wp:positionV>
            <wp:extent cx="7534656" cy="10661904"/>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4656" cy="10661904"/>
                    </a:xfrm>
                    <a:prstGeom prst="rect">
                      <a:avLst/>
                    </a:prstGeom>
                  </pic:spPr>
                </pic:pic>
              </a:graphicData>
            </a:graphic>
            <wp14:sizeRelH relativeFrom="margin">
              <wp14:pctWidth>0</wp14:pctWidth>
            </wp14:sizeRelH>
            <wp14:sizeRelV relativeFrom="margin">
              <wp14:pctHeight>0</wp14:pctHeight>
            </wp14:sizeRelV>
          </wp:anchor>
        </w:drawing>
      </w:r>
    </w:p>
    <w:p w14:paraId="368DCF95" w14:textId="77777777" w:rsidR="00CD0499" w:rsidRDefault="00CD0499" w:rsidP="004860B7">
      <w:pPr>
        <w:rPr>
          <w:rFonts w:ascii="Tahoma" w:hAnsi="Tahoma" w:cs="Tahoma"/>
          <w:sz w:val="20"/>
          <w:szCs w:val="20"/>
        </w:rPr>
      </w:pPr>
    </w:p>
    <w:p w14:paraId="79615AF8" w14:textId="77777777" w:rsidR="00CD0499" w:rsidRDefault="00CD0499" w:rsidP="004860B7">
      <w:pPr>
        <w:rPr>
          <w:rFonts w:ascii="Tahoma" w:hAnsi="Tahoma" w:cs="Tahoma"/>
          <w:sz w:val="20"/>
          <w:szCs w:val="20"/>
        </w:rPr>
      </w:pPr>
    </w:p>
    <w:p w14:paraId="26EBE61D" w14:textId="77777777" w:rsidR="00CD0499" w:rsidRDefault="00CD0499" w:rsidP="004860B7">
      <w:pPr>
        <w:rPr>
          <w:rFonts w:ascii="Tahoma" w:hAnsi="Tahoma" w:cs="Tahoma"/>
          <w:sz w:val="20"/>
          <w:szCs w:val="20"/>
        </w:rPr>
      </w:pPr>
    </w:p>
    <w:p w14:paraId="5DC1BB5E" w14:textId="21D22E7A" w:rsidR="00B47464" w:rsidRPr="005F763C" w:rsidRDefault="00F52D5C" w:rsidP="00B47464">
      <w:pPr>
        <w:widowControl w:val="0"/>
        <w:autoSpaceDE w:val="0"/>
        <w:autoSpaceDN w:val="0"/>
        <w:adjustRightInd w:val="0"/>
        <w:rPr>
          <w:rFonts w:ascii="Tahoma" w:hAnsi="Tahoma" w:cs="Tahoma"/>
          <w:b/>
          <w:color w:val="1F3864" w:themeColor="accent1" w:themeShade="80"/>
          <w:sz w:val="48"/>
          <w:szCs w:val="48"/>
          <w:lang w:val="en-US"/>
        </w:rPr>
      </w:pPr>
      <w:r>
        <w:br w:type="page"/>
      </w:r>
    </w:p>
    <w:p w14:paraId="2D5CA3F2" w14:textId="270DA190" w:rsidR="00B47464" w:rsidRPr="00B47464" w:rsidRDefault="00B47464" w:rsidP="00B47464">
      <w:pPr>
        <w:rPr>
          <w:rFonts w:ascii="Tahoma" w:hAnsi="Tahoma" w:cs="Tahoma"/>
          <w:b/>
          <w:color w:val="1F3864" w:themeColor="accent1" w:themeShade="80"/>
          <w:sz w:val="48"/>
          <w:szCs w:val="48"/>
        </w:rPr>
      </w:pPr>
      <w:r w:rsidRPr="00B47464">
        <w:rPr>
          <w:rFonts w:ascii="Tahoma" w:hAnsi="Tahoma" w:cs="Tahoma"/>
          <w:b/>
          <w:color w:val="1F3864" w:themeColor="accent1" w:themeShade="80"/>
          <w:sz w:val="48"/>
          <w:szCs w:val="48"/>
        </w:rPr>
        <w:lastRenderedPageBreak/>
        <w:t>CONTENTS</w:t>
      </w:r>
    </w:p>
    <w:p w14:paraId="560A4877" w14:textId="77777777" w:rsidR="00B47464" w:rsidRDefault="00B47464" w:rsidP="00B47464">
      <w:pPr>
        <w:rPr>
          <w:rFonts w:ascii="Tahoma" w:hAnsi="Tahoma" w:cs="Tahoma"/>
        </w:rPr>
      </w:pPr>
    </w:p>
    <w:p w14:paraId="638AD6FE" w14:textId="7085BB2C" w:rsidR="00B47464" w:rsidRDefault="00B47464" w:rsidP="00B47464">
      <w:pPr>
        <w:spacing w:line="480" w:lineRule="auto"/>
        <w:rPr>
          <w:rFonts w:ascii="Tahoma" w:hAnsi="Tahoma" w:cs="Tahoma"/>
        </w:rPr>
      </w:pPr>
      <w:r w:rsidRPr="00B47464">
        <w:rPr>
          <w:rFonts w:ascii="Tahoma" w:hAnsi="Tahoma" w:cs="Tahoma"/>
          <w:b/>
          <w:color w:val="1F3864" w:themeColor="accent1" w:themeShade="80"/>
        </w:rPr>
        <w:t>1</w:t>
      </w:r>
      <w:r>
        <w:rPr>
          <w:rFonts w:ascii="Tahoma" w:hAnsi="Tahoma" w:cs="Tahoma"/>
          <w:b/>
          <w:color w:val="1F3864" w:themeColor="accent1" w:themeShade="80"/>
        </w:rPr>
        <w:t>.</w:t>
      </w:r>
      <w:r>
        <w:rPr>
          <w:rFonts w:ascii="Tahoma" w:hAnsi="Tahoma" w:cs="Tahoma"/>
        </w:rPr>
        <w:t xml:space="preserve"> </w:t>
      </w:r>
      <w:r w:rsidR="00373680">
        <w:rPr>
          <w:rFonts w:ascii="Tahoma" w:hAnsi="Tahoma" w:cs="Tahoma"/>
        </w:rPr>
        <w:t xml:space="preserve"> </w:t>
      </w:r>
      <w:r>
        <w:rPr>
          <w:rFonts w:ascii="Tahoma" w:hAnsi="Tahoma" w:cs="Tahoma"/>
        </w:rPr>
        <w:t>Welcome</w:t>
      </w:r>
    </w:p>
    <w:p w14:paraId="6066BF57" w14:textId="00DB45AD" w:rsidR="00B47464" w:rsidRDefault="00B47464" w:rsidP="00B47464">
      <w:pPr>
        <w:spacing w:line="480" w:lineRule="auto"/>
        <w:rPr>
          <w:rFonts w:ascii="Tahoma" w:hAnsi="Tahoma" w:cs="Tahoma"/>
        </w:rPr>
      </w:pPr>
      <w:r>
        <w:rPr>
          <w:rFonts w:ascii="Tahoma" w:hAnsi="Tahoma" w:cs="Tahoma"/>
          <w:b/>
          <w:color w:val="1F3864" w:themeColor="accent1" w:themeShade="80"/>
        </w:rPr>
        <w:t>2.</w:t>
      </w:r>
      <w:r>
        <w:rPr>
          <w:rFonts w:ascii="Tahoma" w:hAnsi="Tahoma" w:cs="Tahoma"/>
        </w:rPr>
        <w:t xml:space="preserve">  Curriculum</w:t>
      </w:r>
    </w:p>
    <w:p w14:paraId="60C74A1D" w14:textId="3EA21BD1" w:rsidR="00B47464" w:rsidRDefault="00B47464" w:rsidP="00B47464">
      <w:pPr>
        <w:spacing w:line="480" w:lineRule="auto"/>
        <w:rPr>
          <w:rFonts w:ascii="Tahoma" w:hAnsi="Tahoma" w:cs="Tahoma"/>
        </w:rPr>
      </w:pPr>
      <w:r>
        <w:rPr>
          <w:rFonts w:ascii="Tahoma" w:hAnsi="Tahoma" w:cs="Tahoma"/>
          <w:b/>
          <w:color w:val="1F3864" w:themeColor="accent1" w:themeShade="80"/>
        </w:rPr>
        <w:t>3.</w:t>
      </w:r>
      <w:r>
        <w:rPr>
          <w:rFonts w:ascii="Tahoma" w:hAnsi="Tahoma" w:cs="Tahoma"/>
        </w:rPr>
        <w:t xml:space="preserve">  Pastoral Care</w:t>
      </w:r>
    </w:p>
    <w:p w14:paraId="58732EBF" w14:textId="05EE23FC" w:rsidR="00B47464" w:rsidRDefault="00B47464" w:rsidP="00B47464">
      <w:pPr>
        <w:spacing w:line="480" w:lineRule="auto"/>
        <w:rPr>
          <w:rFonts w:ascii="Tahoma" w:hAnsi="Tahoma" w:cs="Tahoma"/>
        </w:rPr>
      </w:pPr>
      <w:r>
        <w:rPr>
          <w:rFonts w:ascii="Tahoma" w:hAnsi="Tahoma" w:cs="Tahoma"/>
          <w:b/>
          <w:color w:val="1F3864" w:themeColor="accent1" w:themeShade="80"/>
        </w:rPr>
        <w:t>4.</w:t>
      </w:r>
      <w:r>
        <w:rPr>
          <w:rFonts w:ascii="Tahoma" w:hAnsi="Tahoma" w:cs="Tahoma"/>
        </w:rPr>
        <w:t xml:space="preserve">  Outcomes</w:t>
      </w:r>
    </w:p>
    <w:p w14:paraId="4C65E8D9" w14:textId="0F198C55" w:rsidR="00B47464" w:rsidRPr="00AA5BB1" w:rsidRDefault="00C56257" w:rsidP="00B47464">
      <w:pPr>
        <w:spacing w:line="480" w:lineRule="auto"/>
        <w:rPr>
          <w:rFonts w:ascii="Tahoma" w:hAnsi="Tahoma" w:cs="Tahoma"/>
        </w:rPr>
      </w:pPr>
      <w:r>
        <w:rPr>
          <w:rFonts w:ascii="Tahoma" w:hAnsi="Tahoma" w:cs="Tahoma"/>
          <w:b/>
          <w:color w:val="1F3864" w:themeColor="accent1" w:themeShade="80"/>
        </w:rPr>
        <w:t>5</w:t>
      </w:r>
      <w:r w:rsidR="00B47464">
        <w:rPr>
          <w:rFonts w:ascii="Tahoma" w:hAnsi="Tahoma" w:cs="Tahoma"/>
          <w:b/>
          <w:color w:val="1F3864" w:themeColor="accent1" w:themeShade="80"/>
        </w:rPr>
        <w:t>.</w:t>
      </w:r>
      <w:r w:rsidR="00B47464">
        <w:rPr>
          <w:rFonts w:ascii="Tahoma" w:hAnsi="Tahoma" w:cs="Tahoma"/>
        </w:rPr>
        <w:t xml:space="preserve">  Requests to visit The Marvell </w:t>
      </w:r>
      <w:r w:rsidR="00B47464" w:rsidRPr="00AA5BB1">
        <w:rPr>
          <w:rFonts w:ascii="Tahoma" w:hAnsi="Tahoma" w:cs="Tahoma"/>
        </w:rPr>
        <w:t>College</w:t>
      </w:r>
    </w:p>
    <w:p w14:paraId="7CA2B2F5" w14:textId="00960EAE" w:rsidR="00B47464" w:rsidRDefault="00C56257" w:rsidP="00B47464">
      <w:pPr>
        <w:spacing w:line="480" w:lineRule="auto"/>
        <w:rPr>
          <w:rFonts w:ascii="Tahoma" w:hAnsi="Tahoma" w:cs="Tahoma"/>
        </w:rPr>
      </w:pPr>
      <w:r>
        <w:rPr>
          <w:rFonts w:ascii="Tahoma" w:hAnsi="Tahoma" w:cs="Tahoma"/>
          <w:b/>
          <w:color w:val="1F3864" w:themeColor="accent1" w:themeShade="80"/>
        </w:rPr>
        <w:t>6</w:t>
      </w:r>
      <w:r w:rsidR="00B47464">
        <w:rPr>
          <w:rFonts w:ascii="Tahoma" w:hAnsi="Tahoma" w:cs="Tahoma"/>
          <w:b/>
          <w:color w:val="1F3864" w:themeColor="accent1" w:themeShade="80"/>
        </w:rPr>
        <w:t>.</w:t>
      </w:r>
      <w:r w:rsidR="00B47464">
        <w:rPr>
          <w:rFonts w:ascii="Tahoma" w:hAnsi="Tahoma" w:cs="Tahoma"/>
        </w:rPr>
        <w:t xml:space="preserve">  </w:t>
      </w:r>
      <w:r w:rsidR="00B47464" w:rsidRPr="00AA5BB1">
        <w:rPr>
          <w:rFonts w:ascii="Tahoma" w:hAnsi="Tahoma" w:cs="Tahoma"/>
        </w:rPr>
        <w:t>How to apply</w:t>
      </w:r>
    </w:p>
    <w:p w14:paraId="77A0B888" w14:textId="0107DF3F" w:rsidR="00C532B7" w:rsidRPr="008B3308" w:rsidRDefault="00B47464" w:rsidP="008B3308">
      <w:pPr>
        <w:rPr>
          <w:rFonts w:ascii="Tahoma" w:hAnsi="Tahoma" w:cs="Tahoma"/>
        </w:rPr>
      </w:pPr>
      <w:r>
        <w:rPr>
          <w:rFonts w:ascii="Tahoma" w:hAnsi="Tahoma" w:cs="Tahoma"/>
        </w:rPr>
        <w:br w:type="page"/>
      </w:r>
      <w:r w:rsidR="005F763C" w:rsidRPr="005F763C">
        <w:rPr>
          <w:rFonts w:ascii="Tahoma" w:hAnsi="Tahoma" w:cs="Tahoma"/>
          <w:b/>
          <w:color w:val="1F3864" w:themeColor="accent1" w:themeShade="80"/>
          <w:sz w:val="48"/>
          <w:szCs w:val="48"/>
          <w:lang w:val="en-US"/>
        </w:rPr>
        <w:lastRenderedPageBreak/>
        <w:t>WELCOME</w:t>
      </w:r>
    </w:p>
    <w:p w14:paraId="35C51AB7" w14:textId="37837A9B" w:rsidR="005F763C" w:rsidRDefault="005F763C" w:rsidP="00C532B7">
      <w:pPr>
        <w:widowControl w:val="0"/>
        <w:autoSpaceDE w:val="0"/>
        <w:autoSpaceDN w:val="0"/>
        <w:adjustRightInd w:val="0"/>
        <w:rPr>
          <w:rFonts w:ascii="Tahoma" w:hAnsi="Tahoma" w:cs="Tahoma"/>
          <w:sz w:val="20"/>
          <w:szCs w:val="20"/>
          <w:lang w:val="en-US"/>
        </w:rPr>
      </w:pPr>
    </w:p>
    <w:p w14:paraId="55E090C6"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 xml:space="preserve">Dear Applicant,  </w:t>
      </w:r>
    </w:p>
    <w:p w14:paraId="231EEF06" w14:textId="77777777" w:rsidR="00C532B7" w:rsidRPr="008B3308" w:rsidRDefault="00C532B7" w:rsidP="005F763C">
      <w:pPr>
        <w:widowControl w:val="0"/>
        <w:autoSpaceDE w:val="0"/>
        <w:autoSpaceDN w:val="0"/>
        <w:adjustRightInd w:val="0"/>
        <w:ind w:firstLine="720"/>
        <w:rPr>
          <w:rFonts w:ascii="Tahoma" w:hAnsi="Tahoma" w:cs="Tahoma"/>
          <w:sz w:val="19"/>
          <w:szCs w:val="19"/>
          <w:lang w:val="en-US"/>
        </w:rPr>
      </w:pPr>
    </w:p>
    <w:p w14:paraId="74C46CA7"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Thank you for taking the time to consider the possibility of applying for a position within The Marvell College. We believe that working here is a great privilege and opportunity to be a part of something truly remarkable. We place a high value on collegiality and seek to build high performing teams that strive to succeed together.</w:t>
      </w:r>
    </w:p>
    <w:p w14:paraId="2E893AB4"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6BAE6D2B" w14:textId="170D5C7D" w:rsidR="00763C0A"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 xml:space="preserve">Our vision is to be </w:t>
      </w:r>
      <w:r w:rsidRPr="008B3308">
        <w:rPr>
          <w:rFonts w:ascii="Tahoma" w:hAnsi="Tahoma" w:cs="Tahoma"/>
          <w:b/>
          <w:i/>
          <w:sz w:val="19"/>
          <w:szCs w:val="19"/>
          <w:lang w:val="en-US"/>
        </w:rPr>
        <w:t xml:space="preserve">a restorative and inclusive school, working together to achieve excellence for children </w:t>
      </w:r>
      <w:r w:rsidRPr="008B3308">
        <w:rPr>
          <w:rFonts w:ascii="Tahoma" w:hAnsi="Tahoma" w:cs="Tahoma"/>
          <w:sz w:val="19"/>
          <w:szCs w:val="19"/>
          <w:lang w:val="en-US"/>
        </w:rPr>
        <w:t>and is underpinned by our PRIDE values (polite, restorative, inclusive, determined, excellence).</w:t>
      </w:r>
    </w:p>
    <w:p w14:paraId="01645AA0"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01F56FA4"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The Marvell College is an 11-16 comprehensive Academy that opened on 1</w:t>
      </w:r>
      <w:r w:rsidRPr="008B3308">
        <w:rPr>
          <w:rFonts w:ascii="Tahoma" w:hAnsi="Tahoma" w:cs="Tahoma"/>
          <w:sz w:val="19"/>
          <w:szCs w:val="19"/>
          <w:vertAlign w:val="superscript"/>
          <w:lang w:val="en-US"/>
        </w:rPr>
        <w:t>st</w:t>
      </w:r>
      <w:r w:rsidRPr="008B3308">
        <w:rPr>
          <w:rFonts w:ascii="Tahoma" w:hAnsi="Tahoma" w:cs="Tahoma"/>
          <w:sz w:val="19"/>
          <w:szCs w:val="19"/>
          <w:lang w:val="en-US"/>
        </w:rPr>
        <w:t xml:space="preserve"> September 2016. It is part of the hugely successful Hull Collaborative Academy Trust and works in formal partnership with St Mary’s RC College, which is one of the top performing comprehensive schools in the country. This unique partnership, led by National Leaders in Education ensures the very best of primary and secondary phase education collaborates effectively in the service of children and families.</w:t>
      </w:r>
    </w:p>
    <w:p w14:paraId="3FC88CF1"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0BD3DEE4"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 xml:space="preserve">We are increasingly popular with families and are now oversubscribed on entry in Year 7. We serve a catchment area covering the whole of East Hull and the East Riding villages of Sutton, </w:t>
      </w:r>
      <w:proofErr w:type="spellStart"/>
      <w:r w:rsidRPr="008B3308">
        <w:rPr>
          <w:rFonts w:ascii="Tahoma" w:hAnsi="Tahoma" w:cs="Tahoma"/>
          <w:sz w:val="19"/>
          <w:szCs w:val="19"/>
          <w:lang w:val="en-US"/>
        </w:rPr>
        <w:t>Bilton</w:t>
      </w:r>
      <w:proofErr w:type="spellEnd"/>
      <w:r w:rsidRPr="008B3308">
        <w:rPr>
          <w:rFonts w:ascii="Tahoma" w:hAnsi="Tahoma" w:cs="Tahoma"/>
          <w:sz w:val="19"/>
          <w:szCs w:val="19"/>
          <w:lang w:val="en-US"/>
        </w:rPr>
        <w:t xml:space="preserve">, Preston and </w:t>
      </w:r>
      <w:proofErr w:type="spellStart"/>
      <w:r w:rsidRPr="008B3308">
        <w:rPr>
          <w:rFonts w:ascii="Tahoma" w:hAnsi="Tahoma" w:cs="Tahoma"/>
          <w:sz w:val="19"/>
          <w:szCs w:val="19"/>
          <w:lang w:val="en-US"/>
        </w:rPr>
        <w:t>Hedon</w:t>
      </w:r>
      <w:proofErr w:type="spellEnd"/>
      <w:r w:rsidRPr="008B3308">
        <w:rPr>
          <w:rFonts w:ascii="Tahoma" w:hAnsi="Tahoma" w:cs="Tahoma"/>
          <w:sz w:val="19"/>
          <w:szCs w:val="19"/>
          <w:lang w:val="en-US"/>
        </w:rPr>
        <w:t>. We enjoy the benefits of a brand new £27 million, state of the art build, providing children and teachers with the very best facilities to learn and achieve together.</w:t>
      </w:r>
    </w:p>
    <w:p w14:paraId="5A1A9A2F"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4999D03F" w14:textId="3D324EC4"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We are a</w:t>
      </w:r>
      <w:r w:rsidR="004C5D47" w:rsidRPr="008B3308">
        <w:rPr>
          <w:rFonts w:ascii="Tahoma" w:hAnsi="Tahoma" w:cs="Tahoma"/>
          <w:sz w:val="19"/>
          <w:szCs w:val="19"/>
          <w:lang w:val="en-US"/>
        </w:rPr>
        <w:t xml:space="preserve"> rapidly growing school with 1035</w:t>
      </w:r>
      <w:r w:rsidRPr="008B3308">
        <w:rPr>
          <w:rFonts w:ascii="Tahoma" w:hAnsi="Tahoma" w:cs="Tahoma"/>
          <w:sz w:val="19"/>
          <w:szCs w:val="19"/>
          <w:lang w:val="en-US"/>
        </w:rPr>
        <w:t xml:space="preserve"> pupils currently on roll. Over half of our children are in receipt of Pupil Premium and our outcomes are very good and continue to improve year on year.</w:t>
      </w:r>
    </w:p>
    <w:p w14:paraId="2CD6CC31"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47643C55" w14:textId="7056A6A9"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 xml:space="preserve">The </w:t>
      </w:r>
      <w:r w:rsidRPr="0041301A">
        <w:rPr>
          <w:rFonts w:ascii="Tahoma" w:hAnsi="Tahoma" w:cs="Tahoma"/>
          <w:sz w:val="19"/>
          <w:szCs w:val="19"/>
          <w:lang w:val="en-US"/>
        </w:rPr>
        <w:t xml:space="preserve">post of </w:t>
      </w:r>
      <w:r w:rsidR="00862839">
        <w:rPr>
          <w:rFonts w:ascii="Tahoma" w:hAnsi="Tahoma" w:cs="Tahoma"/>
          <w:sz w:val="19"/>
          <w:szCs w:val="19"/>
          <w:lang w:val="en-US"/>
        </w:rPr>
        <w:t>Lead Teacher of Mathematics</w:t>
      </w:r>
      <w:r w:rsidR="0041301A">
        <w:rPr>
          <w:rFonts w:ascii="Tahoma" w:hAnsi="Tahoma" w:cs="Tahoma"/>
          <w:sz w:val="19"/>
          <w:szCs w:val="19"/>
          <w:lang w:val="en-US"/>
        </w:rPr>
        <w:t xml:space="preserve"> </w:t>
      </w:r>
      <w:r w:rsidRPr="0041301A">
        <w:rPr>
          <w:rFonts w:ascii="Tahoma" w:hAnsi="Tahoma" w:cs="Tahoma"/>
          <w:sz w:val="19"/>
          <w:szCs w:val="19"/>
          <w:lang w:val="en-US"/>
        </w:rPr>
        <w:t xml:space="preserve">is an opportunity for the right candidate to join our team. Please consider your application carefully and if necessary contact </w:t>
      </w:r>
      <w:hyperlink r:id="rId7" w:history="1">
        <w:r w:rsidRPr="0041301A">
          <w:rPr>
            <w:rStyle w:val="Hyperlink"/>
            <w:rFonts w:ascii="Tahoma" w:hAnsi="Tahoma" w:cs="Tahoma"/>
            <w:sz w:val="19"/>
            <w:szCs w:val="19"/>
            <w:lang w:val="en-US"/>
          </w:rPr>
          <w:t>lwhite@themarvellcollege.com</w:t>
        </w:r>
      </w:hyperlink>
      <w:r w:rsidRPr="008B3308">
        <w:rPr>
          <w:rFonts w:ascii="Tahoma" w:hAnsi="Tahoma" w:cs="Tahoma"/>
          <w:sz w:val="19"/>
          <w:szCs w:val="19"/>
          <w:lang w:val="en-US"/>
        </w:rPr>
        <w:t xml:space="preserve"> to arrange a visit to look around the school. </w:t>
      </w:r>
    </w:p>
    <w:p w14:paraId="6B6B5C1F"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10BA09E6" w14:textId="77777777" w:rsidR="00C532B7" w:rsidRPr="008B3308" w:rsidRDefault="00C532B7" w:rsidP="00C532B7">
      <w:pPr>
        <w:widowControl w:val="0"/>
        <w:autoSpaceDE w:val="0"/>
        <w:autoSpaceDN w:val="0"/>
        <w:adjustRightInd w:val="0"/>
        <w:rPr>
          <w:rFonts w:ascii="Tahoma" w:hAnsi="Tahoma" w:cs="Tahoma"/>
          <w:sz w:val="19"/>
          <w:szCs w:val="19"/>
          <w:lang w:val="en-US"/>
        </w:rPr>
      </w:pPr>
      <w:r w:rsidRPr="008B3308">
        <w:rPr>
          <w:rFonts w:ascii="Tahoma" w:hAnsi="Tahoma" w:cs="Tahoma"/>
          <w:sz w:val="19"/>
          <w:szCs w:val="19"/>
          <w:lang w:val="en-US"/>
        </w:rPr>
        <w:t>Yours sincerely</w:t>
      </w:r>
    </w:p>
    <w:p w14:paraId="4C1A811D" w14:textId="77777777" w:rsidR="00C532B7" w:rsidRPr="008B3308" w:rsidRDefault="00C532B7" w:rsidP="00C532B7">
      <w:pPr>
        <w:widowControl w:val="0"/>
        <w:autoSpaceDE w:val="0"/>
        <w:autoSpaceDN w:val="0"/>
        <w:adjustRightInd w:val="0"/>
        <w:rPr>
          <w:rFonts w:ascii="Tahoma" w:hAnsi="Tahoma" w:cs="Tahoma"/>
          <w:sz w:val="19"/>
          <w:szCs w:val="19"/>
          <w:lang w:val="en-US"/>
        </w:rPr>
      </w:pPr>
    </w:p>
    <w:p w14:paraId="2FD81718" w14:textId="77777777" w:rsidR="00C532B7" w:rsidRDefault="00C532B7" w:rsidP="00C532B7">
      <w:pPr>
        <w:widowControl w:val="0"/>
        <w:autoSpaceDE w:val="0"/>
        <w:autoSpaceDN w:val="0"/>
        <w:adjustRightInd w:val="0"/>
        <w:rPr>
          <w:rFonts w:ascii="Tahoma" w:hAnsi="Tahoma" w:cs="Tahoma"/>
          <w:sz w:val="20"/>
          <w:szCs w:val="20"/>
          <w:lang w:val="en-US"/>
        </w:rPr>
      </w:pPr>
      <w:r w:rsidRPr="000F34C1">
        <w:rPr>
          <w:rFonts w:ascii="Times New Roman" w:hAnsi="Times New Roman"/>
          <w:noProof/>
          <w:sz w:val="22"/>
          <w:szCs w:val="22"/>
          <w:lang w:eastAsia="en-GB"/>
        </w:rPr>
        <w:drawing>
          <wp:inline distT="0" distB="0" distL="0" distR="0" wp14:anchorId="48119C3E" wp14:editId="66A3D887">
            <wp:extent cx="167640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14:paraId="0FFABA3B" w14:textId="77777777" w:rsidR="00C532B7" w:rsidRDefault="00C532B7" w:rsidP="00C532B7">
      <w:pPr>
        <w:widowControl w:val="0"/>
        <w:autoSpaceDE w:val="0"/>
        <w:autoSpaceDN w:val="0"/>
        <w:adjustRightInd w:val="0"/>
        <w:rPr>
          <w:rFonts w:ascii="Tahoma" w:hAnsi="Tahoma" w:cs="Tahoma"/>
          <w:sz w:val="20"/>
          <w:szCs w:val="20"/>
          <w:lang w:val="en-US"/>
        </w:rPr>
      </w:pPr>
    </w:p>
    <w:p w14:paraId="20C719FD" w14:textId="77777777" w:rsidR="00C532B7" w:rsidRDefault="00C532B7" w:rsidP="00C532B7">
      <w:pPr>
        <w:widowControl w:val="0"/>
        <w:autoSpaceDE w:val="0"/>
        <w:autoSpaceDN w:val="0"/>
        <w:adjustRightInd w:val="0"/>
        <w:rPr>
          <w:rFonts w:ascii="Tahoma" w:hAnsi="Tahoma" w:cs="Tahoma"/>
          <w:sz w:val="20"/>
          <w:szCs w:val="20"/>
          <w:lang w:val="en-US"/>
        </w:rPr>
      </w:pPr>
    </w:p>
    <w:p w14:paraId="113CCD5D" w14:textId="77777777" w:rsidR="00C532B7" w:rsidRDefault="00C532B7" w:rsidP="00C532B7">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Marc Cooper</w:t>
      </w:r>
    </w:p>
    <w:p w14:paraId="5A9F9210" w14:textId="1B00C52C" w:rsidR="00B07A48" w:rsidRDefault="00C532B7" w:rsidP="005F763C">
      <w:pPr>
        <w:widowControl w:val="0"/>
        <w:autoSpaceDE w:val="0"/>
        <w:autoSpaceDN w:val="0"/>
        <w:adjustRightInd w:val="0"/>
        <w:rPr>
          <w:rFonts w:ascii="Tahoma" w:hAnsi="Tahoma" w:cs="Tahoma"/>
          <w:sz w:val="20"/>
          <w:szCs w:val="20"/>
          <w:lang w:val="en-US"/>
        </w:rPr>
      </w:pPr>
      <w:proofErr w:type="spellStart"/>
      <w:r>
        <w:rPr>
          <w:rFonts w:ascii="Tahoma" w:hAnsi="Tahoma" w:cs="Tahoma"/>
          <w:sz w:val="20"/>
          <w:szCs w:val="20"/>
          <w:lang w:val="en-US"/>
        </w:rPr>
        <w:t>Headteacher</w:t>
      </w:r>
      <w:proofErr w:type="spellEnd"/>
      <w:r w:rsidR="00B07A48">
        <w:rPr>
          <w:rFonts w:ascii="Tahoma" w:hAnsi="Tahoma" w:cs="Tahoma"/>
          <w:sz w:val="20"/>
          <w:szCs w:val="20"/>
          <w:lang w:val="en-US"/>
        </w:rPr>
        <w:br w:type="page"/>
      </w:r>
    </w:p>
    <w:p w14:paraId="36B345E8" w14:textId="2CA338B1"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lastRenderedPageBreak/>
        <w:t>CURRICULUM</w:t>
      </w:r>
    </w:p>
    <w:p w14:paraId="168DB232" w14:textId="77777777" w:rsidR="00B07A48" w:rsidRDefault="00B07A48" w:rsidP="00B07A48">
      <w:pPr>
        <w:widowControl w:val="0"/>
        <w:autoSpaceDE w:val="0"/>
        <w:autoSpaceDN w:val="0"/>
        <w:adjustRightInd w:val="0"/>
        <w:rPr>
          <w:rFonts w:ascii="Tahoma" w:hAnsi="Tahoma" w:cs="Tahoma"/>
          <w:sz w:val="20"/>
          <w:szCs w:val="20"/>
          <w:lang w:val="en-US"/>
        </w:rPr>
      </w:pPr>
    </w:p>
    <w:p w14:paraId="54F9E4A1" w14:textId="73BA9321" w:rsidR="00B07A48" w:rsidRDefault="003B0AF7" w:rsidP="00B07A48">
      <w:pPr>
        <w:widowControl w:val="0"/>
        <w:autoSpaceDE w:val="0"/>
        <w:autoSpaceDN w:val="0"/>
        <w:adjustRightInd w:val="0"/>
        <w:jc w:val="both"/>
        <w:rPr>
          <w:rFonts w:ascii="Tahoma" w:hAnsi="Tahoma" w:cs="Tahoma"/>
          <w:sz w:val="20"/>
          <w:szCs w:val="20"/>
          <w:lang w:val="en-US"/>
        </w:rPr>
      </w:pPr>
      <w:r>
        <w:rPr>
          <w:rFonts w:ascii="Tahoma" w:hAnsi="Tahoma" w:cs="Tahoma"/>
          <w:sz w:val="20"/>
          <w:szCs w:val="20"/>
          <w:lang w:val="en-US"/>
        </w:rPr>
        <w:t xml:space="preserve">Our curriculum reflects the ambition that we have for our children. </w:t>
      </w:r>
      <w:r w:rsidR="00B07A48">
        <w:rPr>
          <w:rFonts w:ascii="Tahoma" w:hAnsi="Tahoma" w:cs="Tahoma"/>
          <w:sz w:val="20"/>
          <w:szCs w:val="20"/>
          <w:lang w:val="en-US"/>
        </w:rPr>
        <w:t xml:space="preserve">At key stage 3 our curriculum ensures that children enjoy learning and benefit from exciting opportunities to develop the essential knowledge and skills necessary to achieve well at key stage 4. Through the delivery of traditional academic subjects, the Arts, sport and cultural experiences, children become highly competent in literacy, numeracy, develop personally and emotionally. </w:t>
      </w:r>
      <w:r w:rsidR="00B07A48" w:rsidRPr="005104F2">
        <w:rPr>
          <w:rFonts w:ascii="Tahoma" w:hAnsi="Tahoma" w:cs="Tahoma"/>
          <w:sz w:val="20"/>
          <w:szCs w:val="20"/>
          <w:lang w:val="en-US"/>
        </w:rPr>
        <w:t>Commencing in Year 9</w:t>
      </w:r>
      <w:r w:rsidR="00B07A48" w:rsidRPr="009170E5">
        <w:rPr>
          <w:rFonts w:ascii="Tahoma" w:hAnsi="Tahoma" w:cs="Tahoma"/>
          <w:sz w:val="20"/>
          <w:szCs w:val="20"/>
          <w:lang w:val="en-US"/>
        </w:rPr>
        <w:t>, our key</w:t>
      </w:r>
      <w:r w:rsidR="00B07A48">
        <w:rPr>
          <w:rFonts w:ascii="Tahoma" w:hAnsi="Tahoma" w:cs="Tahoma"/>
          <w:sz w:val="20"/>
          <w:szCs w:val="20"/>
          <w:lang w:val="en-US"/>
        </w:rPr>
        <w:t xml:space="preserve"> stage 4 curriculum is traditionally academic </w:t>
      </w:r>
      <w:r w:rsidR="00567AAC">
        <w:rPr>
          <w:rFonts w:ascii="Tahoma" w:hAnsi="Tahoma" w:cs="Tahoma"/>
          <w:sz w:val="20"/>
          <w:szCs w:val="20"/>
          <w:lang w:val="en-US"/>
        </w:rPr>
        <w:t xml:space="preserve">with </w:t>
      </w:r>
      <w:r w:rsidR="00B07A48">
        <w:rPr>
          <w:rFonts w:ascii="Tahoma" w:hAnsi="Tahoma" w:cs="Tahoma"/>
          <w:sz w:val="20"/>
          <w:szCs w:val="20"/>
          <w:lang w:val="en-US"/>
        </w:rPr>
        <w:t xml:space="preserve">the great majority of pupils </w:t>
      </w:r>
      <w:r w:rsidR="00B07A48" w:rsidRPr="009170E5">
        <w:rPr>
          <w:rFonts w:ascii="Tahoma" w:hAnsi="Tahoma" w:cs="Tahoma"/>
          <w:sz w:val="20"/>
          <w:szCs w:val="20"/>
          <w:lang w:val="en-US"/>
        </w:rPr>
        <w:t>follow</w:t>
      </w:r>
      <w:r w:rsidR="00B07A48" w:rsidRPr="005104F2">
        <w:rPr>
          <w:rFonts w:ascii="Tahoma" w:hAnsi="Tahoma" w:cs="Tahoma"/>
          <w:sz w:val="20"/>
          <w:szCs w:val="20"/>
          <w:lang w:val="en-US"/>
        </w:rPr>
        <w:t>ing</w:t>
      </w:r>
      <w:r w:rsidR="00B07A48">
        <w:rPr>
          <w:rFonts w:ascii="Tahoma" w:hAnsi="Tahoma" w:cs="Tahoma"/>
          <w:sz w:val="20"/>
          <w:szCs w:val="20"/>
          <w:lang w:val="en-US"/>
        </w:rPr>
        <w:t xml:space="preserve"> the English Baccalaureate </w:t>
      </w:r>
      <w:r w:rsidR="00B07A48" w:rsidRPr="005104F2">
        <w:rPr>
          <w:rFonts w:ascii="Tahoma" w:hAnsi="Tahoma" w:cs="Tahoma"/>
          <w:sz w:val="20"/>
          <w:szCs w:val="20"/>
          <w:lang w:val="en-US"/>
        </w:rPr>
        <w:t>pathway</w:t>
      </w:r>
      <w:r w:rsidR="00B07A48">
        <w:rPr>
          <w:rFonts w:ascii="Tahoma" w:hAnsi="Tahoma" w:cs="Tahoma"/>
          <w:sz w:val="20"/>
          <w:szCs w:val="20"/>
          <w:lang w:val="en-US"/>
        </w:rPr>
        <w:t xml:space="preserve"> </w:t>
      </w:r>
      <w:r w:rsidR="00B07A48" w:rsidRPr="005104F2">
        <w:rPr>
          <w:rFonts w:ascii="Tahoma" w:hAnsi="Tahoma" w:cs="Tahoma"/>
          <w:sz w:val="20"/>
          <w:szCs w:val="20"/>
          <w:lang w:val="en-US"/>
        </w:rPr>
        <w:t>and</w:t>
      </w:r>
      <w:r w:rsidR="00B07A48">
        <w:rPr>
          <w:rFonts w:ascii="Tahoma" w:hAnsi="Tahoma" w:cs="Tahoma"/>
          <w:sz w:val="20"/>
          <w:szCs w:val="20"/>
          <w:lang w:val="en-US"/>
        </w:rPr>
        <w:t xml:space="preserve"> additional option choices.  Please see our website for further details of our curriculum structure.</w:t>
      </w:r>
    </w:p>
    <w:p w14:paraId="11C4E4BC" w14:textId="77777777" w:rsidR="00B07A48" w:rsidRDefault="00B07A48" w:rsidP="00B07A48">
      <w:pPr>
        <w:widowControl w:val="0"/>
        <w:autoSpaceDE w:val="0"/>
        <w:autoSpaceDN w:val="0"/>
        <w:adjustRightInd w:val="0"/>
        <w:rPr>
          <w:rFonts w:ascii="Tahoma" w:hAnsi="Tahoma" w:cs="Tahoma"/>
          <w:sz w:val="20"/>
          <w:szCs w:val="20"/>
          <w:lang w:val="en-US"/>
        </w:rPr>
      </w:pPr>
    </w:p>
    <w:p w14:paraId="5E24C580" w14:textId="77777777" w:rsidR="00B07A48" w:rsidRDefault="00B07A48" w:rsidP="00B07A48">
      <w:pPr>
        <w:widowControl w:val="0"/>
        <w:autoSpaceDE w:val="0"/>
        <w:autoSpaceDN w:val="0"/>
        <w:adjustRightInd w:val="0"/>
        <w:rPr>
          <w:rFonts w:ascii="Tahoma" w:hAnsi="Tahoma" w:cs="Tahoma"/>
          <w:b/>
          <w:color w:val="1F3864" w:themeColor="accent1" w:themeShade="80"/>
          <w:sz w:val="36"/>
          <w:szCs w:val="20"/>
          <w:lang w:val="en-US"/>
        </w:rPr>
      </w:pPr>
    </w:p>
    <w:p w14:paraId="4987B785" w14:textId="23F98910"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t>PASTORAL CARE</w:t>
      </w:r>
    </w:p>
    <w:p w14:paraId="76983E22" w14:textId="77777777" w:rsidR="00B07A48" w:rsidRDefault="00B07A48" w:rsidP="00B07A48">
      <w:pPr>
        <w:widowControl w:val="0"/>
        <w:autoSpaceDE w:val="0"/>
        <w:autoSpaceDN w:val="0"/>
        <w:adjustRightInd w:val="0"/>
        <w:rPr>
          <w:rFonts w:ascii="Tahoma" w:hAnsi="Tahoma" w:cs="Tahoma"/>
          <w:b/>
          <w:sz w:val="20"/>
          <w:szCs w:val="20"/>
          <w:lang w:val="en-US"/>
        </w:rPr>
      </w:pPr>
    </w:p>
    <w:p w14:paraId="49948FDE" w14:textId="51C8D7A0" w:rsidR="00B07A48" w:rsidRDefault="00B07A48" w:rsidP="00B07A48">
      <w:pPr>
        <w:widowControl w:val="0"/>
        <w:autoSpaceDE w:val="0"/>
        <w:autoSpaceDN w:val="0"/>
        <w:adjustRightInd w:val="0"/>
        <w:rPr>
          <w:rFonts w:ascii="Tahoma" w:hAnsi="Tahoma" w:cs="Tahoma"/>
          <w:sz w:val="20"/>
          <w:szCs w:val="20"/>
          <w:lang w:val="en-US"/>
        </w:rPr>
      </w:pPr>
      <w:r w:rsidRPr="005104F2">
        <w:rPr>
          <w:rFonts w:ascii="Tahoma" w:hAnsi="Tahoma" w:cs="Tahoma"/>
          <w:sz w:val="20"/>
          <w:szCs w:val="20"/>
          <w:lang w:val="en-US"/>
        </w:rPr>
        <w:t xml:space="preserve">We build the school on a foundation of high quality and high impact pastoral care. We strive to ensure that children feel welcome and cared for, whilst challenged </w:t>
      </w:r>
      <w:r>
        <w:rPr>
          <w:rFonts w:ascii="Tahoma" w:hAnsi="Tahoma" w:cs="Tahoma"/>
          <w:sz w:val="20"/>
          <w:szCs w:val="20"/>
          <w:lang w:val="en-US"/>
        </w:rPr>
        <w:t>to</w:t>
      </w:r>
      <w:r w:rsidR="00567AAC">
        <w:rPr>
          <w:rFonts w:ascii="Tahoma" w:hAnsi="Tahoma" w:cs="Tahoma"/>
          <w:sz w:val="20"/>
          <w:szCs w:val="20"/>
          <w:lang w:val="en-US"/>
        </w:rPr>
        <w:t xml:space="preserve"> dare to</w:t>
      </w:r>
      <w:r>
        <w:rPr>
          <w:rFonts w:ascii="Tahoma" w:hAnsi="Tahoma" w:cs="Tahoma"/>
          <w:sz w:val="20"/>
          <w:szCs w:val="20"/>
          <w:lang w:val="en-US"/>
        </w:rPr>
        <w:t xml:space="preserve"> be the</w:t>
      </w:r>
      <w:r w:rsidRPr="005104F2">
        <w:rPr>
          <w:rFonts w:ascii="Tahoma" w:hAnsi="Tahoma" w:cs="Tahoma"/>
          <w:sz w:val="20"/>
          <w:szCs w:val="20"/>
          <w:lang w:val="en-US"/>
        </w:rPr>
        <w:t xml:space="preserve"> best versions of themselves that they can possibly be.  Our school</w:t>
      </w:r>
      <w:r w:rsidR="00567AAC">
        <w:rPr>
          <w:rFonts w:ascii="Tahoma" w:hAnsi="Tahoma" w:cs="Tahoma"/>
          <w:sz w:val="20"/>
          <w:szCs w:val="20"/>
          <w:lang w:val="en-US"/>
        </w:rPr>
        <w:t xml:space="preserve"> sits at the heart of the community</w:t>
      </w:r>
      <w:r w:rsidRPr="005104F2">
        <w:rPr>
          <w:rFonts w:ascii="Tahoma" w:hAnsi="Tahoma" w:cs="Tahoma"/>
          <w:sz w:val="20"/>
          <w:szCs w:val="20"/>
          <w:lang w:val="en-US"/>
        </w:rPr>
        <w:t>,</w:t>
      </w:r>
      <w:r w:rsidR="00567AAC">
        <w:rPr>
          <w:rFonts w:ascii="Tahoma" w:hAnsi="Tahoma" w:cs="Tahoma"/>
          <w:sz w:val="20"/>
          <w:szCs w:val="20"/>
          <w:lang w:val="en-US"/>
        </w:rPr>
        <w:t xml:space="preserve"> and our pastoral curriculum serves to develop a strong sense of identity, belonging, pride and responsibility. </w:t>
      </w:r>
    </w:p>
    <w:p w14:paraId="636018AE" w14:textId="77777777" w:rsidR="00B07A48" w:rsidRDefault="00B07A48" w:rsidP="00B07A48">
      <w:pPr>
        <w:widowControl w:val="0"/>
        <w:autoSpaceDE w:val="0"/>
        <w:autoSpaceDN w:val="0"/>
        <w:adjustRightInd w:val="0"/>
        <w:rPr>
          <w:rFonts w:ascii="Tahoma" w:hAnsi="Tahoma" w:cs="Tahoma"/>
          <w:sz w:val="20"/>
          <w:szCs w:val="20"/>
          <w:lang w:val="en-US"/>
        </w:rPr>
      </w:pPr>
    </w:p>
    <w:p w14:paraId="789FADAA"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We invest heavily in our pastoral support systems; at the heart of this are our year teams where pupils are led by a high quality teaching Head of Year. Additional support is provided by a teaching Assistant Head of Year and a non-teaching Achievement Mentor in each year group.</w:t>
      </w:r>
    </w:p>
    <w:p w14:paraId="20D64686" w14:textId="77777777" w:rsidR="00B07A48" w:rsidRDefault="00B07A48" w:rsidP="00B07A48">
      <w:pPr>
        <w:widowControl w:val="0"/>
        <w:autoSpaceDE w:val="0"/>
        <w:autoSpaceDN w:val="0"/>
        <w:adjustRightInd w:val="0"/>
        <w:rPr>
          <w:rFonts w:ascii="Tahoma" w:hAnsi="Tahoma" w:cs="Tahoma"/>
          <w:sz w:val="20"/>
          <w:szCs w:val="20"/>
          <w:lang w:val="en-US"/>
        </w:rPr>
      </w:pPr>
    </w:p>
    <w:p w14:paraId="575C4E95" w14:textId="77777777"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Strategic pastoral leadership comes from one of our Deputy Head teachers who works with two Assistant Head teachers responsible for key stage 3 and 4.</w:t>
      </w:r>
    </w:p>
    <w:p w14:paraId="0B3F840C" w14:textId="77777777" w:rsidR="00B07A48" w:rsidRDefault="00B07A48" w:rsidP="00B07A48">
      <w:pPr>
        <w:widowControl w:val="0"/>
        <w:autoSpaceDE w:val="0"/>
        <w:autoSpaceDN w:val="0"/>
        <w:adjustRightInd w:val="0"/>
        <w:rPr>
          <w:rFonts w:ascii="Tahoma" w:hAnsi="Tahoma" w:cs="Tahoma"/>
          <w:sz w:val="20"/>
          <w:szCs w:val="20"/>
          <w:lang w:val="en-US"/>
        </w:rPr>
      </w:pPr>
    </w:p>
    <w:p w14:paraId="1EB972A3" w14:textId="2104EC92" w:rsidR="00B07A48" w:rsidRDefault="00B07A48" w:rsidP="00B07A48">
      <w:pPr>
        <w:widowControl w:val="0"/>
        <w:autoSpaceDE w:val="0"/>
        <w:autoSpaceDN w:val="0"/>
        <w:adjustRightInd w:val="0"/>
        <w:rPr>
          <w:rFonts w:ascii="Tahoma" w:hAnsi="Tahoma" w:cs="Tahoma"/>
          <w:sz w:val="20"/>
          <w:szCs w:val="20"/>
          <w:lang w:val="en-US"/>
        </w:rPr>
      </w:pPr>
      <w:r>
        <w:rPr>
          <w:rFonts w:ascii="Tahoma" w:hAnsi="Tahoma" w:cs="Tahoma"/>
          <w:sz w:val="20"/>
          <w:szCs w:val="20"/>
          <w:lang w:val="en-US"/>
        </w:rPr>
        <w:t>As we operate a restorative high challenge/high support approach</w:t>
      </w:r>
      <w:r w:rsidR="00567AAC">
        <w:rPr>
          <w:rFonts w:ascii="Tahoma" w:hAnsi="Tahoma" w:cs="Tahoma"/>
          <w:sz w:val="20"/>
          <w:szCs w:val="20"/>
          <w:lang w:val="en-US"/>
        </w:rPr>
        <w:t>,</w:t>
      </w:r>
      <w:r>
        <w:rPr>
          <w:rFonts w:ascii="Tahoma" w:hAnsi="Tahoma" w:cs="Tahoma"/>
          <w:sz w:val="20"/>
          <w:szCs w:val="20"/>
          <w:lang w:val="en-US"/>
        </w:rPr>
        <w:t xml:space="preserve"> children are expected to maintain excellent standards of </w:t>
      </w:r>
      <w:proofErr w:type="spellStart"/>
      <w:r>
        <w:rPr>
          <w:rFonts w:ascii="Tahoma" w:hAnsi="Tahoma" w:cs="Tahoma"/>
          <w:sz w:val="20"/>
          <w:szCs w:val="20"/>
          <w:lang w:val="en-US"/>
        </w:rPr>
        <w:t>behaviour</w:t>
      </w:r>
      <w:proofErr w:type="spellEnd"/>
      <w:r>
        <w:rPr>
          <w:rFonts w:ascii="Tahoma" w:hAnsi="Tahoma" w:cs="Tahoma"/>
          <w:sz w:val="20"/>
          <w:szCs w:val="20"/>
          <w:lang w:val="en-US"/>
        </w:rPr>
        <w:t>. We reward pupils generously for working hard and making a contribution to our school community. Every teacher is also a personal tutor and is expected to provide individual support to each tutee regularly throughout the year.</w:t>
      </w:r>
    </w:p>
    <w:p w14:paraId="4B6FAC7C" w14:textId="77777777" w:rsidR="00B07A48" w:rsidRPr="001E659F" w:rsidRDefault="00B07A48" w:rsidP="00B07A48">
      <w:pPr>
        <w:widowControl w:val="0"/>
        <w:autoSpaceDE w:val="0"/>
        <w:autoSpaceDN w:val="0"/>
        <w:adjustRightInd w:val="0"/>
        <w:rPr>
          <w:rFonts w:ascii="Tahoma" w:hAnsi="Tahoma" w:cs="Tahoma"/>
          <w:sz w:val="20"/>
          <w:szCs w:val="20"/>
          <w:lang w:val="en-US"/>
        </w:rPr>
      </w:pPr>
    </w:p>
    <w:p w14:paraId="05AF72F2" w14:textId="77777777" w:rsidR="00B07A48" w:rsidRDefault="00B07A48" w:rsidP="00B07A48">
      <w:pPr>
        <w:widowControl w:val="0"/>
        <w:autoSpaceDE w:val="0"/>
        <w:autoSpaceDN w:val="0"/>
        <w:adjustRightInd w:val="0"/>
        <w:rPr>
          <w:rFonts w:ascii="Tahoma" w:hAnsi="Tahoma" w:cs="Tahoma"/>
          <w:b/>
          <w:color w:val="1F3864" w:themeColor="accent1" w:themeShade="80"/>
          <w:sz w:val="36"/>
          <w:szCs w:val="36"/>
          <w:lang w:val="en-US"/>
        </w:rPr>
      </w:pPr>
    </w:p>
    <w:p w14:paraId="22310680"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4DD32255"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37D8FBCF"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1A410161" w14:textId="77777777" w:rsidR="005F763C" w:rsidRDefault="005F763C" w:rsidP="00B07A48">
      <w:pPr>
        <w:widowControl w:val="0"/>
        <w:autoSpaceDE w:val="0"/>
        <w:autoSpaceDN w:val="0"/>
        <w:adjustRightInd w:val="0"/>
        <w:rPr>
          <w:rFonts w:ascii="Tahoma" w:hAnsi="Tahoma" w:cs="Tahoma"/>
          <w:b/>
          <w:color w:val="1F3864" w:themeColor="accent1" w:themeShade="80"/>
          <w:sz w:val="48"/>
          <w:szCs w:val="48"/>
          <w:lang w:val="en-US"/>
        </w:rPr>
      </w:pPr>
    </w:p>
    <w:p w14:paraId="1638DFA6" w14:textId="0CC2A99B" w:rsidR="00B07A48" w:rsidRPr="005F763C" w:rsidRDefault="00B07A48" w:rsidP="00B07A48">
      <w:pPr>
        <w:widowControl w:val="0"/>
        <w:autoSpaceDE w:val="0"/>
        <w:autoSpaceDN w:val="0"/>
        <w:adjustRightInd w:val="0"/>
        <w:rPr>
          <w:rFonts w:ascii="Tahoma" w:hAnsi="Tahoma" w:cs="Tahoma"/>
          <w:b/>
          <w:color w:val="1F3864" w:themeColor="accent1" w:themeShade="80"/>
          <w:sz w:val="48"/>
          <w:szCs w:val="48"/>
          <w:lang w:val="en-US"/>
        </w:rPr>
      </w:pPr>
      <w:r w:rsidRPr="005F763C">
        <w:rPr>
          <w:rFonts w:ascii="Tahoma" w:hAnsi="Tahoma" w:cs="Tahoma"/>
          <w:b/>
          <w:color w:val="1F3864" w:themeColor="accent1" w:themeShade="80"/>
          <w:sz w:val="48"/>
          <w:szCs w:val="48"/>
          <w:lang w:val="en-US"/>
        </w:rPr>
        <w:t>OUTCOMES</w:t>
      </w:r>
    </w:p>
    <w:p w14:paraId="1EE8AB8A" w14:textId="03045C02" w:rsidR="00B07A48" w:rsidRPr="00FB289B" w:rsidRDefault="00B07A48" w:rsidP="00B07A48">
      <w:pPr>
        <w:widowControl w:val="0"/>
        <w:autoSpaceDE w:val="0"/>
        <w:autoSpaceDN w:val="0"/>
        <w:adjustRightInd w:val="0"/>
        <w:rPr>
          <w:rFonts w:ascii="Tahoma" w:hAnsi="Tahoma" w:cs="Tahoma"/>
          <w:sz w:val="20"/>
          <w:szCs w:val="20"/>
          <w:lang w:val="en-US"/>
        </w:rPr>
      </w:pPr>
    </w:p>
    <w:p w14:paraId="5F098481" w14:textId="06825039" w:rsidR="00B07A48" w:rsidRPr="005104F2" w:rsidRDefault="003B0AF7" w:rsidP="00B07A48">
      <w:pPr>
        <w:widowControl w:val="0"/>
        <w:autoSpaceDE w:val="0"/>
        <w:autoSpaceDN w:val="0"/>
        <w:adjustRightInd w:val="0"/>
        <w:jc w:val="both"/>
        <w:rPr>
          <w:rFonts w:ascii="Tahoma" w:hAnsi="Tahoma" w:cs="Tahoma"/>
          <w:color w:val="000000" w:themeColor="text1"/>
          <w:sz w:val="20"/>
          <w:szCs w:val="20"/>
          <w:lang w:val="en-US"/>
        </w:rPr>
      </w:pPr>
      <w:r>
        <w:rPr>
          <w:rFonts w:ascii="Tahoma" w:hAnsi="Tahoma" w:cs="Tahoma"/>
          <w:color w:val="000000" w:themeColor="text1"/>
          <w:sz w:val="20"/>
          <w:szCs w:val="20"/>
          <w:lang w:val="en-US"/>
        </w:rPr>
        <w:t>Headline measures</w:t>
      </w:r>
      <w:r w:rsidR="00B07A48" w:rsidRPr="005104F2">
        <w:rPr>
          <w:rFonts w:ascii="Tahoma" w:hAnsi="Tahoma" w:cs="Tahoma"/>
          <w:color w:val="000000" w:themeColor="text1"/>
          <w:sz w:val="20"/>
          <w:szCs w:val="20"/>
          <w:lang w:val="en-US"/>
        </w:rPr>
        <w:t xml:space="preserve"> highlight the continued improvement of pupils at </w:t>
      </w:r>
      <w:r w:rsidR="00B07A48">
        <w:rPr>
          <w:rFonts w:ascii="Tahoma" w:hAnsi="Tahoma" w:cs="Tahoma"/>
          <w:color w:val="000000" w:themeColor="text1"/>
          <w:sz w:val="20"/>
          <w:szCs w:val="20"/>
          <w:lang w:val="en-US"/>
        </w:rPr>
        <w:t>T</w:t>
      </w:r>
      <w:r w:rsidR="0092694D">
        <w:rPr>
          <w:rFonts w:ascii="Tahoma" w:hAnsi="Tahoma" w:cs="Tahoma"/>
          <w:color w:val="000000" w:themeColor="text1"/>
          <w:sz w:val="20"/>
          <w:szCs w:val="20"/>
          <w:lang w:val="en-US"/>
        </w:rPr>
        <w:t xml:space="preserve">he Marvell College.  Progress 8 is consistently in </w:t>
      </w:r>
      <w:r w:rsidR="005B532D">
        <w:rPr>
          <w:rFonts w:ascii="Tahoma" w:hAnsi="Tahoma" w:cs="Tahoma"/>
          <w:color w:val="000000" w:themeColor="text1"/>
          <w:sz w:val="20"/>
          <w:szCs w:val="20"/>
          <w:lang w:val="en-US"/>
        </w:rPr>
        <w:t xml:space="preserve">line with </w:t>
      </w:r>
      <w:r w:rsidR="0041301A">
        <w:rPr>
          <w:rFonts w:ascii="Tahoma" w:hAnsi="Tahoma" w:cs="Tahoma"/>
          <w:color w:val="000000" w:themeColor="text1"/>
          <w:sz w:val="20"/>
          <w:szCs w:val="20"/>
          <w:lang w:val="en-US"/>
        </w:rPr>
        <w:t xml:space="preserve">the </w:t>
      </w:r>
      <w:r w:rsidR="005B532D">
        <w:rPr>
          <w:rFonts w:ascii="Tahoma" w:hAnsi="Tahoma" w:cs="Tahoma"/>
          <w:color w:val="000000" w:themeColor="text1"/>
          <w:sz w:val="20"/>
          <w:szCs w:val="20"/>
          <w:lang w:val="en-US"/>
        </w:rPr>
        <w:t>national average and A</w:t>
      </w:r>
      <w:r w:rsidR="0092694D">
        <w:rPr>
          <w:rFonts w:ascii="Tahoma" w:hAnsi="Tahoma" w:cs="Tahoma"/>
          <w:color w:val="000000" w:themeColor="text1"/>
          <w:sz w:val="20"/>
          <w:szCs w:val="20"/>
          <w:lang w:val="en-US"/>
        </w:rPr>
        <w:t xml:space="preserve">ttainment 8 is on a strong 3-year upward trend. Attainment in both English and Mathematics are also strong. </w:t>
      </w:r>
      <w:r w:rsidR="00B07A48" w:rsidRPr="005104F2">
        <w:rPr>
          <w:rFonts w:ascii="Tahoma" w:hAnsi="Tahoma" w:cs="Tahoma"/>
          <w:color w:val="000000" w:themeColor="text1"/>
          <w:sz w:val="20"/>
          <w:szCs w:val="20"/>
          <w:lang w:val="en-US"/>
        </w:rPr>
        <w:t xml:space="preserve">The performance of our disadvantaged students </w:t>
      </w:r>
      <w:r w:rsidR="0092694D">
        <w:rPr>
          <w:rFonts w:ascii="Tahoma" w:hAnsi="Tahoma" w:cs="Tahoma"/>
          <w:color w:val="000000" w:themeColor="text1"/>
          <w:sz w:val="20"/>
          <w:szCs w:val="20"/>
          <w:lang w:val="en-US"/>
        </w:rPr>
        <w:t xml:space="preserve">is an increasing strength with </w:t>
      </w:r>
      <w:r w:rsidR="0041301A">
        <w:rPr>
          <w:rFonts w:ascii="Tahoma" w:hAnsi="Tahoma" w:cs="Tahoma"/>
          <w:color w:val="000000" w:themeColor="text1"/>
          <w:sz w:val="20"/>
          <w:szCs w:val="20"/>
          <w:lang w:val="en-US"/>
        </w:rPr>
        <w:t xml:space="preserve">students making </w:t>
      </w:r>
      <w:r w:rsidR="0092694D">
        <w:rPr>
          <w:rFonts w:ascii="Tahoma" w:hAnsi="Tahoma" w:cs="Tahoma"/>
          <w:color w:val="000000" w:themeColor="text1"/>
          <w:sz w:val="20"/>
          <w:szCs w:val="20"/>
          <w:lang w:val="en-US"/>
        </w:rPr>
        <w:t>similar progress to all children nationally for two consecutive years</w:t>
      </w:r>
      <w:r w:rsidR="00B07A48" w:rsidRPr="005104F2">
        <w:rPr>
          <w:rFonts w:ascii="Tahoma" w:hAnsi="Tahoma" w:cs="Tahoma"/>
          <w:color w:val="000000" w:themeColor="text1"/>
          <w:sz w:val="20"/>
          <w:szCs w:val="20"/>
          <w:lang w:val="en-US"/>
        </w:rPr>
        <w:t>.</w:t>
      </w:r>
    </w:p>
    <w:p w14:paraId="0B2D2B9F" w14:textId="48FB0244" w:rsidR="00B07A48" w:rsidRPr="005104F2" w:rsidRDefault="00B07A48" w:rsidP="00B07A48">
      <w:pPr>
        <w:widowControl w:val="0"/>
        <w:autoSpaceDE w:val="0"/>
        <w:autoSpaceDN w:val="0"/>
        <w:adjustRightInd w:val="0"/>
        <w:jc w:val="both"/>
        <w:rPr>
          <w:rFonts w:ascii="Tahoma" w:hAnsi="Tahoma" w:cs="Tahoma"/>
          <w:color w:val="000000" w:themeColor="text1"/>
          <w:sz w:val="20"/>
          <w:szCs w:val="20"/>
          <w:lang w:val="en-US"/>
        </w:rPr>
      </w:pPr>
    </w:p>
    <w:p w14:paraId="7C77C859" w14:textId="77777777" w:rsidR="00DD7D45" w:rsidRPr="00DD7D45" w:rsidRDefault="00DD7D45" w:rsidP="00DD7D45">
      <w:pPr>
        <w:rPr>
          <w:rFonts w:ascii="Tahoma" w:hAnsi="Tahoma" w:cs="Tahoma"/>
          <w:b/>
          <w:sz w:val="20"/>
          <w:szCs w:val="20"/>
        </w:rPr>
      </w:pPr>
      <w:r w:rsidRPr="00DD7D45">
        <w:rPr>
          <w:rFonts w:ascii="Tahoma" w:hAnsi="Tahoma" w:cs="Tahoma"/>
          <w:b/>
          <w:sz w:val="20"/>
          <w:szCs w:val="20"/>
        </w:rPr>
        <w:t xml:space="preserve">The Marvell College Key Stage 4 Performance Measures </w:t>
      </w:r>
    </w:p>
    <w:p w14:paraId="1A4DEFC7" w14:textId="76B5F188" w:rsidR="00DD7D45" w:rsidRPr="00DD7D45" w:rsidRDefault="00DD7D45" w:rsidP="00DD7D45">
      <w:pPr>
        <w:rPr>
          <w:rFonts w:ascii="Tahoma" w:hAnsi="Tahoma" w:cs="Tahoma"/>
          <w:b/>
          <w:sz w:val="20"/>
          <w:szCs w:val="20"/>
        </w:rPr>
      </w:pPr>
      <w:r w:rsidRPr="00DD7D45">
        <w:rPr>
          <w:rFonts w:ascii="Tahoma" w:hAnsi="Tahoma" w:cs="Tahoma"/>
          <w:b/>
          <w:sz w:val="20"/>
          <w:szCs w:val="20"/>
        </w:rPr>
        <w:t>Figures for 2018</w:t>
      </w:r>
    </w:p>
    <w:p w14:paraId="3AF45912" w14:textId="77777777" w:rsidR="00DD7D45" w:rsidRPr="00DD7D45" w:rsidRDefault="00DD7D45" w:rsidP="00DD7D45">
      <w:pPr>
        <w:rPr>
          <w:rFonts w:ascii="Tahoma" w:hAnsi="Tahoma" w:cs="Tahoma"/>
          <w:sz w:val="20"/>
          <w:szCs w:val="20"/>
        </w:rPr>
      </w:pPr>
    </w:p>
    <w:p w14:paraId="4B09CEB8" w14:textId="5793D31C" w:rsidR="00DD7D45" w:rsidRPr="00DD7D45" w:rsidRDefault="00DD7D45" w:rsidP="00DD7D45">
      <w:pPr>
        <w:rPr>
          <w:rFonts w:ascii="Tahoma" w:hAnsi="Tahoma" w:cs="Tahoma"/>
          <w:sz w:val="20"/>
          <w:szCs w:val="20"/>
        </w:rPr>
      </w:pPr>
      <w:r w:rsidRPr="00DD7D45">
        <w:rPr>
          <w:rFonts w:ascii="Tahoma" w:hAnsi="Tahoma" w:cs="Tahoma"/>
          <w:b/>
          <w:sz w:val="20"/>
          <w:szCs w:val="20"/>
        </w:rPr>
        <w:t>Progress 8:</w:t>
      </w:r>
      <w:r w:rsidRPr="00DD7D45">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001F7965">
        <w:rPr>
          <w:rFonts w:ascii="Tahoma" w:hAnsi="Tahoma" w:cs="Tahoma"/>
          <w:sz w:val="20"/>
          <w:szCs w:val="20"/>
        </w:rPr>
        <w:t>-0.15</w:t>
      </w:r>
    </w:p>
    <w:p w14:paraId="524C581D" w14:textId="2D870A3F" w:rsidR="00DD7D45" w:rsidRPr="00DD7D45" w:rsidRDefault="00DD7D45" w:rsidP="00DD7D45">
      <w:pPr>
        <w:rPr>
          <w:rFonts w:ascii="Tahoma" w:hAnsi="Tahoma" w:cs="Tahoma"/>
          <w:sz w:val="20"/>
          <w:szCs w:val="20"/>
        </w:rPr>
      </w:pPr>
      <w:r w:rsidRPr="00DD7D45">
        <w:rPr>
          <w:rFonts w:ascii="Tahoma" w:hAnsi="Tahoma" w:cs="Tahoma"/>
          <w:b/>
          <w:sz w:val="20"/>
          <w:szCs w:val="20"/>
        </w:rPr>
        <w:t xml:space="preserve">Attainment 8:  </w:t>
      </w:r>
      <w:r>
        <w:rPr>
          <w:rFonts w:ascii="Tahoma" w:hAnsi="Tahoma" w:cs="Tahoma"/>
          <w:b/>
          <w:sz w:val="20"/>
          <w:szCs w:val="20"/>
        </w:rPr>
        <w:tab/>
      </w:r>
      <w:r w:rsidR="001F7965">
        <w:rPr>
          <w:rFonts w:ascii="Tahoma" w:hAnsi="Tahoma" w:cs="Tahoma"/>
          <w:sz w:val="20"/>
          <w:szCs w:val="20"/>
        </w:rPr>
        <w:t>42.18</w:t>
      </w:r>
    </w:p>
    <w:p w14:paraId="55DD2042" w14:textId="7D9B9549" w:rsidR="00DD7D45" w:rsidRPr="00DD7D45" w:rsidRDefault="00DD7D45" w:rsidP="00DD7D45">
      <w:pPr>
        <w:rPr>
          <w:rFonts w:ascii="Tahoma" w:hAnsi="Tahoma" w:cs="Tahoma"/>
          <w:sz w:val="20"/>
          <w:szCs w:val="20"/>
        </w:rPr>
      </w:pPr>
      <w:r w:rsidRPr="00DD7D45">
        <w:rPr>
          <w:rFonts w:ascii="Tahoma" w:hAnsi="Tahoma" w:cs="Tahoma"/>
          <w:b/>
          <w:sz w:val="20"/>
          <w:szCs w:val="20"/>
        </w:rPr>
        <w:t xml:space="preserve">Basics (standard):  </w:t>
      </w:r>
      <w:r>
        <w:rPr>
          <w:rFonts w:ascii="Tahoma" w:hAnsi="Tahoma" w:cs="Tahoma"/>
          <w:b/>
          <w:sz w:val="20"/>
          <w:szCs w:val="20"/>
        </w:rPr>
        <w:tab/>
      </w:r>
      <w:r w:rsidR="001F7965">
        <w:rPr>
          <w:rFonts w:ascii="Tahoma" w:hAnsi="Tahoma" w:cs="Tahoma"/>
          <w:sz w:val="20"/>
          <w:szCs w:val="20"/>
        </w:rPr>
        <w:t>58.7</w:t>
      </w:r>
      <w:r w:rsidRPr="00DD7D45">
        <w:rPr>
          <w:rFonts w:ascii="Tahoma" w:hAnsi="Tahoma" w:cs="Tahoma"/>
          <w:sz w:val="20"/>
          <w:szCs w:val="20"/>
        </w:rPr>
        <w:t>%</w:t>
      </w:r>
    </w:p>
    <w:p w14:paraId="1F2B6802" w14:textId="3603D7B1" w:rsidR="00DD7D45" w:rsidRPr="00DD7D45" w:rsidRDefault="00DD7D45" w:rsidP="00DD7D45">
      <w:pPr>
        <w:rPr>
          <w:rFonts w:ascii="Tahoma" w:hAnsi="Tahoma" w:cs="Tahoma"/>
          <w:sz w:val="20"/>
          <w:szCs w:val="20"/>
        </w:rPr>
      </w:pPr>
      <w:r w:rsidRPr="00DD7D45">
        <w:rPr>
          <w:rFonts w:ascii="Tahoma" w:hAnsi="Tahoma" w:cs="Tahoma"/>
          <w:b/>
          <w:sz w:val="20"/>
          <w:szCs w:val="20"/>
        </w:rPr>
        <w:t xml:space="preserve">Basics (strong):  </w:t>
      </w:r>
      <w:r>
        <w:rPr>
          <w:rFonts w:ascii="Tahoma" w:hAnsi="Tahoma" w:cs="Tahoma"/>
          <w:b/>
          <w:sz w:val="20"/>
          <w:szCs w:val="20"/>
        </w:rPr>
        <w:tab/>
      </w:r>
      <w:r w:rsidR="001F7965">
        <w:rPr>
          <w:rFonts w:ascii="Tahoma" w:hAnsi="Tahoma" w:cs="Tahoma"/>
          <w:sz w:val="20"/>
          <w:szCs w:val="20"/>
        </w:rPr>
        <w:t>33.7</w:t>
      </w:r>
      <w:r w:rsidRPr="00DD7D45">
        <w:rPr>
          <w:rFonts w:ascii="Tahoma" w:hAnsi="Tahoma" w:cs="Tahoma"/>
          <w:sz w:val="20"/>
          <w:szCs w:val="20"/>
        </w:rPr>
        <w:t>%</w:t>
      </w:r>
    </w:p>
    <w:p w14:paraId="38A9A7AC" w14:textId="77777777" w:rsidR="00DD7D45" w:rsidRPr="0092694D" w:rsidRDefault="00DD7D45" w:rsidP="00DD7D45">
      <w:pPr>
        <w:rPr>
          <w:rFonts w:ascii="Tahoma" w:hAnsi="Tahoma" w:cs="Tahoma"/>
          <w:strike/>
          <w:sz w:val="20"/>
          <w:szCs w:val="20"/>
        </w:rPr>
      </w:pPr>
    </w:p>
    <w:p w14:paraId="331EF442" w14:textId="5585A4A0" w:rsidR="00DD7D45" w:rsidRPr="00DD7D45" w:rsidRDefault="00DD7D45" w:rsidP="00DD7D45">
      <w:pPr>
        <w:rPr>
          <w:rFonts w:ascii="Tahoma" w:hAnsi="Tahoma" w:cs="Tahoma"/>
          <w:b/>
          <w:sz w:val="20"/>
          <w:szCs w:val="20"/>
        </w:rPr>
      </w:pPr>
      <w:r w:rsidRPr="00DD7D45">
        <w:rPr>
          <w:rFonts w:ascii="Tahoma" w:hAnsi="Tahoma" w:cs="Tahoma"/>
          <w:b/>
          <w:sz w:val="20"/>
          <w:szCs w:val="20"/>
        </w:rPr>
        <w:t>Pupils entered the English Baccalaureate (</w:t>
      </w:r>
      <w:proofErr w:type="spellStart"/>
      <w:r w:rsidRPr="00DD7D45">
        <w:rPr>
          <w:rFonts w:ascii="Tahoma" w:hAnsi="Tahoma" w:cs="Tahoma"/>
          <w:b/>
          <w:sz w:val="20"/>
          <w:szCs w:val="20"/>
        </w:rPr>
        <w:t>EBacc</w:t>
      </w:r>
      <w:proofErr w:type="spellEnd"/>
      <w:r w:rsidRPr="00DD7D45">
        <w:rPr>
          <w:rFonts w:ascii="Tahoma" w:hAnsi="Tahoma" w:cs="Tahoma"/>
          <w:b/>
          <w:sz w:val="20"/>
          <w:szCs w:val="20"/>
        </w:rPr>
        <w:t xml:space="preserve">):  </w:t>
      </w:r>
      <w:r w:rsidR="001F7965">
        <w:rPr>
          <w:rFonts w:ascii="Tahoma" w:hAnsi="Tahoma" w:cs="Tahoma"/>
          <w:sz w:val="20"/>
          <w:szCs w:val="20"/>
        </w:rPr>
        <w:t>94.8</w:t>
      </w:r>
      <w:r w:rsidRPr="00DD7D45">
        <w:rPr>
          <w:rFonts w:ascii="Tahoma" w:hAnsi="Tahoma" w:cs="Tahoma"/>
          <w:sz w:val="20"/>
          <w:szCs w:val="20"/>
        </w:rPr>
        <w:t>%</w:t>
      </w:r>
    </w:p>
    <w:p w14:paraId="458D6783" w14:textId="4961E5C9" w:rsidR="00DD7D45" w:rsidRPr="00DD7D45" w:rsidRDefault="006E23DF" w:rsidP="00DD7D45">
      <w:pPr>
        <w:rPr>
          <w:rFonts w:ascii="Tahoma" w:hAnsi="Tahoma" w:cs="Tahoma"/>
          <w:b/>
          <w:sz w:val="20"/>
          <w:szCs w:val="20"/>
        </w:rPr>
      </w:pPr>
      <w:r>
        <w:rPr>
          <w:rFonts w:ascii="Tahoma" w:hAnsi="Tahoma" w:cs="Tahoma"/>
          <w:b/>
          <w:sz w:val="20"/>
          <w:szCs w:val="20"/>
        </w:rPr>
        <w:t xml:space="preserve">Average </w:t>
      </w:r>
      <w:proofErr w:type="spellStart"/>
      <w:r>
        <w:rPr>
          <w:rFonts w:ascii="Tahoma" w:hAnsi="Tahoma" w:cs="Tahoma"/>
          <w:b/>
          <w:sz w:val="20"/>
          <w:szCs w:val="20"/>
        </w:rPr>
        <w:t>EBacc</w:t>
      </w:r>
      <w:proofErr w:type="spellEnd"/>
      <w:r>
        <w:rPr>
          <w:rFonts w:ascii="Tahoma" w:hAnsi="Tahoma" w:cs="Tahoma"/>
          <w:b/>
          <w:sz w:val="20"/>
          <w:szCs w:val="20"/>
        </w:rPr>
        <w:t xml:space="preserve"> Points Score: </w:t>
      </w:r>
      <w:r w:rsidR="001F7965">
        <w:rPr>
          <w:rFonts w:ascii="Tahoma" w:hAnsi="Tahoma" w:cs="Tahoma"/>
          <w:sz w:val="20"/>
          <w:szCs w:val="20"/>
        </w:rPr>
        <w:t>3.72</w:t>
      </w:r>
    </w:p>
    <w:p w14:paraId="74730053" w14:textId="77777777" w:rsidR="00DD7D45" w:rsidRPr="00DD7D45" w:rsidRDefault="00DD7D45" w:rsidP="00B07A48">
      <w:pPr>
        <w:widowControl w:val="0"/>
        <w:autoSpaceDE w:val="0"/>
        <w:autoSpaceDN w:val="0"/>
        <w:adjustRightInd w:val="0"/>
        <w:jc w:val="both"/>
        <w:rPr>
          <w:rFonts w:ascii="Tahoma" w:hAnsi="Tahoma" w:cs="Tahoma"/>
          <w:color w:val="000000" w:themeColor="text1"/>
          <w:sz w:val="20"/>
          <w:szCs w:val="20"/>
          <w:lang w:val="en-US"/>
        </w:rPr>
      </w:pPr>
    </w:p>
    <w:p w14:paraId="0EF5883A" w14:textId="77777777" w:rsidR="00DD7D45" w:rsidRDefault="00DD7D45" w:rsidP="00B07A48">
      <w:pPr>
        <w:widowControl w:val="0"/>
        <w:autoSpaceDE w:val="0"/>
        <w:autoSpaceDN w:val="0"/>
        <w:adjustRightInd w:val="0"/>
        <w:jc w:val="both"/>
        <w:rPr>
          <w:rFonts w:ascii="Tahoma" w:hAnsi="Tahoma" w:cs="Tahoma"/>
          <w:color w:val="000000" w:themeColor="text1"/>
          <w:sz w:val="20"/>
          <w:szCs w:val="20"/>
          <w:lang w:val="en-US"/>
        </w:rPr>
      </w:pPr>
    </w:p>
    <w:p w14:paraId="2E8A1B83" w14:textId="034E44E3" w:rsidR="00580ABE" w:rsidRDefault="00580ABE" w:rsidP="00095EF4">
      <w:pPr>
        <w:widowControl w:val="0"/>
        <w:autoSpaceDE w:val="0"/>
        <w:autoSpaceDN w:val="0"/>
        <w:adjustRightInd w:val="0"/>
        <w:rPr>
          <w:rFonts w:ascii="Tahoma" w:hAnsi="Tahoma" w:cs="Tahoma"/>
          <w:color w:val="000000" w:themeColor="text1"/>
          <w:sz w:val="20"/>
          <w:szCs w:val="20"/>
          <w:lang w:val="en-US"/>
        </w:rPr>
      </w:pPr>
    </w:p>
    <w:p w14:paraId="6CB57933" w14:textId="08F79757" w:rsidR="00580ABE" w:rsidRDefault="00580ABE" w:rsidP="00095EF4">
      <w:pPr>
        <w:widowControl w:val="0"/>
        <w:autoSpaceDE w:val="0"/>
        <w:autoSpaceDN w:val="0"/>
        <w:adjustRightInd w:val="0"/>
        <w:rPr>
          <w:rFonts w:ascii="Tahoma" w:hAnsi="Tahoma" w:cs="Tahoma"/>
          <w:color w:val="000000" w:themeColor="text1"/>
          <w:sz w:val="20"/>
          <w:szCs w:val="20"/>
          <w:lang w:val="en-US"/>
        </w:rPr>
      </w:pPr>
    </w:p>
    <w:p w14:paraId="1D7587C0" w14:textId="77777777" w:rsidR="00580ABE" w:rsidRDefault="00580ABE" w:rsidP="00095EF4">
      <w:pPr>
        <w:widowControl w:val="0"/>
        <w:autoSpaceDE w:val="0"/>
        <w:autoSpaceDN w:val="0"/>
        <w:adjustRightInd w:val="0"/>
        <w:rPr>
          <w:rFonts w:ascii="Tahoma" w:hAnsi="Tahoma" w:cs="Tahoma"/>
          <w:color w:val="000000" w:themeColor="text1"/>
          <w:sz w:val="20"/>
          <w:szCs w:val="20"/>
          <w:lang w:val="en-US"/>
        </w:rPr>
      </w:pPr>
    </w:p>
    <w:p w14:paraId="27D0C450" w14:textId="1DF8E3FE" w:rsidR="00B07A48" w:rsidRPr="00580ABE" w:rsidRDefault="00B07A48" w:rsidP="00580ABE">
      <w:pPr>
        <w:rPr>
          <w:rFonts w:ascii="Tahoma" w:hAnsi="Tahoma" w:cs="Tahoma"/>
          <w:color w:val="000000" w:themeColor="text1"/>
          <w:sz w:val="20"/>
          <w:szCs w:val="20"/>
          <w:lang w:val="en-US"/>
        </w:rPr>
      </w:pPr>
      <w:r w:rsidRPr="005F763C">
        <w:rPr>
          <w:rFonts w:ascii="Tahoma" w:eastAsia="Calibri" w:hAnsi="Tahoma" w:cs="Tahoma"/>
          <w:b/>
          <w:color w:val="1F3864" w:themeColor="accent1" w:themeShade="80"/>
          <w:sz w:val="48"/>
          <w:szCs w:val="48"/>
        </w:rPr>
        <w:t>REQUESTS TO VISIT THE MARVELL COLLEGE</w:t>
      </w:r>
    </w:p>
    <w:p w14:paraId="0F07F5C6" w14:textId="3FE8B952"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We welcome potential applicants to visit The Marvell College during or outside of normal school hours to get an authentic insight into the culture and ethos of the college.</w:t>
      </w:r>
    </w:p>
    <w:p w14:paraId="3F6C760F" w14:textId="4ADE46E6"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We are holding an open </w:t>
      </w:r>
      <w:r w:rsidR="008B3308">
        <w:rPr>
          <w:rFonts w:ascii="Tahoma" w:eastAsia="Calibri" w:hAnsi="Tahoma" w:cs="Tahoma"/>
          <w:sz w:val="20"/>
          <w:szCs w:val="20"/>
        </w:rPr>
        <w:t>morning</w:t>
      </w:r>
      <w:r w:rsidRPr="005104F2">
        <w:rPr>
          <w:rFonts w:ascii="Tahoma" w:eastAsia="Calibri" w:hAnsi="Tahoma" w:cs="Tahoma"/>
          <w:sz w:val="20"/>
          <w:szCs w:val="20"/>
        </w:rPr>
        <w:t xml:space="preserve"> </w:t>
      </w:r>
      <w:r w:rsidRPr="00C834A6">
        <w:rPr>
          <w:rFonts w:ascii="Tahoma" w:eastAsia="Calibri" w:hAnsi="Tahoma" w:cs="Tahoma"/>
          <w:sz w:val="20"/>
          <w:szCs w:val="20"/>
        </w:rPr>
        <w:t>on</w:t>
      </w:r>
      <w:r w:rsidRPr="0041301A">
        <w:rPr>
          <w:rFonts w:ascii="Tahoma" w:eastAsia="Calibri" w:hAnsi="Tahoma" w:cs="Tahoma"/>
          <w:sz w:val="20"/>
          <w:szCs w:val="20"/>
        </w:rPr>
        <w:t xml:space="preserve">:  </w:t>
      </w:r>
      <w:r w:rsidR="00C51273">
        <w:rPr>
          <w:rFonts w:ascii="Tahoma" w:eastAsia="Calibri" w:hAnsi="Tahoma" w:cs="Tahoma"/>
          <w:sz w:val="20"/>
          <w:szCs w:val="20"/>
        </w:rPr>
        <w:t>Wednesday 15</w:t>
      </w:r>
      <w:r w:rsidR="00C51273" w:rsidRPr="00C51273">
        <w:rPr>
          <w:rFonts w:ascii="Tahoma" w:eastAsia="Calibri" w:hAnsi="Tahoma" w:cs="Tahoma"/>
          <w:sz w:val="20"/>
          <w:szCs w:val="20"/>
          <w:vertAlign w:val="superscript"/>
        </w:rPr>
        <w:t>th</w:t>
      </w:r>
      <w:r w:rsidR="00C51273">
        <w:rPr>
          <w:rFonts w:ascii="Tahoma" w:eastAsia="Calibri" w:hAnsi="Tahoma" w:cs="Tahoma"/>
          <w:sz w:val="20"/>
          <w:szCs w:val="20"/>
        </w:rPr>
        <w:t xml:space="preserve"> May</w:t>
      </w:r>
      <w:r w:rsidR="008B3308" w:rsidRPr="0041301A">
        <w:rPr>
          <w:rFonts w:ascii="Tahoma" w:eastAsia="Calibri" w:hAnsi="Tahoma" w:cs="Tahoma"/>
          <w:sz w:val="20"/>
          <w:szCs w:val="20"/>
        </w:rPr>
        <w:t xml:space="preserve"> 2019 from 8.30am until 10.30am.</w:t>
      </w:r>
    </w:p>
    <w:p w14:paraId="3EFA0214" w14:textId="66D4C815" w:rsidR="00B07A48" w:rsidRPr="005104F2"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If you wish to book a place, please contact </w:t>
      </w:r>
      <w:hyperlink r:id="rId9" w:history="1">
        <w:r w:rsidRPr="005104F2">
          <w:rPr>
            <w:rFonts w:ascii="Tahoma" w:eastAsia="Calibri" w:hAnsi="Tahoma" w:cs="Tahoma"/>
            <w:color w:val="0000FF"/>
            <w:sz w:val="20"/>
            <w:szCs w:val="20"/>
            <w:u w:val="single"/>
          </w:rPr>
          <w:t>lwhite@themarvellcollege.com</w:t>
        </w:r>
      </w:hyperlink>
      <w:r w:rsidRPr="005104F2">
        <w:rPr>
          <w:rFonts w:ascii="Tahoma" w:eastAsia="Calibri" w:hAnsi="Tahoma" w:cs="Tahoma"/>
          <w:sz w:val="20"/>
          <w:szCs w:val="20"/>
        </w:rPr>
        <w:t xml:space="preserve">.  </w:t>
      </w:r>
    </w:p>
    <w:p w14:paraId="2D864E02" w14:textId="5CECB9D1" w:rsidR="005F763C" w:rsidRDefault="00B07A48" w:rsidP="00095EF4">
      <w:pPr>
        <w:spacing w:after="200" w:line="276" w:lineRule="auto"/>
        <w:rPr>
          <w:rFonts w:ascii="Tahoma" w:eastAsia="Calibri" w:hAnsi="Tahoma" w:cs="Tahoma"/>
          <w:sz w:val="20"/>
          <w:szCs w:val="20"/>
        </w:rPr>
      </w:pPr>
      <w:r>
        <w:rPr>
          <w:rFonts w:ascii="Tahoma" w:eastAsia="Calibri" w:hAnsi="Tahoma" w:cs="Tahoma"/>
          <w:sz w:val="20"/>
          <w:szCs w:val="20"/>
        </w:rPr>
        <w:t>I</w:t>
      </w:r>
      <w:r w:rsidRPr="005104F2">
        <w:rPr>
          <w:rFonts w:ascii="Tahoma" w:eastAsia="Calibri" w:hAnsi="Tahoma" w:cs="Tahoma"/>
          <w:sz w:val="20"/>
          <w:szCs w:val="20"/>
        </w:rPr>
        <w:t>f you are not able to visit at</w:t>
      </w:r>
      <w:r w:rsidR="0041301A">
        <w:rPr>
          <w:rFonts w:ascii="Tahoma" w:eastAsia="Calibri" w:hAnsi="Tahoma" w:cs="Tahoma"/>
          <w:sz w:val="20"/>
          <w:szCs w:val="20"/>
        </w:rPr>
        <w:t xml:space="preserve"> this</w:t>
      </w:r>
      <w:r w:rsidRPr="005104F2">
        <w:rPr>
          <w:rFonts w:ascii="Tahoma" w:eastAsia="Calibri" w:hAnsi="Tahoma" w:cs="Tahoma"/>
          <w:sz w:val="20"/>
          <w:szCs w:val="20"/>
        </w:rPr>
        <w:t xml:space="preserve"> time, please contact Mrs L White who will be happy to arrange an alternative visit</w:t>
      </w:r>
      <w:r>
        <w:rPr>
          <w:rFonts w:ascii="Tahoma" w:eastAsia="Calibri" w:hAnsi="Tahoma" w:cs="Tahoma"/>
          <w:sz w:val="20"/>
          <w:szCs w:val="20"/>
        </w:rPr>
        <w:t>,</w:t>
      </w:r>
      <w:r w:rsidRPr="005104F2">
        <w:rPr>
          <w:rFonts w:ascii="Tahoma" w:eastAsia="Calibri" w:hAnsi="Tahoma" w:cs="Tahoma"/>
          <w:sz w:val="20"/>
          <w:szCs w:val="20"/>
        </w:rPr>
        <w:t xml:space="preserve"> on which you will be accompanied by a member of the Leadership team.</w:t>
      </w:r>
    </w:p>
    <w:p w14:paraId="588271B4" w14:textId="00A1802A" w:rsidR="00580ABE" w:rsidRDefault="00580ABE" w:rsidP="00095EF4">
      <w:pPr>
        <w:spacing w:after="200" w:line="276" w:lineRule="auto"/>
        <w:rPr>
          <w:rFonts w:ascii="Tahoma" w:eastAsia="Calibri" w:hAnsi="Tahoma" w:cs="Tahoma"/>
          <w:sz w:val="20"/>
          <w:szCs w:val="20"/>
        </w:rPr>
      </w:pPr>
    </w:p>
    <w:p w14:paraId="4EBE7AB0" w14:textId="77777777" w:rsidR="0041301A" w:rsidRDefault="0041301A" w:rsidP="00095EF4">
      <w:pPr>
        <w:spacing w:after="200" w:line="276" w:lineRule="auto"/>
        <w:rPr>
          <w:rFonts w:ascii="Tahoma" w:eastAsia="Calibri" w:hAnsi="Tahoma" w:cs="Tahoma"/>
          <w:sz w:val="20"/>
          <w:szCs w:val="20"/>
        </w:rPr>
      </w:pPr>
    </w:p>
    <w:p w14:paraId="7EF8CF1B" w14:textId="77777777" w:rsidR="00580ABE" w:rsidRDefault="00580ABE" w:rsidP="00095EF4">
      <w:pPr>
        <w:spacing w:after="200" w:line="276" w:lineRule="auto"/>
        <w:rPr>
          <w:rFonts w:ascii="Tahoma" w:eastAsia="Calibri" w:hAnsi="Tahoma" w:cs="Tahoma"/>
          <w:sz w:val="20"/>
          <w:szCs w:val="20"/>
        </w:rPr>
      </w:pPr>
    </w:p>
    <w:p w14:paraId="559F1D3F" w14:textId="51B6A7DF" w:rsidR="00B07A48" w:rsidRPr="005F763C" w:rsidRDefault="00B07A48" w:rsidP="00B07A48">
      <w:pPr>
        <w:spacing w:after="200" w:line="276" w:lineRule="auto"/>
        <w:rPr>
          <w:rFonts w:ascii="Tahoma" w:eastAsia="Calibri" w:hAnsi="Tahoma" w:cs="Tahoma"/>
          <w:b/>
          <w:color w:val="1F3864" w:themeColor="accent1" w:themeShade="80"/>
          <w:sz w:val="48"/>
          <w:szCs w:val="48"/>
        </w:rPr>
      </w:pPr>
      <w:r w:rsidRPr="005F763C">
        <w:rPr>
          <w:rFonts w:ascii="Tahoma" w:eastAsia="Calibri" w:hAnsi="Tahoma" w:cs="Tahoma"/>
          <w:b/>
          <w:color w:val="1F3864" w:themeColor="accent1" w:themeShade="80"/>
          <w:sz w:val="48"/>
          <w:szCs w:val="48"/>
        </w:rPr>
        <w:lastRenderedPageBreak/>
        <w:t xml:space="preserve">HOW TO APPLY </w:t>
      </w:r>
    </w:p>
    <w:p w14:paraId="5431DF1D" w14:textId="16C7DD14" w:rsidR="00B07A48" w:rsidRPr="00E864A1" w:rsidRDefault="00B07A48" w:rsidP="00B07A48">
      <w:pPr>
        <w:spacing w:after="200" w:line="276" w:lineRule="auto"/>
        <w:rPr>
          <w:rFonts w:ascii="Tahoma" w:eastAsia="Calibri" w:hAnsi="Tahoma" w:cs="Tahoma"/>
          <w:sz w:val="20"/>
          <w:szCs w:val="20"/>
        </w:rPr>
      </w:pPr>
      <w:r w:rsidRPr="005104F2">
        <w:rPr>
          <w:rFonts w:ascii="Tahoma" w:eastAsia="Calibri" w:hAnsi="Tahoma" w:cs="Tahoma"/>
          <w:sz w:val="20"/>
          <w:szCs w:val="20"/>
        </w:rPr>
        <w:t xml:space="preserve">If you are interested in applying for this post </w:t>
      </w:r>
      <w:r>
        <w:rPr>
          <w:rFonts w:ascii="Tahoma" w:eastAsia="Calibri" w:hAnsi="Tahoma" w:cs="Tahoma"/>
          <w:sz w:val="20"/>
          <w:szCs w:val="20"/>
        </w:rPr>
        <w:t xml:space="preserve">through </w:t>
      </w:r>
      <w:proofErr w:type="spellStart"/>
      <w:r>
        <w:rPr>
          <w:rFonts w:ascii="Tahoma" w:eastAsia="Calibri" w:hAnsi="Tahoma" w:cs="Tahoma"/>
          <w:sz w:val="20"/>
          <w:szCs w:val="20"/>
        </w:rPr>
        <w:t>Tes</w:t>
      </w:r>
      <w:proofErr w:type="spellEnd"/>
      <w:r>
        <w:rPr>
          <w:rFonts w:ascii="Tahoma" w:eastAsia="Calibri" w:hAnsi="Tahoma" w:cs="Tahoma"/>
          <w:sz w:val="20"/>
          <w:szCs w:val="20"/>
        </w:rPr>
        <w:t>, please complete the application form</w:t>
      </w:r>
      <w:r w:rsidR="002E145F">
        <w:rPr>
          <w:rFonts w:ascii="Tahoma" w:eastAsia="Calibri" w:hAnsi="Tahoma" w:cs="Tahoma"/>
          <w:sz w:val="20"/>
          <w:szCs w:val="20"/>
        </w:rPr>
        <w:t xml:space="preserve"> and the equal opportunities monitoring form</w:t>
      </w:r>
      <w:r>
        <w:rPr>
          <w:rFonts w:ascii="Tahoma" w:eastAsia="Calibri" w:hAnsi="Tahoma" w:cs="Tahoma"/>
          <w:sz w:val="20"/>
          <w:szCs w:val="20"/>
        </w:rPr>
        <w:t xml:space="preserve"> on the advert page,</w:t>
      </w:r>
      <w:r w:rsidRPr="00E864A1">
        <w:t xml:space="preserve"> </w:t>
      </w:r>
      <w:r>
        <w:rPr>
          <w:rFonts w:ascii="Tahoma" w:eastAsia="Calibri" w:hAnsi="Tahoma" w:cs="Tahoma"/>
          <w:sz w:val="20"/>
          <w:szCs w:val="20"/>
        </w:rPr>
        <w:t xml:space="preserve">under the </w:t>
      </w:r>
      <w:r>
        <w:rPr>
          <w:rFonts w:ascii="Tahoma" w:eastAsia="Calibri" w:hAnsi="Tahoma" w:cs="Tahoma"/>
          <w:b/>
          <w:sz w:val="20"/>
          <w:szCs w:val="20"/>
        </w:rPr>
        <w:t>A</w:t>
      </w:r>
      <w:r w:rsidRPr="00EF464A">
        <w:rPr>
          <w:rFonts w:ascii="Tahoma" w:eastAsia="Calibri" w:hAnsi="Tahoma" w:cs="Tahoma"/>
          <w:b/>
          <w:sz w:val="20"/>
          <w:szCs w:val="20"/>
        </w:rPr>
        <w:t>pply now</w:t>
      </w:r>
      <w:r w:rsidRPr="00EF464A">
        <w:rPr>
          <w:rFonts w:ascii="Tahoma" w:eastAsia="Calibri" w:hAnsi="Tahoma" w:cs="Tahoma"/>
          <w:i/>
          <w:sz w:val="20"/>
          <w:szCs w:val="20"/>
        </w:rPr>
        <w:t xml:space="preserve"> </w:t>
      </w:r>
      <w:r>
        <w:rPr>
          <w:rFonts w:ascii="Tahoma" w:eastAsia="Calibri" w:hAnsi="Tahoma" w:cs="Tahoma"/>
          <w:sz w:val="20"/>
          <w:szCs w:val="20"/>
        </w:rPr>
        <w:t>tab.</w:t>
      </w:r>
      <w:r w:rsidRPr="00E864A1">
        <w:rPr>
          <w:rFonts w:ascii="Tahoma" w:hAnsi="Tahoma" w:cs="Tahoma"/>
          <w:sz w:val="20"/>
          <w:szCs w:val="20"/>
        </w:rPr>
        <w:t xml:space="preserve"> </w:t>
      </w:r>
    </w:p>
    <w:p w14:paraId="18494496" w14:textId="4E07827C" w:rsidR="00B07A48" w:rsidRPr="00EF464A" w:rsidRDefault="00B07A48" w:rsidP="00B07A48">
      <w:pPr>
        <w:spacing w:after="200" w:line="276" w:lineRule="auto"/>
        <w:rPr>
          <w:rFonts w:ascii="Tahoma" w:eastAsia="Calibri" w:hAnsi="Tahoma" w:cs="Tahoma"/>
          <w:sz w:val="20"/>
          <w:szCs w:val="20"/>
        </w:rPr>
      </w:pPr>
      <w:r>
        <w:rPr>
          <w:rFonts w:ascii="Tahoma" w:eastAsia="Calibri" w:hAnsi="Tahoma" w:cs="Tahoma"/>
          <w:sz w:val="20"/>
          <w:szCs w:val="20"/>
        </w:rPr>
        <w:t xml:space="preserve">Alternatively </w:t>
      </w:r>
      <w:r w:rsidRPr="005104F2">
        <w:rPr>
          <w:rFonts w:ascii="Tahoma" w:eastAsia="Calibri" w:hAnsi="Tahoma" w:cs="Tahoma"/>
          <w:sz w:val="20"/>
          <w:szCs w:val="20"/>
        </w:rPr>
        <w:t xml:space="preserve">please visit </w:t>
      </w:r>
      <w:r>
        <w:rPr>
          <w:rFonts w:ascii="Tahoma" w:eastAsia="Calibri" w:hAnsi="Tahoma" w:cs="Tahoma"/>
          <w:sz w:val="20"/>
          <w:szCs w:val="20"/>
        </w:rPr>
        <w:t xml:space="preserve">the vacancies page on The Marvell College website: </w:t>
      </w:r>
      <w:hyperlink r:id="rId10" w:history="1">
        <w:r w:rsidRPr="00EF464A">
          <w:rPr>
            <w:rStyle w:val="Hyperlink"/>
            <w:rFonts w:ascii="Tahoma" w:hAnsi="Tahoma" w:cs="Tahoma"/>
            <w:sz w:val="20"/>
            <w:szCs w:val="20"/>
          </w:rPr>
          <w:t>https://www.themarvellcollege.com/the-marvell-college/staff-vacancies</w:t>
        </w:r>
      </w:hyperlink>
      <w:r>
        <w:rPr>
          <w:rFonts w:ascii="Tahoma" w:hAnsi="Tahoma" w:cs="Tahoma"/>
          <w:sz w:val="20"/>
          <w:szCs w:val="20"/>
        </w:rPr>
        <w:t xml:space="preserve"> </w:t>
      </w:r>
      <w:r w:rsidRPr="005104F2">
        <w:rPr>
          <w:rFonts w:ascii="Tahoma" w:eastAsia="Calibri" w:hAnsi="Tahoma" w:cs="Tahoma"/>
          <w:sz w:val="20"/>
          <w:szCs w:val="20"/>
        </w:rPr>
        <w:t>and apply by downloading the teacher application</w:t>
      </w:r>
      <w:r>
        <w:rPr>
          <w:rFonts w:ascii="Tahoma" w:eastAsia="Calibri" w:hAnsi="Tahoma" w:cs="Tahoma"/>
          <w:sz w:val="20"/>
          <w:szCs w:val="20"/>
        </w:rPr>
        <w:t xml:space="preserve"> form</w:t>
      </w:r>
      <w:r w:rsidR="002E145F">
        <w:rPr>
          <w:rFonts w:ascii="Tahoma" w:eastAsia="Calibri" w:hAnsi="Tahoma" w:cs="Tahoma"/>
          <w:sz w:val="20"/>
          <w:szCs w:val="20"/>
        </w:rPr>
        <w:t xml:space="preserve"> and the</w:t>
      </w:r>
      <w:r w:rsidR="002E145F" w:rsidRPr="002E145F">
        <w:rPr>
          <w:rFonts w:ascii="Tahoma" w:eastAsia="Calibri" w:hAnsi="Tahoma" w:cs="Tahoma"/>
          <w:sz w:val="20"/>
          <w:szCs w:val="20"/>
        </w:rPr>
        <w:t xml:space="preserve"> </w:t>
      </w:r>
      <w:r w:rsidR="002E145F">
        <w:rPr>
          <w:rFonts w:ascii="Tahoma" w:eastAsia="Calibri" w:hAnsi="Tahoma" w:cs="Tahoma"/>
          <w:sz w:val="20"/>
          <w:szCs w:val="20"/>
        </w:rPr>
        <w:t>equal opportunities monitoring form</w:t>
      </w:r>
      <w:r w:rsidRPr="005104F2">
        <w:rPr>
          <w:rFonts w:ascii="Tahoma" w:eastAsia="Calibri" w:hAnsi="Tahoma" w:cs="Tahoma"/>
          <w:sz w:val="20"/>
          <w:szCs w:val="20"/>
        </w:rPr>
        <w:t xml:space="preserve">.  All completed application forms must be returned to Mrs L White, The Marvell College, Barham Road, Hull, HU9 4EE or by email </w:t>
      </w:r>
      <w:hyperlink r:id="rId11" w:history="1">
        <w:r w:rsidRPr="005104F2">
          <w:rPr>
            <w:rFonts w:ascii="Tahoma" w:eastAsia="Calibri" w:hAnsi="Tahoma" w:cs="Tahoma"/>
            <w:color w:val="0000FF"/>
            <w:sz w:val="20"/>
            <w:szCs w:val="20"/>
            <w:u w:val="single"/>
          </w:rPr>
          <w:t>recruitment@themarvellcollege.com</w:t>
        </w:r>
      </w:hyperlink>
      <w:r w:rsidRPr="005104F2">
        <w:rPr>
          <w:rFonts w:ascii="Tahoma" w:eastAsia="Calibri" w:hAnsi="Tahoma" w:cs="Tahoma"/>
          <w:sz w:val="20"/>
          <w:szCs w:val="20"/>
        </w:rPr>
        <w:t>.</w:t>
      </w:r>
      <w:r>
        <w:rPr>
          <w:rFonts w:ascii="Tahoma" w:eastAsia="Calibri" w:hAnsi="Tahoma" w:cs="Tahoma"/>
          <w:sz w:val="20"/>
          <w:szCs w:val="20"/>
        </w:rPr>
        <w:t xml:space="preserve">  </w:t>
      </w:r>
    </w:p>
    <w:p w14:paraId="4DD8FB4B" w14:textId="6E3C520B" w:rsidR="00B07A48" w:rsidRPr="005104F2" w:rsidRDefault="00B07A48" w:rsidP="00B07A48">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sz w:val="20"/>
          <w:szCs w:val="20"/>
        </w:rPr>
        <w:t>Successful candidates will be required to undertake an enhanced DBS check.</w:t>
      </w:r>
    </w:p>
    <w:p w14:paraId="1CF1DFA4" w14:textId="7D4DF7A6" w:rsidR="00B07A48" w:rsidRPr="005104F2" w:rsidRDefault="00B07A48" w:rsidP="001B3A7A">
      <w:pPr>
        <w:tabs>
          <w:tab w:val="left" w:pos="3548"/>
        </w:tabs>
        <w:spacing w:before="100" w:beforeAutospacing="1" w:after="100" w:afterAutospacing="1"/>
        <w:rPr>
          <w:rFonts w:ascii="Tahoma" w:eastAsia="Times New Roman" w:hAnsi="Tahoma" w:cs="Tahoma"/>
          <w:sz w:val="20"/>
          <w:szCs w:val="20"/>
        </w:rPr>
      </w:pPr>
      <w:r w:rsidRPr="005104F2">
        <w:rPr>
          <w:rFonts w:ascii="Tahoma" w:eastAsia="Times New Roman" w:hAnsi="Tahoma" w:cs="Tahoma"/>
          <w:b/>
          <w:i/>
          <w:color w:val="000000"/>
          <w:sz w:val="20"/>
          <w:szCs w:val="20"/>
          <w:lang w:val="en-US"/>
        </w:rPr>
        <w:t xml:space="preserve">The School is committed to safeguarding and promoting the welfare of children and young people. </w:t>
      </w:r>
      <w:r w:rsidRPr="005104F2">
        <w:rPr>
          <w:rFonts w:ascii="Tahoma" w:eastAsia="Times New Roman" w:hAnsi="Tahoma" w:cs="Tahoma"/>
          <w:sz w:val="20"/>
          <w:szCs w:val="20"/>
        </w:rPr>
        <w:t xml:space="preserve"> </w:t>
      </w:r>
    </w:p>
    <w:p w14:paraId="525AE02F" w14:textId="1533387C" w:rsidR="00C834A6" w:rsidRPr="00C834A6" w:rsidRDefault="00B07A48" w:rsidP="00B07A48">
      <w:pPr>
        <w:autoSpaceDE w:val="0"/>
        <w:autoSpaceDN w:val="0"/>
        <w:rPr>
          <w:rFonts w:ascii="Tahoma" w:eastAsia="Times New Roman" w:hAnsi="Tahoma" w:cs="Tahoma"/>
          <w:b/>
          <w:sz w:val="20"/>
          <w:szCs w:val="20"/>
        </w:rPr>
      </w:pPr>
      <w:r w:rsidRPr="00C834A6">
        <w:rPr>
          <w:rFonts w:ascii="Tahoma" w:eastAsia="Times New Roman" w:hAnsi="Tahoma" w:cs="Tahoma"/>
          <w:b/>
          <w:sz w:val="20"/>
          <w:szCs w:val="20"/>
        </w:rPr>
        <w:t>C</w:t>
      </w:r>
      <w:r w:rsidR="008B3308">
        <w:rPr>
          <w:rFonts w:ascii="Tahoma" w:eastAsia="Times New Roman" w:hAnsi="Tahoma" w:cs="Tahoma"/>
          <w:b/>
          <w:sz w:val="20"/>
          <w:szCs w:val="20"/>
        </w:rPr>
        <w:t xml:space="preserve">losing date for applications:  </w:t>
      </w:r>
      <w:r w:rsidR="000C15FF">
        <w:rPr>
          <w:rFonts w:ascii="Tahoma" w:eastAsia="Times New Roman" w:hAnsi="Tahoma" w:cs="Tahoma"/>
          <w:b/>
          <w:sz w:val="20"/>
          <w:szCs w:val="20"/>
        </w:rPr>
        <w:t xml:space="preserve">11.00am on </w:t>
      </w:r>
      <w:r w:rsidR="00C51273">
        <w:rPr>
          <w:rFonts w:ascii="Tahoma" w:eastAsia="Times New Roman" w:hAnsi="Tahoma" w:cs="Tahoma"/>
          <w:b/>
          <w:sz w:val="20"/>
          <w:szCs w:val="20"/>
        </w:rPr>
        <w:t>Monday 20</w:t>
      </w:r>
      <w:r w:rsidR="00C51273" w:rsidRPr="00C51273">
        <w:rPr>
          <w:rFonts w:ascii="Tahoma" w:eastAsia="Times New Roman" w:hAnsi="Tahoma" w:cs="Tahoma"/>
          <w:b/>
          <w:sz w:val="20"/>
          <w:szCs w:val="20"/>
          <w:vertAlign w:val="superscript"/>
        </w:rPr>
        <w:t>th</w:t>
      </w:r>
      <w:r w:rsidR="00C51273">
        <w:rPr>
          <w:rFonts w:ascii="Tahoma" w:eastAsia="Times New Roman" w:hAnsi="Tahoma" w:cs="Tahoma"/>
          <w:b/>
          <w:sz w:val="20"/>
          <w:szCs w:val="20"/>
        </w:rPr>
        <w:t xml:space="preserve"> May 2019</w:t>
      </w:r>
    </w:p>
    <w:p w14:paraId="061D49FC" w14:textId="26923729" w:rsidR="00B07A48" w:rsidRPr="00C834A6" w:rsidRDefault="00B07A48" w:rsidP="00B07A48">
      <w:pPr>
        <w:autoSpaceDE w:val="0"/>
        <w:autoSpaceDN w:val="0"/>
        <w:rPr>
          <w:rFonts w:ascii="Tahoma" w:eastAsia="Times New Roman" w:hAnsi="Tahoma" w:cs="Tahoma"/>
          <w:b/>
          <w:sz w:val="20"/>
          <w:szCs w:val="20"/>
        </w:rPr>
      </w:pPr>
      <w:r w:rsidRPr="00C834A6">
        <w:rPr>
          <w:rFonts w:ascii="Tahoma" w:eastAsia="Times New Roman" w:hAnsi="Tahoma" w:cs="Tahoma"/>
          <w:b/>
          <w:sz w:val="20"/>
          <w:szCs w:val="20"/>
        </w:rPr>
        <w:t xml:space="preserve"> </w:t>
      </w:r>
    </w:p>
    <w:p w14:paraId="4472B92F" w14:textId="6DB9AE79" w:rsidR="00C532B7" w:rsidRDefault="00C51273" w:rsidP="008B3308">
      <w:pPr>
        <w:autoSpaceDE w:val="0"/>
        <w:autoSpaceDN w:val="0"/>
        <w:rPr>
          <w:rFonts w:ascii="Tahoma" w:hAnsi="Tahoma" w:cs="Tahoma"/>
          <w:sz w:val="20"/>
          <w:szCs w:val="20"/>
          <w:lang w:val="en-US"/>
        </w:rPr>
      </w:pPr>
      <w:r>
        <w:rPr>
          <w:rFonts w:ascii="Tahoma" w:eastAsia="Times New Roman" w:hAnsi="Tahoma" w:cs="Tahoma"/>
          <w:b/>
          <w:sz w:val="20"/>
          <w:szCs w:val="20"/>
        </w:rPr>
        <w:t>Interviews: To be confirmed</w:t>
      </w:r>
      <w:bookmarkStart w:id="0" w:name="_GoBack"/>
      <w:bookmarkEnd w:id="0"/>
    </w:p>
    <w:p w14:paraId="2D9AEEC4" w14:textId="1969D546" w:rsidR="004879B9" w:rsidRDefault="00C51273" w:rsidP="00736013"/>
    <w:sectPr w:rsidR="004879B9" w:rsidSect="005F763C">
      <w:headerReference w:type="default" r:id="rId12"/>
      <w:pgSz w:w="11900" w:h="16840"/>
      <w:pgMar w:top="1728" w:right="4320"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B9BC7" w14:textId="77777777" w:rsidR="00DA29FC" w:rsidRDefault="00DA29FC" w:rsidP="00920B48">
      <w:r>
        <w:separator/>
      </w:r>
    </w:p>
  </w:endnote>
  <w:endnote w:type="continuationSeparator" w:id="0">
    <w:p w14:paraId="0D37E52F" w14:textId="77777777" w:rsidR="00DA29FC" w:rsidRDefault="00DA29FC" w:rsidP="0092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2AA19" w14:textId="77777777" w:rsidR="00DA29FC" w:rsidRDefault="00DA29FC" w:rsidP="00920B48">
      <w:r>
        <w:separator/>
      </w:r>
    </w:p>
  </w:footnote>
  <w:footnote w:type="continuationSeparator" w:id="0">
    <w:p w14:paraId="0F2E26E6" w14:textId="77777777" w:rsidR="00DA29FC" w:rsidRDefault="00DA29FC" w:rsidP="0092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4E472" w14:textId="505E4A2E" w:rsidR="00D761D8" w:rsidRDefault="00D761D8">
    <w:pPr>
      <w:pStyle w:val="Header"/>
    </w:pPr>
    <w:r>
      <w:rPr>
        <w:rFonts w:ascii="Tahoma" w:hAnsi="Tahoma" w:cs="Tahoma"/>
        <w:noProof/>
        <w:sz w:val="20"/>
        <w:szCs w:val="20"/>
        <w:lang w:eastAsia="en-GB"/>
      </w:rPr>
      <w:drawing>
        <wp:anchor distT="0" distB="0" distL="114300" distR="114300" simplePos="0" relativeHeight="251663360" behindDoc="1" locked="0" layoutInCell="1" allowOverlap="1" wp14:anchorId="4C50A5A5" wp14:editId="412354C6">
          <wp:simplePos x="0" y="0"/>
          <wp:positionH relativeFrom="column">
            <wp:posOffset>-1076229</wp:posOffset>
          </wp:positionH>
          <wp:positionV relativeFrom="paragraph">
            <wp:posOffset>-459105</wp:posOffset>
          </wp:positionV>
          <wp:extent cx="7550150" cy="10680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8006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lang w:eastAsia="en-GB"/>
      </w:rPr>
      <w:drawing>
        <wp:anchor distT="0" distB="0" distL="114300" distR="114300" simplePos="0" relativeHeight="251661312" behindDoc="1" locked="0" layoutInCell="1" allowOverlap="1" wp14:anchorId="67DF0E66" wp14:editId="7338428F">
          <wp:simplePos x="0" y="0"/>
          <wp:positionH relativeFrom="column">
            <wp:posOffset>6839022</wp:posOffset>
          </wp:positionH>
          <wp:positionV relativeFrom="paragraph">
            <wp:posOffset>-319177</wp:posOffset>
          </wp:positionV>
          <wp:extent cx="7550150" cy="10680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8006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lang w:eastAsia="en-GB"/>
      </w:rPr>
      <w:drawing>
        <wp:anchor distT="0" distB="0" distL="114300" distR="114300" simplePos="0" relativeHeight="251659264" behindDoc="1" locked="0" layoutInCell="1" allowOverlap="1" wp14:anchorId="62F52274" wp14:editId="166BAF82">
          <wp:simplePos x="0" y="0"/>
          <wp:positionH relativeFrom="column">
            <wp:posOffset>6832600</wp:posOffset>
          </wp:positionH>
          <wp:positionV relativeFrom="paragraph">
            <wp:posOffset>-311893</wp:posOffset>
          </wp:positionV>
          <wp:extent cx="8305165" cy="11748072"/>
          <wp:effectExtent l="0" t="0" r="635"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ner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5165" cy="1174807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B7"/>
    <w:rsid w:val="00054E98"/>
    <w:rsid w:val="00076249"/>
    <w:rsid w:val="00095EF4"/>
    <w:rsid w:val="000C15FF"/>
    <w:rsid w:val="001B2EAC"/>
    <w:rsid w:val="001B3A7A"/>
    <w:rsid w:val="001F7965"/>
    <w:rsid w:val="002E145F"/>
    <w:rsid w:val="00373680"/>
    <w:rsid w:val="003A1529"/>
    <w:rsid w:val="003B0AF7"/>
    <w:rsid w:val="0041301A"/>
    <w:rsid w:val="004860B7"/>
    <w:rsid w:val="004C5D47"/>
    <w:rsid w:val="00567AAC"/>
    <w:rsid w:val="00580ABE"/>
    <w:rsid w:val="005B532D"/>
    <w:rsid w:val="005F763C"/>
    <w:rsid w:val="006E23DF"/>
    <w:rsid w:val="00736013"/>
    <w:rsid w:val="00752106"/>
    <w:rsid w:val="00763C0A"/>
    <w:rsid w:val="0079119D"/>
    <w:rsid w:val="007A667E"/>
    <w:rsid w:val="00862839"/>
    <w:rsid w:val="008B3308"/>
    <w:rsid w:val="00920B48"/>
    <w:rsid w:val="0092694D"/>
    <w:rsid w:val="00931746"/>
    <w:rsid w:val="00A5202C"/>
    <w:rsid w:val="00A63F7D"/>
    <w:rsid w:val="00B07A48"/>
    <w:rsid w:val="00B47464"/>
    <w:rsid w:val="00B63FC0"/>
    <w:rsid w:val="00C1070C"/>
    <w:rsid w:val="00C51273"/>
    <w:rsid w:val="00C532B7"/>
    <w:rsid w:val="00C56257"/>
    <w:rsid w:val="00C74AFB"/>
    <w:rsid w:val="00C834A6"/>
    <w:rsid w:val="00CD0499"/>
    <w:rsid w:val="00CF1E29"/>
    <w:rsid w:val="00D038A7"/>
    <w:rsid w:val="00D761D8"/>
    <w:rsid w:val="00D94502"/>
    <w:rsid w:val="00DA29FC"/>
    <w:rsid w:val="00DD7D45"/>
    <w:rsid w:val="00E133AD"/>
    <w:rsid w:val="00E234A8"/>
    <w:rsid w:val="00F10598"/>
    <w:rsid w:val="00F52D5C"/>
    <w:rsid w:val="00F83818"/>
    <w:rsid w:val="00F8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9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B7"/>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B48"/>
    <w:pPr>
      <w:tabs>
        <w:tab w:val="center" w:pos="4513"/>
        <w:tab w:val="right" w:pos="9026"/>
      </w:tabs>
    </w:pPr>
  </w:style>
  <w:style w:type="character" w:customStyle="1" w:styleId="HeaderChar">
    <w:name w:val="Header Char"/>
    <w:basedOn w:val="DefaultParagraphFont"/>
    <w:link w:val="Header"/>
    <w:uiPriority w:val="99"/>
    <w:rsid w:val="00920B48"/>
    <w:rPr>
      <w:rFonts w:eastAsiaTheme="minorEastAsia"/>
      <w:lang w:val="en-GB"/>
    </w:rPr>
  </w:style>
  <w:style w:type="paragraph" w:styleId="Footer">
    <w:name w:val="footer"/>
    <w:basedOn w:val="Normal"/>
    <w:link w:val="FooterChar"/>
    <w:uiPriority w:val="99"/>
    <w:unhideWhenUsed/>
    <w:rsid w:val="00920B48"/>
    <w:pPr>
      <w:tabs>
        <w:tab w:val="center" w:pos="4513"/>
        <w:tab w:val="right" w:pos="9026"/>
      </w:tabs>
    </w:pPr>
  </w:style>
  <w:style w:type="character" w:customStyle="1" w:styleId="FooterChar">
    <w:name w:val="Footer Char"/>
    <w:basedOn w:val="DefaultParagraphFont"/>
    <w:link w:val="Footer"/>
    <w:uiPriority w:val="99"/>
    <w:rsid w:val="00920B48"/>
    <w:rPr>
      <w:rFonts w:eastAsiaTheme="minorEastAsia"/>
      <w:lang w:val="en-GB"/>
    </w:rPr>
  </w:style>
  <w:style w:type="character" w:styleId="Hyperlink">
    <w:name w:val="Hyperlink"/>
    <w:basedOn w:val="DefaultParagraphFont"/>
    <w:uiPriority w:val="99"/>
    <w:unhideWhenUsed/>
    <w:rsid w:val="00C532B7"/>
    <w:rPr>
      <w:color w:val="0563C1" w:themeColor="hyperlink"/>
      <w:u w:val="single"/>
    </w:rPr>
  </w:style>
  <w:style w:type="paragraph" w:styleId="ListParagraph">
    <w:name w:val="List Paragraph"/>
    <w:basedOn w:val="Normal"/>
    <w:uiPriority w:val="34"/>
    <w:qFormat/>
    <w:rsid w:val="00B47464"/>
    <w:pPr>
      <w:ind w:left="720"/>
      <w:contextualSpacing/>
    </w:pPr>
  </w:style>
  <w:style w:type="paragraph" w:styleId="BalloonText">
    <w:name w:val="Balloon Text"/>
    <w:basedOn w:val="Normal"/>
    <w:link w:val="BalloonTextChar"/>
    <w:uiPriority w:val="99"/>
    <w:semiHidden/>
    <w:unhideWhenUsed/>
    <w:rsid w:val="004C5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47"/>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white@themarvellcolleg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ecruitment@themarvellcollege.com" TargetMode="External"/><Relationship Id="rId5" Type="http://schemas.openxmlformats.org/officeDocument/2006/relationships/endnotes" Target="endnotes.xml"/><Relationship Id="rId10" Type="http://schemas.openxmlformats.org/officeDocument/2006/relationships/hyperlink" Target="https://www.themarvellcollege.com/the-marvell-college/staff-vacancies" TargetMode="External"/><Relationship Id="rId4" Type="http://schemas.openxmlformats.org/officeDocument/2006/relationships/footnotes" Target="footnotes.xml"/><Relationship Id="rId9" Type="http://schemas.openxmlformats.org/officeDocument/2006/relationships/hyperlink" Target="mailto:lwhite@themarvellcolleg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35A5D532</Template>
  <TotalTime>9</TotalTime>
  <Pages>6</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Hurd</dc:creator>
  <cp:keywords/>
  <dc:description/>
  <cp:lastModifiedBy>Mrs L. White</cp:lastModifiedBy>
  <cp:revision>4</cp:revision>
  <cp:lastPrinted>2019-02-01T14:17:00Z</cp:lastPrinted>
  <dcterms:created xsi:type="dcterms:W3CDTF">2019-04-05T10:21:00Z</dcterms:created>
  <dcterms:modified xsi:type="dcterms:W3CDTF">2019-04-26T11:06:00Z</dcterms:modified>
</cp:coreProperties>
</file>