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0C4" w:rsidRPr="00BA2158" w:rsidRDefault="00FE00C4" w:rsidP="00DD24B7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A2158">
        <w:rPr>
          <w:rFonts w:asciiTheme="majorHAnsi" w:hAnsiTheme="majorHAnsi" w:cstheme="majorHAnsi"/>
          <w:b/>
          <w:sz w:val="28"/>
          <w:szCs w:val="28"/>
        </w:rPr>
        <w:t>North Leamington School</w:t>
      </w:r>
    </w:p>
    <w:p w:rsidR="00FE00C4" w:rsidRPr="00DD24B7" w:rsidRDefault="00FE00C4" w:rsidP="00DD24B7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3E4A28" w:rsidRDefault="006D0B4E" w:rsidP="00DD24B7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SUBJECT LEADER</w:t>
      </w:r>
      <w:r w:rsidR="001F189A">
        <w:rPr>
          <w:rFonts w:asciiTheme="majorHAnsi" w:hAnsiTheme="majorHAnsi" w:cstheme="majorHAnsi"/>
          <w:b/>
          <w:sz w:val="28"/>
          <w:szCs w:val="28"/>
        </w:rPr>
        <w:t xml:space="preserve"> COMPUTING</w:t>
      </w:r>
    </w:p>
    <w:p w:rsidR="00E25BA9" w:rsidRDefault="00E25BA9" w:rsidP="00BA2158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BA2158" w:rsidRDefault="00BA2158" w:rsidP="00BA2158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Job Description</w:t>
      </w:r>
    </w:p>
    <w:p w:rsidR="00DD24B7" w:rsidRDefault="00DD24B7" w:rsidP="00DD24B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DD24B7" w:rsidRDefault="00DD24B7" w:rsidP="00DD24B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FE00C4" w:rsidRPr="00DD24B7" w:rsidRDefault="00FE00C4" w:rsidP="00DD24B7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D24B7">
        <w:rPr>
          <w:rFonts w:asciiTheme="majorHAnsi" w:hAnsiTheme="majorHAnsi" w:cstheme="majorHAnsi"/>
          <w:b/>
          <w:sz w:val="28"/>
          <w:szCs w:val="28"/>
        </w:rPr>
        <w:t>Individual School Range (ISR):</w:t>
      </w:r>
      <w:r w:rsidR="00481393">
        <w:rPr>
          <w:rFonts w:asciiTheme="majorHAnsi" w:hAnsiTheme="majorHAnsi" w:cstheme="majorHAnsi"/>
          <w:b/>
          <w:sz w:val="28"/>
          <w:szCs w:val="28"/>
        </w:rPr>
        <w:t xml:space="preserve"> TLR 2c (£6,450</w:t>
      </w:r>
      <w:r w:rsidR="00357CCF" w:rsidRPr="00DD24B7">
        <w:rPr>
          <w:rFonts w:asciiTheme="majorHAnsi" w:hAnsiTheme="majorHAnsi" w:cstheme="majorHAnsi"/>
          <w:b/>
          <w:sz w:val="28"/>
          <w:szCs w:val="28"/>
        </w:rPr>
        <w:t>)</w:t>
      </w:r>
    </w:p>
    <w:p w:rsidR="00FE00C4" w:rsidRPr="00DD24B7" w:rsidRDefault="00FE00C4" w:rsidP="00DD24B7">
      <w:pPr>
        <w:rPr>
          <w:rFonts w:asciiTheme="majorHAnsi" w:hAnsiTheme="majorHAnsi" w:cstheme="majorHAnsi"/>
          <w:b/>
          <w:sz w:val="24"/>
          <w:szCs w:val="24"/>
        </w:rPr>
      </w:pPr>
    </w:p>
    <w:p w:rsidR="00FE00C4" w:rsidRPr="00DD24B7" w:rsidRDefault="00FE00C4" w:rsidP="00DD24B7">
      <w:pPr>
        <w:rPr>
          <w:rFonts w:asciiTheme="majorHAnsi" w:hAnsiTheme="majorHAnsi" w:cstheme="majorHAnsi"/>
          <w:sz w:val="24"/>
          <w:szCs w:val="24"/>
        </w:rPr>
      </w:pPr>
    </w:p>
    <w:p w:rsidR="00FE00C4" w:rsidRPr="00DD24B7" w:rsidRDefault="00BA2158" w:rsidP="00DD24B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Working t</w:t>
      </w:r>
      <w:r w:rsidR="00FE00C4" w:rsidRPr="00DD24B7">
        <w:rPr>
          <w:rFonts w:asciiTheme="majorHAnsi" w:hAnsiTheme="majorHAnsi" w:cstheme="majorHAnsi"/>
          <w:sz w:val="24"/>
          <w:szCs w:val="24"/>
        </w:rPr>
        <w:t xml:space="preserve">ogether with </w:t>
      </w:r>
      <w:r w:rsidR="00357CCF" w:rsidRPr="00DD24B7">
        <w:rPr>
          <w:rFonts w:asciiTheme="majorHAnsi" w:hAnsiTheme="majorHAnsi" w:cstheme="majorHAnsi"/>
          <w:sz w:val="24"/>
          <w:szCs w:val="24"/>
        </w:rPr>
        <w:t xml:space="preserve">the </w:t>
      </w:r>
      <w:r w:rsidR="008278DC">
        <w:rPr>
          <w:rFonts w:asciiTheme="majorHAnsi" w:hAnsiTheme="majorHAnsi" w:cstheme="majorHAnsi"/>
          <w:sz w:val="24"/>
          <w:szCs w:val="24"/>
        </w:rPr>
        <w:t xml:space="preserve">link member of </w:t>
      </w:r>
      <w:r w:rsidR="009A4CB1">
        <w:rPr>
          <w:rFonts w:asciiTheme="majorHAnsi" w:hAnsiTheme="majorHAnsi" w:cstheme="majorHAnsi"/>
          <w:sz w:val="24"/>
          <w:szCs w:val="24"/>
        </w:rPr>
        <w:t>the Extended L</w:t>
      </w:r>
      <w:r w:rsidR="008278DC">
        <w:rPr>
          <w:rFonts w:asciiTheme="majorHAnsi" w:hAnsiTheme="majorHAnsi" w:cstheme="majorHAnsi"/>
          <w:sz w:val="24"/>
          <w:szCs w:val="24"/>
        </w:rPr>
        <w:t>eadership Team</w:t>
      </w:r>
      <w:r>
        <w:rPr>
          <w:rFonts w:asciiTheme="majorHAnsi" w:hAnsiTheme="majorHAnsi" w:cstheme="majorHAnsi"/>
          <w:sz w:val="24"/>
          <w:szCs w:val="24"/>
        </w:rPr>
        <w:t xml:space="preserve">, and </w:t>
      </w:r>
      <w:r w:rsidR="00357CCF" w:rsidRPr="00DD24B7">
        <w:rPr>
          <w:rFonts w:asciiTheme="majorHAnsi" w:hAnsiTheme="majorHAnsi" w:cstheme="majorHAnsi"/>
          <w:sz w:val="24"/>
          <w:szCs w:val="24"/>
        </w:rPr>
        <w:t xml:space="preserve">other members of the </w:t>
      </w:r>
      <w:r w:rsidR="00DE5074">
        <w:rPr>
          <w:rFonts w:asciiTheme="majorHAnsi" w:hAnsiTheme="majorHAnsi" w:cstheme="majorHAnsi"/>
          <w:sz w:val="24"/>
          <w:szCs w:val="24"/>
        </w:rPr>
        <w:t>ICT</w:t>
      </w:r>
      <w:r w:rsidR="00FE00C4" w:rsidRPr="00DD24B7">
        <w:rPr>
          <w:rFonts w:asciiTheme="majorHAnsi" w:hAnsiTheme="majorHAnsi" w:cstheme="majorHAnsi"/>
          <w:sz w:val="24"/>
          <w:szCs w:val="24"/>
        </w:rPr>
        <w:t xml:space="preserve"> Team, the</w:t>
      </w:r>
      <w:r w:rsidR="004C4526" w:rsidRPr="00DD24B7">
        <w:rPr>
          <w:rFonts w:asciiTheme="majorHAnsi" w:hAnsiTheme="majorHAnsi" w:cstheme="majorHAnsi"/>
          <w:sz w:val="24"/>
          <w:szCs w:val="24"/>
        </w:rPr>
        <w:t xml:space="preserve"> </w:t>
      </w:r>
      <w:r w:rsidR="0046134A">
        <w:rPr>
          <w:rFonts w:asciiTheme="majorHAnsi" w:hAnsiTheme="majorHAnsi" w:cstheme="majorHAnsi"/>
          <w:sz w:val="24"/>
          <w:szCs w:val="24"/>
        </w:rPr>
        <w:t>Subject Leader</w:t>
      </w:r>
      <w:r w:rsidR="00FE00C4" w:rsidRPr="00DD24B7">
        <w:rPr>
          <w:rFonts w:asciiTheme="majorHAnsi" w:hAnsiTheme="majorHAnsi" w:cstheme="majorHAnsi"/>
          <w:sz w:val="24"/>
          <w:szCs w:val="24"/>
        </w:rPr>
        <w:t xml:space="preserve"> </w:t>
      </w:r>
      <w:r w:rsidR="004C4526" w:rsidRPr="00DD24B7">
        <w:rPr>
          <w:rFonts w:asciiTheme="majorHAnsi" w:hAnsiTheme="majorHAnsi" w:cstheme="majorHAnsi"/>
          <w:sz w:val="24"/>
          <w:szCs w:val="24"/>
        </w:rPr>
        <w:t>will take a</w:t>
      </w:r>
      <w:r w:rsidR="00FE00C4" w:rsidRPr="00DD24B7">
        <w:rPr>
          <w:rFonts w:asciiTheme="majorHAnsi" w:hAnsiTheme="majorHAnsi" w:cstheme="majorHAnsi"/>
          <w:sz w:val="24"/>
          <w:szCs w:val="24"/>
        </w:rPr>
        <w:t xml:space="preserve"> </w:t>
      </w:r>
      <w:r w:rsidR="00640265">
        <w:rPr>
          <w:rFonts w:asciiTheme="majorHAnsi" w:hAnsiTheme="majorHAnsi" w:cstheme="majorHAnsi"/>
          <w:sz w:val="24"/>
          <w:szCs w:val="24"/>
        </w:rPr>
        <w:t>key role</w:t>
      </w:r>
      <w:r w:rsidR="00FE00C4" w:rsidRPr="00DD24B7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in</w:t>
      </w:r>
      <w:r w:rsidR="00FE00C4" w:rsidRPr="00DD24B7">
        <w:rPr>
          <w:rFonts w:asciiTheme="majorHAnsi" w:hAnsiTheme="majorHAnsi" w:cstheme="majorHAnsi"/>
          <w:sz w:val="24"/>
          <w:szCs w:val="24"/>
        </w:rPr>
        <w:t xml:space="preserve"> maintaining and enhancing the ethos and development of </w:t>
      </w:r>
      <w:r w:rsidR="00374496">
        <w:rPr>
          <w:rFonts w:asciiTheme="majorHAnsi" w:hAnsiTheme="majorHAnsi" w:cstheme="majorHAnsi"/>
          <w:sz w:val="24"/>
          <w:szCs w:val="24"/>
        </w:rPr>
        <w:t xml:space="preserve">Computing and </w:t>
      </w:r>
      <w:r w:rsidR="00DE5074">
        <w:rPr>
          <w:rFonts w:asciiTheme="majorHAnsi" w:hAnsiTheme="majorHAnsi" w:cstheme="majorHAnsi"/>
          <w:sz w:val="24"/>
          <w:szCs w:val="24"/>
        </w:rPr>
        <w:t>ICT</w:t>
      </w:r>
      <w:r w:rsidR="006D0B4E" w:rsidRPr="00DD24B7">
        <w:rPr>
          <w:rFonts w:asciiTheme="majorHAnsi" w:hAnsiTheme="majorHAnsi" w:cstheme="majorHAnsi"/>
          <w:sz w:val="24"/>
          <w:szCs w:val="24"/>
        </w:rPr>
        <w:t xml:space="preserve"> </w:t>
      </w:r>
      <w:r w:rsidR="00357CCF" w:rsidRPr="00DD24B7">
        <w:rPr>
          <w:rFonts w:asciiTheme="majorHAnsi" w:hAnsiTheme="majorHAnsi" w:cstheme="majorHAnsi"/>
          <w:sz w:val="24"/>
          <w:szCs w:val="24"/>
        </w:rPr>
        <w:t xml:space="preserve">at </w:t>
      </w:r>
      <w:r w:rsidR="00FE00C4" w:rsidRPr="00DD24B7">
        <w:rPr>
          <w:rFonts w:asciiTheme="majorHAnsi" w:hAnsiTheme="majorHAnsi" w:cstheme="majorHAnsi"/>
          <w:sz w:val="24"/>
          <w:szCs w:val="24"/>
        </w:rPr>
        <w:t>North Leamington School</w:t>
      </w:r>
      <w:r w:rsidR="00DD24B7">
        <w:rPr>
          <w:rFonts w:asciiTheme="majorHAnsi" w:hAnsiTheme="majorHAnsi" w:cstheme="majorHAnsi"/>
          <w:sz w:val="24"/>
          <w:szCs w:val="24"/>
        </w:rPr>
        <w:t>,</w:t>
      </w:r>
      <w:r w:rsidR="00FE00C4" w:rsidRPr="00DD24B7">
        <w:rPr>
          <w:rFonts w:asciiTheme="majorHAnsi" w:hAnsiTheme="majorHAnsi" w:cstheme="majorHAnsi"/>
          <w:sz w:val="24"/>
          <w:szCs w:val="24"/>
        </w:rPr>
        <w:t xml:space="preserve"> in accordance with the </w:t>
      </w:r>
      <w:r w:rsidR="00374496">
        <w:rPr>
          <w:rFonts w:asciiTheme="majorHAnsi" w:hAnsiTheme="majorHAnsi" w:cstheme="majorHAnsi"/>
          <w:sz w:val="24"/>
          <w:szCs w:val="24"/>
        </w:rPr>
        <w:t xml:space="preserve">core </w:t>
      </w:r>
      <w:r w:rsidR="00FE00C4" w:rsidRPr="00DD24B7">
        <w:rPr>
          <w:rFonts w:asciiTheme="majorHAnsi" w:hAnsiTheme="majorHAnsi" w:cstheme="majorHAnsi"/>
          <w:sz w:val="24"/>
          <w:szCs w:val="24"/>
        </w:rPr>
        <w:t xml:space="preserve">values </w:t>
      </w:r>
      <w:r w:rsidR="00374496">
        <w:rPr>
          <w:rFonts w:asciiTheme="majorHAnsi" w:hAnsiTheme="majorHAnsi" w:cstheme="majorHAnsi"/>
          <w:sz w:val="24"/>
          <w:szCs w:val="24"/>
        </w:rPr>
        <w:t>of the school</w:t>
      </w:r>
      <w:r>
        <w:rPr>
          <w:rFonts w:asciiTheme="majorHAnsi" w:hAnsiTheme="majorHAnsi" w:cstheme="majorHAnsi"/>
          <w:sz w:val="24"/>
          <w:szCs w:val="24"/>
        </w:rPr>
        <w:t>.</w:t>
      </w:r>
    </w:p>
    <w:p w:rsidR="00FE00C4" w:rsidRPr="00DD24B7" w:rsidRDefault="00FE00C4" w:rsidP="00DD24B7">
      <w:pPr>
        <w:rPr>
          <w:rFonts w:asciiTheme="majorHAnsi" w:hAnsiTheme="majorHAnsi" w:cstheme="majorHAnsi"/>
          <w:sz w:val="24"/>
          <w:szCs w:val="24"/>
        </w:rPr>
      </w:pPr>
    </w:p>
    <w:p w:rsidR="00FE00C4" w:rsidRPr="00DD24B7" w:rsidRDefault="00765832" w:rsidP="00DD24B7">
      <w:pPr>
        <w:pStyle w:val="BodyText"/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</w:t>
      </w:r>
      <w:r w:rsidR="00640265">
        <w:rPr>
          <w:rFonts w:asciiTheme="majorHAnsi" w:hAnsiTheme="majorHAnsi" w:cstheme="majorHAnsi"/>
          <w:sz w:val="24"/>
          <w:szCs w:val="24"/>
        </w:rPr>
        <w:t xml:space="preserve"> </w:t>
      </w:r>
      <w:r w:rsidR="00D97A8A">
        <w:rPr>
          <w:rFonts w:asciiTheme="majorHAnsi" w:hAnsiTheme="majorHAnsi" w:cstheme="majorHAnsi"/>
          <w:sz w:val="24"/>
          <w:szCs w:val="24"/>
        </w:rPr>
        <w:t xml:space="preserve">primary aim of this post is </w:t>
      </w:r>
      <w:r w:rsidR="00FE00C4" w:rsidRPr="00DD24B7">
        <w:rPr>
          <w:rFonts w:asciiTheme="majorHAnsi" w:hAnsiTheme="majorHAnsi" w:cstheme="majorHAnsi"/>
          <w:sz w:val="24"/>
          <w:szCs w:val="24"/>
        </w:rPr>
        <w:t xml:space="preserve">to </w:t>
      </w:r>
      <w:r w:rsidR="004C4526" w:rsidRPr="00DD24B7">
        <w:rPr>
          <w:rFonts w:asciiTheme="majorHAnsi" w:hAnsiTheme="majorHAnsi" w:cstheme="majorHAnsi"/>
          <w:sz w:val="24"/>
          <w:szCs w:val="24"/>
        </w:rPr>
        <w:t>lead and manage th</w:t>
      </w:r>
      <w:r w:rsidR="00357CCF" w:rsidRPr="00DD24B7">
        <w:rPr>
          <w:rFonts w:asciiTheme="majorHAnsi" w:hAnsiTheme="majorHAnsi" w:cstheme="majorHAnsi"/>
          <w:sz w:val="24"/>
          <w:szCs w:val="24"/>
        </w:rPr>
        <w:t>e development of</w:t>
      </w:r>
      <w:r w:rsidR="00374496">
        <w:rPr>
          <w:rFonts w:asciiTheme="majorHAnsi" w:hAnsiTheme="majorHAnsi" w:cstheme="majorHAnsi"/>
          <w:sz w:val="24"/>
          <w:szCs w:val="24"/>
        </w:rPr>
        <w:t xml:space="preserve"> all aspects of</w:t>
      </w:r>
      <w:r w:rsidR="00357CCF" w:rsidRPr="00DD24B7">
        <w:rPr>
          <w:rFonts w:asciiTheme="majorHAnsi" w:hAnsiTheme="majorHAnsi" w:cstheme="majorHAnsi"/>
          <w:sz w:val="24"/>
          <w:szCs w:val="24"/>
        </w:rPr>
        <w:t xml:space="preserve"> </w:t>
      </w:r>
      <w:r w:rsidR="00640265">
        <w:rPr>
          <w:rFonts w:asciiTheme="majorHAnsi" w:hAnsiTheme="majorHAnsi" w:cstheme="majorHAnsi"/>
          <w:sz w:val="24"/>
          <w:szCs w:val="24"/>
        </w:rPr>
        <w:t>teachin</w:t>
      </w:r>
      <w:r>
        <w:rPr>
          <w:rFonts w:asciiTheme="majorHAnsi" w:hAnsiTheme="majorHAnsi" w:cstheme="majorHAnsi"/>
          <w:sz w:val="24"/>
          <w:szCs w:val="24"/>
        </w:rPr>
        <w:t>g and learning</w:t>
      </w:r>
      <w:r w:rsidR="00640265">
        <w:rPr>
          <w:rFonts w:asciiTheme="majorHAnsi" w:hAnsiTheme="majorHAnsi" w:cstheme="majorHAnsi"/>
          <w:sz w:val="24"/>
          <w:szCs w:val="24"/>
        </w:rPr>
        <w:t xml:space="preserve"> within </w:t>
      </w:r>
      <w:r w:rsidR="00374496">
        <w:rPr>
          <w:rFonts w:asciiTheme="majorHAnsi" w:hAnsiTheme="majorHAnsi" w:cstheme="majorHAnsi"/>
          <w:sz w:val="24"/>
          <w:szCs w:val="24"/>
        </w:rPr>
        <w:t xml:space="preserve">Computing &amp; </w:t>
      </w:r>
      <w:r w:rsidR="00DE5074">
        <w:rPr>
          <w:rFonts w:asciiTheme="majorHAnsi" w:hAnsiTheme="majorHAnsi" w:cstheme="majorHAnsi"/>
          <w:sz w:val="24"/>
          <w:szCs w:val="24"/>
        </w:rPr>
        <w:t>ICT</w:t>
      </w:r>
      <w:r w:rsidR="00640265">
        <w:rPr>
          <w:rFonts w:asciiTheme="majorHAnsi" w:hAnsiTheme="majorHAnsi" w:cstheme="majorHAnsi"/>
          <w:sz w:val="24"/>
          <w:szCs w:val="24"/>
        </w:rPr>
        <w:t>,</w:t>
      </w:r>
      <w:r w:rsidR="00FE00C4" w:rsidRPr="00DD24B7">
        <w:rPr>
          <w:rFonts w:asciiTheme="majorHAnsi" w:hAnsiTheme="majorHAnsi" w:cstheme="majorHAnsi"/>
          <w:sz w:val="24"/>
          <w:szCs w:val="24"/>
        </w:rPr>
        <w:t xml:space="preserve"> in order to raise standards </w:t>
      </w:r>
      <w:r w:rsidR="00640265">
        <w:rPr>
          <w:rFonts w:asciiTheme="majorHAnsi" w:hAnsiTheme="majorHAnsi" w:cstheme="majorHAnsi"/>
          <w:sz w:val="24"/>
          <w:szCs w:val="24"/>
        </w:rPr>
        <w:t>for the</w:t>
      </w:r>
      <w:r w:rsidR="004C4526" w:rsidRPr="00DD24B7">
        <w:rPr>
          <w:rFonts w:asciiTheme="majorHAnsi" w:hAnsiTheme="majorHAnsi" w:cstheme="majorHAnsi"/>
          <w:sz w:val="24"/>
          <w:szCs w:val="24"/>
        </w:rPr>
        <w:t xml:space="preserve"> benefit of all </w:t>
      </w:r>
      <w:r w:rsidR="00FE00C4" w:rsidRPr="00DD24B7">
        <w:rPr>
          <w:rFonts w:asciiTheme="majorHAnsi" w:hAnsiTheme="majorHAnsi" w:cstheme="majorHAnsi"/>
          <w:sz w:val="24"/>
          <w:szCs w:val="24"/>
        </w:rPr>
        <w:t>students</w:t>
      </w:r>
      <w:r w:rsidR="004C4526" w:rsidRPr="00DD24B7">
        <w:rPr>
          <w:rFonts w:asciiTheme="majorHAnsi" w:hAnsiTheme="majorHAnsi" w:cstheme="majorHAnsi"/>
          <w:sz w:val="24"/>
          <w:szCs w:val="24"/>
        </w:rPr>
        <w:t xml:space="preserve"> and classroom based staff</w:t>
      </w:r>
      <w:r w:rsidR="00FE00C4" w:rsidRPr="00DD24B7">
        <w:rPr>
          <w:rFonts w:asciiTheme="majorHAnsi" w:hAnsiTheme="majorHAnsi" w:cstheme="majorHAnsi"/>
          <w:sz w:val="24"/>
          <w:szCs w:val="24"/>
        </w:rPr>
        <w:t>.</w:t>
      </w:r>
      <w:r w:rsidR="00DD24B7">
        <w:rPr>
          <w:rFonts w:asciiTheme="majorHAnsi" w:hAnsiTheme="majorHAnsi" w:cstheme="majorHAnsi"/>
          <w:sz w:val="24"/>
          <w:szCs w:val="24"/>
        </w:rPr>
        <w:t xml:space="preserve"> </w:t>
      </w:r>
      <w:r w:rsidR="00FE00C4" w:rsidRPr="00DD24B7">
        <w:rPr>
          <w:rFonts w:asciiTheme="majorHAnsi" w:hAnsiTheme="majorHAnsi" w:cstheme="majorHAnsi"/>
          <w:sz w:val="24"/>
          <w:szCs w:val="24"/>
        </w:rPr>
        <w:t xml:space="preserve"> </w:t>
      </w:r>
    </w:p>
    <w:p w:rsidR="00FE00C4" w:rsidRPr="00DD24B7" w:rsidRDefault="00FE00C4" w:rsidP="00DD24B7">
      <w:pPr>
        <w:rPr>
          <w:rFonts w:asciiTheme="majorHAnsi" w:hAnsiTheme="majorHAnsi" w:cstheme="majorHAnsi"/>
          <w:b/>
          <w:sz w:val="24"/>
          <w:szCs w:val="24"/>
        </w:rPr>
      </w:pPr>
    </w:p>
    <w:p w:rsidR="00FE00C4" w:rsidRPr="00DD24B7" w:rsidRDefault="00FE00C4" w:rsidP="00DD24B7">
      <w:pPr>
        <w:rPr>
          <w:rFonts w:asciiTheme="majorHAnsi" w:hAnsiTheme="majorHAnsi" w:cstheme="majorHAnsi"/>
          <w:b/>
          <w:sz w:val="24"/>
          <w:szCs w:val="24"/>
        </w:rPr>
      </w:pPr>
      <w:r w:rsidRPr="00DD24B7">
        <w:rPr>
          <w:rFonts w:asciiTheme="majorHAnsi" w:hAnsiTheme="majorHAnsi" w:cstheme="majorHAnsi"/>
          <w:b/>
          <w:sz w:val="24"/>
          <w:szCs w:val="24"/>
        </w:rPr>
        <w:t xml:space="preserve">The postholder: </w:t>
      </w:r>
    </w:p>
    <w:p w:rsidR="00FE00C4" w:rsidRPr="00DD24B7" w:rsidRDefault="00FE00C4" w:rsidP="00DD24B7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DD24B7">
        <w:rPr>
          <w:rFonts w:asciiTheme="majorHAnsi" w:hAnsiTheme="majorHAnsi" w:cstheme="majorHAnsi"/>
          <w:sz w:val="24"/>
          <w:szCs w:val="24"/>
        </w:rPr>
        <w:t>is responsible to the Headteacher</w:t>
      </w:r>
      <w:r w:rsidR="00BA2158">
        <w:rPr>
          <w:rFonts w:asciiTheme="majorHAnsi" w:hAnsiTheme="majorHAnsi" w:cstheme="majorHAnsi"/>
          <w:sz w:val="24"/>
          <w:szCs w:val="24"/>
        </w:rPr>
        <w:t xml:space="preserve"> and the </w:t>
      </w:r>
      <w:r w:rsidR="008278DC">
        <w:rPr>
          <w:rFonts w:asciiTheme="majorHAnsi" w:hAnsiTheme="majorHAnsi" w:cstheme="majorHAnsi"/>
          <w:sz w:val="24"/>
          <w:szCs w:val="24"/>
        </w:rPr>
        <w:t xml:space="preserve">link member of </w:t>
      </w:r>
      <w:r w:rsidR="009A4CB1">
        <w:rPr>
          <w:rFonts w:asciiTheme="majorHAnsi" w:hAnsiTheme="majorHAnsi" w:cstheme="majorHAnsi"/>
          <w:sz w:val="24"/>
          <w:szCs w:val="24"/>
        </w:rPr>
        <w:t xml:space="preserve">the </w:t>
      </w:r>
      <w:r w:rsidR="008278DC">
        <w:rPr>
          <w:rFonts w:asciiTheme="majorHAnsi" w:hAnsiTheme="majorHAnsi" w:cstheme="majorHAnsi"/>
          <w:sz w:val="24"/>
          <w:szCs w:val="24"/>
        </w:rPr>
        <w:t>Extended Leadership Team</w:t>
      </w:r>
    </w:p>
    <w:p w:rsidR="00FE00C4" w:rsidRPr="00DD24B7" w:rsidRDefault="00FE00C4" w:rsidP="00DD24B7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DD24B7">
        <w:rPr>
          <w:rFonts w:asciiTheme="majorHAnsi" w:hAnsiTheme="majorHAnsi" w:cstheme="majorHAnsi"/>
          <w:sz w:val="24"/>
          <w:szCs w:val="24"/>
        </w:rPr>
        <w:t>is a</w:t>
      </w:r>
      <w:r w:rsidR="00357CCF" w:rsidRPr="00DD24B7">
        <w:rPr>
          <w:rFonts w:asciiTheme="majorHAnsi" w:hAnsiTheme="majorHAnsi" w:cstheme="majorHAnsi"/>
          <w:sz w:val="24"/>
          <w:szCs w:val="24"/>
        </w:rPr>
        <w:t xml:space="preserve"> membe</w:t>
      </w:r>
      <w:r w:rsidR="00640265">
        <w:rPr>
          <w:rFonts w:asciiTheme="majorHAnsi" w:hAnsiTheme="majorHAnsi" w:cstheme="majorHAnsi"/>
          <w:sz w:val="24"/>
          <w:szCs w:val="24"/>
        </w:rPr>
        <w:t>r of the</w:t>
      </w:r>
      <w:r w:rsidR="00640265" w:rsidRPr="008278DC">
        <w:rPr>
          <w:rFonts w:asciiTheme="majorHAnsi" w:hAnsiTheme="majorHAnsi" w:cstheme="majorHAnsi"/>
          <w:sz w:val="24"/>
          <w:szCs w:val="24"/>
        </w:rPr>
        <w:t xml:space="preserve"> </w:t>
      </w:r>
      <w:r w:rsidR="00853DD0" w:rsidRPr="0036553E">
        <w:rPr>
          <w:rFonts w:asciiTheme="majorHAnsi" w:hAnsiTheme="majorHAnsi" w:cstheme="majorHAnsi"/>
          <w:sz w:val="24"/>
          <w:szCs w:val="24"/>
        </w:rPr>
        <w:t>Humanities</w:t>
      </w:r>
      <w:r w:rsidR="00357CCF" w:rsidRPr="0036553E">
        <w:rPr>
          <w:rFonts w:asciiTheme="majorHAnsi" w:hAnsiTheme="majorHAnsi" w:cstheme="majorHAnsi"/>
          <w:sz w:val="24"/>
          <w:szCs w:val="24"/>
        </w:rPr>
        <w:t xml:space="preserve"> </w:t>
      </w:r>
      <w:r w:rsidR="00357CCF" w:rsidRPr="008278DC">
        <w:rPr>
          <w:rFonts w:asciiTheme="majorHAnsi" w:hAnsiTheme="majorHAnsi" w:cstheme="majorHAnsi"/>
          <w:sz w:val="24"/>
          <w:szCs w:val="24"/>
        </w:rPr>
        <w:t>Faculty</w:t>
      </w:r>
      <w:r w:rsidR="00357CCF" w:rsidRPr="00DD24B7">
        <w:rPr>
          <w:rFonts w:asciiTheme="majorHAnsi" w:hAnsiTheme="majorHAnsi" w:cstheme="majorHAnsi"/>
          <w:sz w:val="24"/>
          <w:szCs w:val="24"/>
        </w:rPr>
        <w:t xml:space="preserve"> </w:t>
      </w:r>
    </w:p>
    <w:p w:rsidR="00FE00C4" w:rsidRPr="00DD24B7" w:rsidRDefault="00FE00C4" w:rsidP="00DD24B7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DD24B7">
        <w:rPr>
          <w:rFonts w:asciiTheme="majorHAnsi" w:hAnsiTheme="majorHAnsi" w:cstheme="majorHAnsi"/>
          <w:sz w:val="24"/>
          <w:szCs w:val="24"/>
        </w:rPr>
        <w:t>fulfils all other duties as required by the Headteacher</w:t>
      </w:r>
    </w:p>
    <w:p w:rsidR="00FE00C4" w:rsidRPr="00DD24B7" w:rsidRDefault="00FE00C4" w:rsidP="00DD24B7">
      <w:pPr>
        <w:rPr>
          <w:rFonts w:asciiTheme="majorHAnsi" w:hAnsiTheme="majorHAnsi" w:cstheme="majorHAnsi"/>
          <w:sz w:val="24"/>
          <w:szCs w:val="24"/>
        </w:rPr>
      </w:pPr>
      <w:r w:rsidRPr="00DD24B7">
        <w:rPr>
          <w:rFonts w:asciiTheme="majorHAnsi" w:hAnsiTheme="majorHAnsi" w:cstheme="majorHAnsi"/>
          <w:sz w:val="24"/>
          <w:szCs w:val="24"/>
        </w:rPr>
        <w:t xml:space="preserve"> </w:t>
      </w:r>
    </w:p>
    <w:p w:rsidR="004C4526" w:rsidRPr="00DD24B7" w:rsidRDefault="00FE00C4" w:rsidP="00DD24B7">
      <w:pPr>
        <w:rPr>
          <w:rFonts w:asciiTheme="majorHAnsi" w:hAnsiTheme="majorHAnsi" w:cstheme="majorHAnsi"/>
          <w:b/>
          <w:sz w:val="24"/>
          <w:szCs w:val="24"/>
        </w:rPr>
      </w:pPr>
      <w:r w:rsidRPr="00DD24B7">
        <w:rPr>
          <w:rFonts w:asciiTheme="majorHAnsi" w:hAnsiTheme="majorHAnsi" w:cstheme="majorHAnsi"/>
          <w:b/>
          <w:sz w:val="24"/>
          <w:szCs w:val="24"/>
        </w:rPr>
        <w:t>The postholder is responsible for:</w:t>
      </w:r>
    </w:p>
    <w:p w:rsidR="00374496" w:rsidRDefault="00374496" w:rsidP="00374496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Leading and managing the Computing &amp; ICT Department</w:t>
      </w:r>
    </w:p>
    <w:p w:rsidR="004C4526" w:rsidRDefault="004C4526" w:rsidP="00DD24B7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DD24B7">
        <w:rPr>
          <w:rFonts w:asciiTheme="majorHAnsi" w:hAnsiTheme="majorHAnsi" w:cstheme="majorHAnsi"/>
          <w:sz w:val="24"/>
          <w:szCs w:val="24"/>
        </w:rPr>
        <w:t>Workin</w:t>
      </w:r>
      <w:r w:rsidR="00357CCF" w:rsidRPr="00DD24B7">
        <w:rPr>
          <w:rFonts w:asciiTheme="majorHAnsi" w:hAnsiTheme="majorHAnsi" w:cstheme="majorHAnsi"/>
          <w:sz w:val="24"/>
          <w:szCs w:val="24"/>
        </w:rPr>
        <w:t xml:space="preserve">g </w:t>
      </w:r>
      <w:r w:rsidR="009A4CB1">
        <w:rPr>
          <w:rFonts w:asciiTheme="majorHAnsi" w:hAnsiTheme="majorHAnsi" w:cstheme="majorHAnsi"/>
          <w:sz w:val="24"/>
          <w:szCs w:val="24"/>
        </w:rPr>
        <w:t>with the Extended L</w:t>
      </w:r>
      <w:r w:rsidR="008278DC">
        <w:rPr>
          <w:rFonts w:asciiTheme="majorHAnsi" w:hAnsiTheme="majorHAnsi" w:cstheme="majorHAnsi"/>
          <w:sz w:val="24"/>
          <w:szCs w:val="24"/>
        </w:rPr>
        <w:t xml:space="preserve">eadership Team link </w:t>
      </w:r>
      <w:r w:rsidR="00640265">
        <w:rPr>
          <w:rFonts w:asciiTheme="majorHAnsi" w:hAnsiTheme="majorHAnsi" w:cstheme="majorHAnsi"/>
          <w:sz w:val="24"/>
          <w:szCs w:val="24"/>
        </w:rPr>
        <w:t xml:space="preserve">and other members of the </w:t>
      </w:r>
      <w:r w:rsidR="00DE5074">
        <w:rPr>
          <w:rFonts w:asciiTheme="majorHAnsi" w:hAnsiTheme="majorHAnsi" w:cstheme="majorHAnsi"/>
          <w:sz w:val="24"/>
          <w:szCs w:val="24"/>
        </w:rPr>
        <w:t>ICT</w:t>
      </w:r>
      <w:r w:rsidR="006D0B4E">
        <w:rPr>
          <w:rFonts w:asciiTheme="majorHAnsi" w:hAnsiTheme="majorHAnsi" w:cstheme="majorHAnsi"/>
          <w:sz w:val="24"/>
          <w:szCs w:val="24"/>
        </w:rPr>
        <w:t xml:space="preserve"> </w:t>
      </w:r>
      <w:r w:rsidR="00640265">
        <w:rPr>
          <w:rFonts w:asciiTheme="majorHAnsi" w:hAnsiTheme="majorHAnsi" w:cstheme="majorHAnsi"/>
          <w:sz w:val="24"/>
          <w:szCs w:val="24"/>
        </w:rPr>
        <w:t xml:space="preserve">team to raise </w:t>
      </w:r>
      <w:r w:rsidR="00357CCF" w:rsidRPr="00DD24B7">
        <w:rPr>
          <w:rFonts w:asciiTheme="majorHAnsi" w:hAnsiTheme="majorHAnsi" w:cstheme="majorHAnsi"/>
          <w:sz w:val="24"/>
          <w:szCs w:val="24"/>
        </w:rPr>
        <w:t>standards of achie</w:t>
      </w:r>
      <w:r w:rsidR="00640265">
        <w:rPr>
          <w:rFonts w:asciiTheme="majorHAnsi" w:hAnsiTheme="majorHAnsi" w:cstheme="majorHAnsi"/>
          <w:sz w:val="24"/>
          <w:szCs w:val="24"/>
        </w:rPr>
        <w:t xml:space="preserve">vement and progress across the </w:t>
      </w:r>
      <w:r w:rsidR="00357CCF" w:rsidRPr="00DD24B7">
        <w:rPr>
          <w:rFonts w:asciiTheme="majorHAnsi" w:hAnsiTheme="majorHAnsi" w:cstheme="majorHAnsi"/>
          <w:sz w:val="24"/>
          <w:szCs w:val="24"/>
        </w:rPr>
        <w:t>department</w:t>
      </w:r>
    </w:p>
    <w:p w:rsidR="00D97A8A" w:rsidRPr="00DD24B7" w:rsidRDefault="00D97A8A" w:rsidP="00D97A8A">
      <w:pPr>
        <w:numPr>
          <w:ilvl w:val="0"/>
          <w:numId w:val="3"/>
        </w:numPr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DD24B7">
        <w:rPr>
          <w:rFonts w:asciiTheme="majorHAnsi" w:hAnsiTheme="majorHAnsi" w:cstheme="majorHAnsi"/>
          <w:sz w:val="24"/>
          <w:szCs w:val="24"/>
        </w:rPr>
        <w:t>T</w:t>
      </w:r>
      <w:r>
        <w:rPr>
          <w:rFonts w:asciiTheme="majorHAnsi" w:hAnsiTheme="majorHAnsi" w:cstheme="majorHAnsi"/>
          <w:sz w:val="24"/>
          <w:szCs w:val="24"/>
        </w:rPr>
        <w:t>aking</w:t>
      </w:r>
      <w:r w:rsidRPr="00DD24B7">
        <w:rPr>
          <w:rFonts w:asciiTheme="majorHAnsi" w:hAnsiTheme="majorHAnsi" w:cstheme="majorHAnsi"/>
          <w:sz w:val="24"/>
          <w:szCs w:val="24"/>
        </w:rPr>
        <w:t xml:space="preserve"> responsibility for the development of teaching and learning across the department</w:t>
      </w:r>
    </w:p>
    <w:p w:rsidR="00D97A8A" w:rsidRPr="00D97A8A" w:rsidRDefault="00D97A8A" w:rsidP="00D97A8A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>Taking responsibility for</w:t>
      </w:r>
      <w:r w:rsidR="0009139B">
        <w:rPr>
          <w:rFonts w:asciiTheme="majorHAnsi" w:hAnsiTheme="majorHAnsi" w:cstheme="majorHAnsi"/>
          <w:sz w:val="24"/>
          <w:szCs w:val="24"/>
        </w:rPr>
        <w:t xml:space="preserve"> th</w:t>
      </w:r>
      <w:r w:rsidRPr="00DD24B7">
        <w:rPr>
          <w:rFonts w:asciiTheme="majorHAnsi" w:hAnsiTheme="majorHAnsi" w:cstheme="majorHAnsi"/>
          <w:sz w:val="24"/>
          <w:szCs w:val="24"/>
        </w:rPr>
        <w:t xml:space="preserve">e </w:t>
      </w:r>
      <w:r w:rsidR="0009139B">
        <w:rPr>
          <w:rFonts w:asciiTheme="majorHAnsi" w:hAnsiTheme="majorHAnsi" w:cstheme="majorHAnsi"/>
          <w:sz w:val="24"/>
          <w:szCs w:val="24"/>
        </w:rPr>
        <w:t>Department</w:t>
      </w:r>
      <w:r>
        <w:rPr>
          <w:rFonts w:asciiTheme="majorHAnsi" w:hAnsiTheme="majorHAnsi" w:cstheme="majorHAnsi"/>
          <w:sz w:val="24"/>
          <w:szCs w:val="24"/>
        </w:rPr>
        <w:t xml:space="preserve"> Improvement Plan</w:t>
      </w:r>
      <w:r w:rsidR="0009139B">
        <w:rPr>
          <w:rFonts w:asciiTheme="majorHAnsi" w:hAnsiTheme="majorHAnsi" w:cstheme="majorHAnsi"/>
          <w:sz w:val="24"/>
          <w:szCs w:val="24"/>
        </w:rPr>
        <w:t xml:space="preserve"> with your team</w:t>
      </w:r>
    </w:p>
    <w:p w:rsidR="00D97A8A" w:rsidRDefault="0009139B" w:rsidP="00DD24B7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Leading</w:t>
      </w:r>
      <w:r w:rsidR="00D97A8A">
        <w:rPr>
          <w:rFonts w:asciiTheme="majorHAnsi" w:hAnsiTheme="majorHAnsi" w:cstheme="majorHAnsi"/>
          <w:sz w:val="24"/>
          <w:szCs w:val="24"/>
        </w:rPr>
        <w:t xml:space="preserve"> the development of appropriate </w:t>
      </w:r>
      <w:r>
        <w:rPr>
          <w:rFonts w:asciiTheme="majorHAnsi" w:hAnsiTheme="majorHAnsi" w:cstheme="majorHAnsi"/>
          <w:sz w:val="24"/>
          <w:szCs w:val="24"/>
        </w:rPr>
        <w:t xml:space="preserve">programmes of study, </w:t>
      </w:r>
      <w:r w:rsidR="00D97A8A">
        <w:rPr>
          <w:rFonts w:asciiTheme="majorHAnsi" w:hAnsiTheme="majorHAnsi" w:cstheme="majorHAnsi"/>
          <w:sz w:val="24"/>
          <w:szCs w:val="24"/>
        </w:rPr>
        <w:t xml:space="preserve">schemes of learning, resources and </w:t>
      </w:r>
      <w:r>
        <w:rPr>
          <w:rFonts w:asciiTheme="majorHAnsi" w:hAnsiTheme="majorHAnsi" w:cstheme="majorHAnsi"/>
          <w:sz w:val="24"/>
          <w:szCs w:val="24"/>
        </w:rPr>
        <w:t xml:space="preserve">assessment and </w:t>
      </w:r>
      <w:r w:rsidR="00D97A8A">
        <w:rPr>
          <w:rFonts w:asciiTheme="majorHAnsi" w:hAnsiTheme="majorHAnsi" w:cstheme="majorHAnsi"/>
          <w:sz w:val="24"/>
          <w:szCs w:val="24"/>
        </w:rPr>
        <w:t>teaching strategies within</w:t>
      </w:r>
      <w:r>
        <w:rPr>
          <w:rFonts w:asciiTheme="majorHAnsi" w:hAnsiTheme="majorHAnsi" w:cstheme="majorHAnsi"/>
          <w:sz w:val="24"/>
          <w:szCs w:val="24"/>
        </w:rPr>
        <w:t xml:space="preserve"> Computing &amp;</w:t>
      </w:r>
      <w:r w:rsidR="00D97A8A">
        <w:rPr>
          <w:rFonts w:asciiTheme="majorHAnsi" w:hAnsiTheme="majorHAnsi" w:cstheme="majorHAnsi"/>
          <w:sz w:val="24"/>
          <w:szCs w:val="24"/>
        </w:rPr>
        <w:t xml:space="preserve"> </w:t>
      </w:r>
      <w:r w:rsidR="00DE5074">
        <w:rPr>
          <w:rFonts w:asciiTheme="majorHAnsi" w:hAnsiTheme="majorHAnsi" w:cstheme="majorHAnsi"/>
          <w:sz w:val="24"/>
          <w:szCs w:val="24"/>
        </w:rPr>
        <w:t>ICT</w:t>
      </w:r>
    </w:p>
    <w:p w:rsidR="00D97A8A" w:rsidRPr="008278DC" w:rsidRDefault="00D97A8A" w:rsidP="008278DC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Working with the </w:t>
      </w:r>
      <w:r w:rsidR="009A4CB1">
        <w:rPr>
          <w:rFonts w:asciiTheme="majorHAnsi" w:hAnsiTheme="majorHAnsi" w:cstheme="majorHAnsi"/>
          <w:sz w:val="24"/>
          <w:szCs w:val="24"/>
        </w:rPr>
        <w:t>Extended Leadership T</w:t>
      </w:r>
      <w:r w:rsidR="008278DC">
        <w:rPr>
          <w:rFonts w:asciiTheme="majorHAnsi" w:hAnsiTheme="majorHAnsi" w:cstheme="majorHAnsi"/>
          <w:sz w:val="24"/>
          <w:szCs w:val="24"/>
        </w:rPr>
        <w:t>eam link</w:t>
      </w:r>
      <w:r w:rsidRPr="008278DC">
        <w:rPr>
          <w:rFonts w:asciiTheme="majorHAnsi" w:hAnsiTheme="majorHAnsi" w:cstheme="majorHAnsi"/>
          <w:sz w:val="24"/>
          <w:szCs w:val="24"/>
        </w:rPr>
        <w:t xml:space="preserve"> and other members of the team to actively monitor student progress, and implement appropriate actions.</w:t>
      </w:r>
    </w:p>
    <w:p w:rsidR="00357CCF" w:rsidRDefault="0009139B" w:rsidP="008278DC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Assisting the Faculty Leader in the delivery and development of a high quality, rigo</w:t>
      </w:r>
      <w:r w:rsidR="00853DD0">
        <w:rPr>
          <w:rFonts w:asciiTheme="majorHAnsi" w:hAnsiTheme="majorHAnsi" w:cstheme="majorHAnsi"/>
          <w:sz w:val="24"/>
          <w:szCs w:val="24"/>
        </w:rPr>
        <w:t>rous quality assurance and self-</w:t>
      </w:r>
      <w:r>
        <w:rPr>
          <w:rFonts w:asciiTheme="majorHAnsi" w:hAnsiTheme="majorHAnsi" w:cstheme="majorHAnsi"/>
          <w:sz w:val="24"/>
          <w:szCs w:val="24"/>
        </w:rPr>
        <w:t>evaluation process</w:t>
      </w:r>
    </w:p>
    <w:p w:rsidR="0009139B" w:rsidRPr="008278DC" w:rsidRDefault="0009139B" w:rsidP="008278DC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Ensuring high standards are achieved and maintained across the team by putting into practice whole school and department policies and practices</w:t>
      </w:r>
    </w:p>
    <w:p w:rsidR="00357CCF" w:rsidRPr="008278DC" w:rsidRDefault="006138C9" w:rsidP="008278DC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DD24B7">
        <w:rPr>
          <w:rFonts w:asciiTheme="majorHAnsi" w:hAnsiTheme="majorHAnsi" w:cstheme="majorHAnsi"/>
          <w:sz w:val="24"/>
          <w:szCs w:val="24"/>
        </w:rPr>
        <w:t>A</w:t>
      </w:r>
      <w:r w:rsidR="00357CCF" w:rsidRPr="00DD24B7">
        <w:rPr>
          <w:rFonts w:asciiTheme="majorHAnsi" w:hAnsiTheme="majorHAnsi" w:cstheme="majorHAnsi"/>
          <w:sz w:val="24"/>
          <w:szCs w:val="24"/>
        </w:rPr>
        <w:t>ssist</w:t>
      </w:r>
      <w:r w:rsidR="00DD24B7">
        <w:rPr>
          <w:rFonts w:asciiTheme="majorHAnsi" w:hAnsiTheme="majorHAnsi" w:cstheme="majorHAnsi"/>
          <w:sz w:val="24"/>
          <w:szCs w:val="24"/>
        </w:rPr>
        <w:t>ing</w:t>
      </w:r>
      <w:r w:rsidR="00BA2158">
        <w:rPr>
          <w:rFonts w:asciiTheme="majorHAnsi" w:hAnsiTheme="majorHAnsi" w:cstheme="majorHAnsi"/>
          <w:sz w:val="24"/>
          <w:szCs w:val="24"/>
        </w:rPr>
        <w:t xml:space="preserve"> the</w:t>
      </w:r>
      <w:r w:rsidR="008278DC">
        <w:rPr>
          <w:rFonts w:asciiTheme="majorHAnsi" w:hAnsiTheme="majorHAnsi" w:cstheme="majorHAnsi"/>
          <w:sz w:val="24"/>
          <w:szCs w:val="24"/>
        </w:rPr>
        <w:t xml:space="preserve"> Extended Lead</w:t>
      </w:r>
      <w:r w:rsidR="009A4CB1">
        <w:rPr>
          <w:rFonts w:asciiTheme="majorHAnsi" w:hAnsiTheme="majorHAnsi" w:cstheme="majorHAnsi"/>
          <w:sz w:val="24"/>
          <w:szCs w:val="24"/>
        </w:rPr>
        <w:t>ership T</w:t>
      </w:r>
      <w:r w:rsidR="008278DC">
        <w:rPr>
          <w:rFonts w:asciiTheme="majorHAnsi" w:hAnsiTheme="majorHAnsi" w:cstheme="majorHAnsi"/>
          <w:sz w:val="24"/>
          <w:szCs w:val="24"/>
        </w:rPr>
        <w:t>eam link</w:t>
      </w:r>
      <w:r w:rsidR="00357CCF" w:rsidRPr="008278DC">
        <w:rPr>
          <w:rFonts w:asciiTheme="majorHAnsi" w:hAnsiTheme="majorHAnsi" w:cstheme="majorHAnsi"/>
          <w:sz w:val="24"/>
          <w:szCs w:val="24"/>
        </w:rPr>
        <w:t xml:space="preserve"> in leading the Departmental team in the development and sustainment of a positive Departmental </w:t>
      </w:r>
      <w:r w:rsidR="0009139B">
        <w:rPr>
          <w:rFonts w:asciiTheme="majorHAnsi" w:hAnsiTheme="majorHAnsi" w:cstheme="majorHAnsi"/>
          <w:sz w:val="24"/>
          <w:szCs w:val="24"/>
        </w:rPr>
        <w:t>Engagement for Learning</w:t>
      </w:r>
      <w:r w:rsidR="00DD24B7" w:rsidRPr="008278DC">
        <w:rPr>
          <w:rFonts w:asciiTheme="majorHAnsi" w:hAnsiTheme="majorHAnsi" w:cstheme="majorHAnsi"/>
          <w:sz w:val="24"/>
          <w:szCs w:val="24"/>
        </w:rPr>
        <w:t xml:space="preserve"> P</w:t>
      </w:r>
      <w:r w:rsidR="00357CCF" w:rsidRPr="008278DC">
        <w:rPr>
          <w:rFonts w:asciiTheme="majorHAnsi" w:hAnsiTheme="majorHAnsi" w:cstheme="majorHAnsi"/>
          <w:sz w:val="24"/>
          <w:szCs w:val="24"/>
        </w:rPr>
        <w:t xml:space="preserve">olicy, supported by constructive procedures, to coordinate effectively with the school’s </w:t>
      </w:r>
      <w:r w:rsidR="0009139B">
        <w:rPr>
          <w:rFonts w:asciiTheme="majorHAnsi" w:hAnsiTheme="majorHAnsi" w:cstheme="majorHAnsi"/>
          <w:sz w:val="24"/>
          <w:szCs w:val="24"/>
        </w:rPr>
        <w:t>Engagement</w:t>
      </w:r>
      <w:r w:rsidR="00357CCF" w:rsidRPr="008278DC">
        <w:rPr>
          <w:rFonts w:asciiTheme="majorHAnsi" w:hAnsiTheme="majorHAnsi" w:cstheme="majorHAnsi"/>
          <w:sz w:val="24"/>
          <w:szCs w:val="24"/>
        </w:rPr>
        <w:t xml:space="preserve"> for Learning </w:t>
      </w:r>
      <w:r w:rsidR="00DD24B7" w:rsidRPr="008278DC">
        <w:rPr>
          <w:rFonts w:asciiTheme="majorHAnsi" w:hAnsiTheme="majorHAnsi" w:cstheme="majorHAnsi"/>
          <w:sz w:val="24"/>
          <w:szCs w:val="24"/>
        </w:rPr>
        <w:t>P</w:t>
      </w:r>
      <w:r w:rsidR="0009139B">
        <w:rPr>
          <w:rFonts w:asciiTheme="majorHAnsi" w:hAnsiTheme="majorHAnsi" w:cstheme="majorHAnsi"/>
          <w:sz w:val="24"/>
          <w:szCs w:val="24"/>
        </w:rPr>
        <w:t>olicy</w:t>
      </w:r>
    </w:p>
    <w:p w:rsidR="00357CCF" w:rsidRPr="008278DC" w:rsidRDefault="0009139B" w:rsidP="008278DC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Leading on building the capacity of the team through high quality Professional Development and support</w:t>
      </w:r>
    </w:p>
    <w:p w:rsidR="00357CCF" w:rsidRPr="00DD24B7" w:rsidRDefault="00DD24B7" w:rsidP="00DD24B7">
      <w:pPr>
        <w:numPr>
          <w:ilvl w:val="0"/>
          <w:numId w:val="3"/>
        </w:numPr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>Taking</w:t>
      </w:r>
      <w:r w:rsidR="00357CCF" w:rsidRPr="00DD24B7">
        <w:rPr>
          <w:rFonts w:asciiTheme="majorHAnsi" w:hAnsiTheme="majorHAnsi" w:cstheme="majorHAnsi"/>
          <w:sz w:val="24"/>
          <w:szCs w:val="24"/>
        </w:rPr>
        <w:t xml:space="preserve"> responsibility for ensuring that the cover work has been set for the classes of absent teaching staff and that it is readily available to the Learning Su</w:t>
      </w:r>
      <w:r w:rsidR="006D0B4E">
        <w:rPr>
          <w:rFonts w:asciiTheme="majorHAnsi" w:hAnsiTheme="majorHAnsi" w:cstheme="majorHAnsi"/>
          <w:sz w:val="24"/>
          <w:szCs w:val="24"/>
        </w:rPr>
        <w:t>per</w:t>
      </w:r>
      <w:r w:rsidR="00357CCF" w:rsidRPr="00DD24B7">
        <w:rPr>
          <w:rFonts w:asciiTheme="majorHAnsi" w:hAnsiTheme="majorHAnsi" w:cstheme="majorHAnsi"/>
          <w:sz w:val="24"/>
          <w:szCs w:val="24"/>
        </w:rPr>
        <w:t>visor or Cover Teacher</w:t>
      </w:r>
      <w:r>
        <w:rPr>
          <w:rFonts w:asciiTheme="majorHAnsi" w:hAnsiTheme="majorHAnsi" w:cstheme="majorHAnsi"/>
          <w:sz w:val="24"/>
          <w:szCs w:val="24"/>
        </w:rPr>
        <w:t>,</w:t>
      </w:r>
      <w:r w:rsidR="00357CCF" w:rsidRPr="00DD24B7">
        <w:rPr>
          <w:rFonts w:asciiTheme="majorHAnsi" w:hAnsiTheme="majorHAnsi" w:cstheme="majorHAnsi"/>
          <w:sz w:val="24"/>
          <w:szCs w:val="24"/>
        </w:rPr>
        <w:t xml:space="preserve"> according to the agreed procedures</w:t>
      </w:r>
    </w:p>
    <w:p w:rsidR="00357CCF" w:rsidRPr="00DD24B7" w:rsidRDefault="00DD24B7" w:rsidP="00DD24B7">
      <w:pPr>
        <w:numPr>
          <w:ilvl w:val="0"/>
          <w:numId w:val="3"/>
        </w:numPr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Taking</w:t>
      </w:r>
      <w:r w:rsidR="00357CCF" w:rsidRPr="00DD24B7">
        <w:rPr>
          <w:rFonts w:asciiTheme="majorHAnsi" w:hAnsiTheme="majorHAnsi" w:cstheme="majorHAnsi"/>
          <w:sz w:val="24"/>
          <w:szCs w:val="24"/>
        </w:rPr>
        <w:t xml:space="preserve"> responsibility for the academic and pastoral care of a Vertical Tutor group, and delivery of the College VT programme</w:t>
      </w:r>
    </w:p>
    <w:p w:rsidR="00FE00C4" w:rsidRPr="00DD24B7" w:rsidRDefault="00FE00C4" w:rsidP="00DD24B7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DD24B7">
        <w:rPr>
          <w:rFonts w:asciiTheme="majorHAnsi" w:hAnsiTheme="majorHAnsi" w:cstheme="majorHAnsi"/>
          <w:sz w:val="24"/>
          <w:szCs w:val="24"/>
        </w:rPr>
        <w:t>Leading relevant CPD provision for staff</w:t>
      </w:r>
      <w:r w:rsidR="00BA2158">
        <w:rPr>
          <w:rFonts w:asciiTheme="majorHAnsi" w:hAnsiTheme="majorHAnsi" w:cstheme="majorHAnsi"/>
          <w:sz w:val="24"/>
          <w:szCs w:val="24"/>
        </w:rPr>
        <w:t xml:space="preserve"> within the</w:t>
      </w:r>
      <w:r w:rsidR="006138C9" w:rsidRPr="00DD24B7">
        <w:rPr>
          <w:rFonts w:asciiTheme="majorHAnsi" w:hAnsiTheme="majorHAnsi" w:cstheme="majorHAnsi"/>
          <w:sz w:val="24"/>
          <w:szCs w:val="24"/>
        </w:rPr>
        <w:t xml:space="preserve"> team</w:t>
      </w:r>
    </w:p>
    <w:p w:rsidR="00FE00C4" w:rsidRPr="00DD24B7" w:rsidRDefault="00FE00C4" w:rsidP="00DD24B7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DD24B7">
        <w:rPr>
          <w:rFonts w:asciiTheme="majorHAnsi" w:hAnsiTheme="majorHAnsi" w:cstheme="majorHAnsi"/>
          <w:sz w:val="24"/>
          <w:szCs w:val="24"/>
        </w:rPr>
        <w:t>Coordinating and leading meetings and attending key whole school events</w:t>
      </w:r>
      <w:r w:rsidR="00DD24B7">
        <w:rPr>
          <w:rFonts w:asciiTheme="majorHAnsi" w:hAnsiTheme="majorHAnsi" w:cstheme="majorHAnsi"/>
          <w:sz w:val="24"/>
          <w:szCs w:val="24"/>
        </w:rPr>
        <w:t>,</w:t>
      </w:r>
      <w:r w:rsidRPr="00DD24B7">
        <w:rPr>
          <w:rFonts w:asciiTheme="majorHAnsi" w:hAnsiTheme="majorHAnsi" w:cstheme="majorHAnsi"/>
          <w:sz w:val="24"/>
          <w:szCs w:val="24"/>
        </w:rPr>
        <w:t xml:space="preserve"> eg</w:t>
      </w:r>
      <w:r w:rsidR="00DD24B7">
        <w:rPr>
          <w:rFonts w:asciiTheme="majorHAnsi" w:hAnsiTheme="majorHAnsi" w:cstheme="majorHAnsi"/>
          <w:sz w:val="24"/>
          <w:szCs w:val="24"/>
        </w:rPr>
        <w:t>.</w:t>
      </w:r>
      <w:r w:rsidR="006D0B4E">
        <w:rPr>
          <w:rFonts w:asciiTheme="majorHAnsi" w:hAnsiTheme="majorHAnsi" w:cstheme="majorHAnsi"/>
          <w:sz w:val="24"/>
          <w:szCs w:val="24"/>
        </w:rPr>
        <w:t xml:space="preserve"> Open</w:t>
      </w:r>
      <w:r w:rsidRPr="00DD24B7">
        <w:rPr>
          <w:rFonts w:asciiTheme="majorHAnsi" w:hAnsiTheme="majorHAnsi" w:cstheme="majorHAnsi"/>
          <w:sz w:val="24"/>
          <w:szCs w:val="24"/>
        </w:rPr>
        <w:t xml:space="preserve"> evenings, parents’ evenings</w:t>
      </w:r>
    </w:p>
    <w:p w:rsidR="00FE00C4" w:rsidRPr="00DD24B7" w:rsidRDefault="00FE00C4" w:rsidP="00DD24B7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DD24B7">
        <w:rPr>
          <w:rFonts w:asciiTheme="majorHAnsi" w:hAnsiTheme="majorHAnsi" w:cstheme="majorHAnsi"/>
          <w:sz w:val="24"/>
          <w:szCs w:val="24"/>
        </w:rPr>
        <w:t>Main</w:t>
      </w:r>
      <w:r w:rsidR="0009139B">
        <w:rPr>
          <w:rFonts w:asciiTheme="majorHAnsi" w:hAnsiTheme="majorHAnsi" w:cstheme="majorHAnsi"/>
          <w:sz w:val="24"/>
          <w:szCs w:val="24"/>
        </w:rPr>
        <w:t xml:space="preserve">taining accurate, robust and </w:t>
      </w:r>
      <w:r w:rsidRPr="00DD24B7">
        <w:rPr>
          <w:rFonts w:asciiTheme="majorHAnsi" w:hAnsiTheme="majorHAnsi" w:cstheme="majorHAnsi"/>
          <w:sz w:val="24"/>
          <w:szCs w:val="24"/>
        </w:rPr>
        <w:t>up to date records</w:t>
      </w:r>
      <w:r w:rsidR="0009139B">
        <w:rPr>
          <w:rFonts w:asciiTheme="majorHAnsi" w:hAnsiTheme="majorHAnsi" w:cstheme="majorHAnsi"/>
          <w:sz w:val="24"/>
          <w:szCs w:val="24"/>
        </w:rPr>
        <w:t xml:space="preserve"> across the team that are used effectively to identify student underperformance and inform planning and intervention</w:t>
      </w:r>
    </w:p>
    <w:p w:rsidR="006138C9" w:rsidRPr="00DD24B7" w:rsidRDefault="006138C9" w:rsidP="00DD24B7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DD24B7">
        <w:rPr>
          <w:rFonts w:asciiTheme="majorHAnsi" w:hAnsiTheme="majorHAnsi" w:cstheme="majorHAnsi"/>
          <w:sz w:val="24"/>
          <w:szCs w:val="24"/>
        </w:rPr>
        <w:t xml:space="preserve">North Leamington School is totally committed to safeguarding and promoting the welfare of children and young </w:t>
      </w:r>
      <w:r w:rsidR="006D0B4E">
        <w:rPr>
          <w:rFonts w:asciiTheme="majorHAnsi" w:hAnsiTheme="majorHAnsi" w:cstheme="majorHAnsi"/>
          <w:sz w:val="24"/>
          <w:szCs w:val="24"/>
        </w:rPr>
        <w:t>pe</w:t>
      </w:r>
      <w:r w:rsidRPr="00DD24B7">
        <w:rPr>
          <w:rFonts w:asciiTheme="majorHAnsi" w:hAnsiTheme="majorHAnsi" w:cstheme="majorHAnsi"/>
          <w:sz w:val="24"/>
          <w:szCs w:val="24"/>
        </w:rPr>
        <w:t>ople and ex</w:t>
      </w:r>
      <w:r w:rsidR="006D0B4E">
        <w:rPr>
          <w:rFonts w:asciiTheme="majorHAnsi" w:hAnsiTheme="majorHAnsi" w:cstheme="majorHAnsi"/>
          <w:sz w:val="24"/>
          <w:szCs w:val="24"/>
        </w:rPr>
        <w:t>pe</w:t>
      </w:r>
      <w:r w:rsidRPr="00DD24B7">
        <w:rPr>
          <w:rFonts w:asciiTheme="majorHAnsi" w:hAnsiTheme="majorHAnsi" w:cstheme="majorHAnsi"/>
          <w:sz w:val="24"/>
          <w:szCs w:val="24"/>
        </w:rPr>
        <w:t>cts all staff to share this commitment and to support and reinforce the associated school policies and procedures</w:t>
      </w:r>
    </w:p>
    <w:p w:rsidR="00FE00C4" w:rsidRPr="00DD24B7" w:rsidRDefault="00FE00C4" w:rsidP="00DD24B7">
      <w:pPr>
        <w:rPr>
          <w:rFonts w:asciiTheme="majorHAnsi" w:hAnsiTheme="majorHAnsi" w:cstheme="majorHAnsi"/>
          <w:b/>
          <w:sz w:val="24"/>
          <w:szCs w:val="24"/>
        </w:rPr>
      </w:pPr>
    </w:p>
    <w:p w:rsidR="00FE00C4" w:rsidRPr="00DD24B7" w:rsidRDefault="00FE00C4" w:rsidP="00DD24B7">
      <w:pPr>
        <w:rPr>
          <w:rFonts w:asciiTheme="majorHAnsi" w:hAnsiTheme="majorHAnsi" w:cstheme="majorHAnsi"/>
          <w:b/>
          <w:sz w:val="24"/>
          <w:szCs w:val="24"/>
        </w:rPr>
      </w:pPr>
      <w:r w:rsidRPr="00DD24B7">
        <w:rPr>
          <w:rFonts w:asciiTheme="majorHAnsi" w:hAnsiTheme="majorHAnsi" w:cstheme="majorHAnsi"/>
          <w:b/>
          <w:sz w:val="24"/>
          <w:szCs w:val="24"/>
        </w:rPr>
        <w:t>The postholder is line manager for:</w:t>
      </w:r>
    </w:p>
    <w:p w:rsidR="00FE00C4" w:rsidRPr="00DD24B7" w:rsidRDefault="004C4526" w:rsidP="00DD24B7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DD24B7">
        <w:rPr>
          <w:rFonts w:asciiTheme="majorHAnsi" w:hAnsiTheme="majorHAnsi" w:cstheme="majorHAnsi"/>
          <w:sz w:val="24"/>
          <w:szCs w:val="24"/>
        </w:rPr>
        <w:t>Colleagues as designated</w:t>
      </w:r>
    </w:p>
    <w:p w:rsidR="00FE00C4" w:rsidRPr="00DD24B7" w:rsidRDefault="00FE00C4" w:rsidP="00DD24B7">
      <w:pPr>
        <w:rPr>
          <w:rFonts w:asciiTheme="majorHAnsi" w:hAnsiTheme="majorHAnsi" w:cstheme="majorHAnsi"/>
          <w:i/>
          <w:sz w:val="24"/>
          <w:szCs w:val="24"/>
        </w:rPr>
      </w:pPr>
    </w:p>
    <w:p w:rsidR="00FE00C4" w:rsidRPr="00DD24B7" w:rsidRDefault="00FE00C4" w:rsidP="00DD24B7">
      <w:pPr>
        <w:rPr>
          <w:rFonts w:asciiTheme="majorHAnsi" w:hAnsiTheme="majorHAnsi" w:cstheme="majorHAnsi"/>
          <w:b/>
          <w:sz w:val="24"/>
          <w:szCs w:val="24"/>
        </w:rPr>
      </w:pPr>
      <w:r w:rsidRPr="00DD24B7">
        <w:rPr>
          <w:rFonts w:asciiTheme="majorHAnsi" w:hAnsiTheme="majorHAnsi" w:cstheme="majorHAnsi"/>
          <w:b/>
          <w:sz w:val="24"/>
          <w:szCs w:val="24"/>
        </w:rPr>
        <w:t xml:space="preserve">The postholder is subject to: </w:t>
      </w:r>
    </w:p>
    <w:p w:rsidR="00FE00C4" w:rsidRPr="00DD24B7" w:rsidRDefault="00CC2058" w:rsidP="00DD24B7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</w:t>
      </w:r>
      <w:r w:rsidR="00FE00C4" w:rsidRPr="00DD24B7">
        <w:rPr>
          <w:rFonts w:asciiTheme="majorHAnsi" w:hAnsiTheme="majorHAnsi" w:cstheme="majorHAnsi"/>
          <w:sz w:val="24"/>
          <w:szCs w:val="24"/>
        </w:rPr>
        <w:t xml:space="preserve">he Conditions of Employment contained in the </w:t>
      </w:r>
      <w:r w:rsidR="00FE00C4" w:rsidRPr="00DD24B7">
        <w:rPr>
          <w:rFonts w:asciiTheme="majorHAnsi" w:hAnsiTheme="majorHAnsi" w:cstheme="majorHAnsi"/>
          <w:i/>
          <w:sz w:val="24"/>
          <w:szCs w:val="24"/>
        </w:rPr>
        <w:t>School Teachers’ Pay and Conditions Document</w:t>
      </w:r>
      <w:r w:rsidR="00BA2158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BA2158">
        <w:rPr>
          <w:rFonts w:asciiTheme="majorHAnsi" w:hAnsiTheme="majorHAnsi" w:cstheme="majorHAnsi"/>
          <w:sz w:val="24"/>
          <w:szCs w:val="24"/>
        </w:rPr>
        <w:t xml:space="preserve">and </w:t>
      </w:r>
      <w:r w:rsidR="00BA2158">
        <w:rPr>
          <w:rFonts w:asciiTheme="majorHAnsi" w:hAnsiTheme="majorHAnsi" w:cstheme="majorHAnsi"/>
          <w:i/>
          <w:sz w:val="24"/>
          <w:szCs w:val="24"/>
        </w:rPr>
        <w:t>The National Teacher Standards</w:t>
      </w:r>
    </w:p>
    <w:p w:rsidR="00FE00C4" w:rsidRPr="00DD24B7" w:rsidRDefault="00FE00C4" w:rsidP="00DD24B7">
      <w:pPr>
        <w:rPr>
          <w:rFonts w:asciiTheme="majorHAnsi" w:hAnsiTheme="majorHAnsi" w:cstheme="majorHAnsi"/>
          <w:i/>
          <w:sz w:val="24"/>
          <w:szCs w:val="24"/>
        </w:rPr>
      </w:pPr>
    </w:p>
    <w:p w:rsidR="00CC2058" w:rsidRPr="00643EB6" w:rsidRDefault="00CC2058" w:rsidP="00CC2058">
      <w:pPr>
        <w:widowControl w:val="0"/>
        <w:rPr>
          <w:rFonts w:ascii="Calibri" w:hAnsi="Calibri" w:cs="Calibri"/>
          <w:sz w:val="24"/>
          <w:szCs w:val="24"/>
        </w:rPr>
      </w:pPr>
      <w:r w:rsidRPr="003278EA">
        <w:rPr>
          <w:rFonts w:ascii="Calibri" w:hAnsi="Calibri" w:cs="Calibri"/>
          <w:b/>
          <w:bCs/>
          <w:sz w:val="24"/>
          <w:szCs w:val="24"/>
        </w:rPr>
        <w:t>Context of Post</w:t>
      </w:r>
      <w:r w:rsidRPr="00643EB6">
        <w:rPr>
          <w:rFonts w:ascii="Calibri" w:hAnsi="Calibri" w:cs="Calibri"/>
          <w:b/>
          <w:bCs/>
          <w:i/>
          <w:iCs/>
          <w:sz w:val="24"/>
          <w:szCs w:val="24"/>
        </w:rPr>
        <w:t xml:space="preserve">:  </w:t>
      </w:r>
    </w:p>
    <w:p w:rsidR="00CC2058" w:rsidRPr="003278EA" w:rsidRDefault="00CC2058" w:rsidP="00CC2058">
      <w:pPr>
        <w:widowControl w:val="0"/>
        <w:numPr>
          <w:ilvl w:val="0"/>
          <w:numId w:val="7"/>
        </w:numPr>
        <w:ind w:left="540" w:hanging="540"/>
        <w:rPr>
          <w:rFonts w:ascii="Calibri" w:hAnsi="Calibri" w:cs="Calibri"/>
          <w:sz w:val="24"/>
          <w:szCs w:val="24"/>
        </w:rPr>
      </w:pPr>
      <w:r w:rsidRPr="003278EA">
        <w:rPr>
          <w:rFonts w:ascii="Calibri" w:hAnsi="Calibri" w:cs="Calibri"/>
          <w:sz w:val="24"/>
          <w:szCs w:val="24"/>
        </w:rPr>
        <w:t xml:space="preserve">This post should be seen in the context of the </w:t>
      </w:r>
      <w:r w:rsidR="008278DC">
        <w:rPr>
          <w:rFonts w:ascii="Calibri" w:hAnsi="Calibri" w:cs="Calibri"/>
          <w:sz w:val="24"/>
          <w:szCs w:val="24"/>
        </w:rPr>
        <w:t>School Improvement Plan</w:t>
      </w:r>
      <w:r w:rsidR="0009139B">
        <w:rPr>
          <w:rFonts w:ascii="Calibri" w:hAnsi="Calibri" w:cs="Calibri"/>
          <w:sz w:val="24"/>
          <w:szCs w:val="24"/>
        </w:rPr>
        <w:t>,</w:t>
      </w:r>
      <w:r w:rsidRPr="003278EA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3278EA">
        <w:rPr>
          <w:rFonts w:ascii="Calibri" w:hAnsi="Calibri" w:cs="Calibri"/>
          <w:sz w:val="24"/>
          <w:szCs w:val="24"/>
        </w:rPr>
        <w:t>the Aims &amp; Values of the school</w:t>
      </w:r>
      <w:r>
        <w:rPr>
          <w:rFonts w:ascii="Calibri" w:hAnsi="Calibri" w:cs="Calibri"/>
          <w:sz w:val="24"/>
          <w:szCs w:val="24"/>
        </w:rPr>
        <w:t>,</w:t>
      </w:r>
      <w:r w:rsidRPr="003278EA">
        <w:rPr>
          <w:rFonts w:ascii="Calibri" w:hAnsi="Calibri" w:cs="Calibri"/>
          <w:sz w:val="24"/>
          <w:szCs w:val="24"/>
        </w:rPr>
        <w:t xml:space="preserve"> and the OFSTED Ins</w:t>
      </w:r>
      <w:r w:rsidR="006D0B4E">
        <w:rPr>
          <w:rFonts w:ascii="Calibri" w:hAnsi="Calibri" w:cs="Calibri"/>
          <w:sz w:val="24"/>
          <w:szCs w:val="24"/>
        </w:rPr>
        <w:t>pec</w:t>
      </w:r>
      <w:r w:rsidR="0009139B">
        <w:rPr>
          <w:rFonts w:ascii="Calibri" w:hAnsi="Calibri" w:cs="Calibri"/>
          <w:sz w:val="24"/>
          <w:szCs w:val="24"/>
        </w:rPr>
        <w:t>tion Report 2014</w:t>
      </w:r>
    </w:p>
    <w:p w:rsidR="00CC2058" w:rsidRDefault="00CC2058" w:rsidP="00CC2058">
      <w:pPr>
        <w:ind w:left="540" w:hanging="540"/>
        <w:rPr>
          <w:rFonts w:ascii="Calibri" w:hAnsi="Calibri" w:cs="Calibri"/>
          <w:b/>
          <w:sz w:val="24"/>
          <w:szCs w:val="24"/>
        </w:rPr>
      </w:pPr>
    </w:p>
    <w:p w:rsidR="00CC2058" w:rsidRPr="00643EB6" w:rsidRDefault="00CC2058" w:rsidP="00CC2058">
      <w:pPr>
        <w:widowControl w:val="0"/>
        <w:ind w:left="540" w:hanging="540"/>
        <w:rPr>
          <w:rFonts w:ascii="Calibri" w:hAnsi="Calibri" w:cs="Calibri"/>
          <w:sz w:val="24"/>
          <w:szCs w:val="24"/>
        </w:rPr>
      </w:pPr>
      <w:r w:rsidRPr="003278EA">
        <w:rPr>
          <w:rFonts w:ascii="Calibri" w:hAnsi="Calibri" w:cs="Calibri"/>
          <w:b/>
          <w:bCs/>
          <w:sz w:val="24"/>
          <w:szCs w:val="24"/>
        </w:rPr>
        <w:t>Re-Negotiation</w:t>
      </w:r>
      <w:r w:rsidRPr="00643EB6">
        <w:rPr>
          <w:rFonts w:ascii="Calibri" w:hAnsi="Calibri" w:cs="Calibri"/>
          <w:b/>
          <w:bCs/>
          <w:i/>
          <w:iCs/>
          <w:sz w:val="24"/>
          <w:szCs w:val="24"/>
        </w:rPr>
        <w:t xml:space="preserve">:  </w:t>
      </w:r>
    </w:p>
    <w:p w:rsidR="00CC2058" w:rsidRPr="00643EB6" w:rsidRDefault="00CC2058" w:rsidP="00CC2058">
      <w:pPr>
        <w:widowControl w:val="0"/>
        <w:numPr>
          <w:ilvl w:val="0"/>
          <w:numId w:val="7"/>
        </w:numPr>
        <w:ind w:left="540" w:hanging="540"/>
        <w:rPr>
          <w:rFonts w:ascii="Calibri" w:hAnsi="Calibri" w:cs="Calibri"/>
          <w:sz w:val="24"/>
          <w:szCs w:val="24"/>
        </w:rPr>
      </w:pPr>
      <w:r w:rsidRPr="00643EB6">
        <w:rPr>
          <w:rFonts w:ascii="Calibri" w:hAnsi="Calibri" w:cs="Calibri"/>
          <w:sz w:val="24"/>
          <w:szCs w:val="24"/>
        </w:rPr>
        <w:t>Elements of this Job Description may be renegotiated at the request of either party</w:t>
      </w:r>
      <w:r>
        <w:rPr>
          <w:rFonts w:ascii="Calibri" w:hAnsi="Calibri" w:cs="Calibri"/>
          <w:sz w:val="24"/>
          <w:szCs w:val="24"/>
        </w:rPr>
        <w:t xml:space="preserve"> and with the agreement of both</w:t>
      </w:r>
    </w:p>
    <w:p w:rsidR="00FE00C4" w:rsidRPr="00DD24B7" w:rsidRDefault="00FE00C4" w:rsidP="00DD24B7">
      <w:pPr>
        <w:rPr>
          <w:rFonts w:asciiTheme="majorHAnsi" w:hAnsiTheme="majorHAnsi" w:cstheme="majorHAnsi"/>
          <w:sz w:val="24"/>
          <w:szCs w:val="24"/>
        </w:rPr>
      </w:pPr>
    </w:p>
    <w:p w:rsidR="007368D3" w:rsidRDefault="007368D3" w:rsidP="00DD24B7">
      <w:pPr>
        <w:rPr>
          <w:rFonts w:asciiTheme="majorHAnsi" w:hAnsiTheme="majorHAnsi" w:cstheme="majorHAnsi"/>
          <w:sz w:val="24"/>
          <w:szCs w:val="24"/>
        </w:rPr>
      </w:pPr>
    </w:p>
    <w:p w:rsidR="006059C6" w:rsidRPr="00AD00AE" w:rsidRDefault="006059C6" w:rsidP="006059C6">
      <w:pPr>
        <w:widowControl w:val="0"/>
        <w:rPr>
          <w:rFonts w:ascii="Calibri" w:hAnsi="Calibri" w:cs="Calibri"/>
          <w:sz w:val="24"/>
          <w:szCs w:val="24"/>
        </w:rPr>
      </w:pPr>
      <w:r w:rsidRPr="00AD00AE">
        <w:rPr>
          <w:rFonts w:ascii="Calibri" w:hAnsi="Calibri" w:cs="Calibri"/>
          <w:sz w:val="24"/>
          <w:szCs w:val="24"/>
        </w:rPr>
        <w:t xml:space="preserve">North Leamington School is committed to safeguarding and promoting the welfare of children and young people and expects all staff and volunteers to share this commitment. </w:t>
      </w:r>
    </w:p>
    <w:p w:rsidR="006059C6" w:rsidRPr="00DD24B7" w:rsidRDefault="006059C6" w:rsidP="00DD24B7">
      <w:pPr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sectPr w:rsidR="006059C6" w:rsidRPr="00DD24B7" w:rsidSect="00DD24B7">
      <w:pgSz w:w="11906" w:h="16838"/>
      <w:pgMar w:top="1134" w:right="1077" w:bottom="1134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4F013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8641A58"/>
    <w:multiLevelType w:val="hybridMultilevel"/>
    <w:tmpl w:val="D4A2CFE8"/>
    <w:lvl w:ilvl="0" w:tplc="AFACDE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8A7789"/>
    <w:multiLevelType w:val="hybridMultilevel"/>
    <w:tmpl w:val="912E1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E45B8"/>
    <w:multiLevelType w:val="hybridMultilevel"/>
    <w:tmpl w:val="062E7AB0"/>
    <w:lvl w:ilvl="0" w:tplc="AFACD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04EC3"/>
    <w:multiLevelType w:val="hybridMultilevel"/>
    <w:tmpl w:val="A024FF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7A1AE1"/>
    <w:multiLevelType w:val="hybridMultilevel"/>
    <w:tmpl w:val="88301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C4"/>
    <w:rsid w:val="0009139B"/>
    <w:rsid w:val="001F189A"/>
    <w:rsid w:val="00223245"/>
    <w:rsid w:val="00357CCF"/>
    <w:rsid w:val="0036553E"/>
    <w:rsid w:val="00374496"/>
    <w:rsid w:val="00380589"/>
    <w:rsid w:val="00381511"/>
    <w:rsid w:val="003E4A28"/>
    <w:rsid w:val="0046134A"/>
    <w:rsid w:val="00475308"/>
    <w:rsid w:val="00481393"/>
    <w:rsid w:val="00492CCC"/>
    <w:rsid w:val="004C4526"/>
    <w:rsid w:val="00571D65"/>
    <w:rsid w:val="006059C6"/>
    <w:rsid w:val="006138C9"/>
    <w:rsid w:val="00634781"/>
    <w:rsid w:val="00640265"/>
    <w:rsid w:val="006D0B4E"/>
    <w:rsid w:val="0072041E"/>
    <w:rsid w:val="007368D3"/>
    <w:rsid w:val="00765832"/>
    <w:rsid w:val="008076CA"/>
    <w:rsid w:val="008278DC"/>
    <w:rsid w:val="00853DD0"/>
    <w:rsid w:val="00860F0A"/>
    <w:rsid w:val="0087424F"/>
    <w:rsid w:val="00885030"/>
    <w:rsid w:val="00945961"/>
    <w:rsid w:val="009A4CB1"/>
    <w:rsid w:val="00AA2BB0"/>
    <w:rsid w:val="00BA2158"/>
    <w:rsid w:val="00BC34E1"/>
    <w:rsid w:val="00C0777C"/>
    <w:rsid w:val="00C231AD"/>
    <w:rsid w:val="00C248E0"/>
    <w:rsid w:val="00C36729"/>
    <w:rsid w:val="00CA7351"/>
    <w:rsid w:val="00CC2058"/>
    <w:rsid w:val="00CC6A31"/>
    <w:rsid w:val="00D1269B"/>
    <w:rsid w:val="00D93BDB"/>
    <w:rsid w:val="00D97A8A"/>
    <w:rsid w:val="00DD24B7"/>
    <w:rsid w:val="00DE5074"/>
    <w:rsid w:val="00E25BA9"/>
    <w:rsid w:val="00E636E4"/>
    <w:rsid w:val="00EB7672"/>
    <w:rsid w:val="00F31A8F"/>
    <w:rsid w:val="00FE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6F5515-BAF4-41D1-8B03-5EE2A796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0C4"/>
    <w:rPr>
      <w:rFonts w:ascii="Times New Roman" w:eastAsia="Times New Roman" w:hAnsi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E00C4"/>
    <w:pPr>
      <w:jc w:val="both"/>
    </w:pPr>
  </w:style>
  <w:style w:type="character" w:customStyle="1" w:styleId="BodyTextChar">
    <w:name w:val="Body Text Char"/>
    <w:link w:val="BodyText"/>
    <w:rsid w:val="00FE00C4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93357-6664-40DF-ACAB-94D5DDAE2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Education Services</Company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harris.j1</dc:creator>
  <cp:lastModifiedBy>Sue Williams</cp:lastModifiedBy>
  <cp:revision>3</cp:revision>
  <cp:lastPrinted>2013-09-17T12:30:00Z</cp:lastPrinted>
  <dcterms:created xsi:type="dcterms:W3CDTF">2017-09-15T07:10:00Z</dcterms:created>
  <dcterms:modified xsi:type="dcterms:W3CDTF">2017-09-15T07:13:00Z</dcterms:modified>
</cp:coreProperties>
</file>