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6F" w:rsidRDefault="00F6356F" w:rsidP="00F6356F">
      <w:pPr>
        <w:keepNext/>
        <w:spacing w:after="0" w:line="240" w:lineRule="auto"/>
        <w:outlineLvl w:val="1"/>
        <w:rPr>
          <w:rFonts w:ascii="Palatino Linotype" w:eastAsia="Times New Roman" w:hAnsi="Palatino Linotype" w:cs="Tahoma"/>
          <w:b/>
          <w:bCs/>
          <w:sz w:val="28"/>
          <w:szCs w:val="28"/>
          <w:lang w:eastAsia="en-GB"/>
        </w:rPr>
      </w:pPr>
      <w:bookmarkStart w:id="0" w:name="_Toc364780867"/>
      <w:r>
        <w:rPr>
          <w:rFonts w:ascii="Palatino Linotype" w:eastAsia="Times New Roman" w:hAnsi="Palatino Linotype" w:cs="Tahoma"/>
          <w:b/>
          <w:bCs/>
          <w:noProof/>
          <w:sz w:val="28"/>
          <w:szCs w:val="28"/>
          <w:lang w:eastAsia="en-GB"/>
        </w:rPr>
        <w:drawing>
          <wp:anchor distT="0" distB="0" distL="114300" distR="114300" simplePos="0" relativeHeight="251658240" behindDoc="0" locked="0" layoutInCell="1" allowOverlap="1" wp14:anchorId="21E79798" wp14:editId="4CAF753D">
            <wp:simplePos x="0" y="0"/>
            <wp:positionH relativeFrom="column">
              <wp:posOffset>4385310</wp:posOffset>
            </wp:positionH>
            <wp:positionV relativeFrom="paragraph">
              <wp:posOffset>-329886</wp:posOffset>
            </wp:positionV>
            <wp:extent cx="1412875" cy="1552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 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2875" cy="155257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cs="Tahoma"/>
          <w:b/>
          <w:bCs/>
          <w:sz w:val="28"/>
          <w:szCs w:val="28"/>
          <w:lang w:eastAsia="en-GB"/>
        </w:rPr>
        <w:t>Thetford Grammar School</w:t>
      </w:r>
    </w:p>
    <w:p w:rsidR="005275E0" w:rsidRPr="005275E0" w:rsidRDefault="005275E0" w:rsidP="005275E0">
      <w:pPr>
        <w:keepNext/>
        <w:spacing w:after="0" w:line="240" w:lineRule="auto"/>
        <w:outlineLvl w:val="1"/>
        <w:rPr>
          <w:rFonts w:ascii="Palatino Linotype" w:eastAsia="Times New Roman" w:hAnsi="Palatino Linotype" w:cs="Tahoma"/>
          <w:b/>
          <w:bCs/>
          <w:sz w:val="28"/>
          <w:szCs w:val="28"/>
          <w:lang w:eastAsia="en-GB"/>
        </w:rPr>
      </w:pPr>
      <w:r>
        <w:rPr>
          <w:rFonts w:ascii="Palatino Linotype" w:eastAsia="Times New Roman" w:hAnsi="Palatino Linotype" w:cs="Tahoma"/>
          <w:b/>
          <w:bCs/>
          <w:sz w:val="28"/>
          <w:szCs w:val="28"/>
          <w:lang w:eastAsia="en-GB"/>
        </w:rPr>
        <w:t>Applicant information</w:t>
      </w:r>
      <w:bookmarkEnd w:id="0"/>
      <w:r>
        <w:rPr>
          <w:rFonts w:ascii="Palatino Linotype" w:hAnsi="Palatino Linotype"/>
        </w:rPr>
        <w:t>:</w:t>
      </w:r>
    </w:p>
    <w:p w:rsidR="005275E0" w:rsidRPr="005275E0" w:rsidRDefault="005275E0" w:rsidP="005275E0">
      <w:pPr>
        <w:rPr>
          <w:rFonts w:ascii="Palatino Linotype" w:hAnsi="Palatino Linotype"/>
        </w:rPr>
      </w:pPr>
    </w:p>
    <w:p w:rsidR="005275E0" w:rsidRPr="005275E0" w:rsidRDefault="005275E0" w:rsidP="005275E0">
      <w:pPr>
        <w:rPr>
          <w:rFonts w:ascii="Palatino Linotype" w:hAnsi="Palatino Linotype"/>
          <w:b/>
          <w:sz w:val="28"/>
          <w:szCs w:val="28"/>
        </w:rPr>
      </w:pPr>
      <w:r w:rsidRPr="005275E0">
        <w:rPr>
          <w:rFonts w:ascii="Palatino Linotype" w:hAnsi="Palatino Linotype"/>
          <w:b/>
          <w:sz w:val="28"/>
          <w:szCs w:val="28"/>
        </w:rPr>
        <w:t xml:space="preserve">MFL Teacher – German and French </w:t>
      </w:r>
    </w:p>
    <w:p w:rsidR="005275E0" w:rsidRDefault="005275E0" w:rsidP="005275E0">
      <w:pPr>
        <w:rPr>
          <w:rFonts w:ascii="Palatino Linotype" w:hAnsi="Palatino Linotype"/>
        </w:rPr>
      </w:pPr>
    </w:p>
    <w:p w:rsidR="005275E0" w:rsidRPr="005275E0" w:rsidRDefault="005275E0" w:rsidP="005275E0">
      <w:pPr>
        <w:rPr>
          <w:rFonts w:ascii="Palatino Linotype" w:hAnsi="Palatino Linotype"/>
        </w:rPr>
      </w:pPr>
      <w:r w:rsidRPr="005275E0">
        <w:rPr>
          <w:rFonts w:ascii="Palatino Linotype" w:hAnsi="Palatino Linotype"/>
        </w:rPr>
        <w:t xml:space="preserve">Thetford Grammar School returned to independence in 1981, since when it has established itself securely as one of the leading East Anglian day schools, academic standards matched by a lively extra-curricular programme. </w:t>
      </w:r>
    </w:p>
    <w:p w:rsidR="005275E0" w:rsidRPr="005275E0" w:rsidRDefault="005275E0" w:rsidP="005275E0">
      <w:pPr>
        <w:rPr>
          <w:rFonts w:ascii="Palatino Linotype" w:hAnsi="Palatino Linotype"/>
        </w:rPr>
      </w:pPr>
      <w:r w:rsidRPr="005275E0">
        <w:rPr>
          <w:rFonts w:ascii="Palatino Linotype" w:hAnsi="Palatino Linotype"/>
        </w:rPr>
        <w:t xml:space="preserve">Thetford Grammar School is a school </w:t>
      </w:r>
      <w:r w:rsidR="00791883">
        <w:rPr>
          <w:rFonts w:ascii="Palatino Linotype" w:hAnsi="Palatino Linotype"/>
        </w:rPr>
        <w:t>of 220 boys and girls.</w:t>
      </w:r>
      <w:r w:rsidRPr="005275E0">
        <w:rPr>
          <w:rFonts w:ascii="Palatino Linotype" w:hAnsi="Palatino Linotype"/>
        </w:rPr>
        <w:t xml:space="preserve"> The Main School is two form</w:t>
      </w:r>
      <w:r w:rsidR="00791883">
        <w:rPr>
          <w:rFonts w:ascii="Palatino Linotype" w:hAnsi="Palatino Linotype"/>
        </w:rPr>
        <w:t xml:space="preserve"> entry, including a Sixth Form.</w:t>
      </w:r>
      <w:r w:rsidRPr="005275E0">
        <w:rPr>
          <w:rFonts w:ascii="Palatino Linotype" w:hAnsi="Palatino Linotype"/>
        </w:rPr>
        <w:t xml:space="preserve"> The size of the school undoubtedly enables pupils working in small classes to thrive academically and is of r</w:t>
      </w:r>
      <w:r w:rsidR="00791883">
        <w:rPr>
          <w:rFonts w:ascii="Palatino Linotype" w:hAnsi="Palatino Linotype"/>
        </w:rPr>
        <w:t xml:space="preserve">eal benefit in pastoral terms. </w:t>
      </w:r>
      <w:r w:rsidRPr="005275E0">
        <w:rPr>
          <w:rFonts w:ascii="Palatino Linotype" w:hAnsi="Palatino Linotype"/>
        </w:rPr>
        <w:t>The school is known for its friendly and relaxed atmosphere, which does not however prevent us from setting high standards of personal behaviour and attainment across a full range of classroom and</w:t>
      </w:r>
      <w:r w:rsidR="00791883">
        <w:rPr>
          <w:rFonts w:ascii="Palatino Linotype" w:hAnsi="Palatino Linotype"/>
        </w:rPr>
        <w:t xml:space="preserve"> extra-curricular activities. </w:t>
      </w:r>
      <w:r w:rsidRPr="005275E0">
        <w:rPr>
          <w:rFonts w:ascii="Palatino Linotype" w:hAnsi="Palatino Linotype"/>
        </w:rPr>
        <w:t>Drama and music, sport and the Duke of Edinburgh Award Sche</w:t>
      </w:r>
      <w:r w:rsidR="00791883">
        <w:rPr>
          <w:rFonts w:ascii="Palatino Linotype" w:hAnsi="Palatino Linotype"/>
        </w:rPr>
        <w:t>me contribute to such extra-</w:t>
      </w:r>
      <w:r w:rsidRPr="005275E0">
        <w:rPr>
          <w:rFonts w:ascii="Palatino Linotype" w:hAnsi="Palatino Linotype"/>
        </w:rPr>
        <w:t xml:space="preserve">curricular activity which is important to pupils and staff alike. </w:t>
      </w:r>
    </w:p>
    <w:p w:rsidR="005275E0" w:rsidRPr="005275E0" w:rsidRDefault="005275E0" w:rsidP="005275E0">
      <w:pPr>
        <w:rPr>
          <w:rFonts w:ascii="Palatino Linotype" w:hAnsi="Palatino Linotype"/>
        </w:rPr>
      </w:pPr>
      <w:r w:rsidRPr="005275E0">
        <w:rPr>
          <w:rFonts w:ascii="Palatino Linotype" w:hAnsi="Palatino Linotype"/>
        </w:rPr>
        <w:t>Pupils travel from a wide catch</w:t>
      </w:r>
      <w:r w:rsidR="00791883">
        <w:rPr>
          <w:rFonts w:ascii="Palatino Linotype" w:hAnsi="Palatino Linotype"/>
        </w:rPr>
        <w:t>ment area to attend the school.</w:t>
      </w:r>
      <w:r w:rsidRPr="005275E0">
        <w:rPr>
          <w:rFonts w:ascii="Palatino Linotype" w:hAnsi="Palatino Linotype"/>
        </w:rPr>
        <w:t xml:space="preserve"> Refurbishment and building have over the last few years improved the facilities of the school and we are determined to maintain and improve a strong local reputation which has been </w:t>
      </w:r>
      <w:r w:rsidR="00791883">
        <w:rPr>
          <w:rFonts w:ascii="Palatino Linotype" w:hAnsi="Palatino Linotype"/>
        </w:rPr>
        <w:t xml:space="preserve">built up over several centuries. </w:t>
      </w:r>
      <w:r w:rsidRPr="005275E0">
        <w:rPr>
          <w:rFonts w:ascii="Palatino Linotype" w:hAnsi="Palatino Linotype"/>
        </w:rPr>
        <w:t>At the core of any such development must be the appointment of staff that are well qualified, at ease with, and enthusiastic about, working within education.</w:t>
      </w:r>
    </w:p>
    <w:p w:rsidR="005275E0" w:rsidRPr="005275E0" w:rsidRDefault="005275E0" w:rsidP="005275E0">
      <w:pPr>
        <w:rPr>
          <w:rFonts w:ascii="Palatino Linotype" w:hAnsi="Palatino Linotype"/>
        </w:rPr>
      </w:pPr>
      <w:r w:rsidRPr="005275E0">
        <w:rPr>
          <w:rFonts w:ascii="Palatino Linotype" w:hAnsi="Palatino Linotype"/>
        </w:rPr>
        <w:t xml:space="preserve">The School is well situated in East Anglia within reach of Norwich, </w:t>
      </w:r>
      <w:r w:rsidR="00791883">
        <w:rPr>
          <w:rFonts w:ascii="Palatino Linotype" w:hAnsi="Palatino Linotype"/>
        </w:rPr>
        <w:t xml:space="preserve">Bury St Edmunds and Cambridge. </w:t>
      </w:r>
      <w:r w:rsidRPr="005275E0">
        <w:rPr>
          <w:rFonts w:ascii="Palatino Linotype" w:hAnsi="Palatino Linotype"/>
        </w:rPr>
        <w:t>London is easil</w:t>
      </w:r>
      <w:r w:rsidR="00791883">
        <w:rPr>
          <w:rFonts w:ascii="Palatino Linotype" w:hAnsi="Palatino Linotype"/>
        </w:rPr>
        <w:t xml:space="preserve">y accessible by road and rail. </w:t>
      </w:r>
      <w:r w:rsidRPr="005275E0">
        <w:rPr>
          <w:rFonts w:ascii="Palatino Linotype" w:hAnsi="Palatino Linotype"/>
        </w:rPr>
        <w:t xml:space="preserve">There are close air links at </w:t>
      </w:r>
      <w:r w:rsidR="00791883">
        <w:rPr>
          <w:rFonts w:ascii="Palatino Linotype" w:hAnsi="Palatino Linotype"/>
        </w:rPr>
        <w:t xml:space="preserve">Norwich and Stansted airports. </w:t>
      </w:r>
      <w:r w:rsidRPr="005275E0">
        <w:rPr>
          <w:rFonts w:ascii="Palatino Linotype" w:hAnsi="Palatino Linotype"/>
        </w:rPr>
        <w:t xml:space="preserve">A wide range of housing is available </w:t>
      </w:r>
      <w:r w:rsidR="00791883">
        <w:rPr>
          <w:rFonts w:ascii="Palatino Linotype" w:hAnsi="Palatino Linotype"/>
        </w:rPr>
        <w:t xml:space="preserve">in the area to suit all needs. </w:t>
      </w:r>
      <w:r w:rsidRPr="005275E0">
        <w:rPr>
          <w:rFonts w:ascii="Palatino Linotype" w:hAnsi="Palatino Linotype"/>
        </w:rPr>
        <w:t>This is an area of natural beauty with the raw nature of the Fens and the spectacular coastline of Suff</w:t>
      </w:r>
      <w:r w:rsidR="00791883">
        <w:rPr>
          <w:rFonts w:ascii="Palatino Linotype" w:hAnsi="Palatino Linotype"/>
        </w:rPr>
        <w:t>olk and Norfolk both nearby.</w:t>
      </w:r>
    </w:p>
    <w:p w:rsidR="005275E0" w:rsidRPr="005275E0" w:rsidRDefault="005275E0" w:rsidP="005275E0">
      <w:pPr>
        <w:rPr>
          <w:rFonts w:ascii="Palatino Linotype" w:hAnsi="Palatino Linotype"/>
        </w:rPr>
      </w:pPr>
      <w:r w:rsidRPr="005275E0">
        <w:rPr>
          <w:rFonts w:ascii="Palatino Linotype" w:hAnsi="Palatino Linotype"/>
        </w:rPr>
        <w:t>The modern languages department currently</w:t>
      </w:r>
      <w:r w:rsidR="00FA5D19">
        <w:rPr>
          <w:rFonts w:ascii="Palatino Linotype" w:hAnsi="Palatino Linotype"/>
        </w:rPr>
        <w:t xml:space="preserve"> offers French and German to A L</w:t>
      </w:r>
      <w:r w:rsidRPr="005275E0">
        <w:rPr>
          <w:rFonts w:ascii="Palatino Linotype" w:hAnsi="Palatino Linotype"/>
        </w:rPr>
        <w:t xml:space="preserve">evel, following the AQA specifications. All pupils start French in the Junior School and German in Year 8. In Year 9 they opt to continue either one or both languages to GCSE. </w:t>
      </w:r>
    </w:p>
    <w:p w:rsidR="005275E0" w:rsidRPr="005275E0" w:rsidRDefault="005275E0" w:rsidP="005275E0">
      <w:pPr>
        <w:rPr>
          <w:rFonts w:ascii="Palatino Linotype" w:hAnsi="Palatino Linotype"/>
        </w:rPr>
      </w:pPr>
      <w:r w:rsidRPr="005275E0">
        <w:rPr>
          <w:rFonts w:ascii="Palatino Linotype" w:hAnsi="Palatino Linotype"/>
        </w:rPr>
        <w:t>The department operates a busy exchanges and visits programme and we are looking for a well-qualified linguist who shares our enthusiasm for travel. This is an energetic department and there would be plenty of scope for candidates with other languages, to offer an after school club for the more gifted linguists. The post will certainly in</w:t>
      </w:r>
      <w:r w:rsidR="00791883">
        <w:rPr>
          <w:rFonts w:ascii="Palatino Linotype" w:hAnsi="Palatino Linotype"/>
        </w:rPr>
        <w:t xml:space="preserve">volve teaching up to GCSE </w:t>
      </w:r>
      <w:r w:rsidRPr="005275E0">
        <w:rPr>
          <w:rFonts w:ascii="Palatino Linotype" w:hAnsi="Palatino Linotype"/>
        </w:rPr>
        <w:t xml:space="preserve">French </w:t>
      </w:r>
      <w:r w:rsidR="00791883">
        <w:rPr>
          <w:rFonts w:ascii="Palatino Linotype" w:hAnsi="Palatino Linotype"/>
        </w:rPr>
        <w:t>(possibly higher) and A L</w:t>
      </w:r>
      <w:r w:rsidRPr="005275E0">
        <w:rPr>
          <w:rFonts w:ascii="Palatino Linotype" w:hAnsi="Palatino Linotype"/>
        </w:rPr>
        <w:t xml:space="preserve">evel German </w:t>
      </w:r>
      <w:r w:rsidR="00791883">
        <w:rPr>
          <w:rFonts w:ascii="Palatino Linotype" w:hAnsi="Palatino Linotype"/>
        </w:rPr>
        <w:t>(another language may also be considered) and there may well be A L</w:t>
      </w:r>
      <w:r w:rsidRPr="005275E0">
        <w:rPr>
          <w:rFonts w:ascii="Palatino Linotype" w:hAnsi="Palatino Linotype"/>
        </w:rPr>
        <w:t>evel French teaching for a su</w:t>
      </w:r>
      <w:r w:rsidR="00791883">
        <w:rPr>
          <w:rFonts w:ascii="Palatino Linotype" w:hAnsi="Palatino Linotype"/>
        </w:rPr>
        <w:t>itable candidate in the future.</w:t>
      </w:r>
    </w:p>
    <w:sectPr w:rsidR="005275E0" w:rsidRPr="005275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11" w:rsidRDefault="00421911" w:rsidP="00F6356F">
      <w:pPr>
        <w:spacing w:after="0" w:line="240" w:lineRule="auto"/>
      </w:pPr>
      <w:r>
        <w:separator/>
      </w:r>
    </w:p>
  </w:endnote>
  <w:endnote w:type="continuationSeparator" w:id="0">
    <w:p w:rsidR="00421911" w:rsidRDefault="00421911" w:rsidP="00F6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9" w:rsidRDefault="00FA5D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6F" w:rsidRPr="00F6356F" w:rsidRDefault="00F6356F">
    <w:pPr>
      <w:pStyle w:val="Footer"/>
      <w:rPr>
        <w:rFonts w:ascii="Palatino Linotype" w:hAnsi="Palatino Linotype"/>
        <w:i/>
        <w:sz w:val="18"/>
        <w:szCs w:val="18"/>
      </w:rPr>
    </w:pPr>
    <w:r w:rsidRPr="00F6356F">
      <w:rPr>
        <w:rFonts w:ascii="Palatino Linotype" w:hAnsi="Palatino Linotype"/>
        <w:i/>
        <w:sz w:val="18"/>
        <w:szCs w:val="18"/>
      </w:rPr>
      <w:t>Thetford Grammar Schoo</w:t>
    </w:r>
    <w:r w:rsidR="00FA5D19">
      <w:rPr>
        <w:rFonts w:ascii="Palatino Linotype" w:hAnsi="Palatino Linotype"/>
        <w:i/>
        <w:sz w:val="18"/>
        <w:szCs w:val="18"/>
      </w:rPr>
      <w:t>l – MFL – September 2017</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9" w:rsidRDefault="00FA5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11" w:rsidRDefault="00421911" w:rsidP="00F6356F">
      <w:pPr>
        <w:spacing w:after="0" w:line="240" w:lineRule="auto"/>
      </w:pPr>
      <w:r>
        <w:separator/>
      </w:r>
    </w:p>
  </w:footnote>
  <w:footnote w:type="continuationSeparator" w:id="0">
    <w:p w:rsidR="00421911" w:rsidRDefault="00421911" w:rsidP="00F6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9" w:rsidRDefault="00FA5D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9" w:rsidRDefault="00FA5D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19" w:rsidRDefault="00FA5D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883"/>
    <w:multiLevelType w:val="hybridMultilevel"/>
    <w:tmpl w:val="03CC2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5B02790"/>
    <w:multiLevelType w:val="hybridMultilevel"/>
    <w:tmpl w:val="EC2E49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F570926"/>
    <w:multiLevelType w:val="hybridMultilevel"/>
    <w:tmpl w:val="53F8DB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76B52"/>
    <w:multiLevelType w:val="hybridMultilevel"/>
    <w:tmpl w:val="DA24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BA5B7F"/>
    <w:multiLevelType w:val="hybridMultilevel"/>
    <w:tmpl w:val="383A65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71560A3"/>
    <w:multiLevelType w:val="hybridMultilevel"/>
    <w:tmpl w:val="405C5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8"/>
  </w:num>
  <w:num w:numId="4">
    <w:abstractNumId w:val="11"/>
  </w:num>
  <w:num w:numId="5">
    <w:abstractNumId w:val="4"/>
  </w:num>
  <w:num w:numId="6">
    <w:abstractNumId w:val="12"/>
  </w:num>
  <w:num w:numId="7">
    <w:abstractNumId w:val="7"/>
  </w:num>
  <w:num w:numId="8">
    <w:abstractNumId w:val="1"/>
  </w:num>
  <w:num w:numId="9">
    <w:abstractNumId w:val="0"/>
  </w:num>
  <w:num w:numId="10">
    <w:abstractNumId w:val="2"/>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6F"/>
    <w:rsid w:val="00092173"/>
    <w:rsid w:val="00243159"/>
    <w:rsid w:val="00421911"/>
    <w:rsid w:val="005275E0"/>
    <w:rsid w:val="006562F7"/>
    <w:rsid w:val="00791883"/>
    <w:rsid w:val="00B42BDB"/>
    <w:rsid w:val="00F37BED"/>
    <w:rsid w:val="00F6356F"/>
    <w:rsid w:val="00FA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6F"/>
    <w:rPr>
      <w:rFonts w:ascii="Tahoma" w:hAnsi="Tahoma" w:cs="Tahoma"/>
      <w:sz w:val="16"/>
      <w:szCs w:val="16"/>
    </w:rPr>
  </w:style>
  <w:style w:type="paragraph" w:styleId="Header">
    <w:name w:val="header"/>
    <w:basedOn w:val="Normal"/>
    <w:link w:val="HeaderChar"/>
    <w:uiPriority w:val="99"/>
    <w:unhideWhenUsed/>
    <w:rsid w:val="00F63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6F"/>
  </w:style>
  <w:style w:type="paragraph" w:styleId="Footer">
    <w:name w:val="footer"/>
    <w:basedOn w:val="Normal"/>
    <w:link w:val="FooterChar"/>
    <w:uiPriority w:val="99"/>
    <w:unhideWhenUsed/>
    <w:rsid w:val="00F63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6F"/>
    <w:rPr>
      <w:rFonts w:ascii="Tahoma" w:hAnsi="Tahoma" w:cs="Tahoma"/>
      <w:sz w:val="16"/>
      <w:szCs w:val="16"/>
    </w:rPr>
  </w:style>
  <w:style w:type="paragraph" w:styleId="Header">
    <w:name w:val="header"/>
    <w:basedOn w:val="Normal"/>
    <w:link w:val="HeaderChar"/>
    <w:uiPriority w:val="99"/>
    <w:unhideWhenUsed/>
    <w:rsid w:val="00F63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6F"/>
  </w:style>
  <w:style w:type="paragraph" w:styleId="Footer">
    <w:name w:val="footer"/>
    <w:basedOn w:val="Normal"/>
    <w:link w:val="FooterChar"/>
    <w:uiPriority w:val="99"/>
    <w:unhideWhenUsed/>
    <w:rsid w:val="00F63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80313B4E</Template>
  <TotalTime>1</TotalTime>
  <Pages>1</Pages>
  <Words>383</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M.S. Bedford</dc:creator>
  <cp:lastModifiedBy>Keri Marshall</cp:lastModifiedBy>
  <cp:revision>2</cp:revision>
  <cp:lastPrinted>2016-04-11T13:36:00Z</cp:lastPrinted>
  <dcterms:created xsi:type="dcterms:W3CDTF">2017-10-03T11:34:00Z</dcterms:created>
  <dcterms:modified xsi:type="dcterms:W3CDTF">2017-10-03T11:34:00Z</dcterms:modified>
</cp:coreProperties>
</file>