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EDB0C" w14:textId="10107DF4" w:rsidR="00E47B10" w:rsidRDefault="00E47B10" w:rsidP="00E47B10">
      <w:pPr>
        <w:pStyle w:val="NormalWeb"/>
      </w:pPr>
    </w:p>
    <w:p w14:paraId="31720C13" w14:textId="58EB2254" w:rsidR="003D481A" w:rsidRDefault="00E47B10" w:rsidP="00E47B10">
      <w:pPr>
        <w:tabs>
          <w:tab w:val="left" w:pos="6690"/>
        </w:tabs>
      </w:pPr>
      <w:r>
        <w:tab/>
      </w:r>
    </w:p>
    <w:p w14:paraId="7F45F1AA" w14:textId="6CF3D2DA" w:rsidR="003D481A" w:rsidRDefault="003D481A" w:rsidP="003D481A"/>
    <w:p w14:paraId="395512E0" w14:textId="0D5B5E35" w:rsidR="00C7496B" w:rsidRDefault="004F76AE">
      <w:r>
        <w:rPr>
          <w:noProof/>
        </w:rPr>
        <w:drawing>
          <wp:anchor distT="0" distB="0" distL="114300" distR="114300" simplePos="0" relativeHeight="251659269" behindDoc="1" locked="0" layoutInCell="1" allowOverlap="1" wp14:anchorId="60ED82C6" wp14:editId="11327993">
            <wp:simplePos x="0" y="0"/>
            <wp:positionH relativeFrom="column">
              <wp:posOffset>38100</wp:posOffset>
            </wp:positionH>
            <wp:positionV relativeFrom="paragraph">
              <wp:posOffset>1122680</wp:posOffset>
            </wp:positionV>
            <wp:extent cx="5727700" cy="2099945"/>
            <wp:effectExtent l="0" t="0" r="6350" b="0"/>
            <wp:wrapTight wrapText="bothSides">
              <wp:wrapPolygon edited="0">
                <wp:start x="0" y="0"/>
                <wp:lineTo x="0" y="21358"/>
                <wp:lineTo x="21552" y="21358"/>
                <wp:lineTo x="21552" y="0"/>
                <wp:lineTo x="0" y="0"/>
              </wp:wrapPolygon>
            </wp:wrapTight>
            <wp:docPr id="1229818554" name="Picture 1" descr="A black and grey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818554" name="Picture 1" descr="A black and grey 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27700" cy="2099945"/>
                    </a:xfrm>
                    <a:prstGeom prst="rect">
                      <a:avLst/>
                    </a:prstGeom>
                    <a:noFill/>
                    <a:ln>
                      <a:noFill/>
                    </a:ln>
                  </pic:spPr>
                </pic:pic>
              </a:graphicData>
            </a:graphic>
          </wp:anchor>
        </w:drawing>
      </w:r>
      <w:r w:rsidR="00F67C21">
        <w:rPr>
          <w:noProof/>
          <w:lang w:eastAsia="en-GB"/>
        </w:rPr>
        <mc:AlternateContent>
          <mc:Choice Requires="wps">
            <w:drawing>
              <wp:anchor distT="0" distB="0" distL="114300" distR="114300" simplePos="0" relativeHeight="251658243" behindDoc="0" locked="0" layoutInCell="1" allowOverlap="1" wp14:anchorId="2BDC1CB3" wp14:editId="0539CA22">
                <wp:simplePos x="0" y="0"/>
                <wp:positionH relativeFrom="margin">
                  <wp:align>right</wp:align>
                </wp:positionH>
                <wp:positionV relativeFrom="paragraph">
                  <wp:posOffset>3462020</wp:posOffset>
                </wp:positionV>
                <wp:extent cx="5707380" cy="1284605"/>
                <wp:effectExtent l="0" t="0" r="0" b="0"/>
                <wp:wrapNone/>
                <wp:docPr id="12" name="Text Box 12"/>
                <wp:cNvGraphicFramePr/>
                <a:graphic xmlns:a="http://schemas.openxmlformats.org/drawingml/2006/main">
                  <a:graphicData uri="http://schemas.microsoft.com/office/word/2010/wordprocessingShape">
                    <wps:wsp>
                      <wps:cNvSpPr txBox="1"/>
                      <wps:spPr>
                        <a:xfrm>
                          <a:off x="0" y="0"/>
                          <a:ext cx="5707380" cy="1284605"/>
                        </a:xfrm>
                        <a:prstGeom prst="rect">
                          <a:avLst/>
                        </a:prstGeom>
                        <a:noFill/>
                        <a:ln w="6350">
                          <a:noFill/>
                        </a:ln>
                      </wps:spPr>
                      <wps:txbx>
                        <w:txbxContent>
                          <w:p w14:paraId="71A4BCF8" w14:textId="499C1FB7" w:rsidR="00B977DB" w:rsidRPr="00F67C21" w:rsidRDefault="00AE36F3" w:rsidP="00F67C21">
                            <w:pPr>
                              <w:jc w:val="center"/>
                              <w:rPr>
                                <w:rFonts w:ascii="Calibri" w:hAnsi="Calibri" w:cs="Calibri"/>
                                <w:sz w:val="40"/>
                                <w:szCs w:val="40"/>
                              </w:rPr>
                            </w:pPr>
                            <w:r>
                              <w:rPr>
                                <w:rFonts w:ascii="Calibri" w:hAnsi="Calibri" w:cs="Calibri"/>
                                <w:color w:val="000000"/>
                                <w:spacing w:val="-13"/>
                                <w:sz w:val="40"/>
                                <w:szCs w:val="40"/>
                              </w:rPr>
                              <w:t>Class Teacher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DC1CB3" id="_x0000_t202" coordsize="21600,21600" o:spt="202" path="m,l,21600r21600,l21600,xe">
                <v:stroke joinstyle="miter"/>
                <v:path gradientshapeok="t" o:connecttype="rect"/>
              </v:shapetype>
              <v:shape id="Text Box 12" o:spid="_x0000_s1026" type="#_x0000_t202" style="position:absolute;margin-left:398.2pt;margin-top:272.6pt;width:449.4pt;height:101.15pt;z-index:25165824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" filled="f" stroked="f" strokeweight=".5pt">
                <v:textbox>
                  <w:txbxContent>
                    <w:p w14:paraId="71A4BCF8" w14:textId="499C1FB7" w:rsidR="00B977DB" w:rsidRPr="00F67C21" w:rsidRDefault="00AE36F3" w:rsidP="00F67C21">
                      <w:pPr>
                        <w:jc w:val="center"/>
                        <w:rPr>
                          <w:rFonts w:ascii="Calibri" w:hAnsi="Calibri" w:cs="Calibri"/>
                          <w:sz w:val="40"/>
                          <w:szCs w:val="40"/>
                        </w:rPr>
                      </w:pPr>
                      <w:r>
                        <w:rPr>
                          <w:rFonts w:ascii="Calibri" w:hAnsi="Calibri" w:cs="Calibri"/>
                          <w:color w:val="000000"/>
                          <w:spacing w:val="-13"/>
                          <w:sz w:val="40"/>
                          <w:szCs w:val="40"/>
                        </w:rPr>
                        <w:t>Class Teacher</w:t>
                      </w:r>
                    </w:p>
                  </w:txbxContent>
                </v:textbox>
                <w10:wrap anchorx="margin"/>
              </v:shape>
            </w:pict>
          </mc:Fallback>
        </mc:AlternateContent>
      </w:r>
      <w:r w:rsidR="00B977DB">
        <w:rPr>
          <w:noProof/>
          <w:lang w:eastAsia="en-GB"/>
        </w:rPr>
        <mc:AlternateContent>
          <mc:Choice Requires="wps">
            <w:drawing>
              <wp:anchor distT="0" distB="0" distL="114300" distR="114300" simplePos="0" relativeHeight="251658242" behindDoc="0" locked="0" layoutInCell="1" allowOverlap="1" wp14:anchorId="2DAC7035" wp14:editId="4B5959D3">
                <wp:simplePos x="0" y="0"/>
                <wp:positionH relativeFrom="margin">
                  <wp:posOffset>55880</wp:posOffset>
                </wp:positionH>
                <wp:positionV relativeFrom="paragraph">
                  <wp:posOffset>3854450</wp:posOffset>
                </wp:positionV>
                <wp:extent cx="3310890" cy="467995"/>
                <wp:effectExtent l="0" t="0" r="3810" b="8255"/>
                <wp:wrapNone/>
                <wp:docPr id="11" name="Text Box 11"/>
                <wp:cNvGraphicFramePr/>
                <a:graphic xmlns:a="http://schemas.openxmlformats.org/drawingml/2006/main">
                  <a:graphicData uri="http://schemas.microsoft.com/office/word/2010/wordprocessingShape">
                    <wps:wsp>
                      <wps:cNvSpPr txBox="1"/>
                      <wps:spPr>
                        <a:xfrm>
                          <a:off x="0" y="0"/>
                          <a:ext cx="3310890" cy="467995"/>
                        </a:xfrm>
                        <a:prstGeom prst="rect">
                          <a:avLst/>
                        </a:prstGeom>
                        <a:solidFill>
                          <a:schemeClr val="lt1"/>
                        </a:solidFill>
                        <a:ln w="6350">
                          <a:noFill/>
                        </a:ln>
                      </wps:spPr>
                      <wps:txbx>
                        <w:txbxContent>
                          <w:p w14:paraId="7831ADF0" w14:textId="77777777" w:rsidR="00B977DB" w:rsidRDefault="00B977DB" w:rsidP="00B977D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AC7035" id="Text Box 11" o:spid="_x0000_s1027" type="#_x0000_t202" style="position:absolute;margin-left:4.4pt;margin-top:303.5pt;width:260.7pt;height:36.8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" fillcolor="white [3201]" stroked="f" strokeweight=".5pt">
                <v:textbox>
                  <w:txbxContent>
                    <w:p w14:paraId="7831ADF0" w14:textId="77777777" w:rsidR="00B977DB" w:rsidRDefault="00B977DB" w:rsidP="00B977DB"/>
                  </w:txbxContent>
                </v:textbox>
                <w10:wrap anchorx="margin"/>
              </v:shape>
            </w:pict>
          </mc:Fallback>
        </mc:AlternateContent>
      </w:r>
      <w:r w:rsidR="001F6C8A">
        <w:rPr>
          <w:noProof/>
          <w:lang w:eastAsia="en-GB"/>
        </w:rPr>
        <w:t xml:space="preserve"> </w:t>
      </w:r>
      <w:r w:rsidR="003D481A">
        <w:br w:type="page"/>
      </w:r>
    </w:p>
    <w:sdt>
      <w:sdtPr>
        <w:rPr>
          <w:rFonts w:asciiTheme="minorHAnsi" w:eastAsiaTheme="minorHAnsi" w:hAnsiTheme="minorHAnsi" w:cstheme="minorHAnsi"/>
          <w:color w:val="auto"/>
          <w:sz w:val="24"/>
          <w:szCs w:val="24"/>
          <w:lang w:val="en-GB"/>
        </w:rPr>
        <w:id w:val="1015732996"/>
        <w:docPartObj>
          <w:docPartGallery w:val="Table of Contents"/>
          <w:docPartUnique/>
        </w:docPartObj>
      </w:sdtPr>
      <w:sdtEndPr>
        <w:rPr>
          <w:b/>
          <w:bCs/>
          <w:noProof/>
        </w:rPr>
      </w:sdtEndPr>
      <w:sdtContent>
        <w:p w14:paraId="0FC1E8A1" w14:textId="77777777" w:rsidR="00B977DB" w:rsidRPr="00C0666E" w:rsidRDefault="00B977DB" w:rsidP="00B977DB">
          <w:pPr>
            <w:pStyle w:val="TOCHeading"/>
            <w:rPr>
              <w:rFonts w:asciiTheme="minorHAnsi" w:hAnsiTheme="minorHAnsi" w:cstheme="minorHAnsi"/>
              <w:color w:val="1F3864" w:themeColor="accent1" w:themeShade="80"/>
              <w:sz w:val="24"/>
              <w:szCs w:val="24"/>
            </w:rPr>
          </w:pPr>
          <w:r w:rsidRPr="00C0666E">
            <w:rPr>
              <w:rFonts w:asciiTheme="minorHAnsi" w:hAnsiTheme="minorHAnsi" w:cstheme="minorHAnsi"/>
              <w:color w:val="1F3864" w:themeColor="accent1" w:themeShade="80"/>
              <w:sz w:val="24"/>
              <w:szCs w:val="24"/>
            </w:rPr>
            <w:t>Contents</w:t>
          </w:r>
        </w:p>
        <w:p w14:paraId="1D062662" w14:textId="77777777" w:rsidR="00B977DB" w:rsidRPr="003C33B6" w:rsidRDefault="00B977DB" w:rsidP="00B977DB">
          <w:pPr>
            <w:pStyle w:val="TOC1"/>
            <w:tabs>
              <w:tab w:val="right" w:leader="dot" w:pos="9010"/>
            </w:tabs>
            <w:rPr>
              <w:rFonts w:asciiTheme="minorHAnsi" w:hAnsiTheme="minorHAnsi" w:cstheme="minorHAnsi"/>
              <w:sz w:val="24"/>
            </w:rPr>
          </w:pPr>
        </w:p>
        <w:p w14:paraId="54519DF4" w14:textId="5452F699" w:rsidR="00FC5DDE" w:rsidRDefault="00B977DB">
          <w:pPr>
            <w:pStyle w:val="TOC1"/>
            <w:tabs>
              <w:tab w:val="right" w:leader="dot" w:pos="9010"/>
            </w:tabs>
            <w:rPr>
              <w:rFonts w:asciiTheme="minorHAnsi" w:eastAsiaTheme="minorEastAsia" w:hAnsiTheme="minorHAnsi" w:cstheme="minorBidi"/>
              <w:noProof/>
              <w:kern w:val="2"/>
              <w:sz w:val="24"/>
              <w:lang w:val="en-GB" w:eastAsia="en-GB"/>
              <w14:ligatures w14:val="standardContextual"/>
            </w:rPr>
          </w:pPr>
          <w:r w:rsidRPr="003C33B6">
            <w:rPr>
              <w:rFonts w:asciiTheme="minorHAnsi" w:hAnsiTheme="minorHAnsi" w:cstheme="minorHAnsi"/>
              <w:sz w:val="24"/>
            </w:rPr>
            <w:fldChar w:fldCharType="begin"/>
          </w:r>
          <w:r w:rsidRPr="003C33B6">
            <w:rPr>
              <w:rFonts w:asciiTheme="minorHAnsi" w:hAnsiTheme="minorHAnsi" w:cstheme="minorHAnsi"/>
              <w:sz w:val="24"/>
            </w:rPr>
            <w:instrText xml:space="preserve"> TOC \o "1-3" \h \z \u </w:instrText>
          </w:r>
          <w:r w:rsidRPr="003C33B6">
            <w:rPr>
              <w:rFonts w:asciiTheme="minorHAnsi" w:hAnsiTheme="minorHAnsi" w:cstheme="minorHAnsi"/>
              <w:sz w:val="24"/>
            </w:rPr>
            <w:fldChar w:fldCharType="separate"/>
          </w:r>
          <w:hyperlink w:anchor="_Toc189559478" w:history="1">
            <w:r w:rsidR="00FC5DDE" w:rsidRPr="00F860A1">
              <w:rPr>
                <w:rStyle w:val="Hyperlink"/>
                <w:noProof/>
              </w:rPr>
              <w:t>The role in a nutshell</w:t>
            </w:r>
            <w:r w:rsidR="00FC5DDE">
              <w:rPr>
                <w:noProof/>
                <w:webHidden/>
              </w:rPr>
              <w:tab/>
            </w:r>
            <w:r w:rsidR="00FC5DDE">
              <w:rPr>
                <w:noProof/>
                <w:webHidden/>
              </w:rPr>
              <w:fldChar w:fldCharType="begin"/>
            </w:r>
            <w:r w:rsidR="00FC5DDE">
              <w:rPr>
                <w:noProof/>
                <w:webHidden/>
              </w:rPr>
              <w:instrText xml:space="preserve"> PAGEREF _Toc189559478 \h </w:instrText>
            </w:r>
            <w:r w:rsidR="00FC5DDE">
              <w:rPr>
                <w:noProof/>
                <w:webHidden/>
              </w:rPr>
            </w:r>
            <w:r w:rsidR="00FC5DDE">
              <w:rPr>
                <w:noProof/>
                <w:webHidden/>
              </w:rPr>
              <w:fldChar w:fldCharType="separate"/>
            </w:r>
            <w:r w:rsidR="00FC5DDE">
              <w:rPr>
                <w:noProof/>
                <w:webHidden/>
              </w:rPr>
              <w:t>3</w:t>
            </w:r>
            <w:r w:rsidR="00FC5DDE">
              <w:rPr>
                <w:noProof/>
                <w:webHidden/>
              </w:rPr>
              <w:fldChar w:fldCharType="end"/>
            </w:r>
          </w:hyperlink>
        </w:p>
        <w:p w14:paraId="5A256F35" w14:textId="1CB6F8A1" w:rsidR="00FC5DDE" w:rsidRDefault="00FC5DDE">
          <w:pPr>
            <w:pStyle w:val="TOC1"/>
            <w:tabs>
              <w:tab w:val="right" w:leader="dot" w:pos="9010"/>
            </w:tabs>
            <w:rPr>
              <w:rFonts w:asciiTheme="minorHAnsi" w:eastAsiaTheme="minorEastAsia" w:hAnsiTheme="minorHAnsi" w:cstheme="minorBidi"/>
              <w:noProof/>
              <w:kern w:val="2"/>
              <w:sz w:val="24"/>
              <w:lang w:val="en-GB" w:eastAsia="en-GB"/>
              <w14:ligatures w14:val="standardContextual"/>
            </w:rPr>
          </w:pPr>
          <w:hyperlink w:anchor="_Toc189559479" w:history="1">
            <w:r w:rsidRPr="00F860A1">
              <w:rPr>
                <w:rStyle w:val="Hyperlink"/>
                <w:noProof/>
              </w:rPr>
              <w:t>The candidate</w:t>
            </w:r>
            <w:r>
              <w:rPr>
                <w:noProof/>
                <w:webHidden/>
              </w:rPr>
              <w:tab/>
            </w:r>
            <w:r>
              <w:rPr>
                <w:noProof/>
                <w:webHidden/>
              </w:rPr>
              <w:fldChar w:fldCharType="begin"/>
            </w:r>
            <w:r>
              <w:rPr>
                <w:noProof/>
                <w:webHidden/>
              </w:rPr>
              <w:instrText xml:space="preserve"> PAGEREF _Toc189559479 \h </w:instrText>
            </w:r>
            <w:r>
              <w:rPr>
                <w:noProof/>
                <w:webHidden/>
              </w:rPr>
            </w:r>
            <w:r>
              <w:rPr>
                <w:noProof/>
                <w:webHidden/>
              </w:rPr>
              <w:fldChar w:fldCharType="separate"/>
            </w:r>
            <w:r>
              <w:rPr>
                <w:noProof/>
                <w:webHidden/>
              </w:rPr>
              <w:t>3</w:t>
            </w:r>
            <w:r>
              <w:rPr>
                <w:noProof/>
                <w:webHidden/>
              </w:rPr>
              <w:fldChar w:fldCharType="end"/>
            </w:r>
          </w:hyperlink>
        </w:p>
        <w:p w14:paraId="69282EBA" w14:textId="24189588" w:rsidR="00FC5DDE" w:rsidRDefault="00FC5DDE">
          <w:pPr>
            <w:pStyle w:val="TOC1"/>
            <w:tabs>
              <w:tab w:val="right" w:leader="dot" w:pos="9010"/>
            </w:tabs>
            <w:rPr>
              <w:rFonts w:asciiTheme="minorHAnsi" w:eastAsiaTheme="minorEastAsia" w:hAnsiTheme="minorHAnsi" w:cstheme="minorBidi"/>
              <w:noProof/>
              <w:kern w:val="2"/>
              <w:sz w:val="24"/>
              <w:lang w:val="en-GB" w:eastAsia="en-GB"/>
              <w14:ligatures w14:val="standardContextual"/>
            </w:rPr>
          </w:pPr>
          <w:hyperlink w:anchor="_Toc189559480" w:history="1">
            <w:r w:rsidRPr="00F860A1">
              <w:rPr>
                <w:rStyle w:val="Hyperlink"/>
                <w:noProof/>
                <w:lang w:eastAsia="en-GB"/>
              </w:rPr>
              <w:t>About your benefits</w:t>
            </w:r>
            <w:r>
              <w:rPr>
                <w:noProof/>
                <w:webHidden/>
              </w:rPr>
              <w:tab/>
            </w:r>
            <w:r>
              <w:rPr>
                <w:noProof/>
                <w:webHidden/>
              </w:rPr>
              <w:fldChar w:fldCharType="begin"/>
            </w:r>
            <w:r>
              <w:rPr>
                <w:noProof/>
                <w:webHidden/>
              </w:rPr>
              <w:instrText xml:space="preserve"> PAGEREF _Toc189559480 \h </w:instrText>
            </w:r>
            <w:r>
              <w:rPr>
                <w:noProof/>
                <w:webHidden/>
              </w:rPr>
            </w:r>
            <w:r>
              <w:rPr>
                <w:noProof/>
                <w:webHidden/>
              </w:rPr>
              <w:fldChar w:fldCharType="separate"/>
            </w:r>
            <w:r>
              <w:rPr>
                <w:noProof/>
                <w:webHidden/>
              </w:rPr>
              <w:t>4</w:t>
            </w:r>
            <w:r>
              <w:rPr>
                <w:noProof/>
                <w:webHidden/>
              </w:rPr>
              <w:fldChar w:fldCharType="end"/>
            </w:r>
          </w:hyperlink>
        </w:p>
        <w:p w14:paraId="459573AE" w14:textId="1E59A3DE" w:rsidR="00FC5DDE" w:rsidRDefault="00FC5DDE">
          <w:pPr>
            <w:pStyle w:val="TOC1"/>
            <w:tabs>
              <w:tab w:val="right" w:leader="dot" w:pos="9010"/>
            </w:tabs>
            <w:rPr>
              <w:rFonts w:asciiTheme="minorHAnsi" w:eastAsiaTheme="minorEastAsia" w:hAnsiTheme="minorHAnsi" w:cstheme="minorBidi"/>
              <w:noProof/>
              <w:kern w:val="2"/>
              <w:sz w:val="24"/>
              <w:lang w:val="en-GB" w:eastAsia="en-GB"/>
              <w14:ligatures w14:val="standardContextual"/>
            </w:rPr>
          </w:pPr>
          <w:hyperlink w:anchor="_Toc189559481" w:history="1">
            <w:r w:rsidRPr="00F860A1">
              <w:rPr>
                <w:rStyle w:val="Hyperlink"/>
                <w:noProof/>
              </w:rPr>
              <w:t>General duties and responsibilities/Person Specification</w:t>
            </w:r>
            <w:r>
              <w:rPr>
                <w:noProof/>
                <w:webHidden/>
              </w:rPr>
              <w:tab/>
            </w:r>
            <w:r>
              <w:rPr>
                <w:noProof/>
                <w:webHidden/>
              </w:rPr>
              <w:fldChar w:fldCharType="begin"/>
            </w:r>
            <w:r>
              <w:rPr>
                <w:noProof/>
                <w:webHidden/>
              </w:rPr>
              <w:instrText xml:space="preserve"> PAGEREF _Toc189559481 \h </w:instrText>
            </w:r>
            <w:r>
              <w:rPr>
                <w:noProof/>
                <w:webHidden/>
              </w:rPr>
            </w:r>
            <w:r>
              <w:rPr>
                <w:noProof/>
                <w:webHidden/>
              </w:rPr>
              <w:fldChar w:fldCharType="separate"/>
            </w:r>
            <w:r>
              <w:rPr>
                <w:noProof/>
                <w:webHidden/>
              </w:rPr>
              <w:t>5</w:t>
            </w:r>
            <w:r>
              <w:rPr>
                <w:noProof/>
                <w:webHidden/>
              </w:rPr>
              <w:fldChar w:fldCharType="end"/>
            </w:r>
          </w:hyperlink>
        </w:p>
        <w:p w14:paraId="1183B973" w14:textId="586580D9" w:rsidR="00FC5DDE" w:rsidRDefault="00FC5DDE">
          <w:pPr>
            <w:pStyle w:val="TOC1"/>
            <w:tabs>
              <w:tab w:val="right" w:leader="dot" w:pos="9010"/>
            </w:tabs>
            <w:rPr>
              <w:rFonts w:asciiTheme="minorHAnsi" w:eastAsiaTheme="minorEastAsia" w:hAnsiTheme="minorHAnsi" w:cstheme="minorBidi"/>
              <w:noProof/>
              <w:kern w:val="2"/>
              <w:sz w:val="24"/>
              <w:lang w:val="en-GB" w:eastAsia="en-GB"/>
              <w14:ligatures w14:val="standardContextual"/>
            </w:rPr>
          </w:pPr>
          <w:hyperlink w:anchor="_Toc189559482" w:history="1">
            <w:r w:rsidRPr="00F860A1">
              <w:rPr>
                <w:rStyle w:val="Hyperlink"/>
                <w:noProof/>
              </w:rPr>
              <w:t>About the application process</w:t>
            </w:r>
            <w:r>
              <w:rPr>
                <w:noProof/>
                <w:webHidden/>
              </w:rPr>
              <w:tab/>
            </w:r>
            <w:r>
              <w:rPr>
                <w:noProof/>
                <w:webHidden/>
              </w:rPr>
              <w:fldChar w:fldCharType="begin"/>
            </w:r>
            <w:r>
              <w:rPr>
                <w:noProof/>
                <w:webHidden/>
              </w:rPr>
              <w:instrText xml:space="preserve"> PAGEREF _Toc189559482 \h </w:instrText>
            </w:r>
            <w:r>
              <w:rPr>
                <w:noProof/>
                <w:webHidden/>
              </w:rPr>
            </w:r>
            <w:r>
              <w:rPr>
                <w:noProof/>
                <w:webHidden/>
              </w:rPr>
              <w:fldChar w:fldCharType="separate"/>
            </w:r>
            <w:r>
              <w:rPr>
                <w:noProof/>
                <w:webHidden/>
              </w:rPr>
              <w:t>7</w:t>
            </w:r>
            <w:r>
              <w:rPr>
                <w:noProof/>
                <w:webHidden/>
              </w:rPr>
              <w:fldChar w:fldCharType="end"/>
            </w:r>
          </w:hyperlink>
        </w:p>
        <w:p w14:paraId="071B7EF1" w14:textId="056E1F16" w:rsidR="00B977DB" w:rsidRPr="004A1FCD" w:rsidRDefault="00B977DB" w:rsidP="00B977DB">
          <w:pPr>
            <w:rPr>
              <w:rFonts w:cstheme="minorHAnsi"/>
            </w:rPr>
          </w:pPr>
          <w:r w:rsidRPr="003C33B6">
            <w:rPr>
              <w:rFonts w:cstheme="minorHAnsi"/>
              <w:b/>
              <w:bCs/>
              <w:noProof/>
            </w:rPr>
            <w:fldChar w:fldCharType="end"/>
          </w:r>
        </w:p>
      </w:sdtContent>
    </w:sdt>
    <w:p w14:paraId="44E1A0C4" w14:textId="77777777" w:rsidR="00B977DB" w:rsidRPr="000466B2" w:rsidRDefault="00B977DB" w:rsidP="00B977DB">
      <w:pPr>
        <w:rPr>
          <w:rFonts w:cstheme="minorHAnsi"/>
        </w:rPr>
      </w:pPr>
    </w:p>
    <w:p w14:paraId="1EE16868" w14:textId="77777777" w:rsidR="00B977DB" w:rsidRPr="000466B2" w:rsidRDefault="00B977DB" w:rsidP="00B977DB">
      <w:pPr>
        <w:rPr>
          <w:rFonts w:cstheme="minorHAnsi"/>
        </w:rPr>
      </w:pPr>
    </w:p>
    <w:p w14:paraId="55A9DC33" w14:textId="7AE687F5" w:rsidR="00247E27" w:rsidRDefault="00B977DB" w:rsidP="00264993">
      <w:pPr>
        <w:rPr>
          <w:rFonts w:cstheme="minorHAnsi"/>
        </w:rPr>
      </w:pPr>
      <w:r w:rsidRPr="000466B2">
        <w:rPr>
          <w:rFonts w:cstheme="minorHAnsi"/>
        </w:rPr>
        <w:br w:type="page"/>
      </w:r>
    </w:p>
    <w:p w14:paraId="4A9D0339" w14:textId="7E552BE5" w:rsidR="00247E27" w:rsidRDefault="00247E27" w:rsidP="00B977DB">
      <w:pPr>
        <w:pStyle w:val="6Abstract"/>
        <w:rPr>
          <w:rFonts w:asciiTheme="minorHAnsi" w:hAnsiTheme="minorHAnsi" w:cstheme="minorHAnsi"/>
          <w:lang w:val="en-GB"/>
        </w:rPr>
      </w:pPr>
    </w:p>
    <w:tbl>
      <w:tblPr>
        <w:tblStyle w:val="Style1"/>
        <w:tblW w:w="0" w:type="auto"/>
        <w:tblInd w:w="-5" w:type="dxa"/>
        <w:tblLook w:val="04A0" w:firstRow="1" w:lastRow="0" w:firstColumn="1" w:lastColumn="0" w:noHBand="0" w:noVBand="1"/>
      </w:tblPr>
      <w:tblGrid>
        <w:gridCol w:w="1550"/>
        <w:gridCol w:w="7450"/>
      </w:tblGrid>
      <w:tr w:rsidR="00B977DB" w14:paraId="26A69220" w14:textId="77777777" w:rsidTr="00BC2DD4">
        <w:trPr>
          <w:cnfStyle w:val="100000000000" w:firstRow="1" w:lastRow="0" w:firstColumn="0" w:lastColumn="0" w:oddVBand="0" w:evenVBand="0" w:oddHBand="0" w:evenHBand="0" w:firstRowFirstColumn="0" w:firstRowLastColumn="0" w:lastRowFirstColumn="0" w:lastRowLastColumn="0"/>
        </w:trPr>
        <w:tc>
          <w:tcPr>
            <w:tcW w:w="1550" w:type="dxa"/>
            <w:shd w:val="clear" w:color="auto" w:fill="1F3864" w:themeFill="accent1" w:themeFillShade="80"/>
          </w:tcPr>
          <w:p w14:paraId="1945E60C" w14:textId="77777777" w:rsidR="00B977DB" w:rsidRPr="00BC2DD4" w:rsidRDefault="00B977DB" w:rsidP="00FD62E4">
            <w:pPr>
              <w:jc w:val="right"/>
              <w:rPr>
                <w:rFonts w:eastAsia="Times New Roman" w:cstheme="minorHAnsi"/>
                <w:b/>
                <w:bCs/>
                <w:color w:val="FFFFFF" w:themeColor="background1"/>
                <w:szCs w:val="23"/>
              </w:rPr>
            </w:pPr>
            <w:r w:rsidRPr="00BC2DD4">
              <w:rPr>
                <w:rFonts w:eastAsia="Times New Roman" w:cstheme="minorHAnsi"/>
                <w:b/>
                <w:bCs/>
                <w:color w:val="FFFFFF" w:themeColor="background1"/>
                <w:szCs w:val="23"/>
              </w:rPr>
              <w:t>Post</w:t>
            </w:r>
          </w:p>
        </w:tc>
        <w:tc>
          <w:tcPr>
            <w:tcW w:w="7450" w:type="dxa"/>
            <w:shd w:val="clear" w:color="auto" w:fill="1F3864" w:themeFill="accent1" w:themeFillShade="80"/>
          </w:tcPr>
          <w:p w14:paraId="29972657" w14:textId="3EE77632" w:rsidR="00B977DB" w:rsidRPr="00BC2DD4" w:rsidRDefault="00AE36F3" w:rsidP="00FD62E4">
            <w:pPr>
              <w:jc w:val="both"/>
              <w:rPr>
                <w:rFonts w:eastAsia="Times New Roman" w:cstheme="minorHAnsi"/>
                <w:b/>
                <w:bCs/>
                <w:color w:val="FFFFFF" w:themeColor="background1"/>
                <w:szCs w:val="23"/>
                <w:highlight w:val="yellow"/>
              </w:rPr>
            </w:pPr>
            <w:r>
              <w:rPr>
                <w:rFonts w:eastAsia="Times New Roman" w:cstheme="minorHAnsi"/>
                <w:b/>
                <w:bCs/>
                <w:color w:val="FFFFFF" w:themeColor="background1"/>
                <w:szCs w:val="23"/>
              </w:rPr>
              <w:t>class teacher</w:t>
            </w:r>
          </w:p>
        </w:tc>
      </w:tr>
      <w:tr w:rsidR="00B977DB" w14:paraId="086ACE13" w14:textId="77777777" w:rsidTr="00BC2DD4">
        <w:tc>
          <w:tcPr>
            <w:tcW w:w="1550" w:type="dxa"/>
            <w:shd w:val="clear" w:color="auto" w:fill="1F3864" w:themeFill="accent1" w:themeFillShade="80"/>
          </w:tcPr>
          <w:p w14:paraId="5F40AA24" w14:textId="77777777" w:rsidR="00B977DB" w:rsidRPr="00BC2DD4" w:rsidRDefault="00B977DB" w:rsidP="00FD62E4">
            <w:pPr>
              <w:jc w:val="right"/>
              <w:rPr>
                <w:rFonts w:eastAsia="Times New Roman" w:cstheme="minorHAnsi"/>
                <w:b/>
                <w:bCs/>
                <w:color w:val="FFFFFF" w:themeColor="background1"/>
                <w:szCs w:val="23"/>
              </w:rPr>
            </w:pPr>
            <w:r w:rsidRPr="00BC2DD4">
              <w:rPr>
                <w:rFonts w:eastAsia="Times New Roman" w:cstheme="minorHAnsi"/>
                <w:b/>
                <w:bCs/>
                <w:color w:val="FFFFFF" w:themeColor="background1"/>
                <w:szCs w:val="23"/>
              </w:rPr>
              <w:t>Reports to</w:t>
            </w:r>
          </w:p>
        </w:tc>
        <w:tc>
          <w:tcPr>
            <w:tcW w:w="7450" w:type="dxa"/>
          </w:tcPr>
          <w:p w14:paraId="4ECC2315" w14:textId="657A01D3" w:rsidR="00B977DB" w:rsidRPr="00187048" w:rsidRDefault="00DE423B" w:rsidP="00FD62E4">
            <w:pPr>
              <w:jc w:val="both"/>
              <w:rPr>
                <w:rFonts w:ascii="Calibri" w:eastAsia="Times New Roman" w:hAnsi="Calibri" w:cs="Calibri"/>
                <w:b/>
                <w:bCs/>
                <w:color w:val="686B6D"/>
                <w:szCs w:val="23"/>
              </w:rPr>
            </w:pPr>
            <w:r>
              <w:rPr>
                <w:rFonts w:ascii="Calibri" w:eastAsia="Times New Roman" w:hAnsi="Calibri" w:cs="Calibri"/>
                <w:b/>
                <w:bCs/>
                <w:color w:val="686B6D"/>
                <w:szCs w:val="23"/>
              </w:rPr>
              <w:t>Academy Principal/Senior Leadership Team</w:t>
            </w:r>
          </w:p>
        </w:tc>
      </w:tr>
      <w:tr w:rsidR="00B977DB" w14:paraId="61C68FE6" w14:textId="77777777" w:rsidTr="00BC2DD4">
        <w:tc>
          <w:tcPr>
            <w:tcW w:w="1550" w:type="dxa"/>
            <w:shd w:val="clear" w:color="auto" w:fill="1F3864" w:themeFill="accent1" w:themeFillShade="80"/>
          </w:tcPr>
          <w:p w14:paraId="04706288" w14:textId="77777777" w:rsidR="00B977DB" w:rsidRPr="00BC2DD4" w:rsidRDefault="00B977DB" w:rsidP="00FD62E4">
            <w:pPr>
              <w:jc w:val="right"/>
              <w:rPr>
                <w:rFonts w:eastAsia="Times New Roman" w:cstheme="minorHAnsi"/>
                <w:b/>
                <w:bCs/>
                <w:color w:val="FFFFFF" w:themeColor="background1"/>
                <w:szCs w:val="23"/>
              </w:rPr>
            </w:pPr>
            <w:r w:rsidRPr="00BC2DD4">
              <w:rPr>
                <w:rFonts w:eastAsia="Times New Roman" w:cstheme="minorHAnsi"/>
                <w:b/>
                <w:bCs/>
                <w:color w:val="FFFFFF" w:themeColor="background1"/>
                <w:szCs w:val="23"/>
              </w:rPr>
              <w:t>Salary range</w:t>
            </w:r>
          </w:p>
        </w:tc>
        <w:tc>
          <w:tcPr>
            <w:tcW w:w="7450" w:type="dxa"/>
          </w:tcPr>
          <w:p w14:paraId="729F3BD0" w14:textId="353370CA" w:rsidR="00B977DB" w:rsidRPr="00187048" w:rsidRDefault="00BD2977" w:rsidP="3C612AA4">
            <w:pPr>
              <w:rPr>
                <w:rFonts w:ascii="Calibri" w:hAnsi="Calibri" w:cs="Calibri"/>
                <w:sz w:val="22"/>
                <w:szCs w:val="22"/>
              </w:rPr>
            </w:pPr>
            <w:r>
              <w:rPr>
                <w:rFonts w:ascii="Calibri" w:hAnsi="Calibri" w:cs="Calibri"/>
                <w:sz w:val="22"/>
                <w:szCs w:val="22"/>
              </w:rPr>
              <w:t>Main Teacher Pay Scale/Upper Pay Spine</w:t>
            </w:r>
          </w:p>
        </w:tc>
      </w:tr>
      <w:tr w:rsidR="00B977DB" w14:paraId="25D6C7CF" w14:textId="77777777" w:rsidTr="00BC2DD4">
        <w:tc>
          <w:tcPr>
            <w:tcW w:w="1550" w:type="dxa"/>
            <w:shd w:val="clear" w:color="auto" w:fill="1F3864" w:themeFill="accent1" w:themeFillShade="80"/>
          </w:tcPr>
          <w:p w14:paraId="198B55C8" w14:textId="77777777" w:rsidR="00B977DB" w:rsidRPr="00BC2DD4" w:rsidRDefault="00B977DB" w:rsidP="00FD62E4">
            <w:pPr>
              <w:jc w:val="right"/>
              <w:rPr>
                <w:rFonts w:eastAsia="Times New Roman" w:cstheme="minorHAnsi"/>
                <w:b/>
                <w:bCs/>
                <w:color w:val="FFFFFF" w:themeColor="background1"/>
                <w:szCs w:val="23"/>
              </w:rPr>
            </w:pPr>
            <w:r w:rsidRPr="00BC2DD4">
              <w:rPr>
                <w:rFonts w:eastAsia="Times New Roman" w:cstheme="minorHAnsi"/>
                <w:b/>
                <w:bCs/>
                <w:color w:val="FFFFFF" w:themeColor="background1"/>
                <w:szCs w:val="23"/>
              </w:rPr>
              <w:t>Contract type</w:t>
            </w:r>
          </w:p>
        </w:tc>
        <w:tc>
          <w:tcPr>
            <w:tcW w:w="7450" w:type="dxa"/>
          </w:tcPr>
          <w:p w14:paraId="11668A5D" w14:textId="1EC2BA8C" w:rsidR="00B977DB" w:rsidRPr="00187048" w:rsidRDefault="00AE36F3" w:rsidP="00FD62E4">
            <w:pPr>
              <w:rPr>
                <w:rFonts w:ascii="Calibri" w:hAnsi="Calibri" w:cs="Calibri"/>
                <w:bCs/>
                <w:sz w:val="22"/>
                <w:szCs w:val="22"/>
              </w:rPr>
            </w:pPr>
            <w:r>
              <w:rPr>
                <w:rFonts w:ascii="Calibri" w:hAnsi="Calibri" w:cs="Calibri"/>
                <w:bCs/>
                <w:sz w:val="22"/>
                <w:szCs w:val="22"/>
              </w:rPr>
              <w:t>Permanent</w:t>
            </w:r>
          </w:p>
        </w:tc>
      </w:tr>
    </w:tbl>
    <w:p w14:paraId="522CAADA" w14:textId="77777777" w:rsidR="00B977DB" w:rsidRDefault="00B977DB" w:rsidP="00B977DB">
      <w:pPr>
        <w:pStyle w:val="NoSpacing"/>
      </w:pPr>
    </w:p>
    <w:p w14:paraId="16A3410B" w14:textId="77777777" w:rsidR="00B977DB" w:rsidRPr="00BC2DD4" w:rsidRDefault="00B977DB" w:rsidP="00B977DB">
      <w:pPr>
        <w:pStyle w:val="Heading1"/>
        <w:rPr>
          <w:color w:val="1F3864" w:themeColor="accent1" w:themeShade="80"/>
          <w:sz w:val="32"/>
        </w:rPr>
      </w:pPr>
      <w:bookmarkStart w:id="0" w:name="_Toc94185310"/>
      <w:bookmarkStart w:id="1" w:name="_Toc189559478"/>
      <w:r w:rsidRPr="00BC2DD4">
        <w:rPr>
          <w:color w:val="1F3864" w:themeColor="accent1" w:themeShade="80"/>
          <w:sz w:val="32"/>
        </w:rPr>
        <w:t>The role in a nutshell</w:t>
      </w:r>
      <w:bookmarkEnd w:id="0"/>
      <w:bookmarkEnd w:id="1"/>
    </w:p>
    <w:p w14:paraId="3ABB08FB" w14:textId="26C85837" w:rsidR="00483C46" w:rsidRDefault="00AE36F3" w:rsidP="00483C46">
      <w:pPr>
        <w:jc w:val="both"/>
        <w:rPr>
          <w:rFonts w:cstheme="minorHAnsi"/>
          <w:bCs/>
          <w:sz w:val="22"/>
          <w:szCs w:val="22"/>
        </w:rPr>
      </w:pPr>
      <w:r>
        <w:rPr>
          <w:rFonts w:cstheme="minorHAnsi"/>
          <w:bCs/>
          <w:sz w:val="22"/>
          <w:szCs w:val="22"/>
        </w:rPr>
        <w:t xml:space="preserve">As a teacher within the Trust, you will have the opportunity to reach out and be a mentor and a role model for children who need the guidance and support </w:t>
      </w:r>
      <w:r w:rsidR="009C03CD">
        <w:rPr>
          <w:rFonts w:cstheme="minorHAnsi"/>
          <w:bCs/>
          <w:sz w:val="22"/>
          <w:szCs w:val="22"/>
        </w:rPr>
        <w:t xml:space="preserve">that </w:t>
      </w:r>
      <w:r>
        <w:rPr>
          <w:rFonts w:cstheme="minorHAnsi"/>
          <w:bCs/>
          <w:sz w:val="22"/>
          <w:szCs w:val="22"/>
        </w:rPr>
        <w:t>your qualifications and experience will bring to the role.</w:t>
      </w:r>
    </w:p>
    <w:p w14:paraId="79ABABA4" w14:textId="77777777" w:rsidR="009B1D10" w:rsidRDefault="009B1D10" w:rsidP="00483C46">
      <w:pPr>
        <w:jc w:val="both"/>
        <w:rPr>
          <w:rFonts w:cstheme="minorHAnsi"/>
          <w:bCs/>
          <w:sz w:val="22"/>
          <w:szCs w:val="22"/>
        </w:rPr>
      </w:pPr>
    </w:p>
    <w:p w14:paraId="62305C7E" w14:textId="2BE15E65" w:rsidR="009B1D10" w:rsidRDefault="009B1D10" w:rsidP="00483C46">
      <w:pPr>
        <w:jc w:val="both"/>
        <w:rPr>
          <w:rFonts w:cstheme="minorHAnsi"/>
          <w:bCs/>
          <w:sz w:val="22"/>
          <w:szCs w:val="22"/>
        </w:rPr>
      </w:pPr>
      <w:r>
        <w:rPr>
          <w:rFonts w:cstheme="minorHAnsi"/>
          <w:bCs/>
          <w:sz w:val="22"/>
          <w:szCs w:val="22"/>
        </w:rPr>
        <w:t>Classrooms and teachers are learning how to collaborate with our children to secure the very best outcomes they deserve by creating beautiful and important work that they can share with peers and their families.</w:t>
      </w:r>
    </w:p>
    <w:p w14:paraId="5D3EE430" w14:textId="77777777" w:rsidR="00AE36F3" w:rsidRDefault="00AE36F3" w:rsidP="00483C46">
      <w:pPr>
        <w:jc w:val="both"/>
        <w:rPr>
          <w:rFonts w:cstheme="minorHAnsi"/>
          <w:bCs/>
          <w:sz w:val="22"/>
          <w:szCs w:val="22"/>
        </w:rPr>
      </w:pPr>
    </w:p>
    <w:p w14:paraId="7A5A7BFD" w14:textId="3FC68086" w:rsidR="009B1D10" w:rsidRDefault="00AE36F3" w:rsidP="00483C46">
      <w:pPr>
        <w:jc w:val="both"/>
        <w:rPr>
          <w:rFonts w:cstheme="minorHAnsi"/>
          <w:bCs/>
          <w:sz w:val="22"/>
          <w:szCs w:val="22"/>
        </w:rPr>
      </w:pPr>
      <w:r>
        <w:rPr>
          <w:rFonts w:cstheme="minorHAnsi"/>
          <w:bCs/>
          <w:sz w:val="22"/>
          <w:szCs w:val="22"/>
        </w:rPr>
        <w:t>Suppose nothing makes you happier and more fulfilled than seeing children discover their passion, and experience success in learning, or come to understand the importance of perseverance.  You will bring a deep love of learning and pass that knowledge and passion onto our children every day.</w:t>
      </w:r>
    </w:p>
    <w:p w14:paraId="10DC31CF" w14:textId="77777777" w:rsidR="009B1D10" w:rsidRDefault="009B1D10" w:rsidP="00483C46">
      <w:pPr>
        <w:jc w:val="both"/>
        <w:rPr>
          <w:rFonts w:cstheme="minorHAnsi"/>
          <w:bCs/>
          <w:sz w:val="22"/>
          <w:szCs w:val="22"/>
        </w:rPr>
      </w:pPr>
    </w:p>
    <w:p w14:paraId="5647EE69" w14:textId="17193290" w:rsidR="009B1D10" w:rsidRPr="005B6A06" w:rsidRDefault="009B1D10" w:rsidP="00483C46">
      <w:pPr>
        <w:jc w:val="both"/>
        <w:rPr>
          <w:rFonts w:cstheme="minorHAnsi"/>
          <w:bCs/>
          <w:sz w:val="22"/>
          <w:szCs w:val="22"/>
        </w:rPr>
      </w:pPr>
      <w:r>
        <w:rPr>
          <w:rFonts w:cstheme="minorHAnsi"/>
          <w:bCs/>
          <w:sz w:val="22"/>
          <w:szCs w:val="22"/>
        </w:rPr>
        <w:t>Children with additional needs deserve to be treated the same as all other groups of children.  They deserve to have the same opportunities and learn the things that their mainstream peers learn.  Our specialist school is seeking a qualified teacher who cares about unique children, is keen to see them doing well, but who will push their limits to succeed.</w:t>
      </w:r>
    </w:p>
    <w:p w14:paraId="11C6D322" w14:textId="77777777" w:rsidR="005B6A06" w:rsidRPr="00483C46" w:rsidRDefault="005B6A06" w:rsidP="00483C46">
      <w:pPr>
        <w:jc w:val="both"/>
        <w:rPr>
          <w:rFonts w:cstheme="minorHAnsi"/>
          <w:color w:val="000000" w:themeColor="text1"/>
          <w:sz w:val="22"/>
          <w:szCs w:val="22"/>
        </w:rPr>
      </w:pPr>
    </w:p>
    <w:p w14:paraId="26871A7B" w14:textId="6FD36C35" w:rsidR="00B977DB" w:rsidRPr="004C2CA8" w:rsidRDefault="00B977DB" w:rsidP="00B977DB">
      <w:pPr>
        <w:pStyle w:val="Heading1"/>
        <w:rPr>
          <w:color w:val="1F3864" w:themeColor="accent1" w:themeShade="80"/>
          <w:sz w:val="32"/>
        </w:rPr>
      </w:pPr>
      <w:bookmarkStart w:id="2" w:name="_Toc94185314"/>
      <w:bookmarkStart w:id="3" w:name="_Toc189559479"/>
      <w:r w:rsidRPr="004C2CA8">
        <w:rPr>
          <w:color w:val="1F3864" w:themeColor="accent1" w:themeShade="80"/>
          <w:sz w:val="32"/>
        </w:rPr>
        <w:t>The candidate</w:t>
      </w:r>
      <w:bookmarkEnd w:id="2"/>
      <w:bookmarkEnd w:id="3"/>
    </w:p>
    <w:p w14:paraId="10EA8998" w14:textId="77777777" w:rsidR="00AE36F3" w:rsidRPr="00AE36F3" w:rsidRDefault="00AE36F3" w:rsidP="00AE36F3">
      <w:pPr>
        <w:spacing w:after="150"/>
        <w:jc w:val="both"/>
        <w:rPr>
          <w:rFonts w:eastAsia="Times New Roman" w:cstheme="minorHAnsi"/>
          <w:sz w:val="22"/>
          <w:szCs w:val="20"/>
          <w:lang w:eastAsia="en-GB"/>
        </w:rPr>
      </w:pPr>
      <w:r w:rsidRPr="00AE36F3">
        <w:rPr>
          <w:rFonts w:eastAsia="Times New Roman" w:cstheme="minorHAnsi"/>
          <w:sz w:val="22"/>
          <w:szCs w:val="20"/>
          <w:lang w:eastAsia="en-GB"/>
        </w:rPr>
        <w:t>The ideal candidate will be:</w:t>
      </w:r>
    </w:p>
    <w:p w14:paraId="10AD373B" w14:textId="77777777" w:rsidR="00AE36F3" w:rsidRPr="00AE36F3" w:rsidRDefault="00AE36F3" w:rsidP="00AE36F3">
      <w:pPr>
        <w:pStyle w:val="ListParagraph"/>
        <w:numPr>
          <w:ilvl w:val="0"/>
          <w:numId w:val="10"/>
        </w:numPr>
        <w:jc w:val="both"/>
        <w:rPr>
          <w:rFonts w:asciiTheme="minorHAnsi" w:hAnsiTheme="minorHAnsi" w:cstheme="minorHAnsi"/>
          <w:sz w:val="22"/>
          <w:szCs w:val="20"/>
        </w:rPr>
      </w:pPr>
      <w:r w:rsidRPr="00AE36F3">
        <w:rPr>
          <w:rFonts w:asciiTheme="minorHAnsi" w:hAnsiTheme="minorHAnsi" w:cstheme="minorHAnsi"/>
          <w:sz w:val="22"/>
          <w:szCs w:val="20"/>
        </w:rPr>
        <w:t>Passionate about complex children and committed to meeting their personal needs.</w:t>
      </w:r>
    </w:p>
    <w:p w14:paraId="602C8FF3" w14:textId="77777777" w:rsidR="00AE36F3" w:rsidRPr="00AE36F3" w:rsidRDefault="00AE36F3" w:rsidP="00AE36F3">
      <w:pPr>
        <w:pStyle w:val="ListParagraph"/>
        <w:numPr>
          <w:ilvl w:val="0"/>
          <w:numId w:val="10"/>
        </w:numPr>
        <w:jc w:val="both"/>
        <w:rPr>
          <w:rFonts w:asciiTheme="minorHAnsi" w:hAnsiTheme="minorHAnsi" w:cstheme="minorHAnsi"/>
          <w:sz w:val="22"/>
          <w:szCs w:val="20"/>
        </w:rPr>
      </w:pPr>
      <w:r w:rsidRPr="00AE36F3">
        <w:rPr>
          <w:rFonts w:asciiTheme="minorHAnsi" w:hAnsiTheme="minorHAnsi" w:cstheme="minorHAnsi"/>
          <w:sz w:val="22"/>
          <w:szCs w:val="20"/>
        </w:rPr>
        <w:t>Committed to school improvement and raising levels of pupil achievement</w:t>
      </w:r>
    </w:p>
    <w:p w14:paraId="289B3BFD" w14:textId="2EA87202" w:rsidR="00AE36F3" w:rsidRPr="00AE36F3" w:rsidRDefault="00AE36F3" w:rsidP="00AE36F3">
      <w:pPr>
        <w:pStyle w:val="ListParagraph"/>
        <w:numPr>
          <w:ilvl w:val="0"/>
          <w:numId w:val="10"/>
        </w:numPr>
        <w:jc w:val="both"/>
        <w:rPr>
          <w:rFonts w:asciiTheme="minorHAnsi" w:hAnsiTheme="minorHAnsi" w:cstheme="minorHAnsi"/>
          <w:sz w:val="22"/>
          <w:szCs w:val="20"/>
        </w:rPr>
      </w:pPr>
      <w:r w:rsidRPr="00AE36F3">
        <w:rPr>
          <w:rFonts w:asciiTheme="minorHAnsi" w:hAnsiTheme="minorHAnsi" w:cstheme="minorHAnsi"/>
          <w:sz w:val="22"/>
          <w:szCs w:val="20"/>
        </w:rPr>
        <w:t>A reflective practitioner, with the ability to plan strategically</w:t>
      </w:r>
    </w:p>
    <w:p w14:paraId="66592329" w14:textId="77777777" w:rsidR="00AE36F3" w:rsidRPr="00AE36F3" w:rsidRDefault="00AE36F3" w:rsidP="00AE36F3">
      <w:pPr>
        <w:pStyle w:val="ListParagraph"/>
        <w:numPr>
          <w:ilvl w:val="0"/>
          <w:numId w:val="10"/>
        </w:numPr>
        <w:jc w:val="both"/>
        <w:rPr>
          <w:rFonts w:asciiTheme="minorHAnsi" w:hAnsiTheme="minorHAnsi" w:cstheme="minorHAnsi"/>
          <w:sz w:val="22"/>
          <w:szCs w:val="20"/>
        </w:rPr>
      </w:pPr>
      <w:r w:rsidRPr="00AE36F3">
        <w:rPr>
          <w:rFonts w:asciiTheme="minorHAnsi" w:hAnsiTheme="minorHAnsi" w:cstheme="minorHAnsi"/>
          <w:sz w:val="22"/>
          <w:szCs w:val="20"/>
        </w:rPr>
        <w:t xml:space="preserve">Someone who can demonstrate excellent </w:t>
      </w:r>
      <w:proofErr w:type="spellStart"/>
      <w:r w:rsidRPr="00AE36F3">
        <w:rPr>
          <w:rFonts w:asciiTheme="minorHAnsi" w:hAnsiTheme="minorHAnsi" w:cstheme="minorHAnsi"/>
          <w:sz w:val="22"/>
          <w:szCs w:val="20"/>
        </w:rPr>
        <w:t>organisational</w:t>
      </w:r>
      <w:proofErr w:type="spellEnd"/>
      <w:r w:rsidRPr="00AE36F3">
        <w:rPr>
          <w:rFonts w:asciiTheme="minorHAnsi" w:hAnsiTheme="minorHAnsi" w:cstheme="minorHAnsi"/>
          <w:sz w:val="22"/>
          <w:szCs w:val="20"/>
        </w:rPr>
        <w:t>, communication and inter-personal skills with colleagues and parents/carers</w:t>
      </w:r>
    </w:p>
    <w:p w14:paraId="04A6DC53" w14:textId="77777777" w:rsidR="00AE36F3" w:rsidRPr="00AE36F3" w:rsidRDefault="00AE36F3" w:rsidP="00AE36F3">
      <w:pPr>
        <w:pStyle w:val="ListParagraph"/>
        <w:numPr>
          <w:ilvl w:val="0"/>
          <w:numId w:val="10"/>
        </w:numPr>
        <w:jc w:val="both"/>
        <w:rPr>
          <w:rFonts w:asciiTheme="minorHAnsi" w:hAnsiTheme="minorHAnsi" w:cstheme="minorHAnsi"/>
          <w:sz w:val="22"/>
          <w:szCs w:val="20"/>
        </w:rPr>
      </w:pPr>
      <w:r w:rsidRPr="00AE36F3">
        <w:rPr>
          <w:rFonts w:asciiTheme="minorHAnsi" w:hAnsiTheme="minorHAnsi" w:cstheme="minorHAnsi"/>
          <w:sz w:val="22"/>
          <w:szCs w:val="20"/>
        </w:rPr>
        <w:t>will share and support the school’s ethos, and have energy and commitment to all aspects of school life</w:t>
      </w:r>
    </w:p>
    <w:p w14:paraId="105F1C5E" w14:textId="77777777" w:rsidR="00AE36F3" w:rsidRPr="00AE36F3" w:rsidRDefault="00AE36F3" w:rsidP="00AE36F3">
      <w:pPr>
        <w:pStyle w:val="ListParagraph"/>
        <w:numPr>
          <w:ilvl w:val="0"/>
          <w:numId w:val="10"/>
        </w:numPr>
        <w:jc w:val="both"/>
        <w:rPr>
          <w:rFonts w:asciiTheme="minorHAnsi" w:hAnsiTheme="minorHAnsi" w:cstheme="minorHAnsi"/>
          <w:sz w:val="22"/>
          <w:szCs w:val="20"/>
        </w:rPr>
      </w:pPr>
      <w:r w:rsidRPr="00AE36F3">
        <w:rPr>
          <w:rFonts w:asciiTheme="minorHAnsi" w:hAnsiTheme="minorHAnsi" w:cstheme="minorHAnsi"/>
          <w:sz w:val="22"/>
          <w:szCs w:val="20"/>
        </w:rPr>
        <w:t xml:space="preserve">Focused on high expectations of learning and </w:t>
      </w:r>
      <w:proofErr w:type="spellStart"/>
      <w:r w:rsidRPr="00AE36F3">
        <w:rPr>
          <w:rFonts w:asciiTheme="minorHAnsi" w:hAnsiTheme="minorHAnsi" w:cstheme="minorHAnsi"/>
          <w:sz w:val="22"/>
          <w:szCs w:val="20"/>
        </w:rPr>
        <w:t>behaviour</w:t>
      </w:r>
      <w:proofErr w:type="spellEnd"/>
    </w:p>
    <w:p w14:paraId="2BD00F2D" w14:textId="77777777" w:rsidR="00AE36F3" w:rsidRPr="00AE36F3" w:rsidRDefault="00AE36F3" w:rsidP="00AE36F3">
      <w:pPr>
        <w:pStyle w:val="ListParagraph"/>
        <w:numPr>
          <w:ilvl w:val="0"/>
          <w:numId w:val="10"/>
        </w:numPr>
        <w:jc w:val="both"/>
        <w:rPr>
          <w:rFonts w:asciiTheme="minorHAnsi" w:hAnsiTheme="minorHAnsi" w:cstheme="minorHAnsi"/>
          <w:sz w:val="22"/>
          <w:szCs w:val="20"/>
        </w:rPr>
      </w:pPr>
      <w:r w:rsidRPr="00AE36F3">
        <w:rPr>
          <w:rFonts w:asciiTheme="minorHAnsi" w:hAnsiTheme="minorHAnsi" w:cstheme="minorHAnsi"/>
          <w:sz w:val="22"/>
          <w:szCs w:val="20"/>
        </w:rPr>
        <w:t>Committed to inclusion, and have a caring and adaptable approach in supporting children of all abilities</w:t>
      </w:r>
    </w:p>
    <w:p w14:paraId="67E300B2" w14:textId="77777777" w:rsidR="00AE36F3" w:rsidRPr="00AE36F3" w:rsidRDefault="00AE36F3" w:rsidP="00AE36F3">
      <w:pPr>
        <w:pStyle w:val="ListParagraph"/>
        <w:numPr>
          <w:ilvl w:val="0"/>
          <w:numId w:val="10"/>
        </w:numPr>
        <w:jc w:val="both"/>
        <w:rPr>
          <w:rFonts w:asciiTheme="minorHAnsi" w:hAnsiTheme="minorHAnsi" w:cstheme="minorHAnsi"/>
          <w:sz w:val="22"/>
          <w:szCs w:val="20"/>
        </w:rPr>
      </w:pPr>
      <w:r w:rsidRPr="00AE36F3">
        <w:rPr>
          <w:rFonts w:asciiTheme="minorHAnsi" w:hAnsiTheme="minorHAnsi" w:cstheme="minorHAnsi"/>
          <w:sz w:val="22"/>
          <w:szCs w:val="20"/>
        </w:rPr>
        <w:t>A good team player and committed to the wider life of school</w:t>
      </w:r>
    </w:p>
    <w:p w14:paraId="2099C705" w14:textId="3CB588A4" w:rsidR="00693EBC" w:rsidRDefault="00AE36F3" w:rsidP="00AE36F3">
      <w:pPr>
        <w:rPr>
          <w:rFonts w:cstheme="minorHAnsi"/>
          <w:sz w:val="22"/>
          <w:szCs w:val="20"/>
        </w:rPr>
      </w:pPr>
      <w:r w:rsidRPr="00AE36F3">
        <w:rPr>
          <w:rFonts w:cstheme="minorHAnsi"/>
          <w:sz w:val="22"/>
          <w:szCs w:val="20"/>
        </w:rPr>
        <w:t>A suitably qualified teacher, ideally with experience of special educational needs</w:t>
      </w:r>
      <w:r w:rsidR="009B1D10">
        <w:rPr>
          <w:rFonts w:cstheme="minorHAnsi"/>
          <w:sz w:val="22"/>
          <w:szCs w:val="20"/>
        </w:rPr>
        <w:t>.</w:t>
      </w:r>
    </w:p>
    <w:p w14:paraId="2EE72F21" w14:textId="77777777" w:rsidR="009B1D10" w:rsidRDefault="009B1D10" w:rsidP="00AE36F3">
      <w:pPr>
        <w:rPr>
          <w:rFonts w:cstheme="minorHAnsi"/>
          <w:sz w:val="22"/>
          <w:szCs w:val="20"/>
        </w:rPr>
      </w:pPr>
    </w:p>
    <w:p w14:paraId="251F1228" w14:textId="5C55FC43" w:rsidR="009B1D10" w:rsidRDefault="009B1D10" w:rsidP="00AE36F3">
      <w:pPr>
        <w:rPr>
          <w:rFonts w:cstheme="minorHAnsi"/>
          <w:sz w:val="22"/>
          <w:szCs w:val="20"/>
        </w:rPr>
      </w:pPr>
      <w:r>
        <w:rPr>
          <w:rFonts w:cstheme="minorHAnsi"/>
          <w:sz w:val="22"/>
          <w:szCs w:val="20"/>
        </w:rPr>
        <w:t>You will help children and young people learn and develop the skills and character</w:t>
      </w:r>
      <w:r w:rsidR="00DE423B">
        <w:rPr>
          <w:rFonts w:cstheme="minorHAnsi"/>
          <w:sz w:val="22"/>
          <w:szCs w:val="20"/>
        </w:rPr>
        <w:t xml:space="preserve"> required to foster confidence, curiosity, creativity and empathy. We believe they will progress with the spirit and character</w:t>
      </w:r>
      <w:r>
        <w:rPr>
          <w:rFonts w:cstheme="minorHAnsi"/>
          <w:sz w:val="22"/>
          <w:szCs w:val="20"/>
        </w:rPr>
        <w:t xml:space="preserve"> necessary to embrace life’s challenges.</w:t>
      </w:r>
    </w:p>
    <w:p w14:paraId="5664BF8B" w14:textId="77777777" w:rsidR="00AE36F3" w:rsidRPr="00AE36F3" w:rsidRDefault="00AE36F3" w:rsidP="00AE36F3">
      <w:pPr>
        <w:rPr>
          <w:rFonts w:ascii="Calibri" w:hAnsi="Calibri" w:cs="Calibri"/>
          <w:sz w:val="20"/>
          <w:szCs w:val="20"/>
          <w:highlight w:val="yellow"/>
        </w:rPr>
      </w:pPr>
    </w:p>
    <w:p w14:paraId="79594216" w14:textId="3D6C3D5E" w:rsidR="009D6FC4" w:rsidRPr="003B5D58" w:rsidRDefault="00B977DB" w:rsidP="00B977DB">
      <w:pPr>
        <w:spacing w:after="150"/>
        <w:jc w:val="both"/>
        <w:rPr>
          <w:rFonts w:ascii="Calibri" w:eastAsia="Times New Roman" w:hAnsi="Calibri" w:cs="Calibri"/>
          <w:sz w:val="22"/>
          <w:szCs w:val="22"/>
          <w:lang w:eastAsia="en-GB"/>
        </w:rPr>
      </w:pPr>
      <w:r w:rsidRPr="007A5EAD">
        <w:rPr>
          <w:rFonts w:ascii="Calibri" w:eastAsia="Times New Roman" w:hAnsi="Calibri" w:cs="Calibri"/>
          <w:sz w:val="22"/>
          <w:szCs w:val="22"/>
          <w:lang w:eastAsia="en-GB"/>
        </w:rPr>
        <w:lastRenderedPageBreak/>
        <w:t xml:space="preserve">We welcome applications from everyone who </w:t>
      </w:r>
      <w:r w:rsidR="00065AA0" w:rsidRPr="007A5EAD">
        <w:rPr>
          <w:rFonts w:ascii="Calibri" w:eastAsia="Times New Roman" w:hAnsi="Calibri" w:cs="Calibri"/>
          <w:sz w:val="22"/>
          <w:szCs w:val="22"/>
          <w:lang w:eastAsia="en-GB"/>
        </w:rPr>
        <w:t>believes</w:t>
      </w:r>
      <w:r w:rsidRPr="007A5EAD">
        <w:rPr>
          <w:rFonts w:ascii="Calibri" w:eastAsia="Times New Roman" w:hAnsi="Calibri" w:cs="Calibri"/>
          <w:sz w:val="22"/>
          <w:szCs w:val="22"/>
          <w:lang w:eastAsia="en-GB"/>
        </w:rPr>
        <w:t xml:space="preserve"> they meet the expectations of the role regardless of age, gender, ethnicity, sexual orientation, </w:t>
      </w:r>
      <w:r w:rsidR="004A3D41" w:rsidRPr="007A5EAD">
        <w:rPr>
          <w:rFonts w:ascii="Calibri" w:eastAsia="Times New Roman" w:hAnsi="Calibri" w:cs="Calibri"/>
          <w:sz w:val="22"/>
          <w:szCs w:val="22"/>
          <w:lang w:eastAsia="en-GB"/>
        </w:rPr>
        <w:t>faith,</w:t>
      </w:r>
      <w:r w:rsidRPr="007A5EAD">
        <w:rPr>
          <w:rFonts w:ascii="Calibri" w:eastAsia="Times New Roman" w:hAnsi="Calibri" w:cs="Calibri"/>
          <w:sz w:val="22"/>
          <w:szCs w:val="22"/>
          <w:lang w:eastAsia="en-GB"/>
        </w:rPr>
        <w:t xml:space="preserve"> or disability. </w:t>
      </w:r>
      <w:r w:rsidR="00065AA0" w:rsidRPr="007A5EAD">
        <w:rPr>
          <w:rFonts w:ascii="Calibri" w:eastAsia="Times New Roman" w:hAnsi="Calibri" w:cs="Calibri"/>
          <w:sz w:val="22"/>
          <w:szCs w:val="22"/>
          <w:lang w:eastAsia="en-GB"/>
        </w:rPr>
        <w:t>To</w:t>
      </w:r>
      <w:r w:rsidRPr="007A5EAD">
        <w:rPr>
          <w:rFonts w:ascii="Calibri" w:eastAsia="Times New Roman" w:hAnsi="Calibri" w:cs="Calibri"/>
          <w:sz w:val="22"/>
          <w:szCs w:val="22"/>
          <w:lang w:eastAsia="en-GB"/>
        </w:rPr>
        <w:t xml:space="preserve"> ensure that our staff composition is representative of the communities we serve, applications from groups who are currently under-represented in education including people with disabilities and people from minority ethnic backgrounds are particularly encouraged.</w:t>
      </w:r>
      <w:r w:rsidRPr="003B5D58">
        <w:rPr>
          <w:rFonts w:ascii="Calibri" w:eastAsia="Times New Roman" w:hAnsi="Calibri" w:cs="Calibri"/>
          <w:sz w:val="22"/>
          <w:szCs w:val="22"/>
          <w:lang w:eastAsia="en-GB"/>
        </w:rPr>
        <w:t xml:space="preserve"> </w:t>
      </w:r>
    </w:p>
    <w:p w14:paraId="0E5EFE92" w14:textId="77777777" w:rsidR="00A249C5" w:rsidRDefault="00A249C5" w:rsidP="003B5D58">
      <w:pPr>
        <w:pStyle w:val="Heading1"/>
        <w:rPr>
          <w:color w:val="1F3864" w:themeColor="accent1" w:themeShade="80"/>
          <w:lang w:eastAsia="en-GB"/>
        </w:rPr>
      </w:pPr>
      <w:bookmarkStart w:id="4" w:name="_Toc90062730"/>
      <w:bookmarkStart w:id="5" w:name="_Toc94185315"/>
    </w:p>
    <w:p w14:paraId="7CFF2802" w14:textId="7051D4D6" w:rsidR="003B5D58" w:rsidRPr="003B5D58" w:rsidRDefault="003B5D58" w:rsidP="003B5D58">
      <w:pPr>
        <w:pStyle w:val="Heading1"/>
        <w:rPr>
          <w:color w:val="1F3864" w:themeColor="accent1" w:themeShade="80"/>
          <w:lang w:eastAsia="en-GB"/>
        </w:rPr>
      </w:pPr>
      <w:bookmarkStart w:id="6" w:name="_Toc189559480"/>
      <w:r w:rsidRPr="003B5D58">
        <w:rPr>
          <w:color w:val="1F3864" w:themeColor="accent1" w:themeShade="80"/>
          <w:lang w:eastAsia="en-GB"/>
        </w:rPr>
        <w:t>About your benefits</w:t>
      </w:r>
      <w:bookmarkEnd w:id="4"/>
      <w:bookmarkEnd w:id="5"/>
      <w:bookmarkEnd w:id="6"/>
    </w:p>
    <w:p w14:paraId="73F71DC5" w14:textId="77777777" w:rsidR="00573766" w:rsidRDefault="00573766" w:rsidP="00573766">
      <w:pPr>
        <w:shd w:val="clear" w:color="auto" w:fill="FFFFFF"/>
        <w:spacing w:after="300"/>
        <w:jc w:val="both"/>
        <w:rPr>
          <w:rFonts w:ascii="Calibri" w:eastAsia="Times New Roman" w:hAnsi="Calibri" w:cs="Calibri"/>
          <w:sz w:val="22"/>
          <w:szCs w:val="22"/>
          <w:lang w:eastAsia="en-GB"/>
        </w:rPr>
      </w:pPr>
      <w:r w:rsidRPr="00D438A8">
        <w:rPr>
          <w:rFonts w:ascii="Calibri" w:eastAsia="Times New Roman" w:hAnsi="Calibri" w:cs="Calibri"/>
          <w:sz w:val="22"/>
          <w:szCs w:val="22"/>
          <w:lang w:eastAsia="en-GB"/>
        </w:rPr>
        <w:t xml:space="preserve">The position attracts an excellent remuneration package including a competitive salary, pension scheme, health assured programme with access to mental health, financial and family support (EAP) and the Cycle Scheme salary sacrifice. </w:t>
      </w:r>
    </w:p>
    <w:p w14:paraId="27E8E921" w14:textId="76C52607" w:rsidR="00575C33" w:rsidRDefault="009C2221" w:rsidP="00575C33">
      <w:pPr>
        <w:shd w:val="clear" w:color="auto" w:fill="FFFFFF"/>
        <w:spacing w:after="300"/>
        <w:jc w:val="both"/>
        <w:rPr>
          <w:rFonts w:ascii="Calibri" w:eastAsia="Times New Roman" w:hAnsi="Calibri" w:cs="Calibri"/>
          <w:sz w:val="22"/>
          <w:szCs w:val="22"/>
          <w:lang w:eastAsia="en-GB"/>
        </w:rPr>
      </w:pPr>
      <w:r w:rsidRPr="00187048">
        <w:rPr>
          <w:rFonts w:ascii="Calibri" w:eastAsia="Times New Roman" w:hAnsi="Calibri" w:cs="Calibri"/>
          <w:sz w:val="22"/>
          <w:szCs w:val="22"/>
          <w:lang w:eastAsia="en-GB"/>
        </w:rPr>
        <w:t xml:space="preserve">We </w:t>
      </w:r>
      <w:r w:rsidR="00787F3A" w:rsidRPr="00187048">
        <w:rPr>
          <w:rFonts w:ascii="Calibri" w:eastAsia="Times New Roman" w:hAnsi="Calibri" w:cs="Calibri"/>
          <w:sz w:val="22"/>
          <w:szCs w:val="22"/>
          <w:lang w:eastAsia="en-GB"/>
        </w:rPr>
        <w:t>prioritise</w:t>
      </w:r>
      <w:r w:rsidRPr="00187048">
        <w:rPr>
          <w:rFonts w:ascii="Calibri" w:eastAsia="Times New Roman" w:hAnsi="Calibri" w:cs="Calibri"/>
          <w:sz w:val="22"/>
          <w:szCs w:val="22"/>
          <w:lang w:eastAsia="en-GB"/>
        </w:rPr>
        <w:t xml:space="preserve"> your professional growth with annual training and development opportunities</w:t>
      </w:r>
      <w:r w:rsidR="00787F3A" w:rsidRPr="00187048">
        <w:rPr>
          <w:rFonts w:ascii="Calibri" w:eastAsia="Times New Roman" w:hAnsi="Calibri" w:cs="Calibri"/>
          <w:sz w:val="22"/>
          <w:szCs w:val="22"/>
          <w:lang w:eastAsia="en-GB"/>
        </w:rPr>
        <w:t xml:space="preserve">, training bursaries are available upon request. </w:t>
      </w:r>
    </w:p>
    <w:p w14:paraId="029D15B6" w14:textId="77777777" w:rsidR="00DE423B" w:rsidRDefault="00DE423B" w:rsidP="00575C33">
      <w:pPr>
        <w:shd w:val="clear" w:color="auto" w:fill="FFFFFF"/>
        <w:spacing w:after="300"/>
        <w:jc w:val="both"/>
        <w:rPr>
          <w:rFonts w:ascii="Calibri" w:eastAsia="Times New Roman" w:hAnsi="Calibri" w:cs="Calibri"/>
          <w:sz w:val="22"/>
          <w:szCs w:val="22"/>
          <w:lang w:eastAsia="en-GB"/>
        </w:rPr>
      </w:pPr>
    </w:p>
    <w:p w14:paraId="179B14B9" w14:textId="3376CD88" w:rsidR="00DE423B" w:rsidRDefault="00DE423B">
      <w:pPr>
        <w:rPr>
          <w:rFonts w:ascii="Calibri" w:eastAsia="Times New Roman" w:hAnsi="Calibri" w:cs="Calibri"/>
          <w:sz w:val="22"/>
          <w:szCs w:val="22"/>
          <w:lang w:eastAsia="en-GB"/>
        </w:rPr>
      </w:pPr>
      <w:r>
        <w:rPr>
          <w:rFonts w:ascii="Calibri" w:eastAsia="Times New Roman" w:hAnsi="Calibri" w:cs="Calibri"/>
          <w:sz w:val="22"/>
          <w:szCs w:val="22"/>
          <w:lang w:eastAsia="en-GB"/>
        </w:rPr>
        <w:br w:type="page"/>
      </w:r>
    </w:p>
    <w:p w14:paraId="7E9A3DC3" w14:textId="0D33B974" w:rsidR="00740FE7" w:rsidRPr="00483C46" w:rsidRDefault="00740FE7" w:rsidP="00740FE7">
      <w:pPr>
        <w:pStyle w:val="Heading1"/>
        <w:rPr>
          <w:color w:val="1F3864" w:themeColor="accent1" w:themeShade="80"/>
          <w:sz w:val="32"/>
        </w:rPr>
      </w:pPr>
      <w:bookmarkStart w:id="7" w:name="_Toc189559481"/>
      <w:r w:rsidRPr="00483C46">
        <w:rPr>
          <w:color w:val="1F3864" w:themeColor="accent1" w:themeShade="80"/>
          <w:sz w:val="32"/>
        </w:rPr>
        <w:lastRenderedPageBreak/>
        <w:t>General duties and responsibilities</w:t>
      </w:r>
      <w:r w:rsidR="00DE423B">
        <w:rPr>
          <w:color w:val="1F3864" w:themeColor="accent1" w:themeShade="80"/>
          <w:sz w:val="32"/>
        </w:rPr>
        <w:t>/Person Specification</w:t>
      </w:r>
      <w:bookmarkEnd w:id="7"/>
    </w:p>
    <w:tbl>
      <w:tblPr>
        <w:tblStyle w:val="Style1"/>
        <w:tblW w:w="9493" w:type="dxa"/>
        <w:tblInd w:w="-294" w:type="dxa"/>
        <w:tblLayout w:type="fixed"/>
        <w:tblLook w:val="01E0" w:firstRow="1" w:lastRow="1" w:firstColumn="1" w:lastColumn="1" w:noHBand="0" w:noVBand="0"/>
      </w:tblPr>
      <w:tblGrid>
        <w:gridCol w:w="1702"/>
        <w:gridCol w:w="7791"/>
      </w:tblGrid>
      <w:tr w:rsidR="00577788" w:rsidRPr="00DC7EEE" w14:paraId="737A3882" w14:textId="77777777" w:rsidTr="00DE1503">
        <w:trPr>
          <w:cnfStyle w:val="100000000000" w:firstRow="1" w:lastRow="0" w:firstColumn="0" w:lastColumn="0" w:oddVBand="0" w:evenVBand="0" w:oddHBand="0" w:evenHBand="0" w:firstRowFirstColumn="0" w:firstRowLastColumn="0" w:lastRowFirstColumn="0" w:lastRowLastColumn="0"/>
        </w:trPr>
        <w:tc>
          <w:tcPr>
            <w:tcW w:w="1702" w:type="dxa"/>
            <w:shd w:val="clear" w:color="auto" w:fill="1F3864" w:themeFill="accent1" w:themeFillShade="80"/>
          </w:tcPr>
          <w:p w14:paraId="05B42610" w14:textId="77777777" w:rsidR="00577788" w:rsidRPr="00DC7EEE" w:rsidRDefault="00577788" w:rsidP="00CF665A">
            <w:pPr>
              <w:rPr>
                <w:rFonts w:cstheme="minorHAnsi"/>
                <w:b/>
                <w:sz w:val="22"/>
              </w:rPr>
            </w:pPr>
          </w:p>
        </w:tc>
        <w:tc>
          <w:tcPr>
            <w:tcW w:w="7791" w:type="dxa"/>
            <w:shd w:val="clear" w:color="auto" w:fill="1F3864" w:themeFill="accent1" w:themeFillShade="80"/>
          </w:tcPr>
          <w:p w14:paraId="4DE208D8" w14:textId="69192BD9" w:rsidR="00577788" w:rsidRPr="00DC7EEE" w:rsidRDefault="00577788" w:rsidP="00CF665A">
            <w:pPr>
              <w:rPr>
                <w:rFonts w:asciiTheme="minorHAnsi" w:hAnsiTheme="minorHAnsi" w:cstheme="minorHAnsi"/>
                <w:b/>
                <w:sz w:val="22"/>
              </w:rPr>
            </w:pPr>
          </w:p>
        </w:tc>
      </w:tr>
      <w:tr w:rsidR="00577788" w:rsidRPr="00DC7EEE" w14:paraId="562A9D33" w14:textId="77777777" w:rsidTr="00DE1503">
        <w:tc>
          <w:tcPr>
            <w:tcW w:w="1702" w:type="dxa"/>
          </w:tcPr>
          <w:p w14:paraId="537C1002" w14:textId="02E237F1" w:rsidR="00577788" w:rsidRPr="007415CA" w:rsidRDefault="00DE423B" w:rsidP="00577788">
            <w:pPr>
              <w:spacing w:after="160" w:line="256" w:lineRule="auto"/>
              <w:rPr>
                <w:rFonts w:asciiTheme="minorHAnsi" w:hAnsiTheme="minorHAnsi" w:cstheme="minorHAnsi"/>
                <w:b/>
                <w:bCs/>
                <w:lang w:val="en-US"/>
              </w:rPr>
            </w:pPr>
            <w:r>
              <w:rPr>
                <w:rFonts w:asciiTheme="minorHAnsi" w:hAnsiTheme="minorHAnsi" w:cstheme="minorHAnsi"/>
                <w:b/>
                <w:bCs/>
                <w:lang w:val="en-US"/>
              </w:rPr>
              <w:t>Job Purpose</w:t>
            </w:r>
          </w:p>
        </w:tc>
        <w:tc>
          <w:tcPr>
            <w:tcW w:w="7791" w:type="dxa"/>
          </w:tcPr>
          <w:p w14:paraId="239954DE" w14:textId="77777777" w:rsidR="001B5D4A" w:rsidRPr="00636F39" w:rsidRDefault="001B5D4A" w:rsidP="001B5D4A">
            <w:pPr>
              <w:numPr>
                <w:ilvl w:val="0"/>
                <w:numId w:val="26"/>
              </w:numPr>
              <w:tabs>
                <w:tab w:val="left" w:pos="-720"/>
              </w:tabs>
              <w:suppressAutoHyphens/>
              <w:jc w:val="both"/>
              <w:rPr>
                <w:rFonts w:asciiTheme="minorHAnsi" w:hAnsiTheme="minorHAnsi" w:cstheme="minorHAnsi"/>
                <w:spacing w:val="-2"/>
              </w:rPr>
            </w:pPr>
            <w:r w:rsidRPr="00636F39">
              <w:rPr>
                <w:rFonts w:asciiTheme="minorHAnsi" w:hAnsiTheme="minorHAnsi" w:cstheme="minorHAnsi"/>
                <w:spacing w:val="-2"/>
              </w:rPr>
              <w:t xml:space="preserve">To implement and deliver an appropriately broad, balanced, relevant and differentiated curriculum for pupils and to support a designated curriculum area as appropriate  </w:t>
            </w:r>
          </w:p>
          <w:p w14:paraId="4C599886" w14:textId="77777777" w:rsidR="001B5D4A" w:rsidRPr="00636F39" w:rsidRDefault="001B5D4A" w:rsidP="001B5D4A">
            <w:pPr>
              <w:numPr>
                <w:ilvl w:val="0"/>
                <w:numId w:val="26"/>
              </w:numPr>
              <w:tabs>
                <w:tab w:val="left" w:pos="-720"/>
              </w:tabs>
              <w:suppressAutoHyphens/>
              <w:jc w:val="both"/>
              <w:rPr>
                <w:rFonts w:asciiTheme="minorHAnsi" w:hAnsiTheme="minorHAnsi" w:cstheme="minorHAnsi"/>
                <w:spacing w:val="-2"/>
              </w:rPr>
            </w:pPr>
            <w:r w:rsidRPr="00636F39">
              <w:rPr>
                <w:rFonts w:asciiTheme="minorHAnsi" w:hAnsiTheme="minorHAnsi" w:cstheme="minorHAnsi"/>
                <w:spacing w:val="-2"/>
              </w:rPr>
              <w:t>To monitor and support the overall progress and development of pupils as a teacher</w:t>
            </w:r>
          </w:p>
          <w:p w14:paraId="243D1849" w14:textId="77777777" w:rsidR="001B5D4A" w:rsidRPr="00636F39" w:rsidRDefault="001B5D4A" w:rsidP="001B5D4A">
            <w:pPr>
              <w:numPr>
                <w:ilvl w:val="0"/>
                <w:numId w:val="26"/>
              </w:numPr>
              <w:tabs>
                <w:tab w:val="left" w:pos="-720"/>
              </w:tabs>
              <w:suppressAutoHyphens/>
              <w:jc w:val="both"/>
              <w:rPr>
                <w:rFonts w:asciiTheme="minorHAnsi" w:hAnsiTheme="minorHAnsi" w:cstheme="minorHAnsi"/>
                <w:spacing w:val="-2"/>
              </w:rPr>
            </w:pPr>
            <w:r w:rsidRPr="00636F39">
              <w:rPr>
                <w:rFonts w:asciiTheme="minorHAnsi" w:hAnsiTheme="minorHAnsi" w:cstheme="minorHAnsi"/>
                <w:spacing w:val="-2"/>
              </w:rPr>
              <w:t>To facilitate and encourage a learning experience which provides pupils with the opportunity to achieve their individual potential</w:t>
            </w:r>
          </w:p>
          <w:p w14:paraId="56D9668F" w14:textId="77777777" w:rsidR="001B5D4A" w:rsidRPr="00636F39" w:rsidRDefault="001B5D4A" w:rsidP="001B5D4A">
            <w:pPr>
              <w:numPr>
                <w:ilvl w:val="0"/>
                <w:numId w:val="26"/>
              </w:numPr>
              <w:tabs>
                <w:tab w:val="left" w:pos="-720"/>
              </w:tabs>
              <w:suppressAutoHyphens/>
              <w:jc w:val="both"/>
              <w:rPr>
                <w:rFonts w:asciiTheme="minorHAnsi" w:hAnsiTheme="minorHAnsi" w:cstheme="minorHAnsi"/>
                <w:spacing w:val="-2"/>
              </w:rPr>
            </w:pPr>
            <w:r w:rsidRPr="00636F39">
              <w:rPr>
                <w:rFonts w:asciiTheme="minorHAnsi" w:hAnsiTheme="minorHAnsi" w:cstheme="minorHAnsi"/>
                <w:spacing w:val="-2"/>
              </w:rPr>
              <w:t>To contribute to raising standards of pupil attainment</w:t>
            </w:r>
          </w:p>
          <w:p w14:paraId="6D406512" w14:textId="77777777" w:rsidR="001B5D4A" w:rsidRPr="00636F39" w:rsidRDefault="001B5D4A" w:rsidP="001B5D4A">
            <w:pPr>
              <w:numPr>
                <w:ilvl w:val="0"/>
                <w:numId w:val="26"/>
              </w:numPr>
              <w:jc w:val="both"/>
              <w:rPr>
                <w:rFonts w:asciiTheme="minorHAnsi" w:hAnsiTheme="minorHAnsi" w:cstheme="minorHAnsi"/>
              </w:rPr>
            </w:pPr>
            <w:r w:rsidRPr="00636F39">
              <w:rPr>
                <w:rFonts w:asciiTheme="minorHAnsi" w:hAnsiTheme="minorHAnsi" w:cstheme="minorHAnsi"/>
                <w:spacing w:val="-2"/>
              </w:rPr>
              <w:t>To share and support the school’s responsibility to provide and monitor opportunities for personal growth and enjoyment</w:t>
            </w:r>
          </w:p>
          <w:p w14:paraId="6E9E9E45" w14:textId="2A7C5666" w:rsidR="00577788" w:rsidRPr="00A10A82" w:rsidRDefault="001B5D4A" w:rsidP="001B5D4A">
            <w:pPr>
              <w:numPr>
                <w:ilvl w:val="0"/>
                <w:numId w:val="26"/>
              </w:numPr>
              <w:tabs>
                <w:tab w:val="left" w:pos="-720"/>
              </w:tabs>
              <w:suppressAutoHyphens/>
              <w:jc w:val="both"/>
              <w:rPr>
                <w:rFonts w:asciiTheme="minorHAnsi" w:hAnsiTheme="minorHAnsi" w:cstheme="minorHAnsi"/>
                <w:spacing w:val="-2"/>
              </w:rPr>
            </w:pPr>
            <w:r w:rsidRPr="00A10A82">
              <w:rPr>
                <w:rFonts w:asciiTheme="minorHAnsi" w:hAnsiTheme="minorHAnsi" w:cstheme="minorHAnsi"/>
                <w:spacing w:val="-2"/>
              </w:rPr>
              <w:t>To work towards the aims set out in each child’s EHCP</w:t>
            </w:r>
          </w:p>
        </w:tc>
      </w:tr>
      <w:tr w:rsidR="00DE7D65" w:rsidRPr="00DC7EEE" w14:paraId="16E05F68" w14:textId="77777777" w:rsidTr="00DE1503">
        <w:tc>
          <w:tcPr>
            <w:tcW w:w="1702" w:type="dxa"/>
          </w:tcPr>
          <w:p w14:paraId="62A6B3B9" w14:textId="293D2AD8" w:rsidR="00DE7D65" w:rsidRPr="001B5D4A" w:rsidRDefault="001B5D4A" w:rsidP="00577788">
            <w:pPr>
              <w:spacing w:after="160" w:line="256" w:lineRule="auto"/>
              <w:rPr>
                <w:rFonts w:asciiTheme="minorHAnsi" w:hAnsiTheme="minorHAnsi" w:cstheme="minorHAnsi"/>
                <w:b/>
                <w:bCs/>
                <w:lang w:val="en-US"/>
              </w:rPr>
            </w:pPr>
            <w:r w:rsidRPr="001B5D4A">
              <w:rPr>
                <w:rFonts w:asciiTheme="minorHAnsi" w:hAnsiTheme="minorHAnsi" w:cstheme="minorHAnsi"/>
                <w:b/>
                <w:bCs/>
                <w:lang w:val="en-US"/>
              </w:rPr>
              <w:t>Professional Duties</w:t>
            </w:r>
          </w:p>
        </w:tc>
        <w:tc>
          <w:tcPr>
            <w:tcW w:w="7791" w:type="dxa"/>
          </w:tcPr>
          <w:p w14:paraId="5F11A1D8" w14:textId="75296B98" w:rsidR="001B5D4A" w:rsidRPr="00636F39" w:rsidRDefault="001B5D4A" w:rsidP="001B5D4A">
            <w:pPr>
              <w:numPr>
                <w:ilvl w:val="0"/>
                <w:numId w:val="26"/>
              </w:numPr>
              <w:jc w:val="both"/>
              <w:rPr>
                <w:rFonts w:asciiTheme="minorHAnsi" w:hAnsiTheme="minorHAnsi" w:cstheme="minorHAnsi"/>
                <w:b/>
              </w:rPr>
            </w:pPr>
            <w:r w:rsidRPr="00636F39">
              <w:rPr>
                <w:rFonts w:asciiTheme="minorHAnsi" w:hAnsiTheme="minorHAnsi" w:cstheme="minorHAnsi"/>
              </w:rPr>
              <w:t>To plan</w:t>
            </w:r>
            <w:r>
              <w:rPr>
                <w:rFonts w:asciiTheme="minorHAnsi" w:hAnsiTheme="minorHAnsi" w:cstheme="minorHAnsi"/>
              </w:rPr>
              <w:t>, prepare and teach the</w:t>
            </w:r>
            <w:r w:rsidRPr="00636F39">
              <w:rPr>
                <w:rFonts w:asciiTheme="minorHAnsi" w:hAnsiTheme="minorHAnsi" w:cstheme="minorHAnsi"/>
              </w:rPr>
              <w:t xml:space="preserve"> Curriculum in line with statutory requirements and the school's curriculum/programmes of study, ensuring teaching </w:t>
            </w:r>
            <w:r w:rsidR="00A10A82">
              <w:rPr>
                <w:rFonts w:asciiTheme="minorHAnsi" w:hAnsiTheme="minorHAnsi" w:cstheme="minorHAnsi"/>
              </w:rPr>
              <w:t xml:space="preserve">is </w:t>
            </w:r>
            <w:r w:rsidRPr="00636F39">
              <w:rPr>
                <w:rFonts w:asciiTheme="minorHAnsi" w:hAnsiTheme="minorHAnsi" w:cstheme="minorHAnsi"/>
              </w:rPr>
              <w:t>of the highest standard</w:t>
            </w:r>
          </w:p>
          <w:p w14:paraId="427AD228" w14:textId="77777777" w:rsidR="001B5D4A" w:rsidRPr="00636F39" w:rsidRDefault="001B5D4A" w:rsidP="001B5D4A">
            <w:pPr>
              <w:numPr>
                <w:ilvl w:val="0"/>
                <w:numId w:val="26"/>
              </w:numPr>
              <w:jc w:val="both"/>
              <w:rPr>
                <w:rFonts w:asciiTheme="minorHAnsi" w:hAnsiTheme="minorHAnsi" w:cstheme="minorHAnsi"/>
                <w:b/>
              </w:rPr>
            </w:pPr>
            <w:r w:rsidRPr="00636F39">
              <w:rPr>
                <w:rFonts w:asciiTheme="minorHAnsi" w:hAnsiTheme="minorHAnsi" w:cstheme="minorHAnsi"/>
              </w:rPr>
              <w:t>To create a stimulating, organised, interactive and informative learning environment that encourages each child to achieve their potential</w:t>
            </w:r>
          </w:p>
          <w:p w14:paraId="7CDD1794" w14:textId="19B279A7" w:rsidR="001B5D4A" w:rsidRPr="00636F39" w:rsidRDefault="001B5D4A" w:rsidP="001B5D4A">
            <w:pPr>
              <w:numPr>
                <w:ilvl w:val="0"/>
                <w:numId w:val="26"/>
              </w:numPr>
              <w:jc w:val="both"/>
              <w:rPr>
                <w:rFonts w:asciiTheme="minorHAnsi" w:hAnsiTheme="minorHAnsi" w:cstheme="minorHAnsi"/>
              </w:rPr>
            </w:pPr>
            <w:r w:rsidRPr="00636F39">
              <w:rPr>
                <w:rFonts w:asciiTheme="minorHAnsi" w:hAnsiTheme="minorHAnsi" w:cstheme="minorHAnsi"/>
              </w:rPr>
              <w:t xml:space="preserve">To engage in enquiry-based learning as part of the school's approach to strategic improvement </w:t>
            </w:r>
            <w:r w:rsidR="00952E8D" w:rsidRPr="00636F39">
              <w:rPr>
                <w:rFonts w:asciiTheme="minorHAnsi" w:hAnsiTheme="minorHAnsi" w:cstheme="minorHAnsi"/>
              </w:rPr>
              <w:t>to</w:t>
            </w:r>
            <w:r w:rsidRPr="00636F39">
              <w:rPr>
                <w:rFonts w:asciiTheme="minorHAnsi" w:hAnsiTheme="minorHAnsi" w:cstheme="minorHAnsi"/>
              </w:rPr>
              <w:t xml:space="preserve"> maintain and develop a teaching and learning environment of the highest standard</w:t>
            </w:r>
          </w:p>
          <w:p w14:paraId="48DE7ACE" w14:textId="77777777" w:rsidR="001B5D4A" w:rsidRPr="00636F39" w:rsidRDefault="001B5D4A" w:rsidP="001B5D4A">
            <w:pPr>
              <w:numPr>
                <w:ilvl w:val="0"/>
                <w:numId w:val="26"/>
              </w:numPr>
              <w:jc w:val="both"/>
              <w:rPr>
                <w:rFonts w:asciiTheme="minorHAnsi" w:hAnsiTheme="minorHAnsi" w:cstheme="minorHAnsi"/>
              </w:rPr>
            </w:pPr>
            <w:r w:rsidRPr="00636F39">
              <w:rPr>
                <w:rFonts w:asciiTheme="minorHAnsi" w:hAnsiTheme="minorHAnsi" w:cstheme="minorHAnsi"/>
              </w:rPr>
              <w:t>To work co-operatively as part of a team, including planning work for support staff</w:t>
            </w:r>
          </w:p>
          <w:p w14:paraId="1A1A1C5C" w14:textId="77777777" w:rsidR="001B5D4A" w:rsidRPr="00636F39" w:rsidRDefault="001B5D4A" w:rsidP="001B5D4A">
            <w:pPr>
              <w:numPr>
                <w:ilvl w:val="0"/>
                <w:numId w:val="26"/>
              </w:numPr>
              <w:jc w:val="both"/>
              <w:rPr>
                <w:rFonts w:asciiTheme="minorHAnsi" w:hAnsiTheme="minorHAnsi" w:cstheme="minorHAnsi"/>
              </w:rPr>
            </w:pPr>
            <w:r w:rsidRPr="00636F39">
              <w:rPr>
                <w:rFonts w:asciiTheme="minorHAnsi" w:hAnsiTheme="minorHAnsi" w:cstheme="minorHAnsi"/>
              </w:rPr>
              <w:t>To monitor and assess pupils' work, using these assessments to inform planning and set targets that promote continuity and progression</w:t>
            </w:r>
          </w:p>
          <w:p w14:paraId="76BEC1FF" w14:textId="77777777" w:rsidR="001B5D4A" w:rsidRPr="00636F39" w:rsidRDefault="001B5D4A" w:rsidP="001B5D4A">
            <w:pPr>
              <w:numPr>
                <w:ilvl w:val="0"/>
                <w:numId w:val="26"/>
              </w:numPr>
              <w:jc w:val="both"/>
              <w:rPr>
                <w:rFonts w:asciiTheme="minorHAnsi" w:hAnsiTheme="minorHAnsi" w:cstheme="minorHAnsi"/>
              </w:rPr>
            </w:pPr>
            <w:r w:rsidRPr="00636F39">
              <w:rPr>
                <w:rFonts w:asciiTheme="minorHAnsi" w:hAnsiTheme="minorHAnsi" w:cstheme="minorHAnsi"/>
              </w:rPr>
              <w:t>To ensure the individual needs of the pupils are met through differentiated work, aiming for the highest standards to be achieved by all</w:t>
            </w:r>
          </w:p>
          <w:p w14:paraId="0F2545E8" w14:textId="77777777" w:rsidR="001B5D4A" w:rsidRPr="00636F39" w:rsidRDefault="001B5D4A" w:rsidP="001B5D4A">
            <w:pPr>
              <w:numPr>
                <w:ilvl w:val="0"/>
                <w:numId w:val="26"/>
              </w:numPr>
              <w:jc w:val="both"/>
              <w:rPr>
                <w:rFonts w:asciiTheme="minorHAnsi" w:hAnsiTheme="minorHAnsi" w:cstheme="minorHAnsi"/>
              </w:rPr>
            </w:pPr>
            <w:r w:rsidRPr="00636F39">
              <w:rPr>
                <w:rFonts w:asciiTheme="minorHAnsi" w:hAnsiTheme="minorHAnsi" w:cstheme="minorHAnsi"/>
              </w:rPr>
              <w:t>To work in partnership with parents and other members of staff to promote the wellbeing and educational progress of each pupil</w:t>
            </w:r>
          </w:p>
          <w:p w14:paraId="23F788E9" w14:textId="304F6EEF" w:rsidR="001B5D4A" w:rsidRPr="00636F39" w:rsidRDefault="001B5D4A" w:rsidP="001B5D4A">
            <w:pPr>
              <w:numPr>
                <w:ilvl w:val="0"/>
                <w:numId w:val="26"/>
              </w:numPr>
              <w:jc w:val="both"/>
              <w:rPr>
                <w:rFonts w:asciiTheme="minorHAnsi" w:hAnsiTheme="minorHAnsi" w:cstheme="minorHAnsi"/>
              </w:rPr>
            </w:pPr>
            <w:r w:rsidRPr="00636F39">
              <w:rPr>
                <w:rFonts w:asciiTheme="minorHAnsi" w:hAnsiTheme="minorHAnsi" w:cstheme="minorHAnsi"/>
              </w:rPr>
              <w:t xml:space="preserve">To follow school policies under the direction of the </w:t>
            </w:r>
            <w:proofErr w:type="gramStart"/>
            <w:r w:rsidR="00952E8D">
              <w:rPr>
                <w:rFonts w:asciiTheme="minorHAnsi" w:hAnsiTheme="minorHAnsi" w:cstheme="minorHAnsi"/>
              </w:rPr>
              <w:t>Principal</w:t>
            </w:r>
            <w:proofErr w:type="gramEnd"/>
            <w:r w:rsidRPr="00636F39">
              <w:rPr>
                <w:rFonts w:asciiTheme="minorHAnsi" w:hAnsiTheme="minorHAnsi" w:cstheme="minorHAnsi"/>
              </w:rPr>
              <w:t xml:space="preserve"> </w:t>
            </w:r>
          </w:p>
          <w:p w14:paraId="6A4C0BE3" w14:textId="77777777" w:rsidR="001B5D4A" w:rsidRPr="00636F39" w:rsidRDefault="001B5D4A" w:rsidP="001B5D4A">
            <w:pPr>
              <w:numPr>
                <w:ilvl w:val="0"/>
                <w:numId w:val="26"/>
              </w:numPr>
              <w:jc w:val="both"/>
              <w:rPr>
                <w:rFonts w:asciiTheme="minorHAnsi" w:hAnsiTheme="minorHAnsi" w:cstheme="minorHAnsi"/>
              </w:rPr>
            </w:pPr>
            <w:r w:rsidRPr="00636F39">
              <w:rPr>
                <w:rFonts w:asciiTheme="minorHAnsi" w:hAnsiTheme="minorHAnsi" w:cstheme="minorHAnsi"/>
              </w:rPr>
              <w:t>To maintain good order and discipline within the class in line with the school's behaviour policy</w:t>
            </w:r>
          </w:p>
          <w:p w14:paraId="0270FAFB" w14:textId="77777777" w:rsidR="001B5D4A" w:rsidRPr="00636F39" w:rsidRDefault="001B5D4A" w:rsidP="001B5D4A">
            <w:pPr>
              <w:numPr>
                <w:ilvl w:val="0"/>
                <w:numId w:val="26"/>
              </w:numPr>
              <w:jc w:val="both"/>
              <w:rPr>
                <w:rFonts w:asciiTheme="minorHAnsi" w:hAnsiTheme="minorHAnsi" w:cstheme="minorHAnsi"/>
              </w:rPr>
            </w:pPr>
            <w:r w:rsidRPr="00636F39">
              <w:rPr>
                <w:rFonts w:asciiTheme="minorHAnsi" w:hAnsiTheme="minorHAnsi" w:cstheme="minorHAnsi"/>
              </w:rPr>
              <w:t>To actively take part in professional development, sharing expertise and experiences as required</w:t>
            </w:r>
          </w:p>
          <w:p w14:paraId="435917CB" w14:textId="77777777" w:rsidR="001B5D4A" w:rsidRPr="00636F39" w:rsidRDefault="001B5D4A" w:rsidP="001B5D4A">
            <w:pPr>
              <w:numPr>
                <w:ilvl w:val="0"/>
                <w:numId w:val="26"/>
              </w:numPr>
              <w:jc w:val="both"/>
              <w:rPr>
                <w:rFonts w:asciiTheme="minorHAnsi" w:hAnsiTheme="minorHAnsi" w:cstheme="minorHAnsi"/>
              </w:rPr>
            </w:pPr>
            <w:r w:rsidRPr="00636F39">
              <w:rPr>
                <w:rFonts w:asciiTheme="minorHAnsi" w:hAnsiTheme="minorHAnsi" w:cstheme="minorHAnsi"/>
              </w:rPr>
              <w:t>To actively extend own professional learning via collaborative research, attendance at INSET, and reading/research to keep abreast of new developments</w:t>
            </w:r>
          </w:p>
          <w:p w14:paraId="4BF2B1D2" w14:textId="77777777" w:rsidR="001B5D4A" w:rsidRPr="00636F39" w:rsidRDefault="001B5D4A" w:rsidP="001B5D4A">
            <w:pPr>
              <w:numPr>
                <w:ilvl w:val="0"/>
                <w:numId w:val="26"/>
              </w:numPr>
              <w:jc w:val="both"/>
              <w:rPr>
                <w:rFonts w:asciiTheme="minorHAnsi" w:hAnsiTheme="minorHAnsi" w:cstheme="minorHAnsi"/>
              </w:rPr>
            </w:pPr>
            <w:r w:rsidRPr="00636F39">
              <w:rPr>
                <w:rFonts w:asciiTheme="minorHAnsi" w:hAnsiTheme="minorHAnsi" w:cstheme="minorHAnsi"/>
              </w:rPr>
              <w:t>Work alongside other members of staff to review and innovate the curriculum</w:t>
            </w:r>
          </w:p>
          <w:p w14:paraId="3049B638" w14:textId="2349CFE2" w:rsidR="00DE7D65" w:rsidRPr="001B5D4A" w:rsidRDefault="001B5D4A" w:rsidP="001B5D4A">
            <w:pPr>
              <w:numPr>
                <w:ilvl w:val="0"/>
                <w:numId w:val="26"/>
              </w:numPr>
              <w:jc w:val="both"/>
              <w:rPr>
                <w:rFonts w:asciiTheme="minorHAnsi" w:hAnsiTheme="minorHAnsi" w:cstheme="minorHAnsi"/>
              </w:rPr>
            </w:pPr>
            <w:r w:rsidRPr="00636F39">
              <w:rPr>
                <w:rFonts w:asciiTheme="minorHAnsi" w:hAnsiTheme="minorHAnsi" w:cstheme="minorHAnsi"/>
              </w:rPr>
              <w:t>To follow guidance and support from members of the senior and middle leadership teams in relation to utilising opportunities for further career development</w:t>
            </w:r>
          </w:p>
        </w:tc>
      </w:tr>
      <w:tr w:rsidR="001B14E9" w:rsidRPr="00DC7EEE" w14:paraId="5A91713A" w14:textId="77777777" w:rsidTr="00DE1503">
        <w:tc>
          <w:tcPr>
            <w:tcW w:w="1702" w:type="dxa"/>
          </w:tcPr>
          <w:p w14:paraId="00E0A9DA" w14:textId="760189BD" w:rsidR="001B14E9" w:rsidRPr="001B5D4A" w:rsidRDefault="001B5D4A" w:rsidP="00577788">
            <w:pPr>
              <w:spacing w:after="160" w:line="256" w:lineRule="auto"/>
              <w:rPr>
                <w:rFonts w:asciiTheme="minorHAnsi" w:hAnsiTheme="minorHAnsi" w:cstheme="minorHAnsi"/>
                <w:b/>
                <w:bCs/>
                <w:lang w:val="en-US"/>
              </w:rPr>
            </w:pPr>
            <w:r>
              <w:rPr>
                <w:rFonts w:asciiTheme="minorHAnsi" w:hAnsiTheme="minorHAnsi" w:cstheme="minorHAnsi"/>
                <w:b/>
                <w:bCs/>
                <w:lang w:val="en-US"/>
              </w:rPr>
              <w:lastRenderedPageBreak/>
              <w:t>Generic Duties &amp; Responsibilities</w:t>
            </w:r>
          </w:p>
        </w:tc>
        <w:tc>
          <w:tcPr>
            <w:tcW w:w="7791" w:type="dxa"/>
          </w:tcPr>
          <w:p w14:paraId="048DBA82" w14:textId="735FF706" w:rsidR="00115E09" w:rsidRDefault="00115E09" w:rsidP="00115E09">
            <w:pPr>
              <w:jc w:val="both"/>
              <w:rPr>
                <w:rFonts w:asciiTheme="minorHAnsi" w:hAnsiTheme="minorHAnsi" w:cstheme="minorHAnsi"/>
                <w:b/>
              </w:rPr>
            </w:pPr>
            <w:r w:rsidRPr="00636F39">
              <w:rPr>
                <w:rFonts w:asciiTheme="minorHAnsi" w:hAnsiTheme="minorHAnsi" w:cstheme="minorHAnsi"/>
                <w:b/>
              </w:rPr>
              <w:t xml:space="preserve">To work within the framework of national legislation and in accordance with the provisions of the School Teachers Pay and Conditions Document.  In </w:t>
            </w:r>
            <w:r w:rsidR="00DE1503" w:rsidRPr="00636F39">
              <w:rPr>
                <w:rFonts w:asciiTheme="minorHAnsi" w:hAnsiTheme="minorHAnsi" w:cstheme="minorHAnsi"/>
                <w:b/>
              </w:rPr>
              <w:t>addition</w:t>
            </w:r>
            <w:r w:rsidR="00DE1503" w:rsidRPr="00636F39">
              <w:rPr>
                <w:rFonts w:cstheme="minorHAnsi"/>
                <w:b/>
              </w:rPr>
              <w:t>,</w:t>
            </w:r>
            <w:r w:rsidRPr="00636F39">
              <w:rPr>
                <w:rFonts w:asciiTheme="minorHAnsi" w:hAnsiTheme="minorHAnsi" w:cstheme="minorHAnsi"/>
                <w:b/>
              </w:rPr>
              <w:t xml:space="preserve"> the post is subject to compliance with:</w:t>
            </w:r>
          </w:p>
          <w:p w14:paraId="4C38AD98" w14:textId="77777777" w:rsidR="00115E09" w:rsidRPr="00636F39" w:rsidRDefault="00115E09" w:rsidP="00115E09">
            <w:pPr>
              <w:jc w:val="both"/>
              <w:rPr>
                <w:rFonts w:asciiTheme="minorHAnsi" w:hAnsiTheme="minorHAnsi" w:cstheme="minorHAnsi"/>
                <w:b/>
              </w:rPr>
            </w:pPr>
          </w:p>
          <w:p w14:paraId="35688C0B" w14:textId="77777777" w:rsidR="00115E09" w:rsidRPr="00636F39" w:rsidRDefault="00115E09" w:rsidP="00115E09">
            <w:pPr>
              <w:numPr>
                <w:ilvl w:val="0"/>
                <w:numId w:val="12"/>
              </w:numPr>
              <w:rPr>
                <w:rFonts w:asciiTheme="minorHAnsi" w:hAnsiTheme="minorHAnsi" w:cstheme="minorHAnsi"/>
              </w:rPr>
            </w:pPr>
            <w:r>
              <w:rPr>
                <w:rFonts w:asciiTheme="minorHAnsi" w:hAnsiTheme="minorHAnsi" w:cstheme="minorHAnsi"/>
              </w:rPr>
              <w:t>Trust/</w:t>
            </w:r>
            <w:r w:rsidRPr="00636F39">
              <w:rPr>
                <w:rFonts w:asciiTheme="minorHAnsi" w:hAnsiTheme="minorHAnsi" w:cstheme="minorHAnsi"/>
              </w:rPr>
              <w:t>School policies and guidelines on the curriculum and school organisation</w:t>
            </w:r>
          </w:p>
          <w:p w14:paraId="06D14416" w14:textId="77777777" w:rsidR="00115E09" w:rsidRPr="00636F39" w:rsidRDefault="00115E09" w:rsidP="00115E09">
            <w:pPr>
              <w:numPr>
                <w:ilvl w:val="0"/>
                <w:numId w:val="12"/>
              </w:numPr>
              <w:rPr>
                <w:rFonts w:asciiTheme="minorHAnsi" w:hAnsiTheme="minorHAnsi" w:cstheme="minorHAnsi"/>
              </w:rPr>
            </w:pPr>
            <w:r w:rsidRPr="00636F39">
              <w:rPr>
                <w:rFonts w:asciiTheme="minorHAnsi" w:hAnsiTheme="minorHAnsi" w:cstheme="minorHAnsi"/>
              </w:rPr>
              <w:t>National Professional Standards for Teachers</w:t>
            </w:r>
          </w:p>
          <w:p w14:paraId="252DBB6A" w14:textId="77777777" w:rsidR="00115E09" w:rsidRPr="00636F39" w:rsidRDefault="00115E09" w:rsidP="00115E09">
            <w:pPr>
              <w:numPr>
                <w:ilvl w:val="0"/>
                <w:numId w:val="12"/>
              </w:numPr>
              <w:jc w:val="both"/>
              <w:rPr>
                <w:rFonts w:asciiTheme="minorHAnsi" w:hAnsiTheme="minorHAnsi" w:cstheme="minorHAnsi"/>
              </w:rPr>
            </w:pPr>
            <w:r w:rsidRPr="00636F39">
              <w:rPr>
                <w:rFonts w:asciiTheme="minorHAnsi" w:hAnsiTheme="minorHAnsi" w:cstheme="minorHAnsi"/>
              </w:rPr>
              <w:t>The Conditions of Service for School Teachers in England and Wales and with locally agreed conditions of employment</w:t>
            </w:r>
          </w:p>
          <w:p w14:paraId="667B868E" w14:textId="77777777" w:rsidR="00115E09" w:rsidRPr="00636F39" w:rsidRDefault="00115E09" w:rsidP="00115E09">
            <w:pPr>
              <w:numPr>
                <w:ilvl w:val="0"/>
                <w:numId w:val="12"/>
              </w:numPr>
              <w:rPr>
                <w:rFonts w:asciiTheme="minorHAnsi" w:hAnsiTheme="minorHAnsi" w:cstheme="minorHAnsi"/>
              </w:rPr>
            </w:pPr>
            <w:r w:rsidRPr="00636F39">
              <w:rPr>
                <w:rFonts w:asciiTheme="minorHAnsi" w:hAnsiTheme="minorHAnsi" w:cstheme="minorHAnsi"/>
              </w:rPr>
              <w:t>Common core of skills and knowledge for the children’s workforce</w:t>
            </w:r>
          </w:p>
          <w:p w14:paraId="2BE5E681" w14:textId="77777777" w:rsidR="00115E09" w:rsidRPr="00636F39" w:rsidRDefault="00115E09" w:rsidP="00115E09">
            <w:pPr>
              <w:numPr>
                <w:ilvl w:val="0"/>
                <w:numId w:val="12"/>
              </w:numPr>
              <w:jc w:val="both"/>
              <w:rPr>
                <w:rFonts w:asciiTheme="minorHAnsi" w:hAnsiTheme="minorHAnsi" w:cstheme="minorHAnsi"/>
              </w:rPr>
            </w:pPr>
            <w:r w:rsidRPr="00636F39">
              <w:rPr>
                <w:rFonts w:asciiTheme="minorHAnsi" w:hAnsiTheme="minorHAnsi" w:cstheme="minorHAnsi"/>
              </w:rPr>
              <w:t xml:space="preserve">All teachers have a responsibility for providing and safeguarding the welfare of children and young people that they are responsible for or </w:t>
            </w:r>
            <w:proofErr w:type="gramStart"/>
            <w:r w:rsidRPr="00636F39">
              <w:rPr>
                <w:rFonts w:asciiTheme="minorHAnsi" w:hAnsiTheme="minorHAnsi" w:cstheme="minorHAnsi"/>
              </w:rPr>
              <w:t>come into contact with</w:t>
            </w:r>
            <w:proofErr w:type="gramEnd"/>
          </w:p>
          <w:p w14:paraId="2DC8B270" w14:textId="77777777" w:rsidR="00115E09" w:rsidRDefault="00115E09" w:rsidP="00115E09">
            <w:pPr>
              <w:jc w:val="both"/>
              <w:rPr>
                <w:rFonts w:asciiTheme="minorHAnsi" w:hAnsiTheme="minorHAnsi" w:cstheme="minorHAnsi"/>
                <w:b/>
              </w:rPr>
            </w:pPr>
          </w:p>
          <w:p w14:paraId="077248C9" w14:textId="77777777" w:rsidR="00115E09" w:rsidRDefault="00115E09" w:rsidP="00115E09">
            <w:pPr>
              <w:jc w:val="both"/>
              <w:rPr>
                <w:rFonts w:asciiTheme="minorHAnsi" w:hAnsiTheme="minorHAnsi" w:cstheme="minorHAnsi"/>
                <w:b/>
              </w:rPr>
            </w:pPr>
          </w:p>
          <w:p w14:paraId="45E0C279" w14:textId="7415F137" w:rsidR="001B14E9" w:rsidRPr="00115E09" w:rsidRDefault="00115E09" w:rsidP="00115E09">
            <w:pPr>
              <w:jc w:val="both"/>
              <w:rPr>
                <w:rFonts w:asciiTheme="minorHAnsi" w:hAnsiTheme="minorHAnsi" w:cstheme="minorHAnsi"/>
                <w:b/>
              </w:rPr>
            </w:pPr>
            <w:r w:rsidRPr="00636F39">
              <w:rPr>
                <w:rFonts w:asciiTheme="minorHAnsi" w:hAnsiTheme="minorHAnsi" w:cstheme="minorHAnsi"/>
                <w:b/>
              </w:rPr>
              <w:t>The duties and responsibilities detailed within this job description should be supplemented by those accountabilities, roles and responsibilities common to all classroom teachers, as set out within the School Teachers Pay and Conditions Document.</w:t>
            </w:r>
          </w:p>
        </w:tc>
      </w:tr>
      <w:tr w:rsidR="00115E09" w:rsidRPr="00DC7EEE" w14:paraId="702F21AD" w14:textId="77777777" w:rsidTr="00DE1503">
        <w:tc>
          <w:tcPr>
            <w:tcW w:w="1702" w:type="dxa"/>
          </w:tcPr>
          <w:p w14:paraId="154E3853" w14:textId="3C571871" w:rsidR="00115E09" w:rsidRPr="00457ADC" w:rsidRDefault="00115E09" w:rsidP="00115E09">
            <w:pPr>
              <w:spacing w:after="160" w:line="256" w:lineRule="auto"/>
              <w:rPr>
                <w:rFonts w:cstheme="minorHAnsi"/>
                <w:b/>
                <w:bCs/>
                <w:lang w:val="en-US"/>
              </w:rPr>
            </w:pPr>
            <w:r>
              <w:rPr>
                <w:rFonts w:asciiTheme="minorHAnsi" w:hAnsiTheme="minorHAnsi" w:cstheme="minorHAnsi"/>
              </w:rPr>
              <w:t>Work to promote mutual respect and good relations</w:t>
            </w:r>
          </w:p>
        </w:tc>
        <w:tc>
          <w:tcPr>
            <w:tcW w:w="7791" w:type="dxa"/>
          </w:tcPr>
          <w:p w14:paraId="745176B2" w14:textId="77777777" w:rsidR="00115E09" w:rsidRPr="000A148B" w:rsidRDefault="00115E09" w:rsidP="00115E09">
            <w:pPr>
              <w:numPr>
                <w:ilvl w:val="0"/>
                <w:numId w:val="32"/>
              </w:numPr>
              <w:ind w:left="357" w:hanging="357"/>
              <w:rPr>
                <w:rFonts w:asciiTheme="minorHAnsi" w:hAnsiTheme="minorHAnsi" w:cstheme="minorHAnsi"/>
                <w:bCs/>
              </w:rPr>
            </w:pPr>
            <w:r w:rsidRPr="000A148B">
              <w:rPr>
                <w:rFonts w:asciiTheme="minorHAnsi" w:hAnsiTheme="minorHAnsi" w:cstheme="minorHAnsi"/>
                <w:bCs/>
              </w:rPr>
              <w:t>Commitment to inclusive education</w:t>
            </w:r>
          </w:p>
          <w:p w14:paraId="74D37B53" w14:textId="74438E16" w:rsidR="00115E09" w:rsidRPr="67E3AF11" w:rsidRDefault="00115E09" w:rsidP="00115E09">
            <w:pPr>
              <w:pStyle w:val="ListParagraph"/>
              <w:numPr>
                <w:ilvl w:val="0"/>
                <w:numId w:val="26"/>
              </w:numPr>
              <w:jc w:val="both"/>
              <w:rPr>
                <w:rFonts w:ascii="Calibri" w:eastAsia="Calibri" w:hAnsi="Calibri" w:cs="Calibri"/>
                <w:color w:val="000000" w:themeColor="text1"/>
                <w:lang w:val="en-GB"/>
              </w:rPr>
            </w:pPr>
            <w:r w:rsidRPr="000A148B">
              <w:rPr>
                <w:rFonts w:asciiTheme="minorHAnsi" w:hAnsiTheme="minorHAnsi" w:cstheme="minorHAnsi"/>
                <w:bCs/>
              </w:rPr>
              <w:t>The desire to support a working culture which values creativity and openness and is sensitive to need.</w:t>
            </w:r>
          </w:p>
        </w:tc>
      </w:tr>
      <w:tr w:rsidR="00115E09" w:rsidRPr="00DC7EEE" w14:paraId="59753AC2" w14:textId="77777777" w:rsidTr="00DE1503">
        <w:tc>
          <w:tcPr>
            <w:tcW w:w="1702" w:type="dxa"/>
          </w:tcPr>
          <w:p w14:paraId="2A238B85" w14:textId="5EAED2E8" w:rsidR="00115E09" w:rsidRPr="00457ADC" w:rsidRDefault="00115E09" w:rsidP="00115E09">
            <w:pPr>
              <w:spacing w:after="160" w:line="256" w:lineRule="auto"/>
              <w:rPr>
                <w:rFonts w:cstheme="minorHAnsi"/>
                <w:b/>
                <w:bCs/>
                <w:lang w:val="en-US"/>
              </w:rPr>
            </w:pPr>
            <w:r>
              <w:rPr>
                <w:rFonts w:asciiTheme="minorHAnsi" w:hAnsiTheme="minorHAnsi" w:cstheme="minorHAnsi"/>
              </w:rPr>
              <w:t>Work related circumstances</w:t>
            </w:r>
          </w:p>
        </w:tc>
        <w:tc>
          <w:tcPr>
            <w:tcW w:w="7791" w:type="dxa"/>
          </w:tcPr>
          <w:p w14:paraId="30AC34E0" w14:textId="377004E0" w:rsidR="00115E09" w:rsidRPr="67E3AF11" w:rsidRDefault="00115E09" w:rsidP="00115E09">
            <w:pPr>
              <w:pStyle w:val="ListParagraph"/>
              <w:numPr>
                <w:ilvl w:val="0"/>
                <w:numId w:val="26"/>
              </w:numPr>
              <w:jc w:val="both"/>
              <w:rPr>
                <w:rFonts w:ascii="Calibri" w:eastAsia="Calibri" w:hAnsi="Calibri" w:cs="Calibri"/>
                <w:color w:val="000000" w:themeColor="text1"/>
                <w:lang w:val="en-GB"/>
              </w:rPr>
            </w:pPr>
            <w:r w:rsidRPr="00862069">
              <w:rPr>
                <w:rFonts w:asciiTheme="minorHAnsi" w:hAnsiTheme="minorHAnsi" w:cstheme="minorHAnsi"/>
                <w:bCs/>
              </w:rPr>
              <w:t>Be willing to undertake training and development, as necessary, to enhance service deliver</w:t>
            </w:r>
            <w:r w:rsidR="005A1A07">
              <w:rPr>
                <w:rFonts w:asciiTheme="minorHAnsi" w:hAnsiTheme="minorHAnsi" w:cstheme="minorHAnsi"/>
                <w:bCs/>
              </w:rPr>
              <w:t>y</w:t>
            </w:r>
          </w:p>
        </w:tc>
      </w:tr>
      <w:tr w:rsidR="00115E09" w:rsidRPr="00DC7EEE" w14:paraId="44A0D563" w14:textId="77777777" w:rsidTr="00DE1503">
        <w:tc>
          <w:tcPr>
            <w:tcW w:w="1702" w:type="dxa"/>
          </w:tcPr>
          <w:p w14:paraId="4717E574" w14:textId="2ED86D40" w:rsidR="00115E09" w:rsidRPr="00457ADC" w:rsidRDefault="00115E09" w:rsidP="00115E09">
            <w:pPr>
              <w:spacing w:after="160" w:line="256" w:lineRule="auto"/>
              <w:rPr>
                <w:rFonts w:asciiTheme="minorHAnsi" w:hAnsiTheme="minorHAnsi" w:cstheme="minorHAnsi"/>
                <w:b/>
                <w:bCs/>
                <w:lang w:val="en-US"/>
              </w:rPr>
            </w:pPr>
            <w:r w:rsidRPr="00457ADC">
              <w:rPr>
                <w:rFonts w:asciiTheme="minorHAnsi" w:hAnsiTheme="minorHAnsi" w:cstheme="minorHAnsi"/>
                <w:b/>
                <w:bCs/>
                <w:lang w:val="en-US"/>
              </w:rPr>
              <w:t>Trust responsibilitie</w:t>
            </w:r>
            <w:r w:rsidRPr="00457ADC">
              <w:rPr>
                <w:rFonts w:cstheme="minorHAnsi"/>
                <w:b/>
                <w:bCs/>
                <w:lang w:val="en-US"/>
              </w:rPr>
              <w:t>s</w:t>
            </w:r>
          </w:p>
        </w:tc>
        <w:tc>
          <w:tcPr>
            <w:tcW w:w="7791" w:type="dxa"/>
          </w:tcPr>
          <w:p w14:paraId="409B6490" w14:textId="77777777" w:rsidR="00115E09" w:rsidRDefault="00115E09" w:rsidP="00115E09">
            <w:pPr>
              <w:pStyle w:val="ListParagraph"/>
              <w:numPr>
                <w:ilvl w:val="0"/>
                <w:numId w:val="26"/>
              </w:numPr>
              <w:jc w:val="both"/>
              <w:rPr>
                <w:rFonts w:ascii="Calibri" w:eastAsia="Calibri" w:hAnsi="Calibri" w:cs="Calibri"/>
                <w:color w:val="000000" w:themeColor="text1"/>
                <w:lang w:val="en-GB"/>
              </w:rPr>
            </w:pPr>
            <w:r w:rsidRPr="67E3AF11">
              <w:rPr>
                <w:rFonts w:ascii="Calibri" w:eastAsia="Calibri" w:hAnsi="Calibri" w:cs="Calibri"/>
                <w:color w:val="000000" w:themeColor="text1"/>
                <w:lang w:val="en-GB"/>
              </w:rPr>
              <w:t>Support and uphold the Trust’s ethos, values, policies and procedures</w:t>
            </w:r>
          </w:p>
          <w:p w14:paraId="246DD184" w14:textId="77777777" w:rsidR="00115E09" w:rsidRDefault="00115E09" w:rsidP="00115E09">
            <w:pPr>
              <w:pStyle w:val="ListParagraph"/>
              <w:numPr>
                <w:ilvl w:val="0"/>
                <w:numId w:val="26"/>
              </w:numPr>
              <w:rPr>
                <w:rFonts w:ascii="Calibri" w:eastAsia="Calibri" w:hAnsi="Calibri" w:cs="Calibri"/>
                <w:color w:val="000000" w:themeColor="text1"/>
                <w:lang w:val="en-GB"/>
              </w:rPr>
            </w:pPr>
            <w:r w:rsidRPr="67E3AF11">
              <w:rPr>
                <w:rFonts w:ascii="Calibri" w:eastAsia="Calibri" w:hAnsi="Calibri" w:cs="Calibri"/>
                <w:color w:val="000000" w:themeColor="text1"/>
                <w:lang w:val="en-GB"/>
              </w:rPr>
              <w:t>Apply and adhere to the Trust’s Code of Conduct</w:t>
            </w:r>
          </w:p>
          <w:p w14:paraId="240B6954" w14:textId="53E1035C" w:rsidR="00115E09" w:rsidRDefault="00217D7C" w:rsidP="00115E09">
            <w:pPr>
              <w:pStyle w:val="ListParagraph"/>
              <w:numPr>
                <w:ilvl w:val="0"/>
                <w:numId w:val="26"/>
              </w:numPr>
              <w:rPr>
                <w:rFonts w:ascii="Calibri" w:eastAsia="Calibri" w:hAnsi="Calibri" w:cs="Calibri"/>
                <w:color w:val="000000" w:themeColor="text1"/>
                <w:lang w:val="en-GB"/>
              </w:rPr>
            </w:pPr>
            <w:r w:rsidRPr="67E3AF11">
              <w:rPr>
                <w:rFonts w:ascii="Calibri" w:eastAsia="Calibri" w:hAnsi="Calibri" w:cs="Calibri"/>
                <w:color w:val="000000" w:themeColor="text1"/>
                <w:lang w:val="en-GB"/>
              </w:rPr>
              <w:t>Always act with professionalism and integrity</w:t>
            </w:r>
            <w:r w:rsidR="00115E09" w:rsidRPr="67E3AF11">
              <w:rPr>
                <w:rFonts w:ascii="Calibri" w:eastAsia="Calibri" w:hAnsi="Calibri" w:cs="Calibri"/>
                <w:color w:val="000000" w:themeColor="text1"/>
                <w:lang w:val="en-GB"/>
              </w:rPr>
              <w:t>, promoting the Trust’s values</w:t>
            </w:r>
          </w:p>
          <w:p w14:paraId="64D49414" w14:textId="77777777" w:rsidR="00115E09" w:rsidRDefault="00115E09" w:rsidP="00115E09">
            <w:pPr>
              <w:pStyle w:val="ListParagraph"/>
              <w:numPr>
                <w:ilvl w:val="0"/>
                <w:numId w:val="26"/>
              </w:numPr>
              <w:rPr>
                <w:rFonts w:ascii="Calibri" w:eastAsia="Calibri" w:hAnsi="Calibri" w:cs="Calibri"/>
                <w:color w:val="000000" w:themeColor="text1"/>
                <w:lang w:val="en-GB"/>
              </w:rPr>
            </w:pPr>
            <w:r w:rsidRPr="67E3AF11">
              <w:rPr>
                <w:rFonts w:ascii="Calibri" w:eastAsia="Calibri" w:hAnsi="Calibri" w:cs="Calibri"/>
                <w:color w:val="000000" w:themeColor="text1"/>
                <w:lang w:val="en-GB"/>
              </w:rPr>
              <w:t xml:space="preserve">Comply with any reasonable request from the </w:t>
            </w:r>
            <w:proofErr w:type="gramStart"/>
            <w:r w:rsidRPr="67E3AF11">
              <w:rPr>
                <w:rFonts w:ascii="Calibri" w:eastAsia="Calibri" w:hAnsi="Calibri" w:cs="Calibri"/>
                <w:color w:val="000000" w:themeColor="text1"/>
                <w:lang w:val="en-GB"/>
              </w:rPr>
              <w:t>Principal</w:t>
            </w:r>
            <w:proofErr w:type="gramEnd"/>
            <w:r w:rsidRPr="67E3AF11">
              <w:rPr>
                <w:rFonts w:ascii="Calibri" w:eastAsia="Calibri" w:hAnsi="Calibri" w:cs="Calibri"/>
                <w:color w:val="000000" w:themeColor="text1"/>
                <w:lang w:val="en-GB"/>
              </w:rPr>
              <w:t xml:space="preserve"> to undertake work of a similar level or commensurate with the role / level of responsibility</w:t>
            </w:r>
          </w:p>
          <w:p w14:paraId="4A41B7EE" w14:textId="77777777" w:rsidR="00115E09" w:rsidRDefault="00115E09" w:rsidP="00115E09">
            <w:pPr>
              <w:pStyle w:val="ListParagraph"/>
              <w:numPr>
                <w:ilvl w:val="0"/>
                <w:numId w:val="26"/>
              </w:numPr>
              <w:rPr>
                <w:rFonts w:ascii="Calibri" w:eastAsia="Calibri" w:hAnsi="Calibri" w:cs="Calibri"/>
                <w:color w:val="000000" w:themeColor="text1"/>
                <w:lang w:val="en-GB"/>
              </w:rPr>
            </w:pPr>
            <w:r w:rsidRPr="67E3AF11">
              <w:rPr>
                <w:rFonts w:ascii="Calibri" w:eastAsia="Calibri" w:hAnsi="Calibri" w:cs="Calibri"/>
                <w:color w:val="000000" w:themeColor="text1"/>
                <w:lang w:val="en-GB"/>
              </w:rPr>
              <w:t>Comply with Data Protection legislation and follow the principles of GDPR</w:t>
            </w:r>
          </w:p>
          <w:p w14:paraId="5639F82E" w14:textId="77777777" w:rsidR="00115E09" w:rsidRDefault="00115E09" w:rsidP="00115E09">
            <w:pPr>
              <w:pStyle w:val="ListParagraph"/>
              <w:numPr>
                <w:ilvl w:val="0"/>
                <w:numId w:val="26"/>
              </w:numPr>
              <w:rPr>
                <w:rFonts w:ascii="Calibri" w:eastAsia="Calibri" w:hAnsi="Calibri" w:cs="Calibri"/>
                <w:color w:val="000000" w:themeColor="text1"/>
                <w:lang w:val="en-GB"/>
              </w:rPr>
            </w:pPr>
            <w:r w:rsidRPr="67E3AF11">
              <w:rPr>
                <w:rFonts w:ascii="Calibri" w:eastAsia="Calibri" w:hAnsi="Calibri" w:cs="Calibri"/>
                <w:color w:val="000000" w:themeColor="text1"/>
                <w:lang w:val="en-GB"/>
              </w:rPr>
              <w:t>Promote a commitment to equal opportunities and anti-discriminatory practice adhering to the Trust’s and Academies EDI policies</w:t>
            </w:r>
          </w:p>
          <w:p w14:paraId="7ACA796A" w14:textId="78075547" w:rsidR="00115E09" w:rsidRPr="00B00836" w:rsidRDefault="00115E09" w:rsidP="00115E09">
            <w:pPr>
              <w:pStyle w:val="ListParagraph"/>
              <w:numPr>
                <w:ilvl w:val="0"/>
                <w:numId w:val="26"/>
              </w:numPr>
              <w:rPr>
                <w:rFonts w:ascii="Calibri" w:eastAsia="Calibri" w:hAnsi="Calibri" w:cs="Calibri"/>
                <w:color w:val="000000" w:themeColor="text1"/>
                <w:lang w:val="en-GB"/>
              </w:rPr>
            </w:pPr>
            <w:r w:rsidRPr="67E3AF11">
              <w:rPr>
                <w:rFonts w:ascii="Calibri" w:eastAsia="Calibri" w:hAnsi="Calibri" w:cs="Calibri"/>
                <w:color w:val="000000" w:themeColor="text1"/>
                <w:lang w:val="en-GB"/>
              </w:rPr>
              <w:t>Promote a work environment that protects people’s health and safety and welfare in accordance with the Trust’s Health and Safety Policy</w:t>
            </w:r>
          </w:p>
        </w:tc>
      </w:tr>
    </w:tbl>
    <w:p w14:paraId="20C6AE99" w14:textId="2A11DC6C" w:rsidR="00740FE7" w:rsidRDefault="00740FE7" w:rsidP="00B977DB">
      <w:pPr>
        <w:spacing w:after="150"/>
        <w:jc w:val="both"/>
        <w:rPr>
          <w:rFonts w:eastAsia="Times New Roman" w:cstheme="minorHAnsi"/>
          <w:szCs w:val="23"/>
          <w:lang w:eastAsia="en-GB"/>
        </w:rPr>
      </w:pPr>
    </w:p>
    <w:p w14:paraId="0429FC8F" w14:textId="77777777" w:rsidR="00E10680" w:rsidRDefault="00E10680" w:rsidP="00E10680">
      <w:pPr>
        <w:pStyle w:val="6Abstract"/>
        <w:jc w:val="both"/>
        <w:rPr>
          <w:rFonts w:ascii="Calibri" w:hAnsi="Calibri" w:cs="Calibri"/>
          <w:sz w:val="22"/>
          <w:szCs w:val="22"/>
        </w:rPr>
      </w:pPr>
      <w:r w:rsidRPr="00DA5CB3">
        <w:rPr>
          <w:rFonts w:ascii="Calibri" w:hAnsi="Calibri" w:cs="Calibri"/>
          <w:sz w:val="22"/>
          <w:szCs w:val="22"/>
        </w:rPr>
        <w:t>All staff are expected to maintain high standards of customer care in the context of the Trust’s Core Values, to uphold the Equality and Diversity Policy and health and safety standards and to participate in training activities necessary to their post.</w:t>
      </w:r>
    </w:p>
    <w:p w14:paraId="5F1A0476" w14:textId="2400A888" w:rsidR="00E10680" w:rsidRDefault="00E10680" w:rsidP="00E10680">
      <w:pPr>
        <w:jc w:val="both"/>
        <w:rPr>
          <w:rFonts w:ascii="Calibri" w:hAnsi="Calibri" w:cs="Calibri"/>
          <w:sz w:val="22"/>
          <w:szCs w:val="22"/>
        </w:rPr>
      </w:pPr>
      <w:r w:rsidRPr="00DA5CB3">
        <w:rPr>
          <w:rFonts w:ascii="Calibri" w:hAnsi="Calibri" w:cs="Calibri"/>
          <w:sz w:val="22"/>
          <w:szCs w:val="22"/>
        </w:rPr>
        <w:t>This is not a complete statement of all duties and responsibilities of this post.  The post holder may be required to carry out any other duties as directed by a supervising officer.  The responsibility level of any other duties should not exceed those outlined above.</w:t>
      </w:r>
    </w:p>
    <w:p w14:paraId="290CAD3C" w14:textId="77777777" w:rsidR="005263AC" w:rsidRDefault="005263AC" w:rsidP="00E10680">
      <w:pPr>
        <w:jc w:val="both"/>
        <w:rPr>
          <w:rFonts w:ascii="Calibri" w:hAnsi="Calibri" w:cs="Calibri"/>
          <w:sz w:val="22"/>
          <w:szCs w:val="22"/>
        </w:rPr>
      </w:pPr>
    </w:p>
    <w:p w14:paraId="592CB493" w14:textId="77777777" w:rsidR="005263AC" w:rsidRDefault="005263AC" w:rsidP="00E10680">
      <w:pPr>
        <w:jc w:val="both"/>
        <w:rPr>
          <w:rFonts w:ascii="Calibri" w:hAnsi="Calibri" w:cs="Calibri"/>
          <w:sz w:val="22"/>
          <w:szCs w:val="22"/>
        </w:rPr>
      </w:pPr>
    </w:p>
    <w:p w14:paraId="7991266E" w14:textId="77777777" w:rsidR="00E10680" w:rsidRDefault="00E10680" w:rsidP="00E10680">
      <w:pPr>
        <w:jc w:val="both"/>
        <w:rPr>
          <w:rFonts w:ascii="Calibri" w:hAnsi="Calibri" w:cs="Calibri"/>
          <w:sz w:val="22"/>
          <w:szCs w:val="22"/>
        </w:rPr>
      </w:pPr>
    </w:p>
    <w:p w14:paraId="0F4DF0C1" w14:textId="77777777" w:rsidR="00762E97" w:rsidRDefault="00762E97" w:rsidP="00E10680">
      <w:pPr>
        <w:jc w:val="both"/>
        <w:rPr>
          <w:rFonts w:ascii="Calibri" w:hAnsi="Calibri" w:cs="Calibri"/>
          <w:sz w:val="22"/>
          <w:szCs w:val="22"/>
        </w:rPr>
      </w:pPr>
    </w:p>
    <w:p w14:paraId="44211DD5" w14:textId="77777777" w:rsidR="00762E97" w:rsidRDefault="00762E97" w:rsidP="00E10680">
      <w:pPr>
        <w:jc w:val="both"/>
        <w:rPr>
          <w:rFonts w:ascii="Calibri" w:hAnsi="Calibri" w:cs="Calibri"/>
          <w:sz w:val="22"/>
          <w:szCs w:val="22"/>
        </w:rPr>
      </w:pPr>
    </w:p>
    <w:p w14:paraId="0552C516" w14:textId="77777777" w:rsidR="00B977DB" w:rsidRPr="003B5A34" w:rsidRDefault="00B977DB" w:rsidP="00B977DB">
      <w:pPr>
        <w:spacing w:after="150"/>
        <w:jc w:val="both"/>
        <w:rPr>
          <w:rFonts w:eastAsia="Times New Roman" w:cstheme="minorHAnsi"/>
          <w:sz w:val="2"/>
          <w:szCs w:val="23"/>
          <w:lang w:eastAsia="en-GB"/>
        </w:rPr>
      </w:pPr>
    </w:p>
    <w:p w14:paraId="25E4DAEC" w14:textId="02F50758" w:rsidR="00B977DB" w:rsidRPr="003B5D58" w:rsidRDefault="00B977DB" w:rsidP="00B977DB">
      <w:pPr>
        <w:pStyle w:val="Heading1"/>
        <w:rPr>
          <w:color w:val="1F3864" w:themeColor="accent1" w:themeShade="80"/>
        </w:rPr>
      </w:pPr>
      <w:bookmarkStart w:id="8" w:name="_Toc90062731"/>
      <w:bookmarkStart w:id="9" w:name="_Toc94185316"/>
      <w:bookmarkStart w:id="10" w:name="_Toc189559482"/>
      <w:r w:rsidRPr="003B5D58">
        <w:rPr>
          <w:rStyle w:val="caption-title"/>
          <w:color w:val="1F3864" w:themeColor="accent1" w:themeShade="80"/>
        </w:rPr>
        <w:lastRenderedPageBreak/>
        <w:t>About the application process</w:t>
      </w:r>
      <w:bookmarkEnd w:id="8"/>
      <w:bookmarkEnd w:id="9"/>
      <w:bookmarkEnd w:id="10"/>
    </w:p>
    <w:p w14:paraId="57AF6048" w14:textId="72A734FF" w:rsidR="00B977DB" w:rsidRPr="00187048" w:rsidRDefault="00B977DB" w:rsidP="00B977DB">
      <w:pPr>
        <w:shd w:val="clear" w:color="auto" w:fill="FFFFFF"/>
        <w:spacing w:after="300"/>
        <w:jc w:val="both"/>
        <w:rPr>
          <w:rFonts w:ascii="Calibri" w:hAnsi="Calibri" w:cs="Calibri"/>
          <w:sz w:val="22"/>
          <w:szCs w:val="22"/>
        </w:rPr>
      </w:pPr>
      <w:r w:rsidRPr="00187048">
        <w:rPr>
          <w:rStyle w:val="description"/>
          <w:rFonts w:ascii="Calibri" w:hAnsi="Calibri" w:cs="Calibri"/>
          <w:sz w:val="22"/>
          <w:szCs w:val="22"/>
        </w:rPr>
        <w:t xml:space="preserve">If you meet the criteria and you are enthusiastic about the role, we </w:t>
      </w:r>
      <w:proofErr w:type="gramStart"/>
      <w:r w:rsidRPr="00187048">
        <w:rPr>
          <w:rStyle w:val="description"/>
          <w:rFonts w:ascii="Calibri" w:hAnsi="Calibri" w:cs="Calibri"/>
          <w:sz w:val="22"/>
          <w:szCs w:val="22"/>
        </w:rPr>
        <w:t>would</w:t>
      </w:r>
      <w:proofErr w:type="gramEnd"/>
      <w:r w:rsidRPr="00187048">
        <w:rPr>
          <w:rStyle w:val="description"/>
          <w:rFonts w:ascii="Calibri" w:hAnsi="Calibri" w:cs="Calibri"/>
          <w:sz w:val="22"/>
          <w:szCs w:val="22"/>
        </w:rPr>
        <w:t xml:space="preserve"> welcome your application. </w:t>
      </w:r>
    </w:p>
    <w:p w14:paraId="5CE0B7E1" w14:textId="7DE466E5" w:rsidR="004E0030" w:rsidRPr="00187048" w:rsidRDefault="004E0030" w:rsidP="00B14B17">
      <w:pPr>
        <w:pStyle w:val="NoSpacing"/>
        <w:ind w:right="89"/>
        <w:jc w:val="both"/>
        <w:rPr>
          <w:rFonts w:ascii="Calibri" w:hAnsi="Calibri" w:cs="Calibri"/>
          <w:bCs/>
          <w:color w:val="000000" w:themeColor="text1"/>
          <w:sz w:val="22"/>
        </w:rPr>
      </w:pPr>
      <w:r w:rsidRPr="00187048">
        <w:rPr>
          <w:rFonts w:ascii="Calibri" w:hAnsi="Calibri" w:cs="Calibri"/>
          <w:sz w:val="22"/>
          <w:szCs w:val="22"/>
        </w:rPr>
        <w:t xml:space="preserve">To complete the application process, you will need to complete the application form and associated documents </w:t>
      </w:r>
      <w:r w:rsidR="00CE6C54" w:rsidRPr="00187048">
        <w:rPr>
          <w:rFonts w:ascii="Calibri" w:hAnsi="Calibri" w:cs="Calibri"/>
          <w:sz w:val="22"/>
          <w:szCs w:val="22"/>
        </w:rPr>
        <w:t xml:space="preserve">through the portal which can be found at: </w:t>
      </w:r>
      <w:hyperlink r:id="rId12" w:history="1">
        <w:r w:rsidR="00B14B17" w:rsidRPr="00187048">
          <w:rPr>
            <w:rStyle w:val="Hyperlink"/>
            <w:rFonts w:ascii="Calibri" w:hAnsi="Calibri" w:cs="Calibri"/>
            <w:bCs/>
            <w:sz w:val="22"/>
          </w:rPr>
          <w:t>https://raleigheducationtrust.face-ed.co.uk/vacancies</w:t>
        </w:r>
      </w:hyperlink>
      <w:r w:rsidR="00B14B17" w:rsidRPr="00187048">
        <w:rPr>
          <w:rFonts w:ascii="Calibri" w:hAnsi="Calibri" w:cs="Calibri"/>
          <w:bCs/>
          <w:color w:val="000000" w:themeColor="text1"/>
          <w:sz w:val="22"/>
        </w:rPr>
        <w:t xml:space="preserve"> </w:t>
      </w:r>
    </w:p>
    <w:p w14:paraId="29DDD229" w14:textId="77777777" w:rsidR="00065AA0" w:rsidRPr="00187048" w:rsidRDefault="00065AA0" w:rsidP="00B977DB">
      <w:pPr>
        <w:rPr>
          <w:rFonts w:ascii="Calibri" w:hAnsi="Calibri" w:cs="Calibri"/>
          <w:sz w:val="22"/>
          <w:szCs w:val="22"/>
        </w:rPr>
      </w:pPr>
    </w:p>
    <w:p w14:paraId="2C71485F" w14:textId="6800FAB6" w:rsidR="00B977DB" w:rsidRPr="00187048" w:rsidRDefault="00B977DB" w:rsidP="00B977DB">
      <w:pPr>
        <w:rPr>
          <w:rFonts w:ascii="Calibri" w:hAnsi="Calibri" w:cs="Calibri"/>
          <w:sz w:val="22"/>
          <w:szCs w:val="22"/>
        </w:rPr>
      </w:pPr>
      <w:r w:rsidRPr="00187048">
        <w:rPr>
          <w:rFonts w:ascii="Calibri" w:hAnsi="Calibri" w:cs="Calibri"/>
          <w:sz w:val="22"/>
          <w:szCs w:val="22"/>
        </w:rPr>
        <w:t xml:space="preserve">Only candidates requested for </w:t>
      </w:r>
      <w:r w:rsidR="00065AA0" w:rsidRPr="00187048">
        <w:rPr>
          <w:rFonts w:ascii="Calibri" w:hAnsi="Calibri" w:cs="Calibri"/>
          <w:sz w:val="22"/>
          <w:szCs w:val="22"/>
        </w:rPr>
        <w:t xml:space="preserve">an </w:t>
      </w:r>
      <w:r w:rsidRPr="00187048">
        <w:rPr>
          <w:rFonts w:ascii="Calibri" w:hAnsi="Calibri" w:cs="Calibri"/>
          <w:sz w:val="22"/>
          <w:szCs w:val="22"/>
        </w:rPr>
        <w:t xml:space="preserve">interview will be contacted. If you are not invited, we thank you for your interest in this exciting post with the Trust. </w:t>
      </w:r>
    </w:p>
    <w:p w14:paraId="2150F7EF" w14:textId="77777777" w:rsidR="00C7402A" w:rsidRPr="00187048" w:rsidRDefault="00C7402A" w:rsidP="00B977DB">
      <w:pPr>
        <w:rPr>
          <w:rFonts w:ascii="Calibri" w:hAnsi="Calibri" w:cs="Calibri"/>
          <w:sz w:val="22"/>
          <w:szCs w:val="22"/>
        </w:rPr>
      </w:pPr>
    </w:p>
    <w:p w14:paraId="17834328" w14:textId="77777777" w:rsidR="00C7402A" w:rsidRPr="00187048" w:rsidRDefault="00C7402A" w:rsidP="00C7402A">
      <w:pPr>
        <w:rPr>
          <w:rFonts w:ascii="Calibri" w:hAnsi="Calibri" w:cs="Calibri"/>
          <w:sz w:val="22"/>
          <w:szCs w:val="22"/>
        </w:rPr>
      </w:pPr>
      <w:r w:rsidRPr="00187048">
        <w:rPr>
          <w:rFonts w:ascii="Calibri" w:hAnsi="Calibri" w:cs="Calibri"/>
          <w:sz w:val="22"/>
          <w:szCs w:val="22"/>
          <w:shd w:val="clear" w:color="auto" w:fill="FFFFFF"/>
        </w:rPr>
        <w:t>Raleigh Education Trust is obliged by law to operate a checking procedure for employees who have substantial access to children and young people. It is an offence to apply for a position within a school or trust if you are barred from engaging in regulated activity relevant to children.</w:t>
      </w:r>
    </w:p>
    <w:p w14:paraId="00F7FB4F" w14:textId="77777777" w:rsidR="00F15A72" w:rsidRDefault="00F15A72" w:rsidP="00B977DB">
      <w:pPr>
        <w:rPr>
          <w:rFonts w:cstheme="minorHAnsi"/>
        </w:rPr>
      </w:pPr>
    </w:p>
    <w:p w14:paraId="4E9CAA5C" w14:textId="77777777" w:rsidR="00EB47DC" w:rsidRPr="00EB47DC" w:rsidRDefault="00EB47DC" w:rsidP="00EB47DC">
      <w:pPr>
        <w:pStyle w:val="6Abstract"/>
        <w:rPr>
          <w:lang w:val="en-GB"/>
        </w:rPr>
      </w:pPr>
      <w:bookmarkStart w:id="11" w:name="_Toc94185318"/>
      <w:bookmarkEnd w:id="11"/>
    </w:p>
    <w:sectPr w:rsidR="00EB47DC" w:rsidRPr="00EB47DC" w:rsidSect="00FF55D0">
      <w:headerReference w:type="default" r:id="rId13"/>
      <w:footerReference w:type="default" r:id="rId14"/>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0A764" w14:textId="77777777" w:rsidR="0043459C" w:rsidRDefault="0043459C" w:rsidP="00FF55D0">
      <w:r>
        <w:separator/>
      </w:r>
    </w:p>
  </w:endnote>
  <w:endnote w:type="continuationSeparator" w:id="0">
    <w:p w14:paraId="1AEF4AD4" w14:textId="77777777" w:rsidR="0043459C" w:rsidRDefault="0043459C" w:rsidP="00FF55D0">
      <w:r>
        <w:continuationSeparator/>
      </w:r>
    </w:p>
  </w:endnote>
  <w:endnote w:type="continuationNotice" w:id="1">
    <w:p w14:paraId="1A805B1A" w14:textId="77777777" w:rsidR="0043459C" w:rsidRDefault="004345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CF377" w14:textId="201697FA" w:rsidR="004F76AE" w:rsidRDefault="004F76AE" w:rsidP="004F76AE">
    <w:pPr>
      <w:pStyle w:val="NormalWeb"/>
    </w:pPr>
    <w:r>
      <w:rPr>
        <w:noProof/>
      </w:rPr>
      <w:drawing>
        <wp:anchor distT="0" distB="0" distL="114300" distR="114300" simplePos="0" relativeHeight="251658240" behindDoc="1" locked="0" layoutInCell="1" allowOverlap="1" wp14:anchorId="1209F0F0" wp14:editId="64DD3D61">
          <wp:simplePos x="0" y="0"/>
          <wp:positionH relativeFrom="margin">
            <wp:posOffset>-723900</wp:posOffset>
          </wp:positionH>
          <wp:positionV relativeFrom="paragraph">
            <wp:posOffset>10795</wp:posOffset>
          </wp:positionV>
          <wp:extent cx="1819275" cy="826135"/>
          <wp:effectExtent l="0" t="0" r="9525" b="0"/>
          <wp:wrapTight wrapText="bothSides">
            <wp:wrapPolygon edited="0">
              <wp:start x="0" y="0"/>
              <wp:lineTo x="0" y="20919"/>
              <wp:lineTo x="21487" y="20919"/>
              <wp:lineTo x="21487" y="0"/>
              <wp:lineTo x="0" y="0"/>
            </wp:wrapPolygon>
          </wp:wrapTight>
          <wp:docPr id="1456568110" name="Picture 3"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568110" name="Picture 3" descr="A close-up of a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9275" cy="826135"/>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p w14:paraId="145A2607" w14:textId="48C4F29F" w:rsidR="000466B2" w:rsidRDefault="004F76AE" w:rsidP="004F76AE">
    <w:pPr>
      <w:pStyle w:val="Footer"/>
      <w:tabs>
        <w:tab w:val="clear" w:pos="9026"/>
        <w:tab w:val="left" w:pos="195"/>
        <w:tab w:val="right" w:pos="9020"/>
      </w:tabs>
    </w:pPr>
    <w:r>
      <w:tab/>
    </w:r>
    <w:r>
      <w:tab/>
    </w:r>
    <w:sdt>
      <w:sdtPr>
        <w:id w:val="1342891066"/>
        <w:docPartObj>
          <w:docPartGallery w:val="Page Numbers (Bottom of Page)"/>
          <w:docPartUnique/>
        </w:docPartObj>
      </w:sdtPr>
      <w:sdtEndPr>
        <w:rPr>
          <w:noProof/>
        </w:rPr>
      </w:sdtEndPr>
      <w:sdtContent>
        <w:r w:rsidR="000466B2">
          <w:fldChar w:fldCharType="begin"/>
        </w:r>
        <w:r w:rsidR="000466B2">
          <w:instrText xml:space="preserve"> PAGE   \* MERGEFORMAT </w:instrText>
        </w:r>
        <w:r w:rsidR="000466B2">
          <w:fldChar w:fldCharType="separate"/>
        </w:r>
        <w:r w:rsidR="000505D6">
          <w:rPr>
            <w:noProof/>
          </w:rPr>
          <w:t>10</w:t>
        </w:r>
        <w:r w:rsidR="000466B2">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2C3CE" w14:textId="77777777" w:rsidR="0043459C" w:rsidRDefault="0043459C" w:rsidP="00FF55D0">
      <w:r>
        <w:separator/>
      </w:r>
    </w:p>
  </w:footnote>
  <w:footnote w:type="continuationSeparator" w:id="0">
    <w:p w14:paraId="4221C10A" w14:textId="77777777" w:rsidR="0043459C" w:rsidRDefault="0043459C" w:rsidP="00FF55D0">
      <w:r>
        <w:continuationSeparator/>
      </w:r>
    </w:p>
  </w:footnote>
  <w:footnote w:type="continuationNotice" w:id="1">
    <w:p w14:paraId="66D699A5" w14:textId="77777777" w:rsidR="0043459C" w:rsidRDefault="0043459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34A72" w14:textId="59892979" w:rsidR="000466B2" w:rsidRDefault="000466B2" w:rsidP="001D01BB">
    <w:pPr>
      <w:pStyle w:val="Header"/>
    </w:pPr>
  </w:p>
  <w:p w14:paraId="357BF8BE" w14:textId="77777777" w:rsidR="000466B2" w:rsidRDefault="000466B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0556F23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82373976" o:spid="_x0000_i1025" type="#_x0000_t75" style="width:36pt;height:30pt;visibility:visible;mso-wrap-style:square">
            <v:imagedata r:id="rId1" o:title=""/>
          </v:shape>
        </w:pict>
      </mc:Choice>
      <mc:Fallback>
        <w:drawing>
          <wp:inline distT="0" distB="0" distL="0" distR="0" wp14:anchorId="437AD556">
            <wp:extent cx="457200" cy="381000"/>
            <wp:effectExtent l="0" t="0" r="0" b="0"/>
            <wp:docPr id="1982373976" name="Picture 1982373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000563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7200" cy="381000"/>
                    </a:xfrm>
                    <a:prstGeom prst="rect">
                      <a:avLst/>
                    </a:prstGeom>
                    <a:noFill/>
                    <a:ln>
                      <a:noFill/>
                    </a:ln>
                  </pic:spPr>
                </pic:pic>
              </a:graphicData>
            </a:graphic>
          </wp:inline>
        </w:drawing>
      </mc:Fallback>
    </mc:AlternateContent>
  </w:numPicBullet>
  <w:numPicBullet w:numPicBulletId="1">
    <mc:AlternateContent>
      <mc:Choice Requires="v">
        <w:pict>
          <v:shape w14:anchorId="2804A96F" id="Picture 1044811138" o:spid="_x0000_i1025" type="#_x0000_t75" style="width:30pt;height:30pt;visibility:visible;mso-wrap-style:square">
            <v:imagedata r:id="rId3" o:title=""/>
          </v:shape>
        </w:pict>
      </mc:Choice>
      <mc:Fallback>
        <w:drawing>
          <wp:inline distT="0" distB="0" distL="0" distR="0" wp14:anchorId="1463B4AF">
            <wp:extent cx="381000" cy="381000"/>
            <wp:effectExtent l="0" t="0" r="0" b="0"/>
            <wp:docPr id="1044811138" name="Picture 1044811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78126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mc:Fallback>
    </mc:AlternateContent>
  </w:numPicBullet>
  <w:numPicBullet w:numPicBulletId="2">
    <mc:AlternateContent>
      <mc:Choice Requires="v">
        <w:pict>
          <v:shape w14:anchorId="014FF898" id="Picture 743892811" o:spid="_x0000_i1025" type="#_x0000_t75" style="width:208.2pt;height:330.6pt;visibility:visible;mso-wrap-style:square">
            <v:imagedata r:id="rId5" o:title=""/>
          </v:shape>
        </w:pict>
      </mc:Choice>
      <mc:Fallback>
        <w:drawing>
          <wp:inline distT="0" distB="0" distL="0" distR="0" wp14:anchorId="68080E90">
            <wp:extent cx="2644140" cy="4198620"/>
            <wp:effectExtent l="0" t="0" r="0" b="0"/>
            <wp:docPr id="743892811" name="Picture 7438928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479591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44140" cy="4198620"/>
                    </a:xfrm>
                    <a:prstGeom prst="rect">
                      <a:avLst/>
                    </a:prstGeom>
                    <a:noFill/>
                    <a:ln>
                      <a:noFill/>
                    </a:ln>
                  </pic:spPr>
                </pic:pic>
              </a:graphicData>
            </a:graphic>
          </wp:inline>
        </w:drawing>
      </mc:Fallback>
    </mc:AlternateContent>
  </w:numPicBullet>
  <w:abstractNum w:abstractNumId="0" w15:restartNumberingAfterBreak="0">
    <w:nsid w:val="047353D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8FE2B7E"/>
    <w:multiLevelType w:val="hybridMultilevel"/>
    <w:tmpl w:val="586A4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5" w15:restartNumberingAfterBreak="0">
    <w:nsid w:val="0FA727FD"/>
    <w:multiLevelType w:val="hybridMultilevel"/>
    <w:tmpl w:val="ACF819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A05A12"/>
    <w:multiLevelType w:val="hybridMultilevel"/>
    <w:tmpl w:val="538EC56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E672CE"/>
    <w:multiLevelType w:val="hybridMultilevel"/>
    <w:tmpl w:val="0CD0EB12"/>
    <w:lvl w:ilvl="0" w:tplc="4186163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F83156"/>
    <w:multiLevelType w:val="hybridMultilevel"/>
    <w:tmpl w:val="BAA6E25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88D6B8D"/>
    <w:multiLevelType w:val="hybridMultilevel"/>
    <w:tmpl w:val="797269D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9D631A9"/>
    <w:multiLevelType w:val="hybridMultilevel"/>
    <w:tmpl w:val="5476C862"/>
    <w:lvl w:ilvl="0" w:tplc="A29A66CE">
      <w:start w:val="1"/>
      <w:numFmt w:val="bullet"/>
      <w:pStyle w:val="9Boxheading"/>
      <w:lvlText w:val=""/>
      <w:lvlPicBulletId w:val="2"/>
      <w:lvlJc w:val="left"/>
      <w:pPr>
        <w:ind w:left="530" w:hanging="36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1" w15:restartNumberingAfterBreak="0">
    <w:nsid w:val="2AE7086C"/>
    <w:multiLevelType w:val="hybridMultilevel"/>
    <w:tmpl w:val="7ABACA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C171D66"/>
    <w:multiLevelType w:val="hybridMultilevel"/>
    <w:tmpl w:val="23B6550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EC86D3B"/>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2476C1F"/>
    <w:multiLevelType w:val="hybridMultilevel"/>
    <w:tmpl w:val="E57667D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42556771"/>
    <w:multiLevelType w:val="multilevel"/>
    <w:tmpl w:val="6C987C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7FA031E"/>
    <w:multiLevelType w:val="hybridMultilevel"/>
    <w:tmpl w:val="C8F29000"/>
    <w:lvl w:ilvl="0" w:tplc="4186163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6D7031"/>
    <w:multiLevelType w:val="hybridMultilevel"/>
    <w:tmpl w:val="10A022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EA4D08"/>
    <w:multiLevelType w:val="hybridMultilevel"/>
    <w:tmpl w:val="E37CA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9D61C7"/>
    <w:multiLevelType w:val="hybridMultilevel"/>
    <w:tmpl w:val="F8465E24"/>
    <w:lvl w:ilvl="0" w:tplc="84063B44">
      <w:start w:val="10"/>
      <w:numFmt w:val="bullet"/>
      <w:lvlText w:val="-"/>
      <w:lvlJc w:val="left"/>
      <w:pPr>
        <w:ind w:left="720" w:hanging="360"/>
      </w:pPr>
      <w:rPr>
        <w:rFonts w:ascii="Calibri" w:eastAsia="Aria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4C42111"/>
    <w:multiLevelType w:val="hybridMultilevel"/>
    <w:tmpl w:val="9398B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9136CEC"/>
    <w:multiLevelType w:val="hybridMultilevel"/>
    <w:tmpl w:val="BB74E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CFC688A"/>
    <w:multiLevelType w:val="hybridMultilevel"/>
    <w:tmpl w:val="699865F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F505B08"/>
    <w:multiLevelType w:val="hybridMultilevel"/>
    <w:tmpl w:val="03BA78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F8D17B8"/>
    <w:multiLevelType w:val="hybridMultilevel"/>
    <w:tmpl w:val="618CB586"/>
    <w:lvl w:ilvl="0" w:tplc="719003FE">
      <w:start w:val="1"/>
      <w:numFmt w:val="bullet"/>
      <w:lvlText w:val=""/>
      <w:lvlJc w:val="left"/>
      <w:pPr>
        <w:ind w:left="720" w:hanging="360"/>
      </w:pPr>
      <w:rPr>
        <w:rFonts w:ascii="Symbol" w:hAnsi="Symbol" w:hint="default"/>
      </w:rPr>
    </w:lvl>
    <w:lvl w:ilvl="1" w:tplc="9E0CA248">
      <w:start w:val="1"/>
      <w:numFmt w:val="bullet"/>
      <w:lvlText w:val="o"/>
      <w:lvlJc w:val="left"/>
      <w:pPr>
        <w:ind w:left="1440" w:hanging="360"/>
      </w:pPr>
      <w:rPr>
        <w:rFonts w:ascii="Courier New" w:hAnsi="Courier New" w:hint="default"/>
      </w:rPr>
    </w:lvl>
    <w:lvl w:ilvl="2" w:tplc="158E2A62">
      <w:start w:val="1"/>
      <w:numFmt w:val="bullet"/>
      <w:lvlText w:val=""/>
      <w:lvlJc w:val="left"/>
      <w:pPr>
        <w:ind w:left="2160" w:hanging="360"/>
      </w:pPr>
      <w:rPr>
        <w:rFonts w:ascii="Wingdings" w:hAnsi="Wingdings" w:hint="default"/>
      </w:rPr>
    </w:lvl>
    <w:lvl w:ilvl="3" w:tplc="5B202EBA">
      <w:start w:val="1"/>
      <w:numFmt w:val="bullet"/>
      <w:lvlText w:val=""/>
      <w:lvlJc w:val="left"/>
      <w:pPr>
        <w:ind w:left="2880" w:hanging="360"/>
      </w:pPr>
      <w:rPr>
        <w:rFonts w:ascii="Symbol" w:hAnsi="Symbol" w:hint="default"/>
      </w:rPr>
    </w:lvl>
    <w:lvl w:ilvl="4" w:tplc="09F2034A">
      <w:start w:val="1"/>
      <w:numFmt w:val="bullet"/>
      <w:lvlText w:val="o"/>
      <w:lvlJc w:val="left"/>
      <w:pPr>
        <w:ind w:left="3600" w:hanging="360"/>
      </w:pPr>
      <w:rPr>
        <w:rFonts w:ascii="Courier New" w:hAnsi="Courier New" w:hint="default"/>
      </w:rPr>
    </w:lvl>
    <w:lvl w:ilvl="5" w:tplc="7A7C60EE">
      <w:start w:val="1"/>
      <w:numFmt w:val="bullet"/>
      <w:lvlText w:val=""/>
      <w:lvlJc w:val="left"/>
      <w:pPr>
        <w:ind w:left="4320" w:hanging="360"/>
      </w:pPr>
      <w:rPr>
        <w:rFonts w:ascii="Wingdings" w:hAnsi="Wingdings" w:hint="default"/>
      </w:rPr>
    </w:lvl>
    <w:lvl w:ilvl="6" w:tplc="14AEDC52">
      <w:start w:val="1"/>
      <w:numFmt w:val="bullet"/>
      <w:lvlText w:val=""/>
      <w:lvlJc w:val="left"/>
      <w:pPr>
        <w:ind w:left="5040" w:hanging="360"/>
      </w:pPr>
      <w:rPr>
        <w:rFonts w:ascii="Symbol" w:hAnsi="Symbol" w:hint="default"/>
      </w:rPr>
    </w:lvl>
    <w:lvl w:ilvl="7" w:tplc="E25439B0">
      <w:start w:val="1"/>
      <w:numFmt w:val="bullet"/>
      <w:lvlText w:val="o"/>
      <w:lvlJc w:val="left"/>
      <w:pPr>
        <w:ind w:left="5760" w:hanging="360"/>
      </w:pPr>
      <w:rPr>
        <w:rFonts w:ascii="Courier New" w:hAnsi="Courier New" w:hint="default"/>
      </w:rPr>
    </w:lvl>
    <w:lvl w:ilvl="8" w:tplc="907ECB06">
      <w:start w:val="1"/>
      <w:numFmt w:val="bullet"/>
      <w:lvlText w:val=""/>
      <w:lvlJc w:val="left"/>
      <w:pPr>
        <w:ind w:left="6480" w:hanging="360"/>
      </w:pPr>
      <w:rPr>
        <w:rFonts w:ascii="Wingdings" w:hAnsi="Wingdings" w:hint="default"/>
      </w:rPr>
    </w:lvl>
  </w:abstractNum>
  <w:abstractNum w:abstractNumId="26" w15:restartNumberingAfterBreak="0">
    <w:nsid w:val="63DB1625"/>
    <w:multiLevelType w:val="hybridMultilevel"/>
    <w:tmpl w:val="7292A9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70DB57EC"/>
    <w:multiLevelType w:val="multilevel"/>
    <w:tmpl w:val="9B7693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139757A"/>
    <w:multiLevelType w:val="hybridMultilevel"/>
    <w:tmpl w:val="2912E8D2"/>
    <w:lvl w:ilvl="0" w:tplc="FE96673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80534B6"/>
    <w:multiLevelType w:val="hybridMultilevel"/>
    <w:tmpl w:val="6DE08FB8"/>
    <w:lvl w:ilvl="0" w:tplc="805009CE">
      <w:start w:val="1"/>
      <w:numFmt w:val="bullet"/>
      <w:pStyle w:val="Subheadwithpointer"/>
      <w:lvlText w:val=""/>
      <w:lvlPicBulletId w:val="2"/>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C3436B1"/>
    <w:multiLevelType w:val="hybridMultilevel"/>
    <w:tmpl w:val="AB28CB12"/>
    <w:lvl w:ilvl="0" w:tplc="4FDC43C4">
      <w:start w:val="1"/>
      <w:numFmt w:val="bullet"/>
      <w:pStyle w:val="4Bulletedcopyblue"/>
      <w:lvlText w:val=""/>
      <w:lvlPicBulletId w:val="2"/>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2" w15:restartNumberingAfterBreak="0">
    <w:nsid w:val="7C727F17"/>
    <w:multiLevelType w:val="hybridMultilevel"/>
    <w:tmpl w:val="E638B172"/>
    <w:lvl w:ilvl="0" w:tplc="FFFFFFFF">
      <w:start w:val="1"/>
      <w:numFmt w:val="bullet"/>
      <w:lvlText w:val=""/>
      <w:lvlJc w:val="left"/>
      <w:pPr>
        <w:ind w:left="472" w:hanging="360"/>
      </w:pPr>
      <w:rPr>
        <w:rFonts w:ascii="Symbol" w:hAnsi="Symbol" w:hint="default"/>
        <w:b w:val="0"/>
        <w:bCs w:val="0"/>
        <w:i w:val="0"/>
        <w:iCs w:val="0"/>
        <w:spacing w:val="0"/>
        <w:w w:val="99"/>
        <w:sz w:val="20"/>
        <w:szCs w:val="20"/>
        <w:lang w:val="en-US" w:eastAsia="en-US" w:bidi="ar-SA"/>
      </w:rPr>
    </w:lvl>
    <w:lvl w:ilvl="1" w:tplc="FA9E41B6">
      <w:numFmt w:val="bullet"/>
      <w:lvlText w:val="•"/>
      <w:lvlJc w:val="left"/>
      <w:pPr>
        <w:ind w:left="1210" w:hanging="360"/>
      </w:pPr>
      <w:rPr>
        <w:rFonts w:hint="default"/>
        <w:lang w:val="en-US" w:eastAsia="en-US" w:bidi="ar-SA"/>
      </w:rPr>
    </w:lvl>
    <w:lvl w:ilvl="2" w:tplc="67BAC668">
      <w:numFmt w:val="bullet"/>
      <w:lvlText w:val="•"/>
      <w:lvlJc w:val="left"/>
      <w:pPr>
        <w:ind w:left="1941" w:hanging="360"/>
      </w:pPr>
      <w:rPr>
        <w:rFonts w:hint="default"/>
        <w:lang w:val="en-US" w:eastAsia="en-US" w:bidi="ar-SA"/>
      </w:rPr>
    </w:lvl>
    <w:lvl w:ilvl="3" w:tplc="2E468718">
      <w:numFmt w:val="bullet"/>
      <w:lvlText w:val="•"/>
      <w:lvlJc w:val="left"/>
      <w:pPr>
        <w:ind w:left="2672" w:hanging="360"/>
      </w:pPr>
      <w:rPr>
        <w:rFonts w:hint="default"/>
        <w:lang w:val="en-US" w:eastAsia="en-US" w:bidi="ar-SA"/>
      </w:rPr>
    </w:lvl>
    <w:lvl w:ilvl="4" w:tplc="18B2B9FE">
      <w:numFmt w:val="bullet"/>
      <w:lvlText w:val="•"/>
      <w:lvlJc w:val="left"/>
      <w:pPr>
        <w:ind w:left="3402" w:hanging="360"/>
      </w:pPr>
      <w:rPr>
        <w:rFonts w:hint="default"/>
        <w:lang w:val="en-US" w:eastAsia="en-US" w:bidi="ar-SA"/>
      </w:rPr>
    </w:lvl>
    <w:lvl w:ilvl="5" w:tplc="F61E6D04">
      <w:numFmt w:val="bullet"/>
      <w:lvlText w:val="•"/>
      <w:lvlJc w:val="left"/>
      <w:pPr>
        <w:ind w:left="4133" w:hanging="360"/>
      </w:pPr>
      <w:rPr>
        <w:rFonts w:hint="default"/>
        <w:lang w:val="en-US" w:eastAsia="en-US" w:bidi="ar-SA"/>
      </w:rPr>
    </w:lvl>
    <w:lvl w:ilvl="6" w:tplc="A0348618">
      <w:numFmt w:val="bullet"/>
      <w:lvlText w:val="•"/>
      <w:lvlJc w:val="left"/>
      <w:pPr>
        <w:ind w:left="4864" w:hanging="360"/>
      </w:pPr>
      <w:rPr>
        <w:rFonts w:hint="default"/>
        <w:lang w:val="en-US" w:eastAsia="en-US" w:bidi="ar-SA"/>
      </w:rPr>
    </w:lvl>
    <w:lvl w:ilvl="7" w:tplc="CF324968">
      <w:numFmt w:val="bullet"/>
      <w:lvlText w:val="•"/>
      <w:lvlJc w:val="left"/>
      <w:pPr>
        <w:ind w:left="5594" w:hanging="360"/>
      </w:pPr>
      <w:rPr>
        <w:rFonts w:hint="default"/>
        <w:lang w:val="en-US" w:eastAsia="en-US" w:bidi="ar-SA"/>
      </w:rPr>
    </w:lvl>
    <w:lvl w:ilvl="8" w:tplc="B194F2CC">
      <w:numFmt w:val="bullet"/>
      <w:lvlText w:val="•"/>
      <w:lvlJc w:val="left"/>
      <w:pPr>
        <w:ind w:left="6325" w:hanging="360"/>
      </w:pPr>
      <w:rPr>
        <w:rFonts w:hint="default"/>
        <w:lang w:val="en-US" w:eastAsia="en-US" w:bidi="ar-SA"/>
      </w:rPr>
    </w:lvl>
  </w:abstractNum>
  <w:num w:numId="1" w16cid:durableId="924344633">
    <w:abstractNumId w:val="29"/>
  </w:num>
  <w:num w:numId="2" w16cid:durableId="1170675955">
    <w:abstractNumId w:val="2"/>
  </w:num>
  <w:num w:numId="3" w16cid:durableId="1570456317">
    <w:abstractNumId w:val="18"/>
  </w:num>
  <w:num w:numId="4" w16cid:durableId="1296256457">
    <w:abstractNumId w:val="30"/>
  </w:num>
  <w:num w:numId="5" w16cid:durableId="590747454">
    <w:abstractNumId w:val="1"/>
  </w:num>
  <w:num w:numId="6" w16cid:durableId="1103575210">
    <w:abstractNumId w:val="4"/>
  </w:num>
  <w:num w:numId="7" w16cid:durableId="654337051">
    <w:abstractNumId w:val="31"/>
  </w:num>
  <w:num w:numId="8" w16cid:durableId="1268005192">
    <w:abstractNumId w:val="10"/>
  </w:num>
  <w:num w:numId="9" w16cid:durableId="991444319">
    <w:abstractNumId w:val="28"/>
  </w:num>
  <w:num w:numId="10" w16cid:durableId="1349143361">
    <w:abstractNumId w:val="21"/>
  </w:num>
  <w:num w:numId="11" w16cid:durableId="1329946821">
    <w:abstractNumId w:val="13"/>
  </w:num>
  <w:num w:numId="12" w16cid:durableId="1446926138">
    <w:abstractNumId w:val="0"/>
  </w:num>
  <w:num w:numId="13" w16cid:durableId="1603994204">
    <w:abstractNumId w:val="6"/>
  </w:num>
  <w:num w:numId="14" w16cid:durableId="325404819">
    <w:abstractNumId w:val="17"/>
  </w:num>
  <w:num w:numId="15" w16cid:durableId="2058234519">
    <w:abstractNumId w:val="22"/>
  </w:num>
  <w:num w:numId="16" w16cid:durableId="810287512">
    <w:abstractNumId w:val="26"/>
  </w:num>
  <w:num w:numId="17" w16cid:durableId="2084907822">
    <w:abstractNumId w:val="19"/>
  </w:num>
  <w:num w:numId="18" w16cid:durableId="1987661742">
    <w:abstractNumId w:val="3"/>
  </w:num>
  <w:num w:numId="19" w16cid:durableId="7145323">
    <w:abstractNumId w:val="7"/>
  </w:num>
  <w:num w:numId="20" w16cid:durableId="839272195">
    <w:abstractNumId w:val="15"/>
  </w:num>
  <w:num w:numId="21" w16cid:durableId="1993753549">
    <w:abstractNumId w:val="27"/>
  </w:num>
  <w:num w:numId="22" w16cid:durableId="2040663151">
    <w:abstractNumId w:val="16"/>
  </w:num>
  <w:num w:numId="23" w16cid:durableId="1841969325">
    <w:abstractNumId w:val="14"/>
  </w:num>
  <w:num w:numId="24" w16cid:durableId="479806679">
    <w:abstractNumId w:val="20"/>
  </w:num>
  <w:num w:numId="25" w16cid:durableId="113790789">
    <w:abstractNumId w:val="11"/>
  </w:num>
  <w:num w:numId="26" w16cid:durableId="1921062562">
    <w:abstractNumId w:val="12"/>
  </w:num>
  <w:num w:numId="27" w16cid:durableId="137693813">
    <w:abstractNumId w:val="32"/>
  </w:num>
  <w:num w:numId="28" w16cid:durableId="242106134">
    <w:abstractNumId w:val="25"/>
  </w:num>
  <w:num w:numId="29" w16cid:durableId="524177340">
    <w:abstractNumId w:val="5"/>
  </w:num>
  <w:num w:numId="30" w16cid:durableId="1444611964">
    <w:abstractNumId w:val="23"/>
  </w:num>
  <w:num w:numId="31" w16cid:durableId="2131167858">
    <w:abstractNumId w:val="8"/>
  </w:num>
  <w:num w:numId="32" w16cid:durableId="1542090060">
    <w:abstractNumId w:val="9"/>
  </w:num>
  <w:num w:numId="33" w16cid:durableId="535822634">
    <w:abstractNumId w:val="2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51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3B5"/>
    <w:rsid w:val="00005E20"/>
    <w:rsid w:val="00014787"/>
    <w:rsid w:val="00014D59"/>
    <w:rsid w:val="000154C0"/>
    <w:rsid w:val="00026685"/>
    <w:rsid w:val="000271BD"/>
    <w:rsid w:val="00032C7D"/>
    <w:rsid w:val="00044105"/>
    <w:rsid w:val="000466B2"/>
    <w:rsid w:val="000505D6"/>
    <w:rsid w:val="00051527"/>
    <w:rsid w:val="00053BEF"/>
    <w:rsid w:val="00065AA0"/>
    <w:rsid w:val="00070298"/>
    <w:rsid w:val="00075053"/>
    <w:rsid w:val="00083F84"/>
    <w:rsid w:val="0008529E"/>
    <w:rsid w:val="00093539"/>
    <w:rsid w:val="000A09A5"/>
    <w:rsid w:val="000A148B"/>
    <w:rsid w:val="000A25EB"/>
    <w:rsid w:val="000A3A53"/>
    <w:rsid w:val="000B01E4"/>
    <w:rsid w:val="000B0C29"/>
    <w:rsid w:val="000B5A57"/>
    <w:rsid w:val="000C4557"/>
    <w:rsid w:val="000C74CF"/>
    <w:rsid w:val="000D2D45"/>
    <w:rsid w:val="000D6EDD"/>
    <w:rsid w:val="000E01A0"/>
    <w:rsid w:val="000E488A"/>
    <w:rsid w:val="000E7851"/>
    <w:rsid w:val="000F50FD"/>
    <w:rsid w:val="000F65BA"/>
    <w:rsid w:val="00104856"/>
    <w:rsid w:val="00114495"/>
    <w:rsid w:val="00114B73"/>
    <w:rsid w:val="00115E09"/>
    <w:rsid w:val="0012416B"/>
    <w:rsid w:val="0012637B"/>
    <w:rsid w:val="00127B76"/>
    <w:rsid w:val="00141E05"/>
    <w:rsid w:val="00152222"/>
    <w:rsid w:val="001527D0"/>
    <w:rsid w:val="0015313A"/>
    <w:rsid w:val="0016373F"/>
    <w:rsid w:val="00166A43"/>
    <w:rsid w:val="00167238"/>
    <w:rsid w:val="001724D7"/>
    <w:rsid w:val="00173207"/>
    <w:rsid w:val="00187048"/>
    <w:rsid w:val="0019113E"/>
    <w:rsid w:val="001A058B"/>
    <w:rsid w:val="001B112F"/>
    <w:rsid w:val="001B14E9"/>
    <w:rsid w:val="001B5D4A"/>
    <w:rsid w:val="001C107C"/>
    <w:rsid w:val="001C150F"/>
    <w:rsid w:val="001D01BB"/>
    <w:rsid w:val="001D55B8"/>
    <w:rsid w:val="001D660E"/>
    <w:rsid w:val="001D7BA5"/>
    <w:rsid w:val="001E7261"/>
    <w:rsid w:val="001F6C8A"/>
    <w:rsid w:val="002171C1"/>
    <w:rsid w:val="00217D7C"/>
    <w:rsid w:val="00221B42"/>
    <w:rsid w:val="00223FDB"/>
    <w:rsid w:val="00226A5A"/>
    <w:rsid w:val="00236A12"/>
    <w:rsid w:val="00243C5C"/>
    <w:rsid w:val="00243CA2"/>
    <w:rsid w:val="00247E27"/>
    <w:rsid w:val="00250EE8"/>
    <w:rsid w:val="0025209E"/>
    <w:rsid w:val="00264993"/>
    <w:rsid w:val="002705A8"/>
    <w:rsid w:val="00273346"/>
    <w:rsid w:val="00282D35"/>
    <w:rsid w:val="002845DF"/>
    <w:rsid w:val="00287325"/>
    <w:rsid w:val="00287725"/>
    <w:rsid w:val="0029126A"/>
    <w:rsid w:val="002933A7"/>
    <w:rsid w:val="00296C7D"/>
    <w:rsid w:val="002A17EE"/>
    <w:rsid w:val="002A7E83"/>
    <w:rsid w:val="002B6826"/>
    <w:rsid w:val="002B710C"/>
    <w:rsid w:val="002E5AE2"/>
    <w:rsid w:val="002F2880"/>
    <w:rsid w:val="00306873"/>
    <w:rsid w:val="00317034"/>
    <w:rsid w:val="0031742A"/>
    <w:rsid w:val="003214FC"/>
    <w:rsid w:val="00324DB7"/>
    <w:rsid w:val="00335B19"/>
    <w:rsid w:val="003365D2"/>
    <w:rsid w:val="00336B99"/>
    <w:rsid w:val="003406E8"/>
    <w:rsid w:val="00342F2B"/>
    <w:rsid w:val="00356140"/>
    <w:rsid w:val="00375A8C"/>
    <w:rsid w:val="00377423"/>
    <w:rsid w:val="003813A9"/>
    <w:rsid w:val="00382596"/>
    <w:rsid w:val="003875AD"/>
    <w:rsid w:val="0039038D"/>
    <w:rsid w:val="00394246"/>
    <w:rsid w:val="003A39A6"/>
    <w:rsid w:val="003A5AFD"/>
    <w:rsid w:val="003B0493"/>
    <w:rsid w:val="003B5D58"/>
    <w:rsid w:val="003C33B6"/>
    <w:rsid w:val="003D3185"/>
    <w:rsid w:val="003D481A"/>
    <w:rsid w:val="003D5534"/>
    <w:rsid w:val="003E0F38"/>
    <w:rsid w:val="003F3855"/>
    <w:rsid w:val="004109AD"/>
    <w:rsid w:val="00424A8D"/>
    <w:rsid w:val="00431FB9"/>
    <w:rsid w:val="004341C0"/>
    <w:rsid w:val="0043459C"/>
    <w:rsid w:val="00451B0E"/>
    <w:rsid w:val="00451D78"/>
    <w:rsid w:val="00454AE9"/>
    <w:rsid w:val="00454B1B"/>
    <w:rsid w:val="00457ADC"/>
    <w:rsid w:val="00460205"/>
    <w:rsid w:val="0046785F"/>
    <w:rsid w:val="00474796"/>
    <w:rsid w:val="00483C46"/>
    <w:rsid w:val="00497F8E"/>
    <w:rsid w:val="004A1FCD"/>
    <w:rsid w:val="004A3D41"/>
    <w:rsid w:val="004B07C5"/>
    <w:rsid w:val="004B1D3E"/>
    <w:rsid w:val="004B4621"/>
    <w:rsid w:val="004C2CA8"/>
    <w:rsid w:val="004E0030"/>
    <w:rsid w:val="004E5A1F"/>
    <w:rsid w:val="004E5E9B"/>
    <w:rsid w:val="004F32CE"/>
    <w:rsid w:val="004F5CEE"/>
    <w:rsid w:val="004F76AE"/>
    <w:rsid w:val="005010CD"/>
    <w:rsid w:val="00501DEB"/>
    <w:rsid w:val="00514186"/>
    <w:rsid w:val="00516576"/>
    <w:rsid w:val="00523F0A"/>
    <w:rsid w:val="005263AC"/>
    <w:rsid w:val="005271C7"/>
    <w:rsid w:val="00530EF0"/>
    <w:rsid w:val="00541B02"/>
    <w:rsid w:val="00552490"/>
    <w:rsid w:val="00553594"/>
    <w:rsid w:val="0056365F"/>
    <w:rsid w:val="00573766"/>
    <w:rsid w:val="0057376E"/>
    <w:rsid w:val="00573F9F"/>
    <w:rsid w:val="00575C33"/>
    <w:rsid w:val="00575DAC"/>
    <w:rsid w:val="005767FC"/>
    <w:rsid w:val="005770F5"/>
    <w:rsid w:val="00577788"/>
    <w:rsid w:val="0058081F"/>
    <w:rsid w:val="005818A4"/>
    <w:rsid w:val="00582B63"/>
    <w:rsid w:val="00587EA1"/>
    <w:rsid w:val="005A001F"/>
    <w:rsid w:val="005A1A07"/>
    <w:rsid w:val="005A2E06"/>
    <w:rsid w:val="005B6A06"/>
    <w:rsid w:val="005C0E63"/>
    <w:rsid w:val="005D392F"/>
    <w:rsid w:val="005D535A"/>
    <w:rsid w:val="005E1417"/>
    <w:rsid w:val="005E1634"/>
    <w:rsid w:val="00601FA3"/>
    <w:rsid w:val="00602452"/>
    <w:rsid w:val="00620A5C"/>
    <w:rsid w:val="00620D5C"/>
    <w:rsid w:val="00624194"/>
    <w:rsid w:val="00624551"/>
    <w:rsid w:val="00632366"/>
    <w:rsid w:val="006326AE"/>
    <w:rsid w:val="00632FBE"/>
    <w:rsid w:val="006472A1"/>
    <w:rsid w:val="006542B1"/>
    <w:rsid w:val="00657BB6"/>
    <w:rsid w:val="0066030D"/>
    <w:rsid w:val="0067358E"/>
    <w:rsid w:val="00677170"/>
    <w:rsid w:val="00692C34"/>
    <w:rsid w:val="00693EBC"/>
    <w:rsid w:val="006A6DD4"/>
    <w:rsid w:val="006B562A"/>
    <w:rsid w:val="006C6F4D"/>
    <w:rsid w:val="006D01FA"/>
    <w:rsid w:val="006D0800"/>
    <w:rsid w:val="006E020F"/>
    <w:rsid w:val="006F21F8"/>
    <w:rsid w:val="006F40FC"/>
    <w:rsid w:val="006F5D93"/>
    <w:rsid w:val="00701CAA"/>
    <w:rsid w:val="007106EB"/>
    <w:rsid w:val="00714E3D"/>
    <w:rsid w:val="00726C71"/>
    <w:rsid w:val="00726D79"/>
    <w:rsid w:val="00733766"/>
    <w:rsid w:val="00737485"/>
    <w:rsid w:val="00740FE7"/>
    <w:rsid w:val="007415CA"/>
    <w:rsid w:val="00744BBE"/>
    <w:rsid w:val="007505FB"/>
    <w:rsid w:val="00753A8F"/>
    <w:rsid w:val="00755E12"/>
    <w:rsid w:val="00762E97"/>
    <w:rsid w:val="0076664B"/>
    <w:rsid w:val="0078277E"/>
    <w:rsid w:val="00787F3A"/>
    <w:rsid w:val="0079043C"/>
    <w:rsid w:val="00790D18"/>
    <w:rsid w:val="00793227"/>
    <w:rsid w:val="007A0568"/>
    <w:rsid w:val="007A5EAD"/>
    <w:rsid w:val="007A6FEF"/>
    <w:rsid w:val="007B2438"/>
    <w:rsid w:val="007B7591"/>
    <w:rsid w:val="007C5B3B"/>
    <w:rsid w:val="007F1BFF"/>
    <w:rsid w:val="007F2B2E"/>
    <w:rsid w:val="00800402"/>
    <w:rsid w:val="0081571E"/>
    <w:rsid w:val="00817269"/>
    <w:rsid w:val="00817FF4"/>
    <w:rsid w:val="008203C7"/>
    <w:rsid w:val="008225DF"/>
    <w:rsid w:val="00837F13"/>
    <w:rsid w:val="00842101"/>
    <w:rsid w:val="008566D6"/>
    <w:rsid w:val="00862069"/>
    <w:rsid w:val="008871A3"/>
    <w:rsid w:val="00887E12"/>
    <w:rsid w:val="0089706D"/>
    <w:rsid w:val="008A1783"/>
    <w:rsid w:val="008A387C"/>
    <w:rsid w:val="008A7B38"/>
    <w:rsid w:val="008B5E79"/>
    <w:rsid w:val="008C0B36"/>
    <w:rsid w:val="008C5778"/>
    <w:rsid w:val="008C62FC"/>
    <w:rsid w:val="008E5FD3"/>
    <w:rsid w:val="008F175E"/>
    <w:rsid w:val="008F271E"/>
    <w:rsid w:val="008F3524"/>
    <w:rsid w:val="008F4AA9"/>
    <w:rsid w:val="008F4C3C"/>
    <w:rsid w:val="008F7B2F"/>
    <w:rsid w:val="00916568"/>
    <w:rsid w:val="00917CF4"/>
    <w:rsid w:val="00924285"/>
    <w:rsid w:val="009257B3"/>
    <w:rsid w:val="009348D8"/>
    <w:rsid w:val="00941FB3"/>
    <w:rsid w:val="00952E8D"/>
    <w:rsid w:val="009833B1"/>
    <w:rsid w:val="0098662B"/>
    <w:rsid w:val="00994313"/>
    <w:rsid w:val="009951B3"/>
    <w:rsid w:val="00996DF7"/>
    <w:rsid w:val="009A3390"/>
    <w:rsid w:val="009A4709"/>
    <w:rsid w:val="009B0927"/>
    <w:rsid w:val="009B1C7E"/>
    <w:rsid w:val="009B1D10"/>
    <w:rsid w:val="009C03CD"/>
    <w:rsid w:val="009C2221"/>
    <w:rsid w:val="009C2C2A"/>
    <w:rsid w:val="009D5BC0"/>
    <w:rsid w:val="009D6FC4"/>
    <w:rsid w:val="009E2E06"/>
    <w:rsid w:val="009F13EB"/>
    <w:rsid w:val="009F4C5F"/>
    <w:rsid w:val="009F6AD3"/>
    <w:rsid w:val="00A01E94"/>
    <w:rsid w:val="00A02985"/>
    <w:rsid w:val="00A05CBA"/>
    <w:rsid w:val="00A07B1C"/>
    <w:rsid w:val="00A10A82"/>
    <w:rsid w:val="00A249C5"/>
    <w:rsid w:val="00A312BE"/>
    <w:rsid w:val="00A314A0"/>
    <w:rsid w:val="00A33D03"/>
    <w:rsid w:val="00A3645E"/>
    <w:rsid w:val="00A45358"/>
    <w:rsid w:val="00A57C61"/>
    <w:rsid w:val="00A62B34"/>
    <w:rsid w:val="00A76A01"/>
    <w:rsid w:val="00A77444"/>
    <w:rsid w:val="00A809D4"/>
    <w:rsid w:val="00AA558C"/>
    <w:rsid w:val="00AC7062"/>
    <w:rsid w:val="00AD55FC"/>
    <w:rsid w:val="00AE0152"/>
    <w:rsid w:val="00AE1D0E"/>
    <w:rsid w:val="00AE36F3"/>
    <w:rsid w:val="00B00836"/>
    <w:rsid w:val="00B012E7"/>
    <w:rsid w:val="00B03E7A"/>
    <w:rsid w:val="00B05CA7"/>
    <w:rsid w:val="00B13340"/>
    <w:rsid w:val="00B14B17"/>
    <w:rsid w:val="00B176C4"/>
    <w:rsid w:val="00B21CFA"/>
    <w:rsid w:val="00B237F9"/>
    <w:rsid w:val="00B24C31"/>
    <w:rsid w:val="00B345E7"/>
    <w:rsid w:val="00B358E3"/>
    <w:rsid w:val="00B446EF"/>
    <w:rsid w:val="00B54618"/>
    <w:rsid w:val="00B70702"/>
    <w:rsid w:val="00B7078D"/>
    <w:rsid w:val="00B8717D"/>
    <w:rsid w:val="00B918E1"/>
    <w:rsid w:val="00B94A88"/>
    <w:rsid w:val="00B970F6"/>
    <w:rsid w:val="00B977DB"/>
    <w:rsid w:val="00BA23F3"/>
    <w:rsid w:val="00BA5DA0"/>
    <w:rsid w:val="00BB1FFF"/>
    <w:rsid w:val="00BB331D"/>
    <w:rsid w:val="00BB5676"/>
    <w:rsid w:val="00BC1593"/>
    <w:rsid w:val="00BC1D39"/>
    <w:rsid w:val="00BC2DD4"/>
    <w:rsid w:val="00BD2977"/>
    <w:rsid w:val="00BD4E97"/>
    <w:rsid w:val="00BE69EF"/>
    <w:rsid w:val="00BF76BA"/>
    <w:rsid w:val="00C0666E"/>
    <w:rsid w:val="00C20160"/>
    <w:rsid w:val="00C234F0"/>
    <w:rsid w:val="00C32989"/>
    <w:rsid w:val="00C33BB4"/>
    <w:rsid w:val="00C36E52"/>
    <w:rsid w:val="00C41777"/>
    <w:rsid w:val="00C44B2A"/>
    <w:rsid w:val="00C50416"/>
    <w:rsid w:val="00C56A29"/>
    <w:rsid w:val="00C7402A"/>
    <w:rsid w:val="00C7496B"/>
    <w:rsid w:val="00C7758F"/>
    <w:rsid w:val="00C861C9"/>
    <w:rsid w:val="00CA0440"/>
    <w:rsid w:val="00CA05E4"/>
    <w:rsid w:val="00CA1EBE"/>
    <w:rsid w:val="00CA5B7D"/>
    <w:rsid w:val="00CB4591"/>
    <w:rsid w:val="00CB7BA4"/>
    <w:rsid w:val="00CC4C1D"/>
    <w:rsid w:val="00CD2F4D"/>
    <w:rsid w:val="00CD758C"/>
    <w:rsid w:val="00CE0CD7"/>
    <w:rsid w:val="00CE6C54"/>
    <w:rsid w:val="00D027F6"/>
    <w:rsid w:val="00D052B8"/>
    <w:rsid w:val="00D10AA2"/>
    <w:rsid w:val="00D149D2"/>
    <w:rsid w:val="00D17CAB"/>
    <w:rsid w:val="00D20D5C"/>
    <w:rsid w:val="00D22AB4"/>
    <w:rsid w:val="00D44AB4"/>
    <w:rsid w:val="00D46684"/>
    <w:rsid w:val="00D50255"/>
    <w:rsid w:val="00D6577B"/>
    <w:rsid w:val="00D70E89"/>
    <w:rsid w:val="00D75F69"/>
    <w:rsid w:val="00D81DC9"/>
    <w:rsid w:val="00D920B8"/>
    <w:rsid w:val="00D941ED"/>
    <w:rsid w:val="00DA68C0"/>
    <w:rsid w:val="00DA76E6"/>
    <w:rsid w:val="00DB183C"/>
    <w:rsid w:val="00DB7780"/>
    <w:rsid w:val="00DC4B88"/>
    <w:rsid w:val="00DC6365"/>
    <w:rsid w:val="00DC7EEE"/>
    <w:rsid w:val="00DD5EE1"/>
    <w:rsid w:val="00DE1503"/>
    <w:rsid w:val="00DE423B"/>
    <w:rsid w:val="00DE4EEE"/>
    <w:rsid w:val="00DE4F65"/>
    <w:rsid w:val="00DE7D65"/>
    <w:rsid w:val="00DF214F"/>
    <w:rsid w:val="00DF718A"/>
    <w:rsid w:val="00DF7929"/>
    <w:rsid w:val="00E03A69"/>
    <w:rsid w:val="00E10680"/>
    <w:rsid w:val="00E14459"/>
    <w:rsid w:val="00E157F1"/>
    <w:rsid w:val="00E2000F"/>
    <w:rsid w:val="00E203A7"/>
    <w:rsid w:val="00E21219"/>
    <w:rsid w:val="00E22238"/>
    <w:rsid w:val="00E26D93"/>
    <w:rsid w:val="00E27B6C"/>
    <w:rsid w:val="00E3285D"/>
    <w:rsid w:val="00E34893"/>
    <w:rsid w:val="00E4047D"/>
    <w:rsid w:val="00E474C6"/>
    <w:rsid w:val="00E47B10"/>
    <w:rsid w:val="00E5296F"/>
    <w:rsid w:val="00E52DA9"/>
    <w:rsid w:val="00E53A27"/>
    <w:rsid w:val="00E54069"/>
    <w:rsid w:val="00E6267E"/>
    <w:rsid w:val="00E7249C"/>
    <w:rsid w:val="00E82037"/>
    <w:rsid w:val="00E85592"/>
    <w:rsid w:val="00E94980"/>
    <w:rsid w:val="00EA03B5"/>
    <w:rsid w:val="00EA3474"/>
    <w:rsid w:val="00EA52C7"/>
    <w:rsid w:val="00EB13B3"/>
    <w:rsid w:val="00EB47DC"/>
    <w:rsid w:val="00EC0962"/>
    <w:rsid w:val="00EC20AB"/>
    <w:rsid w:val="00ED0E2F"/>
    <w:rsid w:val="00ED1659"/>
    <w:rsid w:val="00ED612D"/>
    <w:rsid w:val="00EE282A"/>
    <w:rsid w:val="00EF12FF"/>
    <w:rsid w:val="00EF3ADB"/>
    <w:rsid w:val="00EF6853"/>
    <w:rsid w:val="00F03166"/>
    <w:rsid w:val="00F11DC5"/>
    <w:rsid w:val="00F15A72"/>
    <w:rsid w:val="00F15DC9"/>
    <w:rsid w:val="00F2170D"/>
    <w:rsid w:val="00F22966"/>
    <w:rsid w:val="00F23FFF"/>
    <w:rsid w:val="00F25E5B"/>
    <w:rsid w:val="00F4261A"/>
    <w:rsid w:val="00F46FA8"/>
    <w:rsid w:val="00F51825"/>
    <w:rsid w:val="00F57919"/>
    <w:rsid w:val="00F57D9D"/>
    <w:rsid w:val="00F63ED5"/>
    <w:rsid w:val="00F67C21"/>
    <w:rsid w:val="00F7174E"/>
    <w:rsid w:val="00F8156F"/>
    <w:rsid w:val="00F91793"/>
    <w:rsid w:val="00F97437"/>
    <w:rsid w:val="00FA09EC"/>
    <w:rsid w:val="00FA2984"/>
    <w:rsid w:val="00FB0366"/>
    <w:rsid w:val="00FB18A1"/>
    <w:rsid w:val="00FB6765"/>
    <w:rsid w:val="00FB6B09"/>
    <w:rsid w:val="00FC2460"/>
    <w:rsid w:val="00FC2894"/>
    <w:rsid w:val="00FC5DDE"/>
    <w:rsid w:val="00FD3071"/>
    <w:rsid w:val="00FD31DB"/>
    <w:rsid w:val="00FD406B"/>
    <w:rsid w:val="00FE0DB3"/>
    <w:rsid w:val="00FE378D"/>
    <w:rsid w:val="00FF480B"/>
    <w:rsid w:val="00FF48B6"/>
    <w:rsid w:val="00FF55D0"/>
    <w:rsid w:val="00FF6C0F"/>
    <w:rsid w:val="07E06F58"/>
    <w:rsid w:val="1885BE37"/>
    <w:rsid w:val="1E964E28"/>
    <w:rsid w:val="3C612AA4"/>
    <w:rsid w:val="5A5956FC"/>
    <w:rsid w:val="66C19B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2"/>
    </o:shapelayout>
  </w:shapeDefaults>
  <w:decimalSymbol w:val="."/>
  <w:listSeparator w:val=","/>
  <w14:docId w14:val="7F5D7985"/>
  <w15:chartTrackingRefBased/>
  <w15:docId w15:val="{D20CB782-54D3-C248-99B1-BF4D4F79A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6Abstract"/>
    <w:link w:val="Heading1Char"/>
    <w:uiPriority w:val="8"/>
    <w:qFormat/>
    <w:rsid w:val="00726C71"/>
    <w:pPr>
      <w:spacing w:before="120" w:after="120"/>
      <w:outlineLvl w:val="0"/>
    </w:pPr>
    <w:rPr>
      <w:rFonts w:ascii="Arial" w:eastAsia="Calibri" w:hAnsi="Arial" w:cs="Arial"/>
      <w:b/>
      <w:color w:val="FF1F64"/>
      <w:sz w:val="28"/>
      <w:szCs w:val="36"/>
    </w:rPr>
  </w:style>
  <w:style w:type="paragraph" w:styleId="Heading2">
    <w:name w:val="heading 2"/>
    <w:basedOn w:val="2Subheadpink"/>
    <w:next w:val="Normal"/>
    <w:link w:val="Heading2Char"/>
    <w:rsid w:val="00726C71"/>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726C71"/>
    <w:pPr>
      <w:keepNext/>
      <w:keepLines/>
      <w:spacing w:before="120"/>
      <w:outlineLvl w:val="2"/>
    </w:pPr>
    <w:rPr>
      <w:rFonts w:eastAsia="MS Gothic"/>
      <w:bCs/>
      <w:color w:val="7F7F7F"/>
      <w:sz w:val="24"/>
    </w:rPr>
  </w:style>
  <w:style w:type="paragraph" w:styleId="Heading4">
    <w:name w:val="heading 4"/>
    <w:basedOn w:val="Normal"/>
    <w:next w:val="Normal"/>
    <w:link w:val="Heading4Char"/>
    <w:uiPriority w:val="9"/>
    <w:semiHidden/>
    <w:unhideWhenUsed/>
    <w:qFormat/>
    <w:rsid w:val="00FC2894"/>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EA03B5"/>
    <w:pPr>
      <w:autoSpaceDE w:val="0"/>
      <w:autoSpaceDN w:val="0"/>
      <w:adjustRightInd w:val="0"/>
      <w:spacing w:line="288" w:lineRule="auto"/>
      <w:textAlignment w:val="center"/>
    </w:pPr>
    <w:rPr>
      <w:rFonts w:ascii="Minion Pro" w:hAnsi="Minion Pro" w:cs="Minion Pro"/>
      <w:color w:val="000000"/>
    </w:rPr>
  </w:style>
  <w:style w:type="paragraph" w:styleId="BodyText">
    <w:name w:val="Body Text"/>
    <w:basedOn w:val="Normal"/>
    <w:link w:val="BodyTextChar"/>
    <w:uiPriority w:val="99"/>
    <w:qFormat/>
    <w:rsid w:val="000C4557"/>
    <w:pPr>
      <w:widowControl w:val="0"/>
      <w:autoSpaceDE w:val="0"/>
      <w:autoSpaceDN w:val="0"/>
    </w:pPr>
    <w:rPr>
      <w:rFonts w:ascii="Times New Roman" w:eastAsia="Times New Roman" w:hAnsi="Times New Roman" w:cs="Times New Roman"/>
      <w:sz w:val="64"/>
      <w:szCs w:val="64"/>
      <w:lang w:val="en-US"/>
    </w:rPr>
  </w:style>
  <w:style w:type="character" w:customStyle="1" w:styleId="BodyTextChar">
    <w:name w:val="Body Text Char"/>
    <w:basedOn w:val="DefaultParagraphFont"/>
    <w:link w:val="BodyText"/>
    <w:uiPriority w:val="99"/>
    <w:rsid w:val="000C4557"/>
    <w:rPr>
      <w:rFonts w:ascii="Times New Roman" w:eastAsia="Times New Roman" w:hAnsi="Times New Roman" w:cs="Times New Roman"/>
      <w:sz w:val="64"/>
      <w:szCs w:val="64"/>
      <w:lang w:val="en-US"/>
    </w:rPr>
  </w:style>
  <w:style w:type="paragraph" w:customStyle="1" w:styleId="TableParagraph">
    <w:name w:val="Table Paragraph"/>
    <w:basedOn w:val="Normal"/>
    <w:uiPriority w:val="1"/>
    <w:qFormat/>
    <w:rsid w:val="003D481A"/>
    <w:pPr>
      <w:widowControl w:val="0"/>
      <w:autoSpaceDE w:val="0"/>
      <w:autoSpaceDN w:val="0"/>
    </w:pPr>
    <w:rPr>
      <w:rFonts w:ascii="Arial" w:eastAsia="Arial" w:hAnsi="Arial" w:cs="Arial"/>
      <w:sz w:val="22"/>
      <w:szCs w:val="22"/>
      <w:lang w:val="en-US"/>
    </w:rPr>
  </w:style>
  <w:style w:type="paragraph" w:styleId="Header">
    <w:name w:val="header"/>
    <w:basedOn w:val="Normal"/>
    <w:link w:val="HeaderChar"/>
    <w:uiPriority w:val="99"/>
    <w:unhideWhenUsed/>
    <w:rsid w:val="00FF55D0"/>
    <w:pPr>
      <w:tabs>
        <w:tab w:val="center" w:pos="4513"/>
        <w:tab w:val="right" w:pos="9026"/>
      </w:tabs>
    </w:pPr>
  </w:style>
  <w:style w:type="character" w:customStyle="1" w:styleId="HeaderChar">
    <w:name w:val="Header Char"/>
    <w:basedOn w:val="DefaultParagraphFont"/>
    <w:link w:val="Header"/>
    <w:uiPriority w:val="99"/>
    <w:rsid w:val="00FF55D0"/>
  </w:style>
  <w:style w:type="paragraph" w:styleId="Footer">
    <w:name w:val="footer"/>
    <w:basedOn w:val="Normal"/>
    <w:link w:val="FooterChar"/>
    <w:uiPriority w:val="99"/>
    <w:unhideWhenUsed/>
    <w:rsid w:val="00FF55D0"/>
    <w:pPr>
      <w:tabs>
        <w:tab w:val="center" w:pos="4513"/>
        <w:tab w:val="right" w:pos="9026"/>
      </w:tabs>
    </w:pPr>
  </w:style>
  <w:style w:type="character" w:customStyle="1" w:styleId="FooterChar">
    <w:name w:val="Footer Char"/>
    <w:basedOn w:val="DefaultParagraphFont"/>
    <w:link w:val="Footer"/>
    <w:uiPriority w:val="99"/>
    <w:rsid w:val="00FF55D0"/>
  </w:style>
  <w:style w:type="numbering" w:customStyle="1" w:styleId="NoList1">
    <w:name w:val="No List1"/>
    <w:next w:val="NoList"/>
    <w:uiPriority w:val="99"/>
    <w:semiHidden/>
    <w:unhideWhenUsed/>
    <w:rsid w:val="00E85592"/>
  </w:style>
  <w:style w:type="paragraph" w:styleId="NoSpacing">
    <w:name w:val="No Spacing"/>
    <w:link w:val="NoSpacingChar"/>
    <w:uiPriority w:val="1"/>
    <w:qFormat/>
    <w:rsid w:val="001F6C8A"/>
  </w:style>
  <w:style w:type="character" w:customStyle="1" w:styleId="Heading1Char">
    <w:name w:val="Heading 1 Char"/>
    <w:basedOn w:val="DefaultParagraphFont"/>
    <w:link w:val="Heading1"/>
    <w:uiPriority w:val="8"/>
    <w:rsid w:val="00726C71"/>
    <w:rPr>
      <w:rFonts w:ascii="Arial" w:eastAsia="Calibri" w:hAnsi="Arial" w:cs="Arial"/>
      <w:b/>
      <w:color w:val="FF1F64"/>
      <w:sz w:val="28"/>
      <w:szCs w:val="36"/>
    </w:rPr>
  </w:style>
  <w:style w:type="character" w:customStyle="1" w:styleId="Heading2Char">
    <w:name w:val="Heading 2 Char"/>
    <w:basedOn w:val="DefaultParagraphFont"/>
    <w:link w:val="Heading2"/>
    <w:rsid w:val="00726C71"/>
    <w:rPr>
      <w:rFonts w:ascii="Arial" w:eastAsia="Times New Roman" w:hAnsi="Arial" w:cs="Times New Roman"/>
      <w:b/>
      <w:color w:val="0D1C2F"/>
      <w:szCs w:val="26"/>
      <w:lang w:val="en-US"/>
    </w:rPr>
  </w:style>
  <w:style w:type="character" w:customStyle="1" w:styleId="Heading3Char">
    <w:name w:val="Heading 3 Char"/>
    <w:basedOn w:val="DefaultParagraphFont"/>
    <w:link w:val="Heading3"/>
    <w:uiPriority w:val="9"/>
    <w:rsid w:val="00726C71"/>
    <w:rPr>
      <w:rFonts w:ascii="Arial" w:eastAsia="MS Gothic" w:hAnsi="Arial" w:cs="Arial"/>
      <w:b/>
      <w:bCs/>
      <w:color w:val="7F7F7F"/>
      <w:szCs w:val="32"/>
      <w:lang w:val="en-US"/>
    </w:rPr>
  </w:style>
  <w:style w:type="character" w:styleId="Hyperlink">
    <w:name w:val="Hyperlink"/>
    <w:uiPriority w:val="99"/>
    <w:unhideWhenUsed/>
    <w:qFormat/>
    <w:rsid w:val="00726C71"/>
    <w:rPr>
      <w:color w:val="0072CC"/>
      <w:u w:val="single"/>
    </w:rPr>
  </w:style>
  <w:style w:type="paragraph" w:customStyle="1" w:styleId="1bodycopy10pt">
    <w:name w:val="1 body copy 10pt"/>
    <w:basedOn w:val="Normal"/>
    <w:link w:val="1bodycopy10ptChar"/>
    <w:qFormat/>
    <w:rsid w:val="00726C71"/>
    <w:pPr>
      <w:spacing w:after="120"/>
    </w:pPr>
    <w:rPr>
      <w:rFonts w:ascii="Arial" w:eastAsia="MS Mincho" w:hAnsi="Arial" w:cs="Times New Roman"/>
      <w:sz w:val="20"/>
      <w:lang w:val="en-US"/>
    </w:rPr>
  </w:style>
  <w:style w:type="paragraph" w:customStyle="1" w:styleId="2Subheadpink">
    <w:name w:val="2 Subhead pink"/>
    <w:next w:val="1bodycopy10pt"/>
    <w:rsid w:val="00726C71"/>
    <w:pPr>
      <w:spacing w:before="360" w:after="120" w:line="259" w:lineRule="auto"/>
    </w:pPr>
    <w:rPr>
      <w:rFonts w:ascii="Arial" w:eastAsia="MS Mincho" w:hAnsi="Arial" w:cs="Arial"/>
      <w:b/>
      <w:color w:val="FF1F64"/>
      <w:sz w:val="32"/>
      <w:szCs w:val="32"/>
      <w:lang w:val="en-US"/>
    </w:rPr>
  </w:style>
  <w:style w:type="paragraph" w:customStyle="1" w:styleId="SlugTheKey">
    <w:name w:val="Slug The Key"/>
    <w:next w:val="Normal"/>
    <w:rsid w:val="00726C71"/>
    <w:pPr>
      <w:spacing w:after="160" w:line="259" w:lineRule="auto"/>
      <w:jc w:val="center"/>
    </w:pPr>
    <w:rPr>
      <w:rFonts w:ascii="Arial" w:eastAsia="MS Mincho" w:hAnsi="Arial" w:cs="Times New Roman"/>
      <w:caps/>
      <w:color w:val="FFFFFF"/>
      <w:sz w:val="18"/>
      <w:szCs w:val="18"/>
      <w:lang w:val="en-US"/>
    </w:rPr>
  </w:style>
  <w:style w:type="paragraph" w:customStyle="1" w:styleId="TKheadingpink">
    <w:name w:val="TK heading pink"/>
    <w:next w:val="1bodycopy10pt"/>
    <w:rsid w:val="00726C71"/>
    <w:pPr>
      <w:suppressAutoHyphens/>
      <w:spacing w:after="480"/>
    </w:pPr>
    <w:rPr>
      <w:rFonts w:ascii="Arial" w:eastAsia="MS Mincho" w:hAnsi="Arial" w:cs="Times New Roman"/>
      <w:b/>
      <w:color w:val="FF1F64"/>
      <w:sz w:val="60"/>
      <w:lang w:val="en-US"/>
    </w:rPr>
  </w:style>
  <w:style w:type="paragraph" w:customStyle="1" w:styleId="8DONTsbullet">
    <w:name w:val="8 DON'Ts bullet"/>
    <w:basedOn w:val="Normal"/>
    <w:rsid w:val="00726C71"/>
    <w:pPr>
      <w:numPr>
        <w:numId w:val="3"/>
      </w:numPr>
      <w:suppressAutoHyphens/>
      <w:spacing w:after="120"/>
      <w:ind w:right="284"/>
    </w:pPr>
    <w:rPr>
      <w:rFonts w:ascii="Arial" w:eastAsia="MS Mincho" w:hAnsi="Arial" w:cs="Arial"/>
      <w:b/>
      <w:szCs w:val="20"/>
      <w:lang w:val="en-US"/>
    </w:rPr>
  </w:style>
  <w:style w:type="paragraph" w:customStyle="1" w:styleId="7DOsbullet">
    <w:name w:val="7 DOs bullet"/>
    <w:basedOn w:val="Normal"/>
    <w:rsid w:val="00726C71"/>
    <w:pPr>
      <w:numPr>
        <w:numId w:val="2"/>
      </w:numPr>
      <w:spacing w:after="120"/>
      <w:ind w:right="284"/>
    </w:pPr>
    <w:rPr>
      <w:rFonts w:ascii="Arial" w:eastAsia="MS Mincho" w:hAnsi="Arial" w:cs="Arial"/>
      <w:b/>
      <w:szCs w:val="20"/>
      <w:lang w:val="en-US"/>
    </w:rPr>
  </w:style>
  <w:style w:type="paragraph" w:customStyle="1" w:styleId="4Bulletedcopyblue">
    <w:name w:val="4 Bulleted copy blue"/>
    <w:basedOn w:val="Normal"/>
    <w:qFormat/>
    <w:rsid w:val="00726C71"/>
    <w:pPr>
      <w:numPr>
        <w:numId w:val="7"/>
      </w:numPr>
      <w:spacing w:after="120"/>
    </w:pPr>
    <w:rPr>
      <w:rFonts w:ascii="Arial" w:eastAsia="MS Mincho" w:hAnsi="Arial" w:cs="Arial"/>
      <w:sz w:val="20"/>
      <w:szCs w:val="20"/>
      <w:lang w:val="en-US"/>
    </w:rPr>
  </w:style>
  <w:style w:type="paragraph" w:customStyle="1" w:styleId="9Boxheading">
    <w:name w:val="9 Box heading"/>
    <w:basedOn w:val="Normal"/>
    <w:rsid w:val="00726C71"/>
    <w:pPr>
      <w:numPr>
        <w:numId w:val="8"/>
      </w:numPr>
      <w:spacing w:after="120"/>
      <w:ind w:left="0" w:firstLine="0"/>
    </w:pPr>
    <w:rPr>
      <w:rFonts w:ascii="Arial" w:eastAsia="MS Mincho" w:hAnsi="Arial" w:cs="Times New Roman"/>
      <w:b/>
      <w:color w:val="12263F"/>
      <w:lang w:val="en-US"/>
    </w:rPr>
  </w:style>
  <w:style w:type="paragraph" w:customStyle="1" w:styleId="9Secondbullet">
    <w:name w:val="9 Second bullet"/>
    <w:basedOn w:val="1bodycopy10pt"/>
    <w:link w:val="9SecondbulletChar"/>
    <w:rsid w:val="00726C71"/>
    <w:pPr>
      <w:numPr>
        <w:numId w:val="1"/>
      </w:numPr>
      <w:ind w:right="567"/>
    </w:pPr>
  </w:style>
  <w:style w:type="paragraph" w:styleId="BalloonText">
    <w:name w:val="Balloon Text"/>
    <w:basedOn w:val="Normal"/>
    <w:link w:val="BalloonTextChar"/>
    <w:uiPriority w:val="99"/>
    <w:semiHidden/>
    <w:unhideWhenUsed/>
    <w:rsid w:val="00726C71"/>
    <w:pPr>
      <w:spacing w:after="120"/>
    </w:pPr>
    <w:rPr>
      <w:rFonts w:ascii="Segoe UI" w:eastAsia="MS Mincho" w:hAnsi="Segoe UI" w:cs="Segoe UI"/>
      <w:sz w:val="18"/>
      <w:szCs w:val="18"/>
      <w:lang w:val="en-US"/>
    </w:rPr>
  </w:style>
  <w:style w:type="character" w:customStyle="1" w:styleId="BalloonTextChar">
    <w:name w:val="Balloon Text Char"/>
    <w:basedOn w:val="DefaultParagraphFont"/>
    <w:link w:val="BalloonText"/>
    <w:uiPriority w:val="99"/>
    <w:semiHidden/>
    <w:rsid w:val="00726C71"/>
    <w:rPr>
      <w:rFonts w:ascii="Segoe UI" w:eastAsia="MS Mincho" w:hAnsi="Segoe UI" w:cs="Segoe UI"/>
      <w:sz w:val="18"/>
      <w:szCs w:val="18"/>
      <w:lang w:val="en-US"/>
    </w:rPr>
  </w:style>
  <w:style w:type="character" w:customStyle="1" w:styleId="1bodycopy10ptChar">
    <w:name w:val="1 body copy 10pt Char"/>
    <w:link w:val="1bodycopy10pt"/>
    <w:rsid w:val="00726C71"/>
    <w:rPr>
      <w:rFonts w:ascii="Arial" w:eastAsia="MS Mincho" w:hAnsi="Arial" w:cs="Times New Roman"/>
      <w:sz w:val="20"/>
      <w:lang w:val="en-US"/>
    </w:rPr>
  </w:style>
  <w:style w:type="character" w:customStyle="1" w:styleId="9SecondbulletChar">
    <w:name w:val="9 Second bullet Char"/>
    <w:link w:val="9Secondbullet"/>
    <w:rsid w:val="00726C71"/>
    <w:rPr>
      <w:rFonts w:ascii="Arial" w:eastAsia="MS Mincho" w:hAnsi="Arial" w:cs="Times New Roman"/>
      <w:sz w:val="20"/>
      <w:lang w:val="en-US"/>
    </w:rPr>
  </w:style>
  <w:style w:type="character" w:styleId="Strong">
    <w:name w:val="Strong"/>
    <w:uiPriority w:val="22"/>
    <w:qFormat/>
    <w:rsid w:val="00726C71"/>
    <w:rPr>
      <w:rFonts w:ascii="Arial" w:hAnsi="Arial"/>
      <w:b/>
      <w:bCs/>
      <w:sz w:val="22"/>
    </w:rPr>
  </w:style>
  <w:style w:type="paragraph" w:customStyle="1" w:styleId="6Abstract">
    <w:name w:val="6 Abstract"/>
    <w:qFormat/>
    <w:rsid w:val="00726C71"/>
    <w:pPr>
      <w:spacing w:after="240" w:line="259" w:lineRule="auto"/>
    </w:pPr>
    <w:rPr>
      <w:rFonts w:ascii="Arial" w:eastAsia="MS Mincho" w:hAnsi="Arial" w:cs="Times New Roman"/>
      <w:sz w:val="28"/>
      <w:szCs w:val="28"/>
      <w:lang w:val="en-US"/>
    </w:rPr>
  </w:style>
  <w:style w:type="paragraph" w:styleId="TOC2">
    <w:name w:val="toc 2"/>
    <w:basedOn w:val="Normal"/>
    <w:next w:val="Normal"/>
    <w:autoRedefine/>
    <w:uiPriority w:val="39"/>
    <w:unhideWhenUsed/>
    <w:rsid w:val="00726C71"/>
    <w:pPr>
      <w:spacing w:after="100"/>
      <w:ind w:left="220"/>
    </w:pPr>
    <w:rPr>
      <w:rFonts w:ascii="Arial" w:eastAsia="MS Mincho" w:hAnsi="Arial" w:cs="Times New Roman"/>
      <w:sz w:val="20"/>
      <w:lang w:val="en-US"/>
    </w:rPr>
  </w:style>
  <w:style w:type="paragraph" w:customStyle="1" w:styleId="Text">
    <w:name w:val="Text"/>
    <w:basedOn w:val="BodyText"/>
    <w:link w:val="TextChar"/>
    <w:rsid w:val="00726C71"/>
    <w:pPr>
      <w:widowControl/>
      <w:autoSpaceDE/>
      <w:autoSpaceDN/>
      <w:spacing w:after="120"/>
    </w:pPr>
    <w:rPr>
      <w:rFonts w:ascii="Arial" w:eastAsia="MS Mincho" w:hAnsi="Arial" w:cs="Arial"/>
      <w:sz w:val="20"/>
      <w:szCs w:val="20"/>
    </w:rPr>
  </w:style>
  <w:style w:type="character" w:customStyle="1" w:styleId="TextChar">
    <w:name w:val="Text Char"/>
    <w:link w:val="Text"/>
    <w:rsid w:val="00726C71"/>
    <w:rPr>
      <w:rFonts w:ascii="Arial" w:eastAsia="MS Mincho" w:hAnsi="Arial" w:cs="Arial"/>
      <w:sz w:val="20"/>
      <w:szCs w:val="20"/>
      <w:lang w:val="en-US"/>
    </w:rPr>
  </w:style>
  <w:style w:type="paragraph" w:customStyle="1" w:styleId="9TableHeading">
    <w:name w:val="9 Table Heading"/>
    <w:basedOn w:val="Text"/>
    <w:link w:val="9TableHeadingChar"/>
    <w:rsid w:val="00726C71"/>
    <w:pPr>
      <w:spacing w:after="0"/>
    </w:pPr>
    <w:rPr>
      <w:caps/>
    </w:rPr>
  </w:style>
  <w:style w:type="character" w:customStyle="1" w:styleId="9TableHeadingChar">
    <w:name w:val="9 Table Heading Char"/>
    <w:link w:val="9TableHeading"/>
    <w:rsid w:val="00726C71"/>
    <w:rPr>
      <w:rFonts w:ascii="Arial" w:eastAsia="MS Mincho" w:hAnsi="Arial" w:cs="Arial"/>
      <w:caps/>
      <w:sz w:val="20"/>
      <w:szCs w:val="20"/>
      <w:lang w:val="en-US"/>
    </w:rPr>
  </w:style>
  <w:style w:type="paragraph" w:customStyle="1" w:styleId="Bodycopyitalic">
    <w:name w:val="Body copy italic"/>
    <w:basedOn w:val="Normal"/>
    <w:qFormat/>
    <w:rsid w:val="00726C71"/>
    <w:pPr>
      <w:spacing w:after="120"/>
      <w:ind w:right="284"/>
    </w:pPr>
    <w:rPr>
      <w:rFonts w:ascii="Arial" w:eastAsia="MS Mincho" w:hAnsi="Arial" w:cs="Times New Roman"/>
      <w:i/>
      <w:sz w:val="20"/>
      <w:lang w:val="en-US"/>
    </w:rPr>
  </w:style>
  <w:style w:type="table" w:styleId="TableGrid">
    <w:name w:val="Table Grid"/>
    <w:basedOn w:val="TableNormal"/>
    <w:rsid w:val="00726C71"/>
    <w:rPr>
      <w:rFonts w:ascii="Arial" w:eastAsia="Arial"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726C71"/>
    <w:pPr>
      <w:spacing w:after="0"/>
    </w:pPr>
  </w:style>
  <w:style w:type="character" w:customStyle="1" w:styleId="TableHeadingChar">
    <w:name w:val="TableHeading Char"/>
    <w:link w:val="TableHeading"/>
    <w:rsid w:val="00726C71"/>
    <w:rPr>
      <w:rFonts w:ascii="Arial" w:eastAsia="MS Mincho" w:hAnsi="Arial" w:cs="Times New Roman"/>
      <w:sz w:val="20"/>
      <w:lang w:val="en-US"/>
    </w:rPr>
  </w:style>
  <w:style w:type="table" w:customStyle="1" w:styleId="TheKeytable">
    <w:name w:val="The Key table"/>
    <w:basedOn w:val="TableNormal"/>
    <w:uiPriority w:val="99"/>
    <w:rsid w:val="00726C71"/>
    <w:rPr>
      <w:rFonts w:ascii="Arial" w:eastAsia="Arial" w:hAnsi="Arial" w:cs="Times New Roman"/>
      <w:sz w:val="20"/>
      <w:szCs w:val="20"/>
      <w:lang w:eastAsia="en-GB"/>
    </w:rPr>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726C71"/>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726C71"/>
    <w:rPr>
      <w:szCs w:val="20"/>
    </w:rPr>
  </w:style>
  <w:style w:type="character" w:customStyle="1" w:styleId="apple-converted-space">
    <w:name w:val="apple-converted-space"/>
    <w:rsid w:val="00726C71"/>
  </w:style>
  <w:style w:type="paragraph" w:customStyle="1" w:styleId="Subheadwithpointer">
    <w:name w:val="Subhead with pointer"/>
    <w:basedOn w:val="Normal"/>
    <w:next w:val="6Abstract"/>
    <w:link w:val="SubheadwithpointerChar"/>
    <w:rsid w:val="00726C71"/>
    <w:pPr>
      <w:numPr>
        <w:numId w:val="4"/>
      </w:numPr>
      <w:spacing w:before="120" w:after="120"/>
      <w:ind w:right="850"/>
    </w:pPr>
    <w:rPr>
      <w:rFonts w:ascii="Arial" w:eastAsia="MS Mincho" w:hAnsi="Arial" w:cs="Arial"/>
      <w:b/>
      <w:bCs/>
      <w:color w:val="12263F"/>
      <w:sz w:val="32"/>
      <w:szCs w:val="32"/>
      <w:lang w:val="en-US"/>
    </w:rPr>
  </w:style>
  <w:style w:type="paragraph" w:customStyle="1" w:styleId="1bodycopy11pt">
    <w:name w:val="1 body copy 11pt"/>
    <w:autoRedefine/>
    <w:rsid w:val="00726C71"/>
    <w:pPr>
      <w:spacing w:after="120"/>
      <w:ind w:right="850"/>
    </w:pPr>
    <w:rPr>
      <w:rFonts w:ascii="Arial" w:eastAsia="MS Mincho" w:hAnsi="Arial" w:cs="Arial"/>
      <w:sz w:val="22"/>
      <w:lang w:val="en-US"/>
    </w:rPr>
  </w:style>
  <w:style w:type="character" w:customStyle="1" w:styleId="SubheadwithpointerChar">
    <w:name w:val="Subhead with pointer Char"/>
    <w:link w:val="Subheadwithpointer"/>
    <w:rsid w:val="00726C71"/>
    <w:rPr>
      <w:rFonts w:ascii="Arial" w:eastAsia="MS Mincho" w:hAnsi="Arial" w:cs="Arial"/>
      <w:b/>
      <w:bCs/>
      <w:color w:val="12263F"/>
      <w:sz w:val="32"/>
      <w:szCs w:val="32"/>
      <w:lang w:val="en-US"/>
    </w:rPr>
  </w:style>
  <w:style w:type="character" w:styleId="FollowedHyperlink">
    <w:name w:val="FollowedHyperlink"/>
    <w:uiPriority w:val="99"/>
    <w:semiHidden/>
    <w:unhideWhenUsed/>
    <w:rsid w:val="00726C71"/>
    <w:rPr>
      <w:color w:val="954F72"/>
      <w:u w:val="single"/>
    </w:rPr>
  </w:style>
  <w:style w:type="paragraph" w:customStyle="1" w:styleId="Title1">
    <w:name w:val="Title 1"/>
    <w:basedOn w:val="Heading1"/>
    <w:link w:val="Title1Char"/>
    <w:autoRedefine/>
    <w:qFormat/>
    <w:rsid w:val="00726C71"/>
    <w:pPr>
      <w:keepNext/>
      <w:keepLines/>
      <w:spacing w:before="480"/>
      <w:jc w:val="center"/>
    </w:pPr>
    <w:rPr>
      <w:rFonts w:eastAsia="MS Gothic"/>
      <w:b w:val="0"/>
      <w:bCs/>
      <w:color w:val="auto"/>
      <w:sz w:val="22"/>
      <w:szCs w:val="22"/>
      <w:lang w:val="en-US"/>
    </w:rPr>
  </w:style>
  <w:style w:type="character" w:customStyle="1" w:styleId="Title1Char">
    <w:name w:val="Title 1 Char"/>
    <w:link w:val="Title1"/>
    <w:rsid w:val="00726C71"/>
    <w:rPr>
      <w:rFonts w:ascii="Arial" w:eastAsia="MS Gothic" w:hAnsi="Arial" w:cs="Arial"/>
      <w:bCs/>
      <w:sz w:val="22"/>
      <w:szCs w:val="22"/>
      <w:lang w:val="en-US"/>
    </w:rPr>
  </w:style>
  <w:style w:type="paragraph" w:styleId="TOCHeading">
    <w:name w:val="TOC Heading"/>
    <w:basedOn w:val="Heading1"/>
    <w:next w:val="Normal"/>
    <w:uiPriority w:val="39"/>
    <w:unhideWhenUsed/>
    <w:qFormat/>
    <w:rsid w:val="00726C71"/>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726C71"/>
    <w:pPr>
      <w:spacing w:after="100"/>
    </w:pPr>
    <w:rPr>
      <w:rFonts w:ascii="Arial" w:eastAsia="MS Mincho" w:hAnsi="Arial" w:cs="Times New Roman"/>
      <w:sz w:val="20"/>
      <w:lang w:val="en-US"/>
    </w:rPr>
  </w:style>
  <w:style w:type="paragraph" w:customStyle="1" w:styleId="3Policytitle">
    <w:name w:val="3 Policy title"/>
    <w:basedOn w:val="Normal"/>
    <w:qFormat/>
    <w:rsid w:val="00726C71"/>
    <w:pPr>
      <w:spacing w:after="120"/>
    </w:pPr>
    <w:rPr>
      <w:rFonts w:ascii="Arial" w:eastAsia="MS Mincho" w:hAnsi="Arial" w:cs="Times New Roman"/>
      <w:b/>
      <w:sz w:val="72"/>
      <w:lang w:val="en-US"/>
    </w:rPr>
  </w:style>
  <w:style w:type="paragraph" w:styleId="ListParagraph">
    <w:name w:val="List Paragraph"/>
    <w:basedOn w:val="Normal"/>
    <w:uiPriority w:val="34"/>
    <w:qFormat/>
    <w:rsid w:val="00726C71"/>
    <w:pPr>
      <w:spacing w:after="120"/>
      <w:ind w:left="720"/>
      <w:contextualSpacing/>
    </w:pPr>
    <w:rPr>
      <w:rFonts w:ascii="Arial" w:eastAsia="MS Mincho" w:hAnsi="Arial" w:cs="Times New Roman"/>
      <w:sz w:val="20"/>
      <w:lang w:val="en-US"/>
    </w:rPr>
  </w:style>
  <w:style w:type="table" w:customStyle="1" w:styleId="TheKeypolicytable">
    <w:name w:val="The Key policy table"/>
    <w:basedOn w:val="TableNormal"/>
    <w:uiPriority w:val="99"/>
    <w:rsid w:val="00726C71"/>
    <w:rPr>
      <w:rFonts w:ascii="Arial" w:eastAsia="Arial" w:hAnsi="Arial" w:cs="Times New Roman"/>
      <w:sz w:val="20"/>
      <w:szCs w:val="20"/>
      <w:lang w:eastAsia="en-GB"/>
    </w:rPr>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726C71"/>
    <w:pPr>
      <w:keepLines/>
      <w:spacing w:after="60"/>
      <w:textboxTightWrap w:val="allLines"/>
    </w:pPr>
  </w:style>
  <w:style w:type="paragraph" w:customStyle="1" w:styleId="Bulletedcopylevel2">
    <w:name w:val="Bulleted copy level 2"/>
    <w:basedOn w:val="1bodycopy10pt"/>
    <w:qFormat/>
    <w:rsid w:val="00726C71"/>
    <w:pPr>
      <w:numPr>
        <w:numId w:val="5"/>
      </w:numPr>
      <w:tabs>
        <w:tab w:val="num" w:pos="360"/>
      </w:tabs>
      <w:ind w:left="0" w:firstLine="0"/>
    </w:pPr>
  </w:style>
  <w:style w:type="paragraph" w:customStyle="1" w:styleId="Tablecopybulleted">
    <w:name w:val="Table copy bulleted"/>
    <w:basedOn w:val="Tablebodycopy"/>
    <w:qFormat/>
    <w:rsid w:val="00726C71"/>
    <w:pPr>
      <w:numPr>
        <w:numId w:val="6"/>
      </w:numPr>
      <w:tabs>
        <w:tab w:val="num" w:pos="360"/>
      </w:tabs>
      <w:ind w:left="0" w:firstLine="0"/>
    </w:pPr>
  </w:style>
  <w:style w:type="paragraph" w:customStyle="1" w:styleId="Caption1">
    <w:name w:val="Caption 1"/>
    <w:basedOn w:val="Normal"/>
    <w:qFormat/>
    <w:rsid w:val="00726C71"/>
    <w:pPr>
      <w:spacing w:before="120" w:after="120"/>
    </w:pPr>
    <w:rPr>
      <w:rFonts w:ascii="Arial" w:eastAsia="MS Mincho" w:hAnsi="Arial" w:cs="Times New Roman"/>
      <w:i/>
      <w:color w:val="F15F22"/>
      <w:sz w:val="20"/>
      <w:lang w:val="en-US"/>
    </w:rPr>
  </w:style>
  <w:style w:type="paragraph" w:customStyle="1" w:styleId="Subhead2">
    <w:name w:val="Subhead 2"/>
    <w:basedOn w:val="1bodycopy10pt"/>
    <w:next w:val="1bodycopy10pt"/>
    <w:link w:val="Subhead2Char"/>
    <w:qFormat/>
    <w:rsid w:val="00726C71"/>
    <w:pPr>
      <w:spacing w:before="240"/>
    </w:pPr>
    <w:rPr>
      <w:b/>
      <w:color w:val="12263F"/>
      <w:sz w:val="24"/>
    </w:rPr>
  </w:style>
  <w:style w:type="character" w:customStyle="1" w:styleId="Subhead2Char">
    <w:name w:val="Subhead 2 Char"/>
    <w:link w:val="Subhead2"/>
    <w:rsid w:val="00726C71"/>
    <w:rPr>
      <w:rFonts w:ascii="Arial" w:eastAsia="MS Mincho" w:hAnsi="Arial" w:cs="Times New Roman"/>
      <w:b/>
      <w:color w:val="12263F"/>
      <w:lang w:val="en-US"/>
    </w:rPr>
  </w:style>
  <w:style w:type="paragraph" w:styleId="TOC3">
    <w:name w:val="toc 3"/>
    <w:basedOn w:val="Normal"/>
    <w:next w:val="Normal"/>
    <w:autoRedefine/>
    <w:uiPriority w:val="39"/>
    <w:unhideWhenUsed/>
    <w:rsid w:val="00726C71"/>
    <w:pPr>
      <w:spacing w:after="100"/>
      <w:ind w:left="400"/>
    </w:pPr>
    <w:rPr>
      <w:rFonts w:ascii="Arial" w:eastAsia="MS Mincho" w:hAnsi="Arial" w:cs="Times New Roman"/>
      <w:sz w:val="20"/>
      <w:lang w:val="en-US"/>
    </w:rPr>
  </w:style>
  <w:style w:type="character" w:styleId="CommentReference">
    <w:name w:val="annotation reference"/>
    <w:uiPriority w:val="99"/>
    <w:semiHidden/>
    <w:unhideWhenUsed/>
    <w:rsid w:val="00726C71"/>
    <w:rPr>
      <w:sz w:val="16"/>
      <w:szCs w:val="16"/>
    </w:rPr>
  </w:style>
  <w:style w:type="paragraph" w:styleId="CommentText">
    <w:name w:val="annotation text"/>
    <w:basedOn w:val="Normal"/>
    <w:link w:val="CommentTextChar"/>
    <w:uiPriority w:val="99"/>
    <w:unhideWhenUsed/>
    <w:rsid w:val="00726C71"/>
    <w:pPr>
      <w:spacing w:after="120"/>
    </w:pPr>
    <w:rPr>
      <w:rFonts w:ascii="Arial" w:eastAsia="MS Mincho" w:hAnsi="Arial" w:cs="Times New Roman"/>
      <w:sz w:val="20"/>
      <w:szCs w:val="20"/>
      <w:lang w:val="en-US"/>
    </w:rPr>
  </w:style>
  <w:style w:type="character" w:customStyle="1" w:styleId="CommentTextChar">
    <w:name w:val="Comment Text Char"/>
    <w:basedOn w:val="DefaultParagraphFont"/>
    <w:link w:val="CommentText"/>
    <w:uiPriority w:val="99"/>
    <w:rsid w:val="00726C71"/>
    <w:rPr>
      <w:rFonts w:ascii="Arial" w:eastAsia="MS Mincho" w:hAnsi="Arial"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726C71"/>
    <w:rPr>
      <w:b/>
      <w:bCs/>
    </w:rPr>
  </w:style>
  <w:style w:type="character" w:customStyle="1" w:styleId="CommentSubjectChar">
    <w:name w:val="Comment Subject Char"/>
    <w:basedOn w:val="CommentTextChar"/>
    <w:link w:val="CommentSubject"/>
    <w:uiPriority w:val="99"/>
    <w:semiHidden/>
    <w:rsid w:val="00726C71"/>
    <w:rPr>
      <w:rFonts w:ascii="Arial" w:eastAsia="MS Mincho" w:hAnsi="Arial" w:cs="Times New Roman"/>
      <w:b/>
      <w:bCs/>
      <w:sz w:val="20"/>
      <w:szCs w:val="20"/>
      <w:lang w:val="en-US"/>
    </w:rPr>
  </w:style>
  <w:style w:type="paragraph" w:styleId="Revision">
    <w:name w:val="Revision"/>
    <w:hidden/>
    <w:uiPriority w:val="99"/>
    <w:semiHidden/>
    <w:rsid w:val="00726C71"/>
    <w:rPr>
      <w:rFonts w:ascii="Arial" w:eastAsia="MS Mincho" w:hAnsi="Arial" w:cs="Times New Roman"/>
      <w:sz w:val="20"/>
      <w:lang w:val="en-US"/>
    </w:rPr>
  </w:style>
  <w:style w:type="character" w:customStyle="1" w:styleId="UnresolvedMention1">
    <w:name w:val="Unresolved Mention1"/>
    <w:basedOn w:val="DefaultParagraphFont"/>
    <w:uiPriority w:val="99"/>
    <w:semiHidden/>
    <w:unhideWhenUsed/>
    <w:rsid w:val="00726C71"/>
    <w:rPr>
      <w:color w:val="605E5C"/>
      <w:shd w:val="clear" w:color="auto" w:fill="E1DFDD"/>
    </w:rPr>
  </w:style>
  <w:style w:type="paragraph" w:customStyle="1" w:styleId="Default">
    <w:name w:val="Default"/>
    <w:rsid w:val="00726C71"/>
    <w:pPr>
      <w:autoSpaceDE w:val="0"/>
      <w:autoSpaceDN w:val="0"/>
      <w:adjustRightInd w:val="0"/>
    </w:pPr>
    <w:rPr>
      <w:rFonts w:ascii="Calibri" w:hAnsi="Calibri" w:cs="Calibri"/>
      <w:color w:val="000000"/>
    </w:rPr>
  </w:style>
  <w:style w:type="character" w:customStyle="1" w:styleId="text-red1">
    <w:name w:val="text-red1"/>
    <w:basedOn w:val="DefaultParagraphFont"/>
    <w:rsid w:val="00726C71"/>
    <w:rPr>
      <w:b/>
      <w:bCs/>
    </w:rPr>
  </w:style>
  <w:style w:type="paragraph" w:styleId="NormalWeb">
    <w:name w:val="Normal (Web)"/>
    <w:basedOn w:val="Normal"/>
    <w:uiPriority w:val="99"/>
    <w:semiHidden/>
    <w:unhideWhenUsed/>
    <w:rsid w:val="00726C71"/>
    <w:pPr>
      <w:spacing w:before="100" w:beforeAutospacing="1" w:after="100" w:afterAutospacing="1"/>
    </w:pPr>
    <w:rPr>
      <w:rFonts w:ascii="Times New Roman" w:eastAsia="Times New Roman" w:hAnsi="Times New Roman" w:cs="Times New Roman"/>
      <w:lang w:eastAsia="en-GB"/>
    </w:rPr>
  </w:style>
  <w:style w:type="character" w:customStyle="1" w:styleId="hgkelc">
    <w:name w:val="hgkelc"/>
    <w:basedOn w:val="DefaultParagraphFont"/>
    <w:rsid w:val="00726C71"/>
  </w:style>
  <w:style w:type="character" w:customStyle="1" w:styleId="Heading4Char">
    <w:name w:val="Heading 4 Char"/>
    <w:basedOn w:val="DefaultParagraphFont"/>
    <w:link w:val="Heading4"/>
    <w:uiPriority w:val="9"/>
    <w:semiHidden/>
    <w:rsid w:val="00FC2894"/>
    <w:rPr>
      <w:rFonts w:asciiTheme="majorHAnsi" w:eastAsiaTheme="majorEastAsia" w:hAnsiTheme="majorHAnsi" w:cstheme="majorBidi"/>
      <w:i/>
      <w:iCs/>
      <w:color w:val="2F5496" w:themeColor="accent1" w:themeShade="BF"/>
    </w:rPr>
  </w:style>
  <w:style w:type="paragraph" w:styleId="BodyTextIndent">
    <w:name w:val="Body Text Indent"/>
    <w:basedOn w:val="Normal"/>
    <w:link w:val="BodyTextIndentChar"/>
    <w:uiPriority w:val="99"/>
    <w:semiHidden/>
    <w:unhideWhenUsed/>
    <w:rsid w:val="005E1417"/>
    <w:pPr>
      <w:spacing w:after="120"/>
      <w:ind w:left="283"/>
    </w:pPr>
  </w:style>
  <w:style w:type="character" w:customStyle="1" w:styleId="BodyTextIndentChar">
    <w:name w:val="Body Text Indent Char"/>
    <w:basedOn w:val="DefaultParagraphFont"/>
    <w:link w:val="BodyTextIndent"/>
    <w:uiPriority w:val="99"/>
    <w:semiHidden/>
    <w:rsid w:val="005E1417"/>
  </w:style>
  <w:style w:type="paragraph" w:customStyle="1" w:styleId="NormalCell">
    <w:name w:val="NormalCell"/>
    <w:basedOn w:val="Normal"/>
    <w:rsid w:val="005E1417"/>
    <w:pPr>
      <w:spacing w:before="120" w:after="120" w:line="300" w:lineRule="atLeast"/>
    </w:pPr>
    <w:rPr>
      <w:rFonts w:ascii="Times New Roman" w:eastAsia="Times New Roman" w:hAnsi="Times New Roman" w:cs="Times New Roman"/>
      <w:sz w:val="22"/>
      <w:szCs w:val="20"/>
    </w:rPr>
  </w:style>
  <w:style w:type="paragraph" w:styleId="FootnoteText">
    <w:name w:val="footnote text"/>
    <w:basedOn w:val="Normal"/>
    <w:link w:val="FootnoteTextChar"/>
    <w:rsid w:val="005E1417"/>
    <w:pPr>
      <w:spacing w:line="300" w:lineRule="atLeast"/>
      <w:jc w:val="both"/>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5E1417"/>
    <w:rPr>
      <w:rFonts w:ascii="Times New Roman" w:eastAsia="Times New Roman" w:hAnsi="Times New Roman" w:cs="Times New Roman"/>
      <w:sz w:val="20"/>
      <w:szCs w:val="20"/>
    </w:rPr>
  </w:style>
  <w:style w:type="character" w:styleId="FootnoteReference">
    <w:name w:val="footnote reference"/>
    <w:basedOn w:val="DefaultParagraphFont"/>
    <w:rsid w:val="005E1417"/>
    <w:rPr>
      <w:vertAlign w:val="superscript"/>
    </w:rPr>
  </w:style>
  <w:style w:type="paragraph" w:styleId="TOC4">
    <w:name w:val="toc 4"/>
    <w:basedOn w:val="Normal"/>
    <w:next w:val="Normal"/>
    <w:autoRedefine/>
    <w:uiPriority w:val="39"/>
    <w:unhideWhenUsed/>
    <w:rsid w:val="009D5BC0"/>
    <w:pPr>
      <w:spacing w:after="100" w:line="259" w:lineRule="auto"/>
      <w:ind w:left="660"/>
    </w:pPr>
    <w:rPr>
      <w:rFonts w:eastAsiaTheme="minorEastAsia"/>
      <w:sz w:val="22"/>
      <w:szCs w:val="22"/>
      <w:lang w:eastAsia="en-GB"/>
    </w:rPr>
  </w:style>
  <w:style w:type="paragraph" w:styleId="TOC5">
    <w:name w:val="toc 5"/>
    <w:basedOn w:val="Normal"/>
    <w:next w:val="Normal"/>
    <w:autoRedefine/>
    <w:uiPriority w:val="39"/>
    <w:unhideWhenUsed/>
    <w:rsid w:val="009D5BC0"/>
    <w:pPr>
      <w:spacing w:after="100" w:line="259" w:lineRule="auto"/>
      <w:ind w:left="880"/>
    </w:pPr>
    <w:rPr>
      <w:rFonts w:eastAsiaTheme="minorEastAsia"/>
      <w:sz w:val="22"/>
      <w:szCs w:val="22"/>
      <w:lang w:eastAsia="en-GB"/>
    </w:rPr>
  </w:style>
  <w:style w:type="paragraph" w:styleId="TOC6">
    <w:name w:val="toc 6"/>
    <w:basedOn w:val="Normal"/>
    <w:next w:val="Normal"/>
    <w:autoRedefine/>
    <w:uiPriority w:val="39"/>
    <w:unhideWhenUsed/>
    <w:rsid w:val="009D5BC0"/>
    <w:pPr>
      <w:spacing w:after="100" w:line="259" w:lineRule="auto"/>
      <w:ind w:left="1100"/>
    </w:pPr>
    <w:rPr>
      <w:rFonts w:eastAsiaTheme="minorEastAsia"/>
      <w:sz w:val="22"/>
      <w:szCs w:val="22"/>
      <w:lang w:eastAsia="en-GB"/>
    </w:rPr>
  </w:style>
  <w:style w:type="paragraph" w:styleId="TOC7">
    <w:name w:val="toc 7"/>
    <w:basedOn w:val="Normal"/>
    <w:next w:val="Normal"/>
    <w:autoRedefine/>
    <w:uiPriority w:val="39"/>
    <w:unhideWhenUsed/>
    <w:rsid w:val="009D5BC0"/>
    <w:pPr>
      <w:spacing w:after="100" w:line="259" w:lineRule="auto"/>
      <w:ind w:left="1320"/>
    </w:pPr>
    <w:rPr>
      <w:rFonts w:eastAsiaTheme="minorEastAsia"/>
      <w:sz w:val="22"/>
      <w:szCs w:val="22"/>
      <w:lang w:eastAsia="en-GB"/>
    </w:rPr>
  </w:style>
  <w:style w:type="paragraph" w:styleId="TOC8">
    <w:name w:val="toc 8"/>
    <w:basedOn w:val="Normal"/>
    <w:next w:val="Normal"/>
    <w:autoRedefine/>
    <w:uiPriority w:val="39"/>
    <w:unhideWhenUsed/>
    <w:rsid w:val="009D5BC0"/>
    <w:pPr>
      <w:spacing w:after="100" w:line="259" w:lineRule="auto"/>
      <w:ind w:left="1540"/>
    </w:pPr>
    <w:rPr>
      <w:rFonts w:eastAsiaTheme="minorEastAsia"/>
      <w:sz w:val="22"/>
      <w:szCs w:val="22"/>
      <w:lang w:eastAsia="en-GB"/>
    </w:rPr>
  </w:style>
  <w:style w:type="paragraph" w:styleId="TOC9">
    <w:name w:val="toc 9"/>
    <w:basedOn w:val="Normal"/>
    <w:next w:val="Normal"/>
    <w:autoRedefine/>
    <w:uiPriority w:val="39"/>
    <w:unhideWhenUsed/>
    <w:rsid w:val="009D5BC0"/>
    <w:pPr>
      <w:spacing w:after="100" w:line="259" w:lineRule="auto"/>
      <w:ind w:left="1760"/>
    </w:pPr>
    <w:rPr>
      <w:rFonts w:eastAsiaTheme="minorEastAsia"/>
      <w:sz w:val="22"/>
      <w:szCs w:val="22"/>
      <w:lang w:eastAsia="en-GB"/>
    </w:rPr>
  </w:style>
  <w:style w:type="table" w:styleId="TableGridLight">
    <w:name w:val="Grid Table Light"/>
    <w:basedOn w:val="TableNormal"/>
    <w:uiPriority w:val="40"/>
    <w:rsid w:val="007505F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uiPriority w:val="1"/>
    <w:rsid w:val="00B977DB"/>
  </w:style>
  <w:style w:type="character" w:customStyle="1" w:styleId="caption-title">
    <w:name w:val="caption-title"/>
    <w:basedOn w:val="DefaultParagraphFont"/>
    <w:rsid w:val="00B977DB"/>
  </w:style>
  <w:style w:type="character" w:customStyle="1" w:styleId="description">
    <w:name w:val="description"/>
    <w:basedOn w:val="DefaultParagraphFont"/>
    <w:rsid w:val="00B977DB"/>
  </w:style>
  <w:style w:type="character" w:customStyle="1" w:styleId="UnresolvedMention2">
    <w:name w:val="Unresolved Mention2"/>
    <w:basedOn w:val="DefaultParagraphFont"/>
    <w:uiPriority w:val="99"/>
    <w:semiHidden/>
    <w:unhideWhenUsed/>
    <w:rsid w:val="0081571E"/>
    <w:rPr>
      <w:color w:val="605E5C"/>
      <w:shd w:val="clear" w:color="auto" w:fill="E1DFDD"/>
    </w:rPr>
  </w:style>
  <w:style w:type="character" w:styleId="UnresolvedMention">
    <w:name w:val="Unresolved Mention"/>
    <w:basedOn w:val="DefaultParagraphFont"/>
    <w:uiPriority w:val="99"/>
    <w:semiHidden/>
    <w:unhideWhenUsed/>
    <w:rsid w:val="004A1F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995436">
      <w:bodyDiv w:val="1"/>
      <w:marLeft w:val="0"/>
      <w:marRight w:val="0"/>
      <w:marTop w:val="0"/>
      <w:marBottom w:val="0"/>
      <w:divBdr>
        <w:top w:val="none" w:sz="0" w:space="0" w:color="auto"/>
        <w:left w:val="none" w:sz="0" w:space="0" w:color="auto"/>
        <w:bottom w:val="none" w:sz="0" w:space="0" w:color="auto"/>
        <w:right w:val="none" w:sz="0" w:space="0" w:color="auto"/>
      </w:divBdr>
    </w:div>
    <w:div w:id="392194856">
      <w:bodyDiv w:val="1"/>
      <w:marLeft w:val="0"/>
      <w:marRight w:val="0"/>
      <w:marTop w:val="0"/>
      <w:marBottom w:val="0"/>
      <w:divBdr>
        <w:top w:val="none" w:sz="0" w:space="0" w:color="auto"/>
        <w:left w:val="none" w:sz="0" w:space="0" w:color="auto"/>
        <w:bottom w:val="none" w:sz="0" w:space="0" w:color="auto"/>
        <w:right w:val="none" w:sz="0" w:space="0" w:color="auto"/>
      </w:divBdr>
    </w:div>
    <w:div w:id="623390078">
      <w:bodyDiv w:val="1"/>
      <w:marLeft w:val="0"/>
      <w:marRight w:val="0"/>
      <w:marTop w:val="0"/>
      <w:marBottom w:val="0"/>
      <w:divBdr>
        <w:top w:val="none" w:sz="0" w:space="0" w:color="auto"/>
        <w:left w:val="none" w:sz="0" w:space="0" w:color="auto"/>
        <w:bottom w:val="none" w:sz="0" w:space="0" w:color="auto"/>
        <w:right w:val="none" w:sz="0" w:space="0" w:color="auto"/>
      </w:divBdr>
    </w:div>
    <w:div w:id="1154302559">
      <w:bodyDiv w:val="1"/>
      <w:marLeft w:val="0"/>
      <w:marRight w:val="0"/>
      <w:marTop w:val="0"/>
      <w:marBottom w:val="0"/>
      <w:divBdr>
        <w:top w:val="none" w:sz="0" w:space="0" w:color="auto"/>
        <w:left w:val="none" w:sz="0" w:space="0" w:color="auto"/>
        <w:bottom w:val="none" w:sz="0" w:space="0" w:color="auto"/>
        <w:right w:val="none" w:sz="0" w:space="0" w:color="auto"/>
      </w:divBdr>
    </w:div>
    <w:div w:id="1214732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aleigheducationtrust.face-ed.co.uk/vacanci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7.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8.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22B89FC9EA6294693FF1D88399DF2C5" ma:contentTypeVersion="19" ma:contentTypeDescription="Create a new document." ma:contentTypeScope="" ma:versionID="b96d0d7d33df13d13527169c27289882">
  <xsd:schema xmlns:xsd="http://www.w3.org/2001/XMLSchema" xmlns:xs="http://www.w3.org/2001/XMLSchema" xmlns:p="http://schemas.microsoft.com/office/2006/metadata/properties" xmlns:ns2="d498db26-938f-4388-9d80-b43d44989a17" xmlns:ns3="d3eb450f-c238-46b9-98c0-fca52499a5be" targetNamespace="http://schemas.microsoft.com/office/2006/metadata/properties" ma:root="true" ma:fieldsID="1f4c15c2d6037d4cd35535d55ef161cd" ns2:_="" ns3:_="">
    <xsd:import namespace="d498db26-938f-4388-9d80-b43d44989a17"/>
    <xsd:import namespace="d3eb450f-c238-46b9-98c0-fca52499a5be"/>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98db26-938f-4388-9d80-b43d44989a17"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19c9a0f-c5a9-423d-8a77-0d9f3c39138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eb450f-c238-46b9-98c0-fca52499a5b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igrationWizId xmlns="d498db26-938f-4388-9d80-b43d44989a17" xsi:nil="true"/>
    <MigrationWizIdPermissions xmlns="d498db26-938f-4388-9d80-b43d44989a17" xsi:nil="true"/>
    <lcf76f155ced4ddcb4097134ff3c332f xmlns="d498db26-938f-4388-9d80-b43d44989a17">
      <Terms xmlns="http://schemas.microsoft.com/office/infopath/2007/PartnerControls"/>
    </lcf76f155ced4ddcb4097134ff3c332f>
    <MigrationWizIdPermissionLevels xmlns="d498db26-938f-4388-9d80-b43d44989a17" xsi:nil="true"/>
    <MigrationWizIdSecurityGroups xmlns="d498db26-938f-4388-9d80-b43d44989a17" xsi:nil="true"/>
    <MigrationWizIdDocumentLibraryPermissions xmlns="d498db26-938f-4388-9d80-b43d44989a17" xsi:nil="true"/>
  </documentManagement>
</p:properties>
</file>

<file path=customXml/itemProps1.xml><?xml version="1.0" encoding="utf-8"?>
<ds:datastoreItem xmlns:ds="http://schemas.openxmlformats.org/officeDocument/2006/customXml" ds:itemID="{170C4B20-BE7A-44A2-BBB2-E711FD922747}">
  <ds:schemaRefs>
    <ds:schemaRef ds:uri="http://schemas.openxmlformats.org/officeDocument/2006/bibliography"/>
  </ds:schemaRefs>
</ds:datastoreItem>
</file>

<file path=customXml/itemProps2.xml><?xml version="1.0" encoding="utf-8"?>
<ds:datastoreItem xmlns:ds="http://schemas.openxmlformats.org/officeDocument/2006/customXml" ds:itemID="{ABD8F701-64CA-42F1-9475-77C57C9F4D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98db26-938f-4388-9d80-b43d44989a17"/>
    <ds:schemaRef ds:uri="d3eb450f-c238-46b9-98c0-fca52499a5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A9846A-5A5F-4463-88F9-67BFD9021D36}">
  <ds:schemaRefs>
    <ds:schemaRef ds:uri="http://schemas.microsoft.com/sharepoint/v3/contenttype/forms"/>
  </ds:schemaRefs>
</ds:datastoreItem>
</file>

<file path=customXml/itemProps4.xml><?xml version="1.0" encoding="utf-8"?>
<ds:datastoreItem xmlns:ds="http://schemas.openxmlformats.org/officeDocument/2006/customXml" ds:itemID="{41395396-24F5-4D5B-B2F7-20C5E78D9B63}">
  <ds:schemaRefs>
    <ds:schemaRef ds:uri="http://schemas.microsoft.com/office/2006/metadata/properties"/>
    <ds:schemaRef ds:uri="http://schemas.microsoft.com/office/infopath/2007/PartnerControls"/>
    <ds:schemaRef ds:uri="d498db26-938f-4388-9d80-b43d44989a1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1392</Words>
  <Characters>7937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Christine Bradshaw</cp:lastModifiedBy>
  <cp:revision>2</cp:revision>
  <cp:lastPrinted>2024-10-21T11:20:00Z</cp:lastPrinted>
  <dcterms:created xsi:type="dcterms:W3CDTF">2025-05-06T10:01:00Z</dcterms:created>
  <dcterms:modified xsi:type="dcterms:W3CDTF">2025-05-06T10:01:00Z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0x010100522B89FC9EA6294693FF1D88399DF2C5</vt:lpwstr>
  </property>
  <property fmtid="{D5CDD505-2E9C-101B-9397-08002B2CF9AE}" pid="3" name="MediaServiceImageTags">
    <vt:lpwstr/>
  </property>
</Properties>
</file>