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F5453A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="006E6DA4">
        <w:rPr>
          <w:rFonts w:cs="Arial"/>
        </w:rPr>
        <w:tab/>
      </w:r>
      <w:r w:rsidR="006E6DA4">
        <w:rPr>
          <w:rFonts w:cs="Arial"/>
        </w:rPr>
        <w:tab/>
      </w:r>
      <w:r w:rsidR="00F5453A">
        <w:rPr>
          <w:rFonts w:cs="Arial"/>
        </w:rPr>
        <w:tab/>
      </w:r>
      <w:r w:rsidR="00A82A97">
        <w:rPr>
          <w:rFonts w:cs="Arial"/>
        </w:rPr>
        <w:t>Technical Coach</w:t>
      </w:r>
      <w:r w:rsidR="003041A8">
        <w:rPr>
          <w:rFonts w:cs="Arial"/>
        </w:rPr>
        <w:t xml:space="preserve"> </w:t>
      </w:r>
    </w:p>
    <w:p w:rsidR="00473E78" w:rsidRPr="00CA02FF" w:rsidRDefault="00473E78" w:rsidP="00F5453A">
      <w:pPr>
        <w:spacing w:line="276" w:lineRule="auto"/>
        <w:rPr>
          <w:rFonts w:cs="Arial"/>
        </w:rPr>
      </w:pPr>
    </w:p>
    <w:p w:rsidR="00473E78" w:rsidRPr="00CA02FF" w:rsidRDefault="00473E78" w:rsidP="00F5453A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="00F5453A">
        <w:rPr>
          <w:rFonts w:cs="Arial"/>
        </w:rPr>
        <w:tab/>
      </w:r>
      <w:r w:rsidR="00F5453A">
        <w:rPr>
          <w:rFonts w:cs="Arial"/>
        </w:rPr>
        <w:tab/>
      </w:r>
      <w:r w:rsidR="00F5453A">
        <w:rPr>
          <w:rFonts w:cs="Arial"/>
        </w:rPr>
        <w:tab/>
      </w:r>
      <w:r w:rsidR="00F5453A">
        <w:rPr>
          <w:rFonts w:cs="Arial"/>
        </w:rPr>
        <w:tab/>
      </w:r>
      <w:r w:rsidR="006E6DA4" w:rsidRPr="00E66D98">
        <w:rPr>
          <w:rFonts w:cs="Arial"/>
        </w:rPr>
        <w:t xml:space="preserve">Harmonised Salary Scale Point </w:t>
      </w:r>
      <w:r w:rsidR="003041A8">
        <w:rPr>
          <w:rFonts w:cs="Arial"/>
        </w:rPr>
        <w:t>14 - 19</w:t>
      </w:r>
    </w:p>
    <w:p w:rsidR="00473E78" w:rsidRPr="00CA02FF" w:rsidRDefault="00473E78" w:rsidP="00F5453A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</w:p>
    <w:p w:rsidR="00473E78" w:rsidRPr="00CA02FF" w:rsidRDefault="00473E78" w:rsidP="00F5453A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829A6">
        <w:rPr>
          <w:rFonts w:cs="Arial"/>
        </w:rPr>
        <w:t>Sport and Public Services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829A6">
        <w:rPr>
          <w:rFonts w:cs="Arial"/>
        </w:rPr>
        <w:t xml:space="preserve">Curriculum Operations Manager </w:t>
      </w:r>
    </w:p>
    <w:p w:rsidR="00473E78" w:rsidRPr="00CA02FF" w:rsidRDefault="006E6DA4" w:rsidP="006E6DA4">
      <w:pPr>
        <w:tabs>
          <w:tab w:val="left" w:pos="2940"/>
        </w:tabs>
        <w:spacing w:line="276" w:lineRule="auto"/>
        <w:rPr>
          <w:rFonts w:cs="Arial"/>
        </w:rPr>
      </w:pPr>
      <w:r>
        <w:rPr>
          <w:rFonts w:cs="Arial"/>
        </w:rPr>
        <w:tab/>
      </w:r>
    </w:p>
    <w:p w:rsidR="00473E78" w:rsidRPr="00CA02FF" w:rsidRDefault="00473E78" w:rsidP="006E6DA4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6E6DA4">
        <w:rPr>
          <w:rFonts w:cs="Arial"/>
        </w:rPr>
        <w:t>Provid</w:t>
      </w:r>
      <w:r w:rsidR="003041A8">
        <w:rPr>
          <w:rFonts w:cs="Arial"/>
        </w:rPr>
        <w:t>e</w:t>
      </w:r>
      <w:r w:rsidR="006E6DA4">
        <w:rPr>
          <w:rFonts w:cs="Arial"/>
        </w:rPr>
        <w:t xml:space="preserve"> technical support </w:t>
      </w:r>
      <w:r w:rsidR="003041A8">
        <w:rPr>
          <w:rFonts w:cs="Arial"/>
        </w:rPr>
        <w:t xml:space="preserve">and maintain safe learning environments.  Support learning through the delivery of classes which support learners to consolidate their skills through practise.  </w:t>
      </w:r>
      <w:r w:rsidR="006E6DA4">
        <w:rPr>
          <w:rFonts w:cs="Arial"/>
        </w:rPr>
        <w:t xml:space="preserve">College’s </w:t>
      </w:r>
      <w:r w:rsidR="006E6DA4" w:rsidRPr="00E62060">
        <w:rPr>
          <w:rFonts w:cs="Arial"/>
        </w:rPr>
        <w:t xml:space="preserve">vision to become </w:t>
      </w:r>
      <w:r w:rsidR="006E6DA4">
        <w:rPr>
          <w:rFonts w:cs="Arial"/>
        </w:rPr>
        <w:t xml:space="preserve">and sustain </w:t>
      </w:r>
      <w:r w:rsidR="006E6DA4" w:rsidRPr="00E62060">
        <w:rPr>
          <w:rFonts w:cs="Arial"/>
        </w:rPr>
        <w:t>outstanding</w:t>
      </w:r>
      <w:r w:rsidR="006E6DA4">
        <w:rPr>
          <w:rFonts w:cs="Arial"/>
        </w:rPr>
        <w:t>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F5453A" w:rsidRDefault="00F5453A" w:rsidP="00C01169">
      <w:pPr>
        <w:spacing w:line="280" w:lineRule="exact"/>
        <w:rPr>
          <w:rFonts w:cs="Arial"/>
        </w:rPr>
      </w:pPr>
    </w:p>
    <w:p w:rsidR="00F5453A" w:rsidRPr="00E62060" w:rsidRDefault="00F5453A" w:rsidP="00C01169">
      <w:pPr>
        <w:spacing w:line="280" w:lineRule="exact"/>
        <w:rPr>
          <w:rFonts w:cs="Arial"/>
        </w:rPr>
      </w:pPr>
      <w:r w:rsidRPr="00E62060">
        <w:rPr>
          <w:rFonts w:cs="Arial"/>
        </w:rPr>
        <w:t>The post holder will:</w:t>
      </w:r>
    </w:p>
    <w:p w:rsidR="006E6DA4" w:rsidRDefault="006E6DA4" w:rsidP="006E6DA4">
      <w:pPr>
        <w:ind w:left="2880"/>
        <w:rPr>
          <w:rFonts w:cs="Arial"/>
        </w:rPr>
      </w:pPr>
    </w:p>
    <w:p w:rsidR="006E6DA4" w:rsidRPr="00E62060" w:rsidRDefault="006E6DA4" w:rsidP="006E6DA4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3041A8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 xml:space="preserve">support in </w:t>
      </w:r>
      <w:r w:rsidR="00E829A6">
        <w:rPr>
          <w:rFonts w:ascii="Arial" w:hAnsi="Arial" w:cs="Arial"/>
        </w:rPr>
        <w:t>Sport and Public Services</w:t>
      </w:r>
      <w:r w:rsidR="003041A8">
        <w:rPr>
          <w:rFonts w:ascii="Arial" w:hAnsi="Arial" w:cs="Arial"/>
        </w:rPr>
        <w:t xml:space="preserve"> to maintain a safe environment which is ready to support learning activities. </w:t>
      </w:r>
    </w:p>
    <w:p w:rsidR="006E6DA4" w:rsidRPr="00E62060" w:rsidRDefault="003041A8" w:rsidP="006E6DA4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Support learning through the delivery of classes which support learners to consolidate their skills through practise.  </w:t>
      </w:r>
    </w:p>
    <w:p w:rsidR="006E6DA4" w:rsidRPr="00E62060" w:rsidRDefault="006E6DA4" w:rsidP="006E6DA4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 w:rsidRPr="00620F6F">
        <w:rPr>
          <w:rFonts w:ascii="Arial" w:hAnsi="Arial" w:cs="Arial"/>
        </w:rPr>
        <w:t>Strive to achieve consistently outstanding provision.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Work effectively together with classroom based and cross-college colleagues as one team, respect and valu</w:t>
      </w:r>
      <w:r>
        <w:rPr>
          <w:rFonts w:ascii="Arial" w:hAnsi="Arial" w:cs="Arial"/>
        </w:rPr>
        <w:t>e</w:t>
      </w:r>
      <w:r w:rsidRPr="00F5453A">
        <w:rPr>
          <w:rFonts w:ascii="Arial" w:hAnsi="Arial" w:cs="Arial"/>
        </w:rPr>
        <w:t xml:space="preserve"> each other to deliver outstanding services to students.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Prepare teaching materials, equipment and resources for student activities and project work.</w:t>
      </w:r>
    </w:p>
    <w:p w:rsidR="00D00926" w:rsidRDefault="00D00926" w:rsidP="00D0092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Deliver high quality learning experiences which enable learners to develop in their learning of technical skills.</w:t>
      </w:r>
    </w:p>
    <w:p w:rsidR="007C362B" w:rsidRDefault="00D00926" w:rsidP="00D0092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Support the development of learners’ </w:t>
      </w:r>
      <w:r w:rsidR="007C362B">
        <w:rPr>
          <w:rFonts w:ascii="Arial" w:hAnsi="Arial" w:cs="Arial"/>
          <w:spacing w:val="-3"/>
        </w:rPr>
        <w:t>mastery of skills</w:t>
      </w:r>
      <w:r>
        <w:rPr>
          <w:rFonts w:ascii="Arial" w:hAnsi="Arial" w:cs="Arial"/>
          <w:spacing w:val="-3"/>
        </w:rPr>
        <w:t xml:space="preserve"> through delivery of contextualised vocational sessions and reinforcement of learning through practice of skills.</w:t>
      </w:r>
    </w:p>
    <w:p w:rsidR="00D00926" w:rsidRPr="007C362B" w:rsidRDefault="00D0540A" w:rsidP="007C362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Measure</w:t>
      </w:r>
      <w:r w:rsidR="007C362B" w:rsidRPr="006331B3">
        <w:rPr>
          <w:rFonts w:ascii="Arial" w:hAnsi="Arial" w:cs="Arial"/>
          <w:spacing w:val="-3"/>
        </w:rPr>
        <w:t xml:space="preserve"> </w:t>
      </w:r>
      <w:r w:rsidR="007C362B">
        <w:rPr>
          <w:rFonts w:ascii="Arial" w:hAnsi="Arial" w:cs="Arial"/>
          <w:spacing w:val="-3"/>
        </w:rPr>
        <w:t>learner progress through a range of assessments</w:t>
      </w:r>
      <w:r w:rsidR="007C362B" w:rsidRPr="006331B3">
        <w:rPr>
          <w:rFonts w:ascii="Arial" w:hAnsi="Arial" w:cs="Arial"/>
          <w:spacing w:val="-3"/>
        </w:rPr>
        <w:t>.</w:t>
      </w:r>
      <w:r w:rsidR="00D00926" w:rsidRPr="007C362B">
        <w:rPr>
          <w:rFonts w:ascii="Arial" w:hAnsi="Arial" w:cs="Arial"/>
          <w:spacing w:val="-3"/>
        </w:rPr>
        <w:t xml:space="preserve"> </w:t>
      </w:r>
    </w:p>
    <w:p w:rsidR="00D00926" w:rsidRPr="007C362B" w:rsidRDefault="007C362B" w:rsidP="007C362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Maintain academic records including registers, records of work and any other records which may be required from time to time.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 xml:space="preserve">Undertake administrative duties for ordering, receipting and recording goods and materials within the </w:t>
      </w:r>
      <w:r w:rsidR="00D00926">
        <w:rPr>
          <w:rFonts w:ascii="Arial" w:hAnsi="Arial" w:cs="Arial"/>
        </w:rPr>
        <w:t>d</w:t>
      </w:r>
      <w:r w:rsidRPr="00F5453A">
        <w:rPr>
          <w:rFonts w:ascii="Arial" w:hAnsi="Arial" w:cs="Arial"/>
        </w:rPr>
        <w:t>irectorate in accordance with established procedures.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lastRenderedPageBreak/>
        <w:t>Distribute equipment, tools and materials to authorised staff and students.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Carry out risk assessment of processes, equipment, facilities and COSHH.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Maintain stock control for equipment and consumables and informing relevant members of staff when re-ordering is necessary.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Check deliveries with delivery notes and storing goods or materials delivered.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Provide a high quality, professional image and environment as directed by the Director of  Learning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Ensure all display work is up to date, of a high quality and represents the students within the current area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Assist in the efficient running of the area by being aware of the duties performed by other members of the team and to help if requested.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Provide support in other areas of the College when required.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Repair and maintaining equipment and tools to comply with Health &amp; Safety requirements.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 xml:space="preserve">Report maintenance/unsafe items which cannot be rectified by the </w:t>
      </w:r>
      <w:r w:rsidR="00D00926">
        <w:rPr>
          <w:rFonts w:ascii="Arial" w:hAnsi="Arial" w:cs="Arial"/>
        </w:rPr>
        <w:t>d</w:t>
      </w:r>
      <w:r w:rsidRPr="00F5453A">
        <w:rPr>
          <w:rFonts w:ascii="Arial" w:hAnsi="Arial" w:cs="Arial"/>
        </w:rPr>
        <w:t>irectorate technician.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Dispose of waste materials in line with College procedures.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>Undertake training as required by the College in order to accommodate flexibility within the technician structure.</w:t>
      </w:r>
    </w:p>
    <w:p w:rsidR="00F5453A" w:rsidRPr="00F5453A" w:rsidRDefault="00F5453A" w:rsidP="00F5453A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</w:rPr>
      </w:pPr>
      <w:r w:rsidRPr="00F5453A">
        <w:rPr>
          <w:rFonts w:ascii="Arial" w:hAnsi="Arial" w:cs="Arial"/>
        </w:rPr>
        <w:t xml:space="preserve">Attend meetings and briefings to support the smooth running of the </w:t>
      </w:r>
      <w:r w:rsidR="00D00926">
        <w:rPr>
          <w:rFonts w:ascii="Arial" w:hAnsi="Arial" w:cs="Arial"/>
        </w:rPr>
        <w:t>d</w:t>
      </w:r>
      <w:r w:rsidRPr="00F5453A">
        <w:rPr>
          <w:rFonts w:ascii="Arial" w:hAnsi="Arial" w:cs="Arial"/>
        </w:rPr>
        <w:t>irectorate.</w:t>
      </w:r>
    </w:p>
    <w:p w:rsidR="006E6DA4" w:rsidRPr="00CA02FF" w:rsidRDefault="006E6DA4" w:rsidP="00473E78">
      <w:pPr>
        <w:spacing w:line="276" w:lineRule="auto"/>
        <w:rPr>
          <w:rFonts w:cs="Arial"/>
        </w:rPr>
      </w:pPr>
    </w:p>
    <w:p w:rsidR="00473E78" w:rsidRPr="00CA02FF" w:rsidRDefault="006E6DA4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73E78"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3A4AB0" w:rsidP="00CA02FF">
            <w:pPr>
              <w:spacing w:line="276" w:lineRule="auto"/>
              <w:rPr>
                <w:rFonts w:cs="Arial"/>
              </w:rPr>
            </w:pPr>
            <w:r>
              <w:t>Technical Coach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E829A6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Sport and Public Services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F5453A" w:rsidRPr="0021427C" w:rsidTr="009C0B9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Default="007C362B" w:rsidP="00D00926">
            <w:r>
              <w:rPr>
                <w:rFonts w:cs="Arial"/>
              </w:rPr>
              <w:t>Subject specific Level 3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A</w:t>
            </w:r>
          </w:p>
        </w:tc>
      </w:tr>
      <w:tr w:rsidR="00F5453A" w:rsidRPr="0021427C" w:rsidTr="009C0B9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Default="00F5453A" w:rsidP="00F5453A">
            <w:r>
              <w:t>Level 3 Award in Education and Training (or willingness to achieve within two years)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A</w:t>
            </w:r>
          </w:p>
        </w:tc>
      </w:tr>
      <w:tr w:rsidR="00F5453A" w:rsidRPr="0021427C" w:rsidTr="009C0B9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Default="007C362B" w:rsidP="00D00926">
            <w:r w:rsidRPr="0008471A">
              <w:rPr>
                <w:rFonts w:cs="Arial"/>
              </w:rPr>
              <w:t>Minimum of a level 2 qualification in English and maths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A</w:t>
            </w:r>
          </w:p>
        </w:tc>
      </w:tr>
      <w:tr w:rsidR="00F5453A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5453A" w:rsidRPr="0021427C" w:rsidRDefault="00F5453A" w:rsidP="00F5453A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F5453A" w:rsidRPr="006E6DA4" w:rsidRDefault="00F5453A" w:rsidP="00F5453A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F5453A" w:rsidRPr="006E6DA4" w:rsidRDefault="00F5453A" w:rsidP="00F5453A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5453A" w:rsidRPr="0021427C" w:rsidTr="00D2379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Default="009A6E43" w:rsidP="00F5453A">
            <w:r>
              <w:rPr>
                <w:rFonts w:cs="Arial"/>
              </w:rPr>
              <w:t>P</w:t>
            </w:r>
            <w:r w:rsidRPr="0008471A">
              <w:rPr>
                <w:rFonts w:cs="Arial"/>
              </w:rPr>
              <w:t xml:space="preserve">rofessional experience </w:t>
            </w:r>
            <w:r w:rsidR="00F5453A">
              <w:t>in the VOCATIONAL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F5453A" w:rsidP="00F5453A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A" w:rsidRPr="006E6DA4" w:rsidRDefault="009A6E43" w:rsidP="00F5453A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2379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Experience of supporting teaching and learning in a classroom, workshop or workplace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A/I</w:t>
            </w:r>
          </w:p>
        </w:tc>
      </w:tr>
      <w:tr w:rsidR="009A6E43" w:rsidRPr="0021427C" w:rsidTr="00D2379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Experience in preparation of specialist equipment for Open Days/Evening/Marketing events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2379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Care and maintenance of specialist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2379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Experience in monitoring/updating mandatory Health &amp; Safety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21427C" w:rsidRDefault="009A6E43" w:rsidP="009A6E43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High quality written and verbal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A sound knowledge of ordering of materials and stock control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Relevant ICT and digital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Ability to work efficiently and accurately under pressure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 xml:space="preserve">A sound understanding of the use of established safety practices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D94AC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Excellent organisational, administrative and time management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21427C" w:rsidRDefault="009A6E43" w:rsidP="009A6E43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Ability to interact with all level of learners and staff members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 willingness to consistently improve through tailored CPD and industry updates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 respectful and inclusive attitude to learners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 xml:space="preserve">A passion for improving the learner experience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08471A" w:rsidRDefault="009A6E43" w:rsidP="009A6E43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Ability to use own initiative to develop and improve the service within the constraints of the College policy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Desire to deliver outstanding performance within the directorate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Committed to delivering excellent customer service.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Willing to learn new systems and flexible in adopting new ways of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21427C" w:rsidRDefault="009A6E43" w:rsidP="009A6E43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A6E43" w:rsidRPr="006E6DA4" w:rsidRDefault="009A6E43" w:rsidP="009A6E43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  <w:tr w:rsidR="009A6E43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Default="009A6E43" w:rsidP="009A6E43">
            <w: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43" w:rsidRPr="006E6DA4" w:rsidRDefault="009A6E43" w:rsidP="009A6E43">
            <w:pPr>
              <w:jc w:val="center"/>
              <w:rPr>
                <w:b/>
              </w:rPr>
            </w:pPr>
            <w:r w:rsidRPr="006E6DA4">
              <w:rPr>
                <w:b/>
              </w:rPr>
              <w:t>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86916" w:rsidP="00FB20D7">
            <w:pPr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86916" w:rsidP="00FB20D7">
            <w:pPr>
              <w:rPr>
                <w:rFonts w:cs="Arial"/>
              </w:rPr>
            </w:pP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10800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10800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084926">
              <w:rPr>
                <w:sz w:val="18"/>
                <w:szCs w:val="18"/>
              </w:rPr>
              <w:t>May 2018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10800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10800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5360"/>
    <w:multiLevelType w:val="hybridMultilevel"/>
    <w:tmpl w:val="C5FA9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627"/>
    <w:multiLevelType w:val="hybridMultilevel"/>
    <w:tmpl w:val="47CC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900C7"/>
    <w:multiLevelType w:val="hybridMultilevel"/>
    <w:tmpl w:val="F37A2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84926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C1286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41A8"/>
    <w:rsid w:val="00306A13"/>
    <w:rsid w:val="003259AF"/>
    <w:rsid w:val="00346273"/>
    <w:rsid w:val="00366916"/>
    <w:rsid w:val="00382D9A"/>
    <w:rsid w:val="003857A7"/>
    <w:rsid w:val="003A4AB0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6E6DA4"/>
    <w:rsid w:val="00742877"/>
    <w:rsid w:val="00774F82"/>
    <w:rsid w:val="007A07A1"/>
    <w:rsid w:val="007A3CC7"/>
    <w:rsid w:val="007B60FE"/>
    <w:rsid w:val="007C1F90"/>
    <w:rsid w:val="007C205B"/>
    <w:rsid w:val="007C362B"/>
    <w:rsid w:val="007E6152"/>
    <w:rsid w:val="007F3CAF"/>
    <w:rsid w:val="00807B13"/>
    <w:rsid w:val="00856B19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2BA6"/>
    <w:rsid w:val="00963087"/>
    <w:rsid w:val="00963E30"/>
    <w:rsid w:val="009A6E43"/>
    <w:rsid w:val="009C3455"/>
    <w:rsid w:val="009C6C35"/>
    <w:rsid w:val="009C6E4C"/>
    <w:rsid w:val="009F235C"/>
    <w:rsid w:val="00A2595E"/>
    <w:rsid w:val="00A44EFB"/>
    <w:rsid w:val="00A57F20"/>
    <w:rsid w:val="00A72D9F"/>
    <w:rsid w:val="00A82A97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10800"/>
    <w:rsid w:val="00C2696A"/>
    <w:rsid w:val="00C65394"/>
    <w:rsid w:val="00C7146E"/>
    <w:rsid w:val="00C77CF8"/>
    <w:rsid w:val="00C95BB9"/>
    <w:rsid w:val="00CA02FF"/>
    <w:rsid w:val="00CB1C35"/>
    <w:rsid w:val="00CD74F3"/>
    <w:rsid w:val="00CF0622"/>
    <w:rsid w:val="00D00926"/>
    <w:rsid w:val="00D0540A"/>
    <w:rsid w:val="00D12521"/>
    <w:rsid w:val="00D23CC2"/>
    <w:rsid w:val="00D243AF"/>
    <w:rsid w:val="00D63AFB"/>
    <w:rsid w:val="00D84E01"/>
    <w:rsid w:val="00D94AEF"/>
    <w:rsid w:val="00DC35F3"/>
    <w:rsid w:val="00E317AE"/>
    <w:rsid w:val="00E62060"/>
    <w:rsid w:val="00E66D98"/>
    <w:rsid w:val="00E82595"/>
    <w:rsid w:val="00E829A6"/>
    <w:rsid w:val="00EB5B9E"/>
    <w:rsid w:val="00F01C1C"/>
    <w:rsid w:val="00F5453A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9A6E4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9A6E4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AE5D46-72A4-4BAE-83B5-370247E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3</cp:revision>
  <cp:lastPrinted>2018-10-24T13:49:00Z</cp:lastPrinted>
  <dcterms:created xsi:type="dcterms:W3CDTF">2018-10-23T13:37:00Z</dcterms:created>
  <dcterms:modified xsi:type="dcterms:W3CDTF">2018-10-24T13:49:00Z</dcterms:modified>
</cp:coreProperties>
</file>