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447C18" w:rsidRPr="0089482A" w14:paraId="78EF7BF2" w14:textId="77777777" w:rsidTr="00DE0AA1">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2231E381" w14:textId="77777777" w:rsidR="00447C18" w:rsidRPr="0089482A" w:rsidRDefault="00447C18" w:rsidP="0089482A">
            <w:pPr>
              <w:spacing w:after="0" w:line="240" w:lineRule="auto"/>
              <w:rPr>
                <w:rFonts w:asciiTheme="minorHAnsi" w:hAnsiTheme="minorHAnsi"/>
                <w:sz w:val="18"/>
                <w:szCs w:val="18"/>
              </w:rPr>
            </w:pPr>
            <w:r w:rsidRPr="0089482A">
              <w:rPr>
                <w:rFonts w:asciiTheme="minorHAnsi" w:hAnsiTheme="minorHAnsi"/>
                <w:sz w:val="18"/>
                <w:szCs w:val="18"/>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14:paraId="6EF1899A" w14:textId="5F7A7C89" w:rsidR="00447C18" w:rsidRPr="0089482A" w:rsidRDefault="00447C18" w:rsidP="0089482A">
            <w:pPr>
              <w:spacing w:after="0" w:line="240" w:lineRule="auto"/>
              <w:rPr>
                <w:rFonts w:asciiTheme="minorHAnsi" w:hAnsiTheme="minorHAnsi"/>
                <w:sz w:val="18"/>
                <w:szCs w:val="18"/>
              </w:rPr>
            </w:pPr>
            <w:r w:rsidRPr="0089482A">
              <w:rPr>
                <w:rFonts w:asciiTheme="minorHAnsi" w:hAnsiTheme="minorHAnsi"/>
                <w:sz w:val="18"/>
                <w:szCs w:val="18"/>
              </w:rPr>
              <w:t>Department of Education</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4338CC8F" w14:textId="77777777" w:rsidR="00447C18" w:rsidRPr="0089482A" w:rsidRDefault="00447C18" w:rsidP="0089482A">
            <w:pPr>
              <w:spacing w:after="0" w:line="240" w:lineRule="auto"/>
              <w:rPr>
                <w:rFonts w:asciiTheme="minorHAnsi" w:hAnsiTheme="minorHAnsi"/>
                <w:sz w:val="18"/>
                <w:szCs w:val="18"/>
              </w:rPr>
            </w:pPr>
            <w:r w:rsidRPr="0089482A">
              <w:rPr>
                <w:rFonts w:asciiTheme="minorHAnsi" w:hAnsiTheme="minorHAnsi"/>
                <w:sz w:val="18"/>
                <w:szCs w:val="18"/>
              </w:rPr>
              <w:t>Work unit</w:t>
            </w:r>
          </w:p>
        </w:tc>
        <w:tc>
          <w:tcPr>
            <w:tcW w:w="3966" w:type="dxa"/>
            <w:tcBorders>
              <w:top w:val="single" w:sz="4" w:space="0" w:color="1F1F5F" w:themeColor="text1"/>
              <w:left w:val="single" w:sz="4" w:space="0" w:color="1F1F5F" w:themeColor="text1"/>
            </w:tcBorders>
            <w:tcMar>
              <w:left w:w="57" w:type="dxa"/>
              <w:right w:w="57" w:type="dxa"/>
            </w:tcMar>
          </w:tcPr>
          <w:p w14:paraId="750C6E46" w14:textId="64EAE293" w:rsidR="00447C18" w:rsidRPr="0089482A" w:rsidRDefault="00447C18" w:rsidP="0089482A">
            <w:pPr>
              <w:spacing w:after="0" w:line="240" w:lineRule="auto"/>
              <w:rPr>
                <w:rFonts w:asciiTheme="minorHAnsi" w:hAnsiTheme="minorHAnsi"/>
                <w:sz w:val="18"/>
                <w:szCs w:val="18"/>
              </w:rPr>
            </w:pPr>
            <w:r w:rsidRPr="0089482A">
              <w:rPr>
                <w:rFonts w:asciiTheme="minorHAnsi" w:hAnsiTheme="minorHAnsi"/>
                <w:sz w:val="18"/>
                <w:szCs w:val="18"/>
              </w:rPr>
              <w:t>Industry Training Programs</w:t>
            </w:r>
          </w:p>
        </w:tc>
      </w:tr>
      <w:tr w:rsidR="00447C18" w:rsidRPr="0089482A" w14:paraId="5AF5FB9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1672F152" w14:textId="77777777" w:rsidR="00447C18" w:rsidRPr="0089482A" w:rsidRDefault="00447C18" w:rsidP="0089482A">
            <w:pPr>
              <w:spacing w:after="0" w:line="240" w:lineRule="auto"/>
              <w:rPr>
                <w:rFonts w:asciiTheme="minorHAnsi" w:hAnsiTheme="minorHAnsi"/>
                <w:sz w:val="18"/>
                <w:szCs w:val="18"/>
              </w:rPr>
            </w:pPr>
            <w:r w:rsidRPr="0089482A">
              <w:rPr>
                <w:rFonts w:asciiTheme="minorHAnsi" w:hAnsiTheme="minorHAnsi"/>
                <w:sz w:val="18"/>
                <w:szCs w:val="18"/>
              </w:rPr>
              <w:t>Job title</w:t>
            </w:r>
          </w:p>
        </w:tc>
        <w:tc>
          <w:tcPr>
            <w:tcW w:w="3546" w:type="dxa"/>
            <w:gridSpan w:val="3"/>
            <w:tcBorders>
              <w:left w:val="single" w:sz="4" w:space="0" w:color="1F1F5F" w:themeColor="text1"/>
              <w:right w:val="single" w:sz="4" w:space="0" w:color="1F1F5F" w:themeColor="text1"/>
            </w:tcBorders>
            <w:tcMar>
              <w:left w:w="57" w:type="dxa"/>
              <w:right w:w="57" w:type="dxa"/>
            </w:tcMar>
          </w:tcPr>
          <w:p w14:paraId="52A09AC0" w14:textId="73658FAE" w:rsidR="00447C18" w:rsidRPr="0089482A" w:rsidRDefault="00447C18" w:rsidP="0089482A">
            <w:pPr>
              <w:spacing w:after="0" w:line="240" w:lineRule="auto"/>
              <w:rPr>
                <w:rFonts w:asciiTheme="minorHAnsi" w:hAnsiTheme="minorHAnsi"/>
                <w:sz w:val="18"/>
                <w:szCs w:val="18"/>
              </w:rPr>
            </w:pPr>
            <w:r w:rsidRPr="0089482A">
              <w:rPr>
                <w:rFonts w:asciiTheme="minorHAnsi" w:hAnsiTheme="minorHAnsi"/>
                <w:sz w:val="18"/>
                <w:szCs w:val="18"/>
              </w:rPr>
              <w:t>Trainer Assessor</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765D87EC" w14:textId="77777777" w:rsidR="00447C18" w:rsidRPr="0089482A" w:rsidRDefault="00447C18" w:rsidP="0089482A">
            <w:pPr>
              <w:spacing w:after="0" w:line="240" w:lineRule="auto"/>
              <w:rPr>
                <w:rFonts w:asciiTheme="minorHAnsi" w:hAnsiTheme="minorHAnsi"/>
                <w:sz w:val="18"/>
                <w:szCs w:val="18"/>
              </w:rPr>
            </w:pPr>
            <w:r w:rsidRPr="0089482A">
              <w:rPr>
                <w:rFonts w:asciiTheme="minorHAnsi" w:hAnsiTheme="minorHAnsi"/>
                <w:sz w:val="18"/>
                <w:szCs w:val="18"/>
              </w:rPr>
              <w:t>Designation</w:t>
            </w:r>
          </w:p>
        </w:tc>
        <w:tc>
          <w:tcPr>
            <w:tcW w:w="3966" w:type="dxa"/>
            <w:tcBorders>
              <w:left w:val="single" w:sz="4" w:space="0" w:color="1F1F5F" w:themeColor="text1"/>
            </w:tcBorders>
            <w:tcMar>
              <w:left w:w="57" w:type="dxa"/>
              <w:right w:w="57" w:type="dxa"/>
            </w:tcMar>
          </w:tcPr>
          <w:p w14:paraId="7D345035" w14:textId="220313F8" w:rsidR="00447C18" w:rsidRPr="0089482A" w:rsidRDefault="00447C18" w:rsidP="0089482A">
            <w:pPr>
              <w:spacing w:after="0" w:line="240" w:lineRule="auto"/>
              <w:rPr>
                <w:rFonts w:asciiTheme="minorHAnsi" w:hAnsiTheme="minorHAnsi"/>
                <w:sz w:val="18"/>
                <w:szCs w:val="18"/>
              </w:rPr>
            </w:pPr>
            <w:r w:rsidRPr="0089482A">
              <w:rPr>
                <w:rFonts w:asciiTheme="minorHAnsi" w:hAnsiTheme="minorHAnsi"/>
                <w:sz w:val="18"/>
                <w:szCs w:val="18"/>
              </w:rPr>
              <w:t>Administrative Officer 6</w:t>
            </w:r>
          </w:p>
        </w:tc>
      </w:tr>
      <w:tr w:rsidR="00EF0B77" w:rsidRPr="0089482A" w14:paraId="662BAEF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29C28157" w14:textId="77777777" w:rsidR="00EF0B77" w:rsidRPr="0089482A" w:rsidRDefault="00EF0B77" w:rsidP="0089482A">
            <w:pPr>
              <w:spacing w:after="0" w:line="240" w:lineRule="auto"/>
              <w:rPr>
                <w:rFonts w:asciiTheme="minorHAnsi" w:hAnsiTheme="minorHAnsi"/>
                <w:sz w:val="18"/>
                <w:szCs w:val="18"/>
              </w:rPr>
            </w:pPr>
            <w:r w:rsidRPr="0089482A">
              <w:rPr>
                <w:rFonts w:asciiTheme="minorHAnsi" w:hAnsiTheme="minorHAnsi"/>
                <w:sz w:val="18"/>
                <w:szCs w:val="18"/>
              </w:rPr>
              <w:t>Job type</w:t>
            </w:r>
          </w:p>
        </w:tc>
        <w:tc>
          <w:tcPr>
            <w:tcW w:w="3546" w:type="dxa"/>
            <w:gridSpan w:val="3"/>
            <w:tcBorders>
              <w:left w:val="single" w:sz="4" w:space="0" w:color="1F1F5F" w:themeColor="text1"/>
              <w:right w:val="single" w:sz="4" w:space="0" w:color="1F1F5F" w:themeColor="text1"/>
            </w:tcBorders>
            <w:tcMar>
              <w:left w:w="57" w:type="dxa"/>
              <w:right w:w="57" w:type="dxa"/>
            </w:tcMar>
          </w:tcPr>
          <w:p w14:paraId="25E8AF23" w14:textId="6C57EE22" w:rsidR="00EF0B77" w:rsidRPr="0089482A" w:rsidRDefault="00A369FF" w:rsidP="0089482A">
            <w:pPr>
              <w:spacing w:after="0" w:line="240" w:lineRule="auto"/>
              <w:rPr>
                <w:rFonts w:asciiTheme="minorHAnsi" w:hAnsiTheme="minorHAnsi"/>
                <w:sz w:val="18"/>
                <w:szCs w:val="18"/>
              </w:rPr>
            </w:pPr>
            <w:r w:rsidRPr="0089482A">
              <w:rPr>
                <w:rFonts w:asciiTheme="minorHAnsi" w:hAnsiTheme="minorHAnsi"/>
                <w:sz w:val="18"/>
                <w:szCs w:val="18"/>
              </w:rPr>
              <w:t>Full 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6A93A4F5" w14:textId="77777777" w:rsidR="00EF0B77" w:rsidRPr="0089482A" w:rsidRDefault="00EF0B77" w:rsidP="0089482A">
            <w:pPr>
              <w:spacing w:after="0" w:line="240" w:lineRule="auto"/>
              <w:rPr>
                <w:rFonts w:asciiTheme="minorHAnsi" w:hAnsiTheme="minorHAnsi"/>
                <w:sz w:val="18"/>
                <w:szCs w:val="18"/>
              </w:rPr>
            </w:pPr>
            <w:r w:rsidRPr="0089482A">
              <w:rPr>
                <w:rFonts w:asciiTheme="minorHAnsi" w:hAnsiTheme="minorHAnsi"/>
                <w:sz w:val="18"/>
                <w:szCs w:val="18"/>
              </w:rPr>
              <w:t>Duration</w:t>
            </w:r>
          </w:p>
        </w:tc>
        <w:tc>
          <w:tcPr>
            <w:tcW w:w="3966" w:type="dxa"/>
            <w:tcBorders>
              <w:left w:val="single" w:sz="4" w:space="0" w:color="1F1F5F" w:themeColor="text1"/>
            </w:tcBorders>
            <w:tcMar>
              <w:left w:w="57" w:type="dxa"/>
              <w:right w:w="57" w:type="dxa"/>
            </w:tcMar>
          </w:tcPr>
          <w:p w14:paraId="3D2C43A4" w14:textId="22CD1FFF" w:rsidR="00EF0B77" w:rsidRPr="0089482A" w:rsidRDefault="0089482A" w:rsidP="0089482A">
            <w:pPr>
              <w:spacing w:after="0" w:line="240" w:lineRule="auto"/>
              <w:rPr>
                <w:rFonts w:asciiTheme="minorHAnsi" w:hAnsiTheme="minorHAnsi"/>
                <w:sz w:val="18"/>
                <w:szCs w:val="18"/>
              </w:rPr>
            </w:pPr>
            <w:r w:rsidRPr="0089482A">
              <w:rPr>
                <w:rFonts w:asciiTheme="minorHAnsi" w:hAnsiTheme="minorHAnsi"/>
                <w:sz w:val="18"/>
                <w:szCs w:val="18"/>
              </w:rPr>
              <w:t xml:space="preserve">Fixed </w:t>
            </w:r>
            <w:r w:rsidR="00A369FF" w:rsidRPr="0089482A">
              <w:rPr>
                <w:rFonts w:asciiTheme="minorHAnsi" w:hAnsiTheme="minorHAnsi"/>
                <w:sz w:val="18"/>
                <w:szCs w:val="18"/>
              </w:rPr>
              <w:t>for 12 months</w:t>
            </w:r>
          </w:p>
        </w:tc>
      </w:tr>
      <w:tr w:rsidR="00EF0B77" w:rsidRPr="0089482A" w14:paraId="619AA0D2"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34E4F388" w14:textId="77777777" w:rsidR="00EF0B77" w:rsidRPr="0089482A" w:rsidRDefault="00EF0B77" w:rsidP="0089482A">
            <w:pPr>
              <w:spacing w:after="0" w:line="240" w:lineRule="auto"/>
              <w:rPr>
                <w:rFonts w:asciiTheme="minorHAnsi" w:hAnsiTheme="minorHAnsi"/>
                <w:sz w:val="18"/>
                <w:szCs w:val="18"/>
              </w:rPr>
            </w:pPr>
            <w:r w:rsidRPr="0089482A">
              <w:rPr>
                <w:rFonts w:asciiTheme="minorHAnsi" w:hAnsiTheme="minorHAnsi"/>
                <w:sz w:val="18"/>
                <w:szCs w:val="18"/>
              </w:rPr>
              <w:t>Salary</w:t>
            </w:r>
          </w:p>
        </w:tc>
        <w:tc>
          <w:tcPr>
            <w:tcW w:w="3546" w:type="dxa"/>
            <w:gridSpan w:val="3"/>
            <w:tcBorders>
              <w:left w:val="single" w:sz="4" w:space="0" w:color="1F1F5F" w:themeColor="text1"/>
              <w:right w:val="single" w:sz="4" w:space="0" w:color="1F1F5F" w:themeColor="text1"/>
            </w:tcBorders>
            <w:tcMar>
              <w:left w:w="57" w:type="dxa"/>
              <w:right w:w="57" w:type="dxa"/>
            </w:tcMar>
          </w:tcPr>
          <w:p w14:paraId="4E5F7728" w14:textId="69A04CC0" w:rsidR="00EF0B77" w:rsidRPr="0089482A" w:rsidRDefault="0089482A" w:rsidP="0089482A">
            <w:pPr>
              <w:spacing w:after="0" w:line="240" w:lineRule="auto"/>
              <w:rPr>
                <w:rFonts w:asciiTheme="minorHAnsi" w:hAnsiTheme="minorHAnsi"/>
                <w:sz w:val="18"/>
                <w:szCs w:val="18"/>
              </w:rPr>
            </w:pPr>
            <w:r>
              <w:rPr>
                <w:rFonts w:asciiTheme="minorHAnsi" w:hAnsiTheme="minorHAnsi"/>
                <w:sz w:val="18"/>
                <w:szCs w:val="18"/>
              </w:rPr>
              <w:t>$92,620 - $103,538</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3F6B0FB3" w14:textId="77777777" w:rsidR="00EF0B77" w:rsidRPr="0089482A" w:rsidRDefault="00EF0B77" w:rsidP="0089482A">
            <w:pPr>
              <w:spacing w:after="0" w:line="240" w:lineRule="auto"/>
              <w:rPr>
                <w:rFonts w:asciiTheme="minorHAnsi" w:hAnsiTheme="minorHAnsi"/>
                <w:sz w:val="18"/>
                <w:szCs w:val="18"/>
              </w:rPr>
            </w:pPr>
            <w:r w:rsidRPr="0089482A">
              <w:rPr>
                <w:rFonts w:asciiTheme="minorHAnsi" w:hAnsiTheme="minorHAnsi"/>
                <w:sz w:val="18"/>
                <w:szCs w:val="18"/>
              </w:rPr>
              <w:t>Location</w:t>
            </w:r>
          </w:p>
        </w:tc>
        <w:tc>
          <w:tcPr>
            <w:tcW w:w="3966" w:type="dxa"/>
            <w:tcBorders>
              <w:left w:val="single" w:sz="4" w:space="0" w:color="1F1F5F" w:themeColor="text1"/>
            </w:tcBorders>
            <w:tcMar>
              <w:left w:w="57" w:type="dxa"/>
              <w:right w:w="57" w:type="dxa"/>
            </w:tcMar>
          </w:tcPr>
          <w:p w14:paraId="09461B86" w14:textId="00440107" w:rsidR="00EF0B77" w:rsidRPr="0089482A" w:rsidRDefault="00A369FF" w:rsidP="0089482A">
            <w:pPr>
              <w:spacing w:after="0" w:line="240" w:lineRule="auto"/>
              <w:rPr>
                <w:rFonts w:asciiTheme="minorHAnsi" w:hAnsiTheme="minorHAnsi"/>
                <w:sz w:val="18"/>
                <w:szCs w:val="18"/>
              </w:rPr>
            </w:pPr>
            <w:r w:rsidRPr="0089482A">
              <w:rPr>
                <w:rFonts w:asciiTheme="minorHAnsi" w:hAnsiTheme="minorHAnsi"/>
                <w:sz w:val="18"/>
                <w:szCs w:val="18"/>
              </w:rPr>
              <w:t>Palmerston</w:t>
            </w:r>
          </w:p>
        </w:tc>
      </w:tr>
      <w:tr w:rsidR="00EF0B77" w:rsidRPr="0089482A" w14:paraId="5F2A0EC4"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04187A86" w14:textId="77777777" w:rsidR="00EF0B77" w:rsidRPr="0089482A" w:rsidRDefault="00EF0B77" w:rsidP="0089482A">
            <w:pPr>
              <w:spacing w:after="0" w:line="240" w:lineRule="auto"/>
              <w:rPr>
                <w:rFonts w:asciiTheme="minorHAnsi" w:hAnsiTheme="minorHAnsi"/>
                <w:sz w:val="18"/>
                <w:szCs w:val="18"/>
                <w:lang w:val="en-GB"/>
              </w:rPr>
            </w:pPr>
            <w:r w:rsidRPr="0089482A">
              <w:rPr>
                <w:rFonts w:asciiTheme="minorHAnsi" w:hAnsiTheme="minorHAnsi"/>
                <w:sz w:val="18"/>
                <w:szCs w:val="18"/>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3A211F2D" w14:textId="40BBD4E8" w:rsidR="00EF0B77" w:rsidRPr="0089482A" w:rsidRDefault="00662E89" w:rsidP="0089482A">
            <w:pPr>
              <w:spacing w:after="0" w:line="240" w:lineRule="auto"/>
              <w:rPr>
                <w:rFonts w:asciiTheme="minorHAnsi" w:hAnsiTheme="minorHAnsi"/>
                <w:sz w:val="18"/>
                <w:szCs w:val="18"/>
              </w:rPr>
            </w:pPr>
            <w:r w:rsidRPr="0089482A">
              <w:rPr>
                <w:rFonts w:asciiTheme="minorHAnsi" w:hAnsiTheme="minorHAnsi" w:cs="Arial"/>
                <w:sz w:val="18"/>
                <w:szCs w:val="18"/>
              </w:rPr>
              <w:t>40898</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14:paraId="23B5D98A" w14:textId="77777777" w:rsidR="00EF0B77" w:rsidRPr="0089482A" w:rsidRDefault="00EF0B77" w:rsidP="0089482A">
            <w:pPr>
              <w:spacing w:after="0" w:line="240" w:lineRule="auto"/>
              <w:rPr>
                <w:rFonts w:asciiTheme="minorHAnsi" w:hAnsiTheme="minorHAnsi"/>
                <w:sz w:val="18"/>
                <w:szCs w:val="18"/>
              </w:rPr>
            </w:pPr>
            <w:r w:rsidRPr="0089482A">
              <w:rPr>
                <w:rFonts w:asciiTheme="minorHAnsi" w:hAnsiTheme="minorHAnsi"/>
                <w:sz w:val="18"/>
                <w:szCs w:val="18"/>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126754F5" w14:textId="0D196ADC" w:rsidR="00EF0B77" w:rsidRPr="0089482A" w:rsidRDefault="00A369FF" w:rsidP="0089482A">
            <w:pPr>
              <w:spacing w:after="0" w:line="240" w:lineRule="auto"/>
              <w:rPr>
                <w:rFonts w:asciiTheme="minorHAnsi" w:hAnsiTheme="minorHAnsi"/>
                <w:sz w:val="18"/>
                <w:szCs w:val="18"/>
              </w:rPr>
            </w:pPr>
            <w:r w:rsidRPr="0089482A">
              <w:rPr>
                <w:rFonts w:asciiTheme="minorHAnsi" w:hAnsiTheme="minorHAnsi"/>
                <w:sz w:val="18"/>
                <w:szCs w:val="18"/>
              </w:rPr>
              <w:t>207570</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14:paraId="2132FBF8" w14:textId="77777777" w:rsidR="00EF0B77" w:rsidRPr="0089482A" w:rsidRDefault="00EF0B77" w:rsidP="0089482A">
            <w:pPr>
              <w:spacing w:after="0" w:line="240" w:lineRule="auto"/>
              <w:rPr>
                <w:rFonts w:asciiTheme="minorHAnsi" w:hAnsiTheme="minorHAnsi"/>
                <w:sz w:val="18"/>
                <w:szCs w:val="18"/>
              </w:rPr>
            </w:pPr>
            <w:r w:rsidRPr="0089482A">
              <w:rPr>
                <w:rFonts w:asciiTheme="minorHAnsi" w:hAnsiTheme="minorHAnsi"/>
                <w:sz w:val="18"/>
                <w:szCs w:val="18"/>
              </w:rPr>
              <w:t>Closing</w:t>
            </w:r>
          </w:p>
        </w:tc>
        <w:tc>
          <w:tcPr>
            <w:tcW w:w="3966" w:type="dxa"/>
            <w:tcBorders>
              <w:left w:val="single" w:sz="4" w:space="0" w:color="1F1F5F" w:themeColor="text1"/>
              <w:bottom w:val="single" w:sz="4" w:space="0" w:color="BFBFBF" w:themeColor="background1" w:themeShade="BF"/>
            </w:tcBorders>
            <w:tcMar>
              <w:left w:w="57" w:type="dxa"/>
              <w:right w:w="57" w:type="dxa"/>
            </w:tcMar>
          </w:tcPr>
          <w:p w14:paraId="3BF91F14" w14:textId="2CAB8CF4" w:rsidR="00EF0B77" w:rsidRPr="0089482A" w:rsidRDefault="0089482A" w:rsidP="0089482A">
            <w:pPr>
              <w:spacing w:after="0" w:line="240" w:lineRule="auto"/>
              <w:rPr>
                <w:rFonts w:asciiTheme="minorHAnsi" w:hAnsiTheme="minorHAnsi"/>
                <w:sz w:val="18"/>
                <w:szCs w:val="18"/>
              </w:rPr>
            </w:pPr>
            <w:r>
              <w:rPr>
                <w:rFonts w:asciiTheme="minorHAnsi" w:hAnsiTheme="minorHAnsi"/>
                <w:sz w:val="18"/>
                <w:szCs w:val="18"/>
              </w:rPr>
              <w:t>12/04/2021</w:t>
            </w:r>
          </w:p>
        </w:tc>
      </w:tr>
      <w:tr w:rsidR="00447C18" w:rsidRPr="0089482A" w14:paraId="3B261C1C" w14:textId="77777777" w:rsidTr="00B17052">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6B856080" w14:textId="77777777" w:rsidR="00447C18" w:rsidRPr="0089482A" w:rsidRDefault="00447C18" w:rsidP="0089482A">
            <w:pPr>
              <w:spacing w:after="0" w:line="240" w:lineRule="auto"/>
              <w:rPr>
                <w:rFonts w:asciiTheme="minorHAnsi" w:hAnsiTheme="minorHAnsi"/>
                <w:sz w:val="18"/>
                <w:szCs w:val="18"/>
                <w:lang w:val="en-GB"/>
              </w:rPr>
            </w:pPr>
            <w:r w:rsidRPr="0089482A">
              <w:rPr>
                <w:rFonts w:asciiTheme="minorHAnsi" w:hAnsiTheme="minorHAnsi"/>
                <w:sz w:val="18"/>
                <w:szCs w:val="18"/>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vAlign w:val="center"/>
          </w:tcPr>
          <w:p w14:paraId="76D3EC88" w14:textId="49C8AD8D" w:rsidR="00447C18" w:rsidRPr="0089482A" w:rsidRDefault="00447C18" w:rsidP="0089482A">
            <w:pPr>
              <w:spacing w:after="0" w:line="240" w:lineRule="auto"/>
              <w:rPr>
                <w:rFonts w:asciiTheme="minorHAnsi" w:hAnsiTheme="minorHAnsi"/>
                <w:sz w:val="18"/>
                <w:szCs w:val="18"/>
              </w:rPr>
            </w:pPr>
            <w:r w:rsidRPr="0089482A">
              <w:rPr>
                <w:rFonts w:asciiTheme="minorHAnsi" w:hAnsiTheme="minorHAnsi" w:cs="Arial"/>
                <w:bCs/>
                <w:iCs/>
                <w:sz w:val="18"/>
                <w:szCs w:val="18"/>
                <w:lang w:val="en-GB"/>
              </w:rPr>
              <w:t xml:space="preserve">Leanne Thackeray, Senior Manager Youth Skills Centre on 0417 494 152 or </w:t>
            </w:r>
            <w:hyperlink r:id="rId9" w:history="1">
              <w:r w:rsidRPr="0089482A">
                <w:rPr>
                  <w:rStyle w:val="Hyperlink"/>
                  <w:rFonts w:asciiTheme="minorHAnsi" w:hAnsiTheme="minorHAnsi" w:cs="Arial"/>
                  <w:bCs/>
                  <w:iCs/>
                  <w:sz w:val="18"/>
                  <w:szCs w:val="18"/>
                  <w:lang w:val="en-GB"/>
                </w:rPr>
                <w:t>leanne.thackeray1@nt.gov.au</w:t>
              </w:r>
            </w:hyperlink>
            <w:r w:rsidRPr="0089482A">
              <w:rPr>
                <w:rFonts w:asciiTheme="minorHAnsi" w:hAnsiTheme="minorHAnsi" w:cs="Arial"/>
                <w:bCs/>
                <w:iCs/>
                <w:sz w:val="18"/>
                <w:szCs w:val="18"/>
                <w:lang w:val="en-GB"/>
              </w:rPr>
              <w:t xml:space="preserve"> </w:t>
            </w:r>
          </w:p>
        </w:tc>
      </w:tr>
      <w:tr w:rsidR="00447C18" w:rsidRPr="0089482A" w14:paraId="1C88AA8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465823C2" w14:textId="08042717" w:rsidR="00447C18" w:rsidRPr="0089482A" w:rsidRDefault="00447C18" w:rsidP="0089482A">
            <w:pPr>
              <w:spacing w:after="0" w:line="240" w:lineRule="auto"/>
              <w:rPr>
                <w:rFonts w:asciiTheme="minorHAnsi" w:hAnsiTheme="minorHAnsi"/>
                <w:sz w:val="18"/>
                <w:szCs w:val="18"/>
                <w:lang w:val="en-GB"/>
              </w:rPr>
            </w:pPr>
            <w:r w:rsidRPr="0089482A">
              <w:rPr>
                <w:rFonts w:asciiTheme="minorHAnsi" w:hAnsiTheme="minorHAnsi"/>
                <w:sz w:val="18"/>
                <w:szCs w:val="18"/>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3E60A437" w14:textId="32C1B387" w:rsidR="00447C18" w:rsidRPr="0089482A" w:rsidRDefault="0089482A" w:rsidP="0089482A">
            <w:pPr>
              <w:spacing w:after="0" w:line="240" w:lineRule="auto"/>
              <w:rPr>
                <w:rFonts w:asciiTheme="minorHAnsi" w:hAnsiTheme="minorHAnsi"/>
                <w:sz w:val="18"/>
                <w:szCs w:val="18"/>
              </w:rPr>
            </w:pPr>
            <w:hyperlink r:id="rId10" w:history="1">
              <w:r w:rsidRPr="0089482A">
                <w:rPr>
                  <w:rStyle w:val="Hyperlink"/>
                  <w:rFonts w:asciiTheme="minorHAnsi" w:hAnsiTheme="minorHAnsi" w:cs="Arial"/>
                  <w:sz w:val="18"/>
                  <w:szCs w:val="18"/>
                </w:rPr>
                <w:t>https://education.nt.gov.au/</w:t>
              </w:r>
            </w:hyperlink>
            <w:r w:rsidRPr="0089482A">
              <w:rPr>
                <w:rFonts w:asciiTheme="minorHAnsi" w:hAnsiTheme="minorHAnsi" w:cs="Arial"/>
                <w:color w:val="127CC0" w:themeColor="accent2"/>
                <w:sz w:val="18"/>
                <w:szCs w:val="18"/>
              </w:rPr>
              <w:t xml:space="preserve"> </w:t>
            </w:r>
          </w:p>
        </w:tc>
      </w:tr>
      <w:tr w:rsidR="00447C18" w:rsidRPr="0089482A" w14:paraId="4567092A" w14:textId="77777777" w:rsidTr="00DE0AA1">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14:paraId="55C60F34" w14:textId="4357DF01" w:rsidR="00447C18" w:rsidRPr="0089482A" w:rsidRDefault="00447C18" w:rsidP="0089482A">
            <w:pPr>
              <w:spacing w:after="0" w:line="240" w:lineRule="auto"/>
              <w:rPr>
                <w:rFonts w:asciiTheme="minorHAnsi" w:hAnsiTheme="minorHAnsi" w:cs="Arial"/>
                <w:bCs/>
                <w:iCs/>
                <w:sz w:val="18"/>
                <w:szCs w:val="18"/>
                <w:lang w:val="en-GB"/>
              </w:rPr>
            </w:pPr>
            <w:r w:rsidRPr="0089482A">
              <w:rPr>
                <w:rFonts w:asciiTheme="minorHAnsi" w:hAnsiTheme="minorHAnsi"/>
                <w:sz w:val="18"/>
                <w:szCs w:val="18"/>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14:paraId="2A421D33" w14:textId="32E8C057" w:rsidR="00447C18" w:rsidRPr="0089482A" w:rsidRDefault="0089482A" w:rsidP="0089482A">
            <w:pPr>
              <w:spacing w:after="0" w:line="240" w:lineRule="auto"/>
              <w:rPr>
                <w:rFonts w:asciiTheme="minorHAnsi" w:hAnsiTheme="minorHAnsi"/>
                <w:sz w:val="18"/>
                <w:szCs w:val="18"/>
              </w:rPr>
            </w:pPr>
            <w:hyperlink r:id="rId11" w:history="1">
              <w:r w:rsidRPr="0089482A">
                <w:rPr>
                  <w:rStyle w:val="Hyperlink"/>
                  <w:rFonts w:asciiTheme="minorHAnsi" w:hAnsiTheme="minorHAnsi"/>
                  <w:sz w:val="18"/>
                  <w:szCs w:val="18"/>
                </w:rPr>
                <w:t>https://jobs.nt.gov.au/Home/JobDetails?rtfId=207570</w:t>
              </w:r>
            </w:hyperlink>
            <w:r w:rsidRPr="0089482A">
              <w:rPr>
                <w:rFonts w:asciiTheme="minorHAnsi" w:hAnsiTheme="minorHAnsi"/>
                <w:sz w:val="18"/>
                <w:szCs w:val="18"/>
              </w:rPr>
              <w:t xml:space="preserve"> </w:t>
            </w:r>
          </w:p>
        </w:tc>
      </w:tr>
      <w:tr w:rsidR="00447C18" w:rsidRPr="0089482A" w14:paraId="293F96D6" w14:textId="77777777" w:rsidTr="003C1F95">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76E767D2" w14:textId="02F709AE" w:rsidR="00447C18" w:rsidRPr="0089482A" w:rsidRDefault="00447C18" w:rsidP="0089482A">
            <w:pPr>
              <w:pStyle w:val="Heading1"/>
              <w:spacing w:before="0"/>
              <w:outlineLvl w:val="0"/>
              <w:rPr>
                <w:rFonts w:asciiTheme="minorHAnsi" w:hAnsiTheme="minorHAnsi"/>
                <w:sz w:val="18"/>
                <w:szCs w:val="18"/>
                <w:u w:val="single"/>
              </w:rPr>
            </w:pPr>
            <w:r w:rsidRPr="0089482A">
              <w:rPr>
                <w:rFonts w:asciiTheme="minorHAnsi" w:hAnsiTheme="minorHAnsi"/>
                <w:sz w:val="18"/>
                <w:szCs w:val="18"/>
                <w:u w:val="single"/>
              </w:rPr>
              <w:t>Information for applicants</w:t>
            </w:r>
            <w:r w:rsidR="0089482A" w:rsidRPr="0089482A">
              <w:rPr>
                <w:rFonts w:asciiTheme="minorHAnsi" w:hAnsiTheme="minorHAnsi"/>
                <w:sz w:val="18"/>
                <w:szCs w:val="18"/>
                <w:u w:val="single"/>
              </w:rPr>
              <w:t xml:space="preserve"> – Inclusion and diversity and Special measures:</w:t>
            </w:r>
          </w:p>
          <w:p w14:paraId="148A22C9" w14:textId="2674CC67" w:rsidR="00447C18" w:rsidRPr="0089482A" w:rsidRDefault="00447C18" w:rsidP="0089482A">
            <w:pPr>
              <w:spacing w:after="0" w:line="240" w:lineRule="auto"/>
              <w:rPr>
                <w:rFonts w:asciiTheme="minorHAnsi" w:hAnsiTheme="minorHAnsi"/>
                <w:b/>
                <w:sz w:val="18"/>
                <w:szCs w:val="18"/>
              </w:rPr>
            </w:pPr>
            <w:r w:rsidRPr="0089482A">
              <w:rPr>
                <w:rFonts w:asciiTheme="minorHAnsi" w:hAnsiTheme="minorHAnsi"/>
                <w:b/>
                <w:sz w:val="18"/>
                <w:szCs w:val="18"/>
              </w:rPr>
              <w:t xml:space="preserve">Applications must be limited to a one-page summary sheet and detailed resume. </w:t>
            </w:r>
          </w:p>
          <w:p w14:paraId="40FB7E14" w14:textId="48451AD7" w:rsidR="00447C18" w:rsidRPr="0089482A" w:rsidRDefault="00447C18" w:rsidP="0089482A">
            <w:pPr>
              <w:spacing w:after="0" w:line="240" w:lineRule="auto"/>
              <w:rPr>
                <w:rFonts w:asciiTheme="minorHAnsi" w:hAnsiTheme="minorHAnsi"/>
                <w:sz w:val="18"/>
                <w:szCs w:val="18"/>
              </w:rPr>
            </w:pPr>
            <w:r w:rsidRPr="0089482A">
              <w:rPr>
                <w:rFonts w:asciiTheme="minorHAnsi" w:hAnsiTheme="minorHAnsi"/>
                <w:sz w:val="18"/>
                <w:szCs w:val="18"/>
              </w:rPr>
              <w:t xml:space="preserve">The NTPS values diversity and aims for a workforce that represents the community. The NTPS encourages people from all diversity groups to apply for vacancies. For more information about applying for this position and the merit process, go to the </w:t>
            </w:r>
            <w:hyperlink r:id="rId12" w:history="1">
              <w:r w:rsidRPr="0089482A">
                <w:rPr>
                  <w:rStyle w:val="Hyperlink"/>
                  <w:rFonts w:asciiTheme="minorHAnsi" w:hAnsiTheme="minorHAnsi"/>
                  <w:sz w:val="18"/>
                  <w:szCs w:val="18"/>
                </w:rPr>
                <w:t>OCPE website</w:t>
              </w:r>
            </w:hyperlink>
            <w:r w:rsidRPr="0089482A">
              <w:rPr>
                <w:rFonts w:asciiTheme="minorHAnsi" w:hAnsiTheme="minorHAnsi"/>
                <w:sz w:val="18"/>
                <w:szCs w:val="18"/>
              </w:rPr>
              <w:t>.</w:t>
            </w:r>
          </w:p>
          <w:p w14:paraId="644D8959" w14:textId="77777777" w:rsidR="0089482A" w:rsidRPr="0089482A" w:rsidRDefault="0089482A" w:rsidP="0089482A">
            <w:pPr>
              <w:spacing w:after="0" w:line="240" w:lineRule="auto"/>
              <w:rPr>
                <w:rFonts w:asciiTheme="minorHAnsi" w:hAnsiTheme="minorHAnsi"/>
                <w:sz w:val="18"/>
                <w:szCs w:val="18"/>
              </w:rPr>
            </w:pPr>
          </w:p>
          <w:p w14:paraId="2FBAB85D" w14:textId="0E8D7852" w:rsidR="00447C18" w:rsidRPr="0089482A" w:rsidRDefault="00447C18" w:rsidP="0089482A">
            <w:pPr>
              <w:spacing w:after="0" w:line="240" w:lineRule="auto"/>
              <w:rPr>
                <w:rFonts w:asciiTheme="minorHAnsi" w:hAnsiTheme="minorHAnsi"/>
                <w:sz w:val="18"/>
                <w:szCs w:val="18"/>
              </w:rPr>
            </w:pPr>
            <w:r w:rsidRPr="0089482A">
              <w:rPr>
                <w:rFonts w:asciiTheme="minorHAnsi" w:hAnsiTheme="minorHAnsi"/>
                <w:sz w:val="18"/>
                <w:szCs w:val="18"/>
              </w:rPr>
              <w:t xml:space="preserve">Under the agency’s Special Measures Recruitment Plan eligible Aboriginal and Torres Strait Islander (Aboriginal) applicants will be granted priority consideration for this vacancy. For more information on Special Measures, go to the </w:t>
            </w:r>
            <w:hyperlink r:id="rId13" w:history="1">
              <w:r w:rsidRPr="0089482A">
                <w:rPr>
                  <w:rStyle w:val="Hyperlink"/>
                  <w:rFonts w:asciiTheme="minorHAnsi" w:hAnsiTheme="minorHAnsi"/>
                  <w:sz w:val="18"/>
                  <w:szCs w:val="18"/>
                </w:rPr>
                <w:t>OCPE website</w:t>
              </w:r>
            </w:hyperlink>
            <w:r w:rsidRPr="0089482A">
              <w:rPr>
                <w:rFonts w:asciiTheme="minorHAnsi" w:hAnsiTheme="minorHAnsi"/>
                <w:sz w:val="18"/>
                <w:szCs w:val="18"/>
              </w:rPr>
              <w:t>.</w:t>
            </w:r>
          </w:p>
        </w:tc>
      </w:tr>
    </w:tbl>
    <w:p w14:paraId="178138A6" w14:textId="37517641" w:rsidR="002942D4" w:rsidRPr="0089482A" w:rsidRDefault="003116ED" w:rsidP="0089482A">
      <w:pPr>
        <w:pStyle w:val="Heading1"/>
        <w:ind w:right="141"/>
        <w:jc w:val="both"/>
        <w:rPr>
          <w:rFonts w:asciiTheme="minorHAnsi" w:hAnsiTheme="minorHAnsi"/>
          <w:sz w:val="18"/>
          <w:szCs w:val="18"/>
          <w:u w:val="single"/>
        </w:rPr>
      </w:pPr>
      <w:r w:rsidRPr="0089482A">
        <w:rPr>
          <w:rFonts w:asciiTheme="minorHAnsi" w:hAnsiTheme="minorHAnsi"/>
          <w:sz w:val="18"/>
          <w:szCs w:val="18"/>
          <w:u w:val="single"/>
        </w:rPr>
        <w:t xml:space="preserve">Primary </w:t>
      </w:r>
      <w:r w:rsidR="002942D4" w:rsidRPr="0089482A">
        <w:rPr>
          <w:rFonts w:asciiTheme="minorHAnsi" w:hAnsiTheme="minorHAnsi"/>
          <w:sz w:val="18"/>
          <w:szCs w:val="18"/>
          <w:u w:val="single"/>
        </w:rPr>
        <w:t>objective</w:t>
      </w:r>
      <w:r w:rsidR="0089482A" w:rsidRPr="0089482A">
        <w:rPr>
          <w:rFonts w:asciiTheme="minorHAnsi" w:hAnsiTheme="minorHAnsi"/>
          <w:sz w:val="18"/>
          <w:szCs w:val="18"/>
          <w:u w:val="single"/>
        </w:rPr>
        <w:t>:</w:t>
      </w:r>
    </w:p>
    <w:p w14:paraId="1ED6CA13" w14:textId="7CD1CAE0" w:rsidR="001F3486" w:rsidRPr="0089482A" w:rsidRDefault="00447C18" w:rsidP="0089482A">
      <w:pPr>
        <w:spacing w:after="0" w:line="240" w:lineRule="auto"/>
        <w:ind w:right="141"/>
        <w:jc w:val="both"/>
        <w:rPr>
          <w:rFonts w:asciiTheme="minorHAnsi" w:hAnsiTheme="minorHAnsi"/>
          <w:sz w:val="18"/>
          <w:szCs w:val="18"/>
          <w:lang w:val="en-GB"/>
        </w:rPr>
      </w:pPr>
      <w:r w:rsidRPr="0089482A">
        <w:rPr>
          <w:rFonts w:asciiTheme="minorHAnsi" w:hAnsiTheme="minorHAnsi" w:cs="Arial"/>
          <w:sz w:val="18"/>
          <w:szCs w:val="18"/>
        </w:rPr>
        <w:t xml:space="preserve">To deliver competency based vocational training, in </w:t>
      </w:r>
      <w:r w:rsidR="00662E89" w:rsidRPr="0089482A">
        <w:rPr>
          <w:rFonts w:asciiTheme="minorHAnsi" w:hAnsiTheme="minorHAnsi" w:cs="Arial"/>
          <w:b/>
          <w:sz w:val="18"/>
          <w:szCs w:val="18"/>
        </w:rPr>
        <w:t>Construction</w:t>
      </w:r>
      <w:r w:rsidRPr="0089482A">
        <w:rPr>
          <w:rFonts w:asciiTheme="minorHAnsi" w:hAnsiTheme="minorHAnsi" w:cs="Arial"/>
          <w:sz w:val="18"/>
          <w:szCs w:val="18"/>
        </w:rPr>
        <w:t>, to secondary school students, youth who have disengaged or are at risk of disengaging from school, and young people leaving detention and returning to community life. The Palmerston Youth Skills Centre will give young people the opportunity to work with and learn from industry experts, employers and mentors to maximise their chances of transitioning into long-term training and/or employment.</w:t>
      </w:r>
    </w:p>
    <w:p w14:paraId="2A43B2DE" w14:textId="77777777" w:rsidR="0089482A" w:rsidRDefault="0089482A" w:rsidP="0089482A">
      <w:pPr>
        <w:pStyle w:val="Heading1"/>
        <w:spacing w:before="0"/>
        <w:ind w:right="141"/>
        <w:jc w:val="both"/>
        <w:rPr>
          <w:rFonts w:asciiTheme="minorHAnsi" w:hAnsiTheme="minorHAnsi"/>
          <w:sz w:val="18"/>
          <w:szCs w:val="18"/>
          <w:u w:val="single"/>
        </w:rPr>
      </w:pPr>
    </w:p>
    <w:p w14:paraId="5CE5E55D" w14:textId="26C337E2" w:rsidR="002942D4" w:rsidRPr="0089482A" w:rsidRDefault="002942D4" w:rsidP="0089482A">
      <w:pPr>
        <w:pStyle w:val="Heading1"/>
        <w:spacing w:before="0"/>
        <w:ind w:right="141"/>
        <w:jc w:val="both"/>
        <w:rPr>
          <w:rFonts w:asciiTheme="minorHAnsi" w:hAnsiTheme="minorHAnsi"/>
          <w:sz w:val="18"/>
          <w:szCs w:val="18"/>
          <w:u w:val="single"/>
        </w:rPr>
      </w:pPr>
      <w:r w:rsidRPr="0089482A">
        <w:rPr>
          <w:rFonts w:asciiTheme="minorHAnsi" w:hAnsiTheme="minorHAnsi"/>
          <w:sz w:val="18"/>
          <w:szCs w:val="18"/>
          <w:u w:val="single"/>
        </w:rPr>
        <w:t>Context statement</w:t>
      </w:r>
      <w:r w:rsidR="0089482A" w:rsidRPr="0089482A">
        <w:rPr>
          <w:rFonts w:asciiTheme="minorHAnsi" w:hAnsiTheme="minorHAnsi"/>
          <w:sz w:val="18"/>
          <w:szCs w:val="18"/>
          <w:u w:val="single"/>
        </w:rPr>
        <w:t>:</w:t>
      </w:r>
    </w:p>
    <w:p w14:paraId="439B4691" w14:textId="2743FB52" w:rsidR="001F3486" w:rsidRPr="0089482A" w:rsidRDefault="00447C18" w:rsidP="0089482A">
      <w:pPr>
        <w:spacing w:after="0" w:line="240" w:lineRule="auto"/>
        <w:ind w:right="141"/>
        <w:jc w:val="both"/>
        <w:rPr>
          <w:rFonts w:asciiTheme="minorHAnsi" w:hAnsiTheme="minorHAnsi"/>
          <w:sz w:val="18"/>
          <w:szCs w:val="18"/>
          <w:lang w:val="en-GB"/>
        </w:rPr>
      </w:pPr>
      <w:r w:rsidRPr="0089482A">
        <w:rPr>
          <w:rFonts w:asciiTheme="minorHAnsi" w:hAnsiTheme="minorHAnsi" w:cs="Arial"/>
          <w:sz w:val="18"/>
          <w:szCs w:val="18"/>
        </w:rPr>
        <w:t>Early Years and Education Services (EYES) provides policy development advice and low incidence support across the Northern Territory to Government and non-Government schools, as well as strategically implementing a range of the Australian and NT Government early childhood education and care initiatives to improve the quality and integration of early childhood services. Staff in Early Years and Education Services liaise with and provide advice to the Minister, Department of Education senior executive, regional personnel and school principals on issues of policy, procedure and performance as it relates to community; teaching, learning and assessment, early childhood education and care; vocational education and training; and cross agency and intergovernmental relations.</w:t>
      </w:r>
    </w:p>
    <w:p w14:paraId="679C6AA2" w14:textId="77777777" w:rsidR="0089482A" w:rsidRDefault="0089482A" w:rsidP="0089482A">
      <w:pPr>
        <w:pStyle w:val="Heading1"/>
        <w:spacing w:before="0"/>
        <w:ind w:right="141"/>
        <w:jc w:val="both"/>
        <w:rPr>
          <w:rFonts w:asciiTheme="minorHAnsi" w:hAnsiTheme="minorHAnsi"/>
          <w:sz w:val="18"/>
          <w:szCs w:val="18"/>
        </w:rPr>
      </w:pPr>
    </w:p>
    <w:p w14:paraId="321913CA" w14:textId="461B33ED" w:rsidR="002A321B" w:rsidRPr="0089482A" w:rsidRDefault="00B84E17" w:rsidP="0089482A">
      <w:pPr>
        <w:pStyle w:val="Heading1"/>
        <w:spacing w:before="0"/>
        <w:ind w:right="141"/>
        <w:jc w:val="both"/>
        <w:rPr>
          <w:rFonts w:asciiTheme="minorHAnsi" w:hAnsiTheme="minorHAnsi"/>
          <w:sz w:val="18"/>
          <w:szCs w:val="18"/>
          <w:u w:val="single"/>
        </w:rPr>
      </w:pPr>
      <w:r w:rsidRPr="0089482A">
        <w:rPr>
          <w:rFonts w:asciiTheme="minorHAnsi" w:hAnsiTheme="minorHAnsi"/>
          <w:sz w:val="18"/>
          <w:szCs w:val="18"/>
          <w:u w:val="single"/>
        </w:rPr>
        <w:t>Key d</w:t>
      </w:r>
      <w:r w:rsidR="00784A4B" w:rsidRPr="0089482A">
        <w:rPr>
          <w:rFonts w:asciiTheme="minorHAnsi" w:hAnsiTheme="minorHAnsi"/>
          <w:sz w:val="18"/>
          <w:szCs w:val="18"/>
          <w:u w:val="single"/>
        </w:rPr>
        <w:t xml:space="preserve">uties and </w:t>
      </w:r>
      <w:r w:rsidRPr="0089482A">
        <w:rPr>
          <w:rFonts w:asciiTheme="minorHAnsi" w:hAnsiTheme="minorHAnsi"/>
          <w:sz w:val="18"/>
          <w:szCs w:val="18"/>
          <w:u w:val="single"/>
        </w:rPr>
        <w:t>r</w:t>
      </w:r>
      <w:r w:rsidR="00D20905" w:rsidRPr="0089482A">
        <w:rPr>
          <w:rFonts w:asciiTheme="minorHAnsi" w:hAnsiTheme="minorHAnsi"/>
          <w:sz w:val="18"/>
          <w:szCs w:val="18"/>
          <w:u w:val="single"/>
        </w:rPr>
        <w:t>esponsibilities</w:t>
      </w:r>
      <w:r w:rsidR="0089482A" w:rsidRPr="0089482A">
        <w:rPr>
          <w:rFonts w:asciiTheme="minorHAnsi" w:hAnsiTheme="minorHAnsi"/>
          <w:sz w:val="18"/>
          <w:szCs w:val="18"/>
          <w:u w:val="single"/>
        </w:rPr>
        <w:t>:</w:t>
      </w:r>
    </w:p>
    <w:p w14:paraId="72E19EC6" w14:textId="77777777" w:rsidR="00447C18" w:rsidRPr="0089482A" w:rsidRDefault="00447C18" w:rsidP="0089482A">
      <w:pPr>
        <w:pStyle w:val="ListParagraph"/>
        <w:numPr>
          <w:ilvl w:val="0"/>
          <w:numId w:val="20"/>
        </w:numPr>
        <w:spacing w:after="0" w:line="240" w:lineRule="auto"/>
        <w:ind w:right="141"/>
        <w:contextualSpacing/>
        <w:jc w:val="both"/>
        <w:rPr>
          <w:rFonts w:asciiTheme="minorHAnsi" w:hAnsiTheme="minorHAnsi" w:cs="Arial"/>
          <w:bCs/>
          <w:iCs w:val="0"/>
          <w:sz w:val="18"/>
          <w:szCs w:val="18"/>
          <w:lang w:val="en-GB"/>
        </w:rPr>
      </w:pPr>
      <w:r w:rsidRPr="0089482A">
        <w:rPr>
          <w:rFonts w:asciiTheme="minorHAnsi" w:hAnsiTheme="minorHAnsi" w:cs="Arial"/>
          <w:bCs/>
          <w:sz w:val="18"/>
          <w:szCs w:val="18"/>
          <w:lang w:val="en-GB"/>
        </w:rPr>
        <w:t>Deliver training and assessment in accordance with the Standards for RTO’s 2015.</w:t>
      </w:r>
    </w:p>
    <w:p w14:paraId="54951175" w14:textId="77777777" w:rsidR="00447C18" w:rsidRPr="0089482A" w:rsidRDefault="00447C18" w:rsidP="0089482A">
      <w:pPr>
        <w:pStyle w:val="ListParagraph"/>
        <w:numPr>
          <w:ilvl w:val="0"/>
          <w:numId w:val="20"/>
        </w:numPr>
        <w:spacing w:after="0" w:line="240" w:lineRule="auto"/>
        <w:ind w:right="141"/>
        <w:contextualSpacing/>
        <w:jc w:val="both"/>
        <w:rPr>
          <w:rFonts w:asciiTheme="minorHAnsi" w:hAnsiTheme="minorHAnsi" w:cs="Arial"/>
          <w:bCs/>
          <w:iCs w:val="0"/>
          <w:sz w:val="18"/>
          <w:szCs w:val="18"/>
          <w:lang w:val="en-GB"/>
        </w:rPr>
      </w:pPr>
      <w:r w:rsidRPr="0089482A">
        <w:rPr>
          <w:rFonts w:asciiTheme="minorHAnsi" w:hAnsiTheme="minorHAnsi" w:cs="Arial"/>
          <w:bCs/>
          <w:sz w:val="18"/>
          <w:szCs w:val="18"/>
          <w:lang w:val="en-GB"/>
        </w:rPr>
        <w:t xml:space="preserve">Ensure all Registered Training Organisation (RTO) administration tasks are completed in a timely manner including enrolment, Unique Student Identifier (USI), learning plans, session overviews, course preparation, assessment delivery, student records, student reports and final assessment documentation. </w:t>
      </w:r>
    </w:p>
    <w:p w14:paraId="75CB9556" w14:textId="77777777" w:rsidR="00447C18" w:rsidRPr="0089482A" w:rsidRDefault="00447C18" w:rsidP="0089482A">
      <w:pPr>
        <w:pStyle w:val="ListParagraph"/>
        <w:numPr>
          <w:ilvl w:val="0"/>
          <w:numId w:val="20"/>
        </w:numPr>
        <w:spacing w:after="0" w:line="240" w:lineRule="auto"/>
        <w:ind w:right="141"/>
        <w:contextualSpacing/>
        <w:jc w:val="both"/>
        <w:rPr>
          <w:rFonts w:asciiTheme="minorHAnsi" w:hAnsiTheme="minorHAnsi" w:cs="Arial"/>
          <w:bCs/>
          <w:iCs w:val="0"/>
          <w:sz w:val="18"/>
          <w:szCs w:val="18"/>
          <w:lang w:val="en-GB"/>
        </w:rPr>
      </w:pPr>
      <w:r w:rsidRPr="0089482A">
        <w:rPr>
          <w:rFonts w:asciiTheme="minorHAnsi" w:hAnsiTheme="minorHAnsi" w:cs="Arial"/>
          <w:bCs/>
          <w:sz w:val="18"/>
          <w:szCs w:val="18"/>
          <w:lang w:val="en-GB"/>
        </w:rPr>
        <w:t>Develop and continuously review training and assessment resources to support delivery of accredited competencies and qualifications.</w:t>
      </w:r>
    </w:p>
    <w:p w14:paraId="1E2CEA4C" w14:textId="77777777" w:rsidR="00447C18" w:rsidRPr="0089482A" w:rsidRDefault="00447C18" w:rsidP="0089482A">
      <w:pPr>
        <w:pStyle w:val="ListParagraph"/>
        <w:numPr>
          <w:ilvl w:val="0"/>
          <w:numId w:val="20"/>
        </w:numPr>
        <w:spacing w:after="0" w:line="240" w:lineRule="auto"/>
        <w:ind w:right="141"/>
        <w:contextualSpacing/>
        <w:jc w:val="both"/>
        <w:rPr>
          <w:rFonts w:asciiTheme="minorHAnsi" w:hAnsiTheme="minorHAnsi" w:cs="Arial"/>
          <w:bCs/>
          <w:iCs w:val="0"/>
          <w:sz w:val="18"/>
          <w:szCs w:val="18"/>
          <w:lang w:val="en-GB"/>
        </w:rPr>
      </w:pPr>
      <w:r w:rsidRPr="0089482A">
        <w:rPr>
          <w:rFonts w:asciiTheme="minorHAnsi" w:hAnsiTheme="minorHAnsi" w:cs="Arial"/>
          <w:bCs/>
          <w:sz w:val="18"/>
          <w:szCs w:val="18"/>
          <w:lang w:val="en-GB"/>
        </w:rPr>
        <w:t xml:space="preserve">Develop a range of delivery models to support the effective delivery of VET programs and ensure reasonable adjustments that meet the national standards, are undertaken where necessary, to meet the needs of students. </w:t>
      </w:r>
    </w:p>
    <w:p w14:paraId="3C25285F" w14:textId="77777777" w:rsidR="00447C18" w:rsidRPr="0089482A" w:rsidRDefault="00447C18" w:rsidP="0089482A">
      <w:pPr>
        <w:pStyle w:val="ListParagraph"/>
        <w:numPr>
          <w:ilvl w:val="0"/>
          <w:numId w:val="20"/>
        </w:numPr>
        <w:spacing w:after="0" w:line="240" w:lineRule="auto"/>
        <w:ind w:right="141"/>
        <w:contextualSpacing/>
        <w:jc w:val="both"/>
        <w:rPr>
          <w:rFonts w:asciiTheme="minorHAnsi" w:hAnsiTheme="minorHAnsi" w:cs="Arial"/>
          <w:bCs/>
          <w:iCs w:val="0"/>
          <w:sz w:val="18"/>
          <w:szCs w:val="18"/>
          <w:lang w:val="en-GB"/>
        </w:rPr>
      </w:pPr>
      <w:r w:rsidRPr="0089482A">
        <w:rPr>
          <w:rFonts w:asciiTheme="minorHAnsi" w:hAnsiTheme="minorHAnsi" w:cs="Arial"/>
          <w:bCs/>
          <w:sz w:val="18"/>
          <w:szCs w:val="18"/>
          <w:lang w:val="en-GB"/>
        </w:rPr>
        <w:t>Provide clear and concise status reports to management, parents, schools, case managers and RTOs.</w:t>
      </w:r>
    </w:p>
    <w:p w14:paraId="788A9847" w14:textId="77777777" w:rsidR="00447C18" w:rsidRPr="0089482A" w:rsidRDefault="00447C18" w:rsidP="0089482A">
      <w:pPr>
        <w:pStyle w:val="ListParagraph"/>
        <w:numPr>
          <w:ilvl w:val="0"/>
          <w:numId w:val="20"/>
        </w:numPr>
        <w:spacing w:after="0" w:line="240" w:lineRule="auto"/>
        <w:ind w:right="141"/>
        <w:contextualSpacing/>
        <w:jc w:val="both"/>
        <w:rPr>
          <w:rFonts w:asciiTheme="minorHAnsi" w:hAnsiTheme="minorHAnsi" w:cs="Arial"/>
          <w:bCs/>
          <w:iCs w:val="0"/>
          <w:sz w:val="18"/>
          <w:szCs w:val="18"/>
          <w:lang w:val="en-GB"/>
        </w:rPr>
      </w:pPr>
      <w:r w:rsidRPr="0089482A">
        <w:rPr>
          <w:rFonts w:asciiTheme="minorHAnsi" w:hAnsiTheme="minorHAnsi" w:cs="Arial"/>
          <w:bCs/>
          <w:sz w:val="18"/>
          <w:szCs w:val="18"/>
          <w:lang w:val="en-GB"/>
        </w:rPr>
        <w:t>Provide referrals for specialist assistance to enhance student’s learning including; literacy and numeracy support when required.</w:t>
      </w:r>
    </w:p>
    <w:p w14:paraId="7800DED7" w14:textId="77777777" w:rsidR="00447C18" w:rsidRPr="0089482A" w:rsidRDefault="00447C18" w:rsidP="0089482A">
      <w:pPr>
        <w:pStyle w:val="ListParagraph"/>
        <w:numPr>
          <w:ilvl w:val="0"/>
          <w:numId w:val="20"/>
        </w:numPr>
        <w:spacing w:after="0" w:line="240" w:lineRule="auto"/>
        <w:ind w:right="141"/>
        <w:contextualSpacing/>
        <w:jc w:val="both"/>
        <w:rPr>
          <w:rFonts w:asciiTheme="minorHAnsi" w:hAnsiTheme="minorHAnsi" w:cs="Arial"/>
          <w:bCs/>
          <w:iCs w:val="0"/>
          <w:sz w:val="18"/>
          <w:szCs w:val="18"/>
        </w:rPr>
      </w:pPr>
      <w:r w:rsidRPr="0089482A">
        <w:rPr>
          <w:rFonts w:asciiTheme="minorHAnsi" w:hAnsiTheme="minorHAnsi" w:cs="Arial"/>
          <w:bCs/>
          <w:sz w:val="18"/>
          <w:szCs w:val="18"/>
          <w:lang w:val="en-GB"/>
        </w:rPr>
        <w:t>Attend professional development sessions to keep up to date in the fields of the knowledge and practice of vocational training, learning and assessment,  including competency based training and assessment and current relevant Industry skills.</w:t>
      </w:r>
    </w:p>
    <w:p w14:paraId="69951D1D" w14:textId="77777777" w:rsidR="001F3486" w:rsidRPr="0089482A" w:rsidRDefault="001F3486" w:rsidP="0089482A">
      <w:pPr>
        <w:spacing w:after="0" w:line="240" w:lineRule="auto"/>
        <w:ind w:right="141"/>
        <w:jc w:val="both"/>
        <w:rPr>
          <w:rFonts w:asciiTheme="minorHAnsi" w:hAnsiTheme="minorHAnsi"/>
          <w:sz w:val="18"/>
          <w:szCs w:val="18"/>
          <w:lang w:val="en-GB"/>
        </w:rPr>
      </w:pPr>
    </w:p>
    <w:p w14:paraId="04F2CF68" w14:textId="14E72BC8" w:rsidR="001F3486" w:rsidRPr="0089482A" w:rsidRDefault="00B84E17" w:rsidP="0089482A">
      <w:pPr>
        <w:pStyle w:val="Heading1"/>
        <w:spacing w:before="0"/>
        <w:ind w:right="141"/>
        <w:jc w:val="both"/>
        <w:rPr>
          <w:rFonts w:asciiTheme="minorHAnsi" w:hAnsiTheme="minorHAnsi"/>
          <w:sz w:val="18"/>
          <w:szCs w:val="18"/>
          <w:u w:val="single"/>
        </w:rPr>
      </w:pPr>
      <w:r w:rsidRPr="0089482A">
        <w:rPr>
          <w:rFonts w:asciiTheme="minorHAnsi" w:hAnsiTheme="minorHAnsi"/>
          <w:sz w:val="18"/>
          <w:szCs w:val="18"/>
          <w:u w:val="single"/>
        </w:rPr>
        <w:t>Selection c</w:t>
      </w:r>
      <w:r w:rsidR="00D20905" w:rsidRPr="0089482A">
        <w:rPr>
          <w:rFonts w:asciiTheme="minorHAnsi" w:hAnsiTheme="minorHAnsi"/>
          <w:sz w:val="18"/>
          <w:szCs w:val="18"/>
          <w:u w:val="single"/>
        </w:rPr>
        <w:t>riteria</w:t>
      </w:r>
      <w:r w:rsidR="0089482A" w:rsidRPr="0089482A">
        <w:rPr>
          <w:rFonts w:asciiTheme="minorHAnsi" w:hAnsiTheme="minorHAnsi"/>
          <w:sz w:val="18"/>
          <w:szCs w:val="18"/>
          <w:u w:val="single"/>
        </w:rPr>
        <w:t>:</w:t>
      </w:r>
    </w:p>
    <w:p w14:paraId="3D7D682A" w14:textId="2EE24E36" w:rsidR="005573A3" w:rsidRPr="0089482A" w:rsidRDefault="005573A3" w:rsidP="0089482A">
      <w:pPr>
        <w:pStyle w:val="Heading2"/>
        <w:spacing w:before="0"/>
        <w:ind w:right="141"/>
        <w:jc w:val="both"/>
        <w:rPr>
          <w:rFonts w:asciiTheme="minorHAnsi" w:hAnsiTheme="minorHAnsi"/>
          <w:b/>
          <w:color w:val="1F1F5F" w:themeColor="text1"/>
          <w:sz w:val="18"/>
          <w:szCs w:val="18"/>
          <w:u w:val="single"/>
        </w:rPr>
      </w:pPr>
      <w:r w:rsidRPr="0089482A">
        <w:rPr>
          <w:rFonts w:asciiTheme="minorHAnsi" w:hAnsiTheme="minorHAnsi"/>
          <w:b/>
          <w:color w:val="1F1F5F" w:themeColor="text1"/>
          <w:sz w:val="18"/>
          <w:szCs w:val="18"/>
          <w:u w:val="single"/>
        </w:rPr>
        <w:t>Essential</w:t>
      </w:r>
      <w:r w:rsidR="0089482A" w:rsidRPr="0089482A">
        <w:rPr>
          <w:rFonts w:asciiTheme="minorHAnsi" w:hAnsiTheme="minorHAnsi"/>
          <w:b/>
          <w:color w:val="1F1F5F" w:themeColor="text1"/>
          <w:sz w:val="18"/>
          <w:szCs w:val="18"/>
          <w:u w:val="single"/>
        </w:rPr>
        <w:t>:</w:t>
      </w:r>
    </w:p>
    <w:p w14:paraId="0FD34BAE" w14:textId="77777777" w:rsidR="00447C18" w:rsidRPr="0089482A" w:rsidRDefault="00447C18" w:rsidP="0089482A">
      <w:pPr>
        <w:pStyle w:val="ListParagraph"/>
        <w:numPr>
          <w:ilvl w:val="0"/>
          <w:numId w:val="17"/>
        </w:numPr>
        <w:spacing w:after="0" w:line="240" w:lineRule="auto"/>
        <w:ind w:right="141"/>
        <w:contextualSpacing/>
        <w:jc w:val="both"/>
        <w:rPr>
          <w:rFonts w:asciiTheme="minorHAnsi" w:hAnsiTheme="minorHAnsi" w:cs="Arial"/>
          <w:sz w:val="18"/>
          <w:szCs w:val="18"/>
        </w:rPr>
      </w:pPr>
      <w:r w:rsidRPr="0089482A">
        <w:rPr>
          <w:rFonts w:asciiTheme="minorHAnsi" w:hAnsiTheme="minorHAnsi" w:cs="Arial"/>
          <w:sz w:val="18"/>
          <w:szCs w:val="18"/>
        </w:rPr>
        <w:t>Valid TAE40116 Certificate IV in Training and Assessment or willing to complete upgrade.</w:t>
      </w:r>
    </w:p>
    <w:p w14:paraId="1B08558D" w14:textId="120339CC" w:rsidR="00447C18" w:rsidRPr="0089482A" w:rsidRDefault="00447C18" w:rsidP="0089482A">
      <w:pPr>
        <w:pStyle w:val="ListParagraph"/>
        <w:numPr>
          <w:ilvl w:val="0"/>
          <w:numId w:val="17"/>
        </w:numPr>
        <w:spacing w:after="0" w:line="240" w:lineRule="auto"/>
        <w:ind w:right="141"/>
        <w:contextualSpacing/>
        <w:jc w:val="both"/>
        <w:rPr>
          <w:rFonts w:asciiTheme="minorHAnsi" w:hAnsiTheme="minorHAnsi" w:cs="Arial"/>
          <w:sz w:val="18"/>
          <w:szCs w:val="18"/>
        </w:rPr>
      </w:pPr>
      <w:r w:rsidRPr="0089482A">
        <w:rPr>
          <w:rFonts w:asciiTheme="minorHAnsi" w:hAnsiTheme="minorHAnsi" w:cs="Arial"/>
          <w:sz w:val="18"/>
          <w:szCs w:val="18"/>
        </w:rPr>
        <w:t>Experience delivering vocational education and training p</w:t>
      </w:r>
      <w:r w:rsidR="0089482A">
        <w:rPr>
          <w:rFonts w:asciiTheme="minorHAnsi" w:hAnsiTheme="minorHAnsi" w:cs="Arial"/>
          <w:sz w:val="18"/>
          <w:szCs w:val="18"/>
        </w:rPr>
        <w:t>rograms to secondary students.</w:t>
      </w:r>
    </w:p>
    <w:p w14:paraId="29C6BB05" w14:textId="77777777" w:rsidR="00447C18" w:rsidRPr="0089482A" w:rsidRDefault="00447C18" w:rsidP="0089482A">
      <w:pPr>
        <w:pStyle w:val="ListParagraph"/>
        <w:numPr>
          <w:ilvl w:val="0"/>
          <w:numId w:val="17"/>
        </w:numPr>
        <w:spacing w:after="0" w:line="240" w:lineRule="auto"/>
        <w:ind w:right="141"/>
        <w:contextualSpacing/>
        <w:jc w:val="both"/>
        <w:rPr>
          <w:rFonts w:asciiTheme="minorHAnsi" w:hAnsiTheme="minorHAnsi" w:cs="Arial"/>
          <w:sz w:val="18"/>
          <w:szCs w:val="18"/>
        </w:rPr>
      </w:pPr>
      <w:r w:rsidRPr="0089482A">
        <w:rPr>
          <w:rFonts w:asciiTheme="minorHAnsi" w:hAnsiTheme="minorHAnsi" w:cs="Arial"/>
          <w:sz w:val="18"/>
          <w:szCs w:val="18"/>
        </w:rPr>
        <w:t xml:space="preserve">Demonstrated experience in developing assessment tools and learning resources, aligned to industry requirements, for nationally accredited vocational education and training programs. </w:t>
      </w:r>
    </w:p>
    <w:p w14:paraId="48017C84" w14:textId="77777777" w:rsidR="00447C18" w:rsidRPr="0089482A" w:rsidRDefault="00447C18" w:rsidP="0089482A">
      <w:pPr>
        <w:pStyle w:val="ListParagraph"/>
        <w:numPr>
          <w:ilvl w:val="0"/>
          <w:numId w:val="17"/>
        </w:numPr>
        <w:spacing w:after="0" w:line="240" w:lineRule="auto"/>
        <w:ind w:right="141"/>
        <w:contextualSpacing/>
        <w:jc w:val="both"/>
        <w:rPr>
          <w:rFonts w:asciiTheme="minorHAnsi" w:hAnsiTheme="minorHAnsi" w:cs="Arial"/>
          <w:sz w:val="18"/>
          <w:szCs w:val="18"/>
        </w:rPr>
      </w:pPr>
      <w:r w:rsidRPr="0089482A">
        <w:rPr>
          <w:rFonts w:asciiTheme="minorHAnsi" w:hAnsiTheme="minorHAnsi" w:cs="Arial"/>
          <w:sz w:val="18"/>
          <w:szCs w:val="18"/>
        </w:rPr>
        <w:t>Demonstrated ability to engage and work with at-risk students who may present some challenging behaviours.</w:t>
      </w:r>
    </w:p>
    <w:p w14:paraId="7C12BBA7" w14:textId="77777777" w:rsidR="00447C18" w:rsidRPr="0089482A" w:rsidRDefault="00447C18" w:rsidP="0089482A">
      <w:pPr>
        <w:pStyle w:val="ListParagraph"/>
        <w:numPr>
          <w:ilvl w:val="0"/>
          <w:numId w:val="17"/>
        </w:numPr>
        <w:spacing w:after="0" w:line="240" w:lineRule="auto"/>
        <w:ind w:right="141"/>
        <w:contextualSpacing/>
        <w:jc w:val="both"/>
        <w:rPr>
          <w:rFonts w:asciiTheme="minorHAnsi" w:hAnsiTheme="minorHAnsi"/>
          <w:b/>
          <w:sz w:val="18"/>
          <w:szCs w:val="18"/>
        </w:rPr>
      </w:pPr>
      <w:r w:rsidRPr="0089482A">
        <w:rPr>
          <w:rFonts w:asciiTheme="minorHAnsi" w:hAnsiTheme="minorHAnsi"/>
          <w:sz w:val="18"/>
          <w:szCs w:val="18"/>
        </w:rPr>
        <w:t>Demonstrated high level interpersonal skills with the ability to communicate clearly and concisely to a range of internal and external stakeholders, including students, both verbally and in writing.</w:t>
      </w:r>
    </w:p>
    <w:p w14:paraId="3E5A02E6" w14:textId="2BE6239C" w:rsidR="005573A3" w:rsidRPr="0089482A" w:rsidRDefault="00447C18" w:rsidP="0089482A">
      <w:pPr>
        <w:pStyle w:val="ListParagraph"/>
        <w:numPr>
          <w:ilvl w:val="0"/>
          <w:numId w:val="17"/>
        </w:numPr>
        <w:spacing w:after="0" w:line="240" w:lineRule="auto"/>
        <w:ind w:right="141"/>
        <w:contextualSpacing/>
        <w:jc w:val="both"/>
        <w:rPr>
          <w:rFonts w:asciiTheme="minorHAnsi" w:hAnsiTheme="minorHAnsi" w:cs="Arial"/>
          <w:sz w:val="18"/>
          <w:szCs w:val="18"/>
        </w:rPr>
      </w:pPr>
      <w:r w:rsidRPr="0089482A">
        <w:rPr>
          <w:rFonts w:asciiTheme="minorHAnsi" w:hAnsiTheme="minorHAnsi" w:cs="Arial"/>
          <w:sz w:val="18"/>
          <w:szCs w:val="18"/>
        </w:rPr>
        <w:t xml:space="preserve">Proven ability to interact effectively in a cross cultural environment, hold a current Working with Children Clearance (Ochre Card) and Apply First Aid certificate or equivalent. </w:t>
      </w:r>
    </w:p>
    <w:p w14:paraId="00BBE7AC" w14:textId="77777777" w:rsidR="0089482A" w:rsidRDefault="0089482A" w:rsidP="0089482A">
      <w:pPr>
        <w:pStyle w:val="Heading2"/>
        <w:spacing w:before="0"/>
        <w:ind w:right="141"/>
        <w:jc w:val="both"/>
        <w:rPr>
          <w:rFonts w:asciiTheme="minorHAnsi" w:hAnsiTheme="minorHAnsi"/>
          <w:sz w:val="18"/>
          <w:szCs w:val="18"/>
        </w:rPr>
      </w:pPr>
    </w:p>
    <w:p w14:paraId="1E2E16B6" w14:textId="3FBC949B" w:rsidR="005573A3" w:rsidRPr="0089482A" w:rsidRDefault="005573A3" w:rsidP="0089482A">
      <w:pPr>
        <w:pStyle w:val="Heading2"/>
        <w:spacing w:before="0"/>
        <w:ind w:right="141"/>
        <w:jc w:val="both"/>
        <w:rPr>
          <w:rFonts w:asciiTheme="minorHAnsi" w:hAnsiTheme="minorHAnsi"/>
          <w:b/>
          <w:color w:val="1F1F5F" w:themeColor="text1"/>
          <w:sz w:val="18"/>
          <w:szCs w:val="18"/>
          <w:u w:val="single"/>
        </w:rPr>
      </w:pPr>
      <w:r w:rsidRPr="0089482A">
        <w:rPr>
          <w:rFonts w:asciiTheme="minorHAnsi" w:hAnsiTheme="minorHAnsi"/>
          <w:b/>
          <w:color w:val="1F1F5F" w:themeColor="text1"/>
          <w:sz w:val="18"/>
          <w:szCs w:val="18"/>
          <w:u w:val="single"/>
        </w:rPr>
        <w:t>Desirable</w:t>
      </w:r>
      <w:r w:rsidR="0089482A" w:rsidRPr="0089482A">
        <w:rPr>
          <w:rFonts w:asciiTheme="minorHAnsi" w:hAnsiTheme="minorHAnsi"/>
          <w:b/>
          <w:color w:val="1F1F5F" w:themeColor="text1"/>
          <w:sz w:val="18"/>
          <w:szCs w:val="18"/>
          <w:u w:val="single"/>
        </w:rPr>
        <w:t>:</w:t>
      </w:r>
    </w:p>
    <w:p w14:paraId="02A761DA" w14:textId="3259FA51" w:rsidR="00662E89" w:rsidRPr="0089482A" w:rsidRDefault="00662E89" w:rsidP="0089482A">
      <w:pPr>
        <w:pStyle w:val="ListParagraph"/>
        <w:numPr>
          <w:ilvl w:val="0"/>
          <w:numId w:val="18"/>
        </w:numPr>
        <w:spacing w:after="0" w:line="240" w:lineRule="auto"/>
        <w:ind w:right="141"/>
        <w:contextualSpacing/>
        <w:jc w:val="both"/>
        <w:rPr>
          <w:rFonts w:asciiTheme="minorHAnsi" w:hAnsiTheme="minorHAnsi" w:cs="Arial"/>
          <w:sz w:val="18"/>
          <w:szCs w:val="18"/>
        </w:rPr>
      </w:pPr>
      <w:r w:rsidRPr="0089482A">
        <w:rPr>
          <w:rFonts w:asciiTheme="minorHAnsi" w:hAnsiTheme="minorHAnsi" w:cs="Arial"/>
          <w:sz w:val="18"/>
          <w:szCs w:val="18"/>
        </w:rPr>
        <w:t xml:space="preserve">Trade certificate in </w:t>
      </w:r>
      <w:r w:rsidRPr="0089482A">
        <w:rPr>
          <w:rFonts w:asciiTheme="minorHAnsi" w:hAnsiTheme="minorHAnsi" w:cs="Arial"/>
          <w:b/>
          <w:sz w:val="18"/>
          <w:szCs w:val="18"/>
        </w:rPr>
        <w:t>Construction</w:t>
      </w:r>
      <w:r w:rsidRPr="0089482A">
        <w:rPr>
          <w:rFonts w:asciiTheme="minorHAnsi" w:hAnsiTheme="minorHAnsi" w:cs="Arial"/>
          <w:sz w:val="18"/>
          <w:szCs w:val="18"/>
        </w:rPr>
        <w:t xml:space="preserve">, including relevant and current industry experience.  </w:t>
      </w:r>
    </w:p>
    <w:p w14:paraId="3D1FF6D5" w14:textId="7A5BD929" w:rsidR="00447C18" w:rsidRPr="0089482A" w:rsidRDefault="00447C18" w:rsidP="0089482A">
      <w:pPr>
        <w:pStyle w:val="ListParagraph"/>
        <w:numPr>
          <w:ilvl w:val="0"/>
          <w:numId w:val="18"/>
        </w:numPr>
        <w:spacing w:after="0" w:line="240" w:lineRule="auto"/>
        <w:ind w:right="141"/>
        <w:contextualSpacing/>
        <w:jc w:val="both"/>
        <w:rPr>
          <w:rFonts w:asciiTheme="minorHAnsi" w:hAnsiTheme="minorHAnsi"/>
          <w:sz w:val="18"/>
          <w:szCs w:val="18"/>
          <w:lang w:val="en-GB"/>
        </w:rPr>
      </w:pPr>
      <w:r w:rsidRPr="0089482A">
        <w:rPr>
          <w:rFonts w:asciiTheme="minorHAnsi" w:hAnsiTheme="minorHAnsi"/>
          <w:sz w:val="18"/>
          <w:szCs w:val="18"/>
        </w:rPr>
        <w:t xml:space="preserve">Working knowledge of functions, policies and regulatory controls within the education and training sector, including the </w:t>
      </w:r>
      <w:r w:rsidRPr="0089482A">
        <w:rPr>
          <w:rFonts w:asciiTheme="minorHAnsi" w:hAnsiTheme="minorHAnsi"/>
          <w:i/>
          <w:sz w:val="18"/>
          <w:szCs w:val="18"/>
        </w:rPr>
        <w:t xml:space="preserve">Education Act, Disability standards for Education </w:t>
      </w:r>
      <w:r w:rsidRPr="0089482A">
        <w:rPr>
          <w:rFonts w:asciiTheme="minorHAnsi" w:hAnsiTheme="minorHAnsi"/>
          <w:sz w:val="18"/>
          <w:szCs w:val="18"/>
        </w:rPr>
        <w:t xml:space="preserve">and the </w:t>
      </w:r>
      <w:r w:rsidRPr="0089482A">
        <w:rPr>
          <w:rFonts w:asciiTheme="minorHAnsi" w:hAnsiTheme="minorHAnsi"/>
          <w:i/>
          <w:sz w:val="18"/>
          <w:szCs w:val="18"/>
        </w:rPr>
        <w:t>National Vocational Education and Training Regulator Act</w:t>
      </w:r>
      <w:r w:rsidRPr="0089482A">
        <w:rPr>
          <w:rFonts w:asciiTheme="minorHAnsi" w:hAnsiTheme="minorHAnsi"/>
          <w:sz w:val="18"/>
          <w:szCs w:val="18"/>
        </w:rPr>
        <w:t xml:space="preserve">. </w:t>
      </w:r>
    </w:p>
    <w:p w14:paraId="71B2E233" w14:textId="77777777" w:rsidR="001F3486" w:rsidRPr="0089482A" w:rsidRDefault="001F3486" w:rsidP="0089482A">
      <w:pPr>
        <w:spacing w:after="0" w:line="240" w:lineRule="auto"/>
        <w:ind w:right="141"/>
        <w:jc w:val="both"/>
        <w:rPr>
          <w:rFonts w:asciiTheme="minorHAnsi" w:hAnsiTheme="minorHAnsi"/>
          <w:sz w:val="10"/>
          <w:szCs w:val="10"/>
        </w:rPr>
      </w:pPr>
    </w:p>
    <w:p w14:paraId="64748F12" w14:textId="19C7A44A" w:rsidR="002A321B" w:rsidRPr="0089482A" w:rsidRDefault="00784A4B" w:rsidP="0089482A">
      <w:pPr>
        <w:pStyle w:val="Heading1"/>
        <w:spacing w:before="0"/>
        <w:ind w:right="141"/>
        <w:jc w:val="both"/>
        <w:rPr>
          <w:rFonts w:asciiTheme="minorHAnsi" w:hAnsiTheme="minorHAnsi"/>
          <w:sz w:val="18"/>
          <w:szCs w:val="18"/>
          <w:u w:val="single"/>
        </w:rPr>
      </w:pPr>
      <w:r w:rsidRPr="0089482A">
        <w:rPr>
          <w:rFonts w:asciiTheme="minorHAnsi" w:hAnsiTheme="minorHAnsi"/>
          <w:sz w:val="18"/>
          <w:szCs w:val="18"/>
          <w:u w:val="single"/>
        </w:rPr>
        <w:t xml:space="preserve">Further </w:t>
      </w:r>
      <w:r w:rsidR="00B84E17" w:rsidRPr="0089482A">
        <w:rPr>
          <w:rFonts w:asciiTheme="minorHAnsi" w:hAnsiTheme="minorHAnsi"/>
          <w:sz w:val="18"/>
          <w:szCs w:val="18"/>
          <w:u w:val="single"/>
        </w:rPr>
        <w:t>i</w:t>
      </w:r>
      <w:r w:rsidR="00D20905" w:rsidRPr="0089482A">
        <w:rPr>
          <w:rFonts w:asciiTheme="minorHAnsi" w:hAnsiTheme="minorHAnsi"/>
          <w:sz w:val="18"/>
          <w:szCs w:val="18"/>
          <w:u w:val="single"/>
        </w:rPr>
        <w:t>nformation</w:t>
      </w:r>
      <w:r w:rsidR="0089482A" w:rsidRPr="0089482A">
        <w:rPr>
          <w:rFonts w:asciiTheme="minorHAnsi" w:hAnsiTheme="minorHAnsi"/>
          <w:sz w:val="18"/>
          <w:szCs w:val="18"/>
          <w:u w:val="single"/>
        </w:rPr>
        <w:t>:</w:t>
      </w:r>
    </w:p>
    <w:p w14:paraId="263829E3" w14:textId="06E7C975" w:rsidR="001F3486" w:rsidRPr="0089482A" w:rsidRDefault="00447C18" w:rsidP="0089482A">
      <w:pPr>
        <w:pStyle w:val="ListParagraph"/>
        <w:numPr>
          <w:ilvl w:val="0"/>
          <w:numId w:val="19"/>
        </w:numPr>
        <w:spacing w:after="0" w:line="240" w:lineRule="auto"/>
        <w:ind w:right="141"/>
        <w:jc w:val="both"/>
        <w:rPr>
          <w:rFonts w:asciiTheme="minorHAnsi" w:hAnsiTheme="minorHAnsi" w:cs="Arial"/>
          <w:bCs/>
          <w:sz w:val="18"/>
          <w:szCs w:val="18"/>
          <w:lang w:val="en-GB"/>
        </w:rPr>
      </w:pPr>
      <w:r w:rsidRPr="0089482A">
        <w:rPr>
          <w:rFonts w:asciiTheme="minorHAnsi" w:hAnsiTheme="minorHAnsi" w:cs="Arial"/>
          <w:bCs/>
          <w:sz w:val="18"/>
          <w:szCs w:val="18"/>
          <w:lang w:val="en-GB"/>
        </w:rPr>
        <w:t>Office-based conditions apply to this position.</w:t>
      </w:r>
    </w:p>
    <w:p w14:paraId="3AA87237" w14:textId="77777777" w:rsidR="0089482A" w:rsidRDefault="0089482A" w:rsidP="0089482A">
      <w:pPr>
        <w:tabs>
          <w:tab w:val="clear" w:pos="4136"/>
          <w:tab w:val="right" w:pos="10773"/>
        </w:tabs>
        <w:spacing w:after="0" w:line="240" w:lineRule="auto"/>
        <w:ind w:right="141"/>
        <w:jc w:val="both"/>
        <w:rPr>
          <w:rFonts w:asciiTheme="minorHAnsi" w:hAnsiTheme="minorHAnsi"/>
          <w:b/>
          <w:sz w:val="18"/>
          <w:szCs w:val="18"/>
        </w:rPr>
      </w:pPr>
    </w:p>
    <w:p w14:paraId="5E3B8B6A" w14:textId="63320433" w:rsidR="00B14257" w:rsidRPr="0089482A" w:rsidRDefault="00694FEA" w:rsidP="0089482A">
      <w:pPr>
        <w:tabs>
          <w:tab w:val="clear" w:pos="4136"/>
          <w:tab w:val="right" w:pos="10773"/>
        </w:tabs>
        <w:spacing w:after="0" w:line="240" w:lineRule="auto"/>
        <w:ind w:right="141"/>
        <w:jc w:val="both"/>
        <w:rPr>
          <w:rFonts w:asciiTheme="minorHAnsi" w:hAnsiTheme="minorHAnsi"/>
          <w:b/>
          <w:sz w:val="18"/>
          <w:szCs w:val="18"/>
        </w:rPr>
      </w:pPr>
      <w:r w:rsidRPr="0089482A">
        <w:rPr>
          <w:rFonts w:asciiTheme="minorHAnsi" w:hAnsiTheme="minorHAnsi"/>
          <w:b/>
          <w:sz w:val="18"/>
          <w:szCs w:val="18"/>
        </w:rPr>
        <w:t>Approved:</w:t>
      </w:r>
      <w:r w:rsidR="00447C18" w:rsidRPr="0089482A">
        <w:rPr>
          <w:rFonts w:asciiTheme="minorHAnsi" w:hAnsiTheme="minorHAnsi"/>
          <w:b/>
          <w:sz w:val="18"/>
          <w:szCs w:val="18"/>
        </w:rPr>
        <w:t xml:space="preserve"> </w:t>
      </w:r>
      <w:r w:rsidR="00662E89" w:rsidRPr="0089482A">
        <w:rPr>
          <w:rFonts w:asciiTheme="minorHAnsi" w:hAnsiTheme="minorHAnsi" w:cs="Arial"/>
          <w:b/>
          <w:sz w:val="18"/>
          <w:szCs w:val="18"/>
        </w:rPr>
        <w:t>February</w:t>
      </w:r>
      <w:r w:rsidR="00447C18" w:rsidRPr="0089482A">
        <w:rPr>
          <w:rFonts w:asciiTheme="minorHAnsi" w:hAnsiTheme="minorHAnsi" w:cs="Arial"/>
          <w:b/>
          <w:sz w:val="18"/>
          <w:szCs w:val="18"/>
        </w:rPr>
        <w:t xml:space="preserve"> 202</w:t>
      </w:r>
      <w:r w:rsidR="00662E89" w:rsidRPr="0089482A">
        <w:rPr>
          <w:rFonts w:asciiTheme="minorHAnsi" w:hAnsiTheme="minorHAnsi" w:cs="Arial"/>
          <w:b/>
          <w:sz w:val="18"/>
          <w:szCs w:val="18"/>
        </w:rPr>
        <w:t>1</w:t>
      </w:r>
      <w:r w:rsidR="0089482A" w:rsidRPr="0089482A">
        <w:rPr>
          <w:rFonts w:asciiTheme="minorHAnsi" w:hAnsiTheme="minorHAnsi" w:cs="Arial"/>
          <w:b/>
          <w:sz w:val="18"/>
          <w:szCs w:val="18"/>
        </w:rPr>
        <w:tab/>
      </w:r>
      <w:r w:rsidR="00447C18" w:rsidRPr="0089482A">
        <w:rPr>
          <w:rFonts w:asciiTheme="minorHAnsi" w:hAnsiTheme="minorHAnsi" w:cs="Arial"/>
          <w:b/>
          <w:sz w:val="18"/>
          <w:szCs w:val="18"/>
        </w:rPr>
        <w:t>Andrew Oliver, Director Industry Training and Programs</w:t>
      </w:r>
      <w:bookmarkStart w:id="0" w:name="_GoBack"/>
      <w:bookmarkEnd w:id="0"/>
    </w:p>
    <w:sectPr w:rsidR="00B14257" w:rsidRPr="0089482A" w:rsidSect="00DE0AA1">
      <w:headerReference w:type="default" r:id="rId14"/>
      <w:footerReference w:type="default" r:id="rId15"/>
      <w:headerReference w:type="first" r:id="rId16"/>
      <w:footerReference w:type="first" r:id="rId17"/>
      <w:pgSz w:w="11906" w:h="16838" w:code="9"/>
      <w:pgMar w:top="736" w:right="566" w:bottom="1418" w:left="567" w:header="284" w:footer="2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EEBD7" w14:textId="77777777" w:rsidR="00017D0B" w:rsidRDefault="00017D0B" w:rsidP="00EF0B77">
      <w:r>
        <w:separator/>
      </w:r>
    </w:p>
  </w:endnote>
  <w:endnote w:type="continuationSeparator" w:id="0">
    <w:p w14:paraId="73F88EB1" w14:textId="77777777" w:rsidR="00017D0B" w:rsidRDefault="00017D0B"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5C1B" w14:textId="77777777"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F927947" w14:textId="77777777" w:rsidTr="00D47DC7">
      <w:trPr>
        <w:cantSplit/>
        <w:trHeight w:hRule="exact" w:val="850"/>
      </w:trPr>
      <w:tc>
        <w:tcPr>
          <w:tcW w:w="10318" w:type="dxa"/>
          <w:vAlign w:val="bottom"/>
        </w:tcPr>
        <w:p w14:paraId="3F9147D5" w14:textId="77777777" w:rsidR="00784A4B" w:rsidRDefault="00784A4B" w:rsidP="00EF0B77">
          <w:pPr>
            <w:rPr>
              <w:rStyle w:val="PageNumber"/>
              <w:b/>
            </w:rPr>
          </w:pPr>
          <w:r>
            <w:rPr>
              <w:rStyle w:val="PageNumber"/>
            </w:rPr>
            <w:t>Office of the Commissioner for Public Employment</w:t>
          </w:r>
        </w:p>
        <w:p w14:paraId="437D8FEB" w14:textId="582063F0" w:rsidR="00CA36A0" w:rsidRDefault="00017D0B"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89482A">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89482A">
            <w:rPr>
              <w:rStyle w:val="PageNumber"/>
              <w:noProof/>
            </w:rPr>
            <w:t>2</w:t>
          </w:r>
          <w:r w:rsidR="00784A4B" w:rsidRPr="00AC4488">
            <w:rPr>
              <w:rStyle w:val="PageNumber"/>
            </w:rPr>
            <w:fldChar w:fldCharType="end"/>
          </w:r>
        </w:p>
        <w:p w14:paraId="43070688" w14:textId="77777777" w:rsidR="00784A4B" w:rsidRPr="00AC4488" w:rsidRDefault="00784A4B" w:rsidP="00EF0B77">
          <w:pPr>
            <w:rPr>
              <w:rStyle w:val="PageNumber"/>
            </w:rPr>
          </w:pPr>
        </w:p>
      </w:tc>
    </w:tr>
  </w:tbl>
  <w:p w14:paraId="31438BE2" w14:textId="77777777"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F9650" w14:textId="77777777" w:rsidR="00D15D88" w:rsidRPr="00A45CC7" w:rsidRDefault="00D15D88" w:rsidP="00DE0AA1">
    <w:pPr>
      <w:spacing w:after="0"/>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14:paraId="477B35C8" w14:textId="77777777" w:rsidTr="004D29D1">
      <w:trPr>
        <w:cantSplit/>
        <w:trHeight w:val="836"/>
      </w:trPr>
      <w:tc>
        <w:tcPr>
          <w:tcW w:w="7767" w:type="dxa"/>
          <w:vAlign w:val="bottom"/>
        </w:tcPr>
        <w:p w14:paraId="5BB62073" w14:textId="23C56144"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9482A">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9482A">
            <w:rPr>
              <w:rStyle w:val="PageNumber"/>
              <w:noProof/>
            </w:rPr>
            <w:t>2</w:t>
          </w:r>
          <w:r w:rsidRPr="00AC4488">
            <w:rPr>
              <w:rStyle w:val="PageNumber"/>
            </w:rPr>
            <w:fldChar w:fldCharType="end"/>
          </w:r>
        </w:p>
      </w:tc>
      <w:tc>
        <w:tcPr>
          <w:tcW w:w="3148" w:type="dxa"/>
          <w:vAlign w:val="bottom"/>
        </w:tcPr>
        <w:p w14:paraId="7507CE1D" w14:textId="6B624615"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14:paraId="5CCB0E40" w14:textId="77777777"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5AF69" w14:textId="77777777" w:rsidR="00017D0B" w:rsidRDefault="00017D0B" w:rsidP="00EF0B77">
      <w:r>
        <w:separator/>
      </w:r>
    </w:p>
  </w:footnote>
  <w:footnote w:type="continuationSeparator" w:id="0">
    <w:p w14:paraId="7CDA1B25" w14:textId="77777777" w:rsidR="00017D0B" w:rsidRDefault="00017D0B"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99F8" w14:textId="77777777" w:rsidR="00983000" w:rsidRPr="00162207" w:rsidRDefault="00017D0B"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84A4B">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2AFA8D39" w14:textId="77777777" w:rsidR="00E54F9E" w:rsidRPr="00AD61DC" w:rsidRDefault="00784A4B" w:rsidP="00AD61DC">
        <w:pPr>
          <w:pStyle w:val="Title"/>
        </w:pPr>
        <w:r w:rsidRPr="00AD61DC">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AD95E55"/>
    <w:multiLevelType w:val="hybridMultilevel"/>
    <w:tmpl w:val="69182CE2"/>
    <w:lvl w:ilvl="0" w:tplc="4800761A">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3E5A4705"/>
    <w:multiLevelType w:val="hybridMultilevel"/>
    <w:tmpl w:val="8AB4ADE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842BC6"/>
    <w:multiLevelType w:val="multilevel"/>
    <w:tmpl w:val="0C78A7AC"/>
    <w:numStyleLink w:val="Tablebulletlist"/>
  </w:abstractNum>
  <w:abstractNum w:abstractNumId="30" w15:restartNumberingAfterBreak="0">
    <w:nsid w:val="53D431D4"/>
    <w:multiLevelType w:val="hybridMultilevel"/>
    <w:tmpl w:val="DE748FC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677D7AD9"/>
    <w:multiLevelType w:val="hybridMultilevel"/>
    <w:tmpl w:val="75A479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9262556"/>
    <w:multiLevelType w:val="multilevel"/>
    <w:tmpl w:val="3E5E177A"/>
    <w:name w:val="NTG Table Bullet List3322222222222222"/>
    <w:numStyleLink w:val="Tablenumberlist"/>
  </w:abstractNum>
  <w:abstractNum w:abstractNumId="38" w15:restartNumberingAfterBreak="0">
    <w:nsid w:val="6BE44E19"/>
    <w:multiLevelType w:val="hybridMultilevel"/>
    <w:tmpl w:val="AC68870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453664D"/>
    <w:multiLevelType w:val="multilevel"/>
    <w:tmpl w:val="0C78A7AC"/>
    <w:name w:val="NTG Table Bullet List3322222222222222222"/>
    <w:numStyleLink w:val="Tablebulletlist"/>
  </w:abstractNum>
  <w:abstractNum w:abstractNumId="40" w15:restartNumberingAfterBreak="0">
    <w:nsid w:val="76141D1E"/>
    <w:multiLevelType w:val="multilevel"/>
    <w:tmpl w:val="0C78A7AC"/>
    <w:name w:val="NTG Table Bullet List332222222222"/>
    <w:numStyleLink w:val="Tablebulletlist"/>
  </w:abstractNum>
  <w:abstractNum w:abstractNumId="4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4"/>
  </w:num>
  <w:num w:numId="3">
    <w:abstractNumId w:val="41"/>
  </w:num>
  <w:num w:numId="4">
    <w:abstractNumId w:val="27"/>
  </w:num>
  <w:num w:numId="5">
    <w:abstractNumId w:val="18"/>
  </w:num>
  <w:num w:numId="6">
    <w:abstractNumId w:val="10"/>
  </w:num>
  <w:num w:numId="7">
    <w:abstractNumId w:val="29"/>
  </w:num>
  <w:num w:numId="8">
    <w:abstractNumId w:val="17"/>
  </w:num>
  <w:num w:numId="9">
    <w:abstractNumId w:val="0"/>
  </w:num>
  <w:num w:numId="10">
    <w:abstractNumId w:val="6"/>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3"/>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0636"/>
    <w:rsid w:val="00001DDF"/>
    <w:rsid w:val="00002A35"/>
    <w:rsid w:val="0000322D"/>
    <w:rsid w:val="00007670"/>
    <w:rsid w:val="00010665"/>
    <w:rsid w:val="00017D0B"/>
    <w:rsid w:val="0002393A"/>
    <w:rsid w:val="00027DB8"/>
    <w:rsid w:val="00031A96"/>
    <w:rsid w:val="00040BF3"/>
    <w:rsid w:val="0004211C"/>
    <w:rsid w:val="00042C0E"/>
    <w:rsid w:val="00046C59"/>
    <w:rsid w:val="0005119F"/>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4771"/>
    <w:rsid w:val="000962C5"/>
    <w:rsid w:val="00097865"/>
    <w:rsid w:val="000A4317"/>
    <w:rsid w:val="000A559C"/>
    <w:rsid w:val="000B2CA1"/>
    <w:rsid w:val="000D1F29"/>
    <w:rsid w:val="000D633D"/>
    <w:rsid w:val="000E0334"/>
    <w:rsid w:val="000E342B"/>
    <w:rsid w:val="000E3ED2"/>
    <w:rsid w:val="000E5DD2"/>
    <w:rsid w:val="000F2958"/>
    <w:rsid w:val="000F3850"/>
    <w:rsid w:val="000F604F"/>
    <w:rsid w:val="000F6504"/>
    <w:rsid w:val="00102582"/>
    <w:rsid w:val="00104E7F"/>
    <w:rsid w:val="001137EC"/>
    <w:rsid w:val="001152F5"/>
    <w:rsid w:val="00117743"/>
    <w:rsid w:val="00117F5B"/>
    <w:rsid w:val="00132658"/>
    <w:rsid w:val="00144126"/>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B5E90"/>
    <w:rsid w:val="001D01C4"/>
    <w:rsid w:val="001D4F99"/>
    <w:rsid w:val="001D52B0"/>
    <w:rsid w:val="001D5A18"/>
    <w:rsid w:val="001D7CA4"/>
    <w:rsid w:val="001E057F"/>
    <w:rsid w:val="001E14EB"/>
    <w:rsid w:val="001F3486"/>
    <w:rsid w:val="001F59E6"/>
    <w:rsid w:val="00203F1C"/>
    <w:rsid w:val="00206936"/>
    <w:rsid w:val="00206C6F"/>
    <w:rsid w:val="00206FBD"/>
    <w:rsid w:val="00207746"/>
    <w:rsid w:val="002235C5"/>
    <w:rsid w:val="00230031"/>
    <w:rsid w:val="002343EC"/>
    <w:rsid w:val="00235C01"/>
    <w:rsid w:val="00247343"/>
    <w:rsid w:val="00255806"/>
    <w:rsid w:val="00260C6D"/>
    <w:rsid w:val="00265C56"/>
    <w:rsid w:val="002716CD"/>
    <w:rsid w:val="00274D4B"/>
    <w:rsid w:val="002806F5"/>
    <w:rsid w:val="00281577"/>
    <w:rsid w:val="00287D73"/>
    <w:rsid w:val="002926BC"/>
    <w:rsid w:val="00293A72"/>
    <w:rsid w:val="002942D4"/>
    <w:rsid w:val="002A0160"/>
    <w:rsid w:val="002A30C3"/>
    <w:rsid w:val="002A321B"/>
    <w:rsid w:val="002A6F6A"/>
    <w:rsid w:val="002A7712"/>
    <w:rsid w:val="002B38F7"/>
    <w:rsid w:val="002B4F50"/>
    <w:rsid w:val="002B5591"/>
    <w:rsid w:val="002B6AA4"/>
    <w:rsid w:val="002C1FE9"/>
    <w:rsid w:val="002C243B"/>
    <w:rsid w:val="002C68C2"/>
    <w:rsid w:val="002D3A57"/>
    <w:rsid w:val="002D6524"/>
    <w:rsid w:val="002D7D05"/>
    <w:rsid w:val="002E20C8"/>
    <w:rsid w:val="002E4290"/>
    <w:rsid w:val="002E66A6"/>
    <w:rsid w:val="002F0DB1"/>
    <w:rsid w:val="002F2885"/>
    <w:rsid w:val="002F45A1"/>
    <w:rsid w:val="0030203D"/>
    <w:rsid w:val="003037F9"/>
    <w:rsid w:val="0030583E"/>
    <w:rsid w:val="00307FE1"/>
    <w:rsid w:val="003116ED"/>
    <w:rsid w:val="003164BA"/>
    <w:rsid w:val="003258E6"/>
    <w:rsid w:val="00342283"/>
    <w:rsid w:val="00343A87"/>
    <w:rsid w:val="00344A36"/>
    <w:rsid w:val="003456F4"/>
    <w:rsid w:val="00347FB6"/>
    <w:rsid w:val="0035018D"/>
    <w:rsid w:val="003504FD"/>
    <w:rsid w:val="00350881"/>
    <w:rsid w:val="00357D55"/>
    <w:rsid w:val="00363513"/>
    <w:rsid w:val="003657E5"/>
    <w:rsid w:val="0036589C"/>
    <w:rsid w:val="00371312"/>
    <w:rsid w:val="00371DC7"/>
    <w:rsid w:val="00375EE8"/>
    <w:rsid w:val="00377B21"/>
    <w:rsid w:val="00382A7F"/>
    <w:rsid w:val="00390862"/>
    <w:rsid w:val="00390CE3"/>
    <w:rsid w:val="00394876"/>
    <w:rsid w:val="00394AAF"/>
    <w:rsid w:val="00394CE5"/>
    <w:rsid w:val="003A6341"/>
    <w:rsid w:val="003B67FD"/>
    <w:rsid w:val="003B6A61"/>
    <w:rsid w:val="003C1F95"/>
    <w:rsid w:val="003C2198"/>
    <w:rsid w:val="003C4941"/>
    <w:rsid w:val="003D0F63"/>
    <w:rsid w:val="003D42C0"/>
    <w:rsid w:val="003D4A8F"/>
    <w:rsid w:val="003D5B29"/>
    <w:rsid w:val="003D7818"/>
    <w:rsid w:val="003E2445"/>
    <w:rsid w:val="003E3BB2"/>
    <w:rsid w:val="003F2C34"/>
    <w:rsid w:val="003F5B58"/>
    <w:rsid w:val="0040222A"/>
    <w:rsid w:val="004047BC"/>
    <w:rsid w:val="004100F7"/>
    <w:rsid w:val="00414CB3"/>
    <w:rsid w:val="0041563D"/>
    <w:rsid w:val="004159C8"/>
    <w:rsid w:val="00426E25"/>
    <w:rsid w:val="00427D9C"/>
    <w:rsid w:val="00427E7E"/>
    <w:rsid w:val="0043465D"/>
    <w:rsid w:val="00435082"/>
    <w:rsid w:val="00443B6E"/>
    <w:rsid w:val="00447C18"/>
    <w:rsid w:val="00450636"/>
    <w:rsid w:val="0045420A"/>
    <w:rsid w:val="00455301"/>
    <w:rsid w:val="004554D4"/>
    <w:rsid w:val="00457B6A"/>
    <w:rsid w:val="00461744"/>
    <w:rsid w:val="00466185"/>
    <w:rsid w:val="00466303"/>
    <w:rsid w:val="004668A7"/>
    <w:rsid w:val="00466D96"/>
    <w:rsid w:val="00467747"/>
    <w:rsid w:val="00470017"/>
    <w:rsid w:val="004703EE"/>
    <w:rsid w:val="0047105A"/>
    <w:rsid w:val="00473C98"/>
    <w:rsid w:val="00474965"/>
    <w:rsid w:val="00482DF8"/>
    <w:rsid w:val="004864DE"/>
    <w:rsid w:val="00493E58"/>
    <w:rsid w:val="00494BE5"/>
    <w:rsid w:val="004A0EBA"/>
    <w:rsid w:val="004A2538"/>
    <w:rsid w:val="004A331E"/>
    <w:rsid w:val="004A59C3"/>
    <w:rsid w:val="004A7FC2"/>
    <w:rsid w:val="004B0743"/>
    <w:rsid w:val="004B0C15"/>
    <w:rsid w:val="004B35EA"/>
    <w:rsid w:val="004B69E4"/>
    <w:rsid w:val="004C27EC"/>
    <w:rsid w:val="004C6C39"/>
    <w:rsid w:val="004D075F"/>
    <w:rsid w:val="004D1B76"/>
    <w:rsid w:val="004D29D1"/>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6D3D"/>
    <w:rsid w:val="00543BD1"/>
    <w:rsid w:val="005558EA"/>
    <w:rsid w:val="00556113"/>
    <w:rsid w:val="005573A3"/>
    <w:rsid w:val="00564C12"/>
    <w:rsid w:val="005654B8"/>
    <w:rsid w:val="00570D94"/>
    <w:rsid w:val="005762CC"/>
    <w:rsid w:val="00582D3D"/>
    <w:rsid w:val="00590040"/>
    <w:rsid w:val="00595386"/>
    <w:rsid w:val="00597234"/>
    <w:rsid w:val="005974AE"/>
    <w:rsid w:val="005A4AC0"/>
    <w:rsid w:val="005A539B"/>
    <w:rsid w:val="005A5FDF"/>
    <w:rsid w:val="005B0FB7"/>
    <w:rsid w:val="005B122A"/>
    <w:rsid w:val="005B1FCB"/>
    <w:rsid w:val="005B5AC2"/>
    <w:rsid w:val="005C2833"/>
    <w:rsid w:val="005E0AC1"/>
    <w:rsid w:val="005E144D"/>
    <w:rsid w:val="005E1500"/>
    <w:rsid w:val="005E277C"/>
    <w:rsid w:val="005E3A43"/>
    <w:rsid w:val="005F0B17"/>
    <w:rsid w:val="005F6602"/>
    <w:rsid w:val="005F77C7"/>
    <w:rsid w:val="00604C49"/>
    <w:rsid w:val="00620675"/>
    <w:rsid w:val="00622910"/>
    <w:rsid w:val="006254B6"/>
    <w:rsid w:val="006273A2"/>
    <w:rsid w:val="00627FC8"/>
    <w:rsid w:val="006433C3"/>
    <w:rsid w:val="0064651D"/>
    <w:rsid w:val="00650F5B"/>
    <w:rsid w:val="00662E89"/>
    <w:rsid w:val="006670D7"/>
    <w:rsid w:val="006719EA"/>
    <w:rsid w:val="00671F13"/>
    <w:rsid w:val="0067400A"/>
    <w:rsid w:val="00680582"/>
    <w:rsid w:val="006847AD"/>
    <w:rsid w:val="006875EA"/>
    <w:rsid w:val="0069047A"/>
    <w:rsid w:val="0069114B"/>
    <w:rsid w:val="006944C1"/>
    <w:rsid w:val="00694FEA"/>
    <w:rsid w:val="006A756A"/>
    <w:rsid w:val="006C0EC2"/>
    <w:rsid w:val="006D66F7"/>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A4B"/>
    <w:rsid w:val="00784C92"/>
    <w:rsid w:val="007859CD"/>
    <w:rsid w:val="00785C24"/>
    <w:rsid w:val="007907E4"/>
    <w:rsid w:val="00796461"/>
    <w:rsid w:val="007A6586"/>
    <w:rsid w:val="007A6A4F"/>
    <w:rsid w:val="007B03F5"/>
    <w:rsid w:val="007B5C09"/>
    <w:rsid w:val="007B5DA2"/>
    <w:rsid w:val="007C0966"/>
    <w:rsid w:val="007C19E7"/>
    <w:rsid w:val="007C5CFD"/>
    <w:rsid w:val="007C6D9F"/>
    <w:rsid w:val="007D4893"/>
    <w:rsid w:val="007E70CF"/>
    <w:rsid w:val="007E74A4"/>
    <w:rsid w:val="007F1B6F"/>
    <w:rsid w:val="007F21D4"/>
    <w:rsid w:val="007F263F"/>
    <w:rsid w:val="007F60BB"/>
    <w:rsid w:val="008015A8"/>
    <w:rsid w:val="0080766E"/>
    <w:rsid w:val="00811169"/>
    <w:rsid w:val="00815297"/>
    <w:rsid w:val="008170DB"/>
    <w:rsid w:val="00817BA1"/>
    <w:rsid w:val="00822F7A"/>
    <w:rsid w:val="00823022"/>
    <w:rsid w:val="0082634E"/>
    <w:rsid w:val="008313C4"/>
    <w:rsid w:val="00835434"/>
    <w:rsid w:val="008358C0"/>
    <w:rsid w:val="00842838"/>
    <w:rsid w:val="008536D8"/>
    <w:rsid w:val="00854EC1"/>
    <w:rsid w:val="0085797F"/>
    <w:rsid w:val="00861DC3"/>
    <w:rsid w:val="00867019"/>
    <w:rsid w:val="0087154B"/>
    <w:rsid w:val="00872EF1"/>
    <w:rsid w:val="008735A9"/>
    <w:rsid w:val="00877BC5"/>
    <w:rsid w:val="00877D20"/>
    <w:rsid w:val="00880EB4"/>
    <w:rsid w:val="00881C48"/>
    <w:rsid w:val="00885B80"/>
    <w:rsid w:val="00885C30"/>
    <w:rsid w:val="00885E9B"/>
    <w:rsid w:val="0089368E"/>
    <w:rsid w:val="00893C96"/>
    <w:rsid w:val="0089482A"/>
    <w:rsid w:val="0089500A"/>
    <w:rsid w:val="00897C94"/>
    <w:rsid w:val="008A4B30"/>
    <w:rsid w:val="008A7C12"/>
    <w:rsid w:val="008B03CE"/>
    <w:rsid w:val="008B529E"/>
    <w:rsid w:val="008C17FB"/>
    <w:rsid w:val="008C2D32"/>
    <w:rsid w:val="008C70BB"/>
    <w:rsid w:val="008D1B00"/>
    <w:rsid w:val="008D2207"/>
    <w:rsid w:val="008D57B8"/>
    <w:rsid w:val="008D7FAA"/>
    <w:rsid w:val="008E03FC"/>
    <w:rsid w:val="008E510B"/>
    <w:rsid w:val="00902B13"/>
    <w:rsid w:val="00903EEE"/>
    <w:rsid w:val="0090409B"/>
    <w:rsid w:val="00911941"/>
    <w:rsid w:val="009150F4"/>
    <w:rsid w:val="0092024D"/>
    <w:rsid w:val="009247F9"/>
    <w:rsid w:val="00925146"/>
    <w:rsid w:val="00925F0F"/>
    <w:rsid w:val="00931DD5"/>
    <w:rsid w:val="00932F6B"/>
    <w:rsid w:val="009444F0"/>
    <w:rsid w:val="009468BC"/>
    <w:rsid w:val="00947FAE"/>
    <w:rsid w:val="009616DF"/>
    <w:rsid w:val="0096542F"/>
    <w:rsid w:val="009656B1"/>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161F"/>
    <w:rsid w:val="009D2B74"/>
    <w:rsid w:val="009D63FF"/>
    <w:rsid w:val="009E175D"/>
    <w:rsid w:val="009E3CC2"/>
    <w:rsid w:val="009F06BD"/>
    <w:rsid w:val="009F2A4D"/>
    <w:rsid w:val="00A00828"/>
    <w:rsid w:val="00A03290"/>
    <w:rsid w:val="00A0387E"/>
    <w:rsid w:val="00A05BFD"/>
    <w:rsid w:val="00A06DD6"/>
    <w:rsid w:val="00A07490"/>
    <w:rsid w:val="00A10145"/>
    <w:rsid w:val="00A10655"/>
    <w:rsid w:val="00A12B64"/>
    <w:rsid w:val="00A149F9"/>
    <w:rsid w:val="00A22C38"/>
    <w:rsid w:val="00A25193"/>
    <w:rsid w:val="00A26E80"/>
    <w:rsid w:val="00A31AE8"/>
    <w:rsid w:val="00A369FF"/>
    <w:rsid w:val="00A3739D"/>
    <w:rsid w:val="00A37DDA"/>
    <w:rsid w:val="00A45005"/>
    <w:rsid w:val="00A45CC7"/>
    <w:rsid w:val="00A567EE"/>
    <w:rsid w:val="00A70DD8"/>
    <w:rsid w:val="00A76790"/>
    <w:rsid w:val="00A85D0C"/>
    <w:rsid w:val="00A925EC"/>
    <w:rsid w:val="00A929AA"/>
    <w:rsid w:val="00A92B6B"/>
    <w:rsid w:val="00AA541E"/>
    <w:rsid w:val="00AD0DA4"/>
    <w:rsid w:val="00AD4169"/>
    <w:rsid w:val="00AD61DC"/>
    <w:rsid w:val="00AE25C6"/>
    <w:rsid w:val="00AE306C"/>
    <w:rsid w:val="00AE532B"/>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3625"/>
    <w:rsid w:val="00B65E6B"/>
    <w:rsid w:val="00B675B2"/>
    <w:rsid w:val="00B67C00"/>
    <w:rsid w:val="00B709C1"/>
    <w:rsid w:val="00B81261"/>
    <w:rsid w:val="00B8223E"/>
    <w:rsid w:val="00B832AE"/>
    <w:rsid w:val="00B84E17"/>
    <w:rsid w:val="00B86678"/>
    <w:rsid w:val="00B92F9B"/>
    <w:rsid w:val="00B941B3"/>
    <w:rsid w:val="00B96513"/>
    <w:rsid w:val="00BA1D47"/>
    <w:rsid w:val="00BA66F0"/>
    <w:rsid w:val="00BB2239"/>
    <w:rsid w:val="00BB2AE7"/>
    <w:rsid w:val="00BB432E"/>
    <w:rsid w:val="00BB6464"/>
    <w:rsid w:val="00BC1BB8"/>
    <w:rsid w:val="00BD7FE1"/>
    <w:rsid w:val="00BE37CA"/>
    <w:rsid w:val="00BE6144"/>
    <w:rsid w:val="00BE635A"/>
    <w:rsid w:val="00BF17E9"/>
    <w:rsid w:val="00BF2ABB"/>
    <w:rsid w:val="00BF5099"/>
    <w:rsid w:val="00C0624C"/>
    <w:rsid w:val="00C10B5E"/>
    <w:rsid w:val="00C10F10"/>
    <w:rsid w:val="00C15D4D"/>
    <w:rsid w:val="00C175DC"/>
    <w:rsid w:val="00C22495"/>
    <w:rsid w:val="00C30171"/>
    <w:rsid w:val="00C309D8"/>
    <w:rsid w:val="00C43519"/>
    <w:rsid w:val="00C45263"/>
    <w:rsid w:val="00C51537"/>
    <w:rsid w:val="00C52BC3"/>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A1C8D"/>
    <w:rsid w:val="00CA36A0"/>
    <w:rsid w:val="00CA6BC5"/>
    <w:rsid w:val="00CB0AB1"/>
    <w:rsid w:val="00CB6129"/>
    <w:rsid w:val="00CC4261"/>
    <w:rsid w:val="00CC4445"/>
    <w:rsid w:val="00CC571B"/>
    <w:rsid w:val="00CC61CD"/>
    <w:rsid w:val="00CC6C02"/>
    <w:rsid w:val="00CC737B"/>
    <w:rsid w:val="00CD5011"/>
    <w:rsid w:val="00CE640F"/>
    <w:rsid w:val="00CE76BC"/>
    <w:rsid w:val="00CF540E"/>
    <w:rsid w:val="00D02F07"/>
    <w:rsid w:val="00D15D88"/>
    <w:rsid w:val="00D20905"/>
    <w:rsid w:val="00D26EC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33A1"/>
    <w:rsid w:val="00DA5285"/>
    <w:rsid w:val="00DA7597"/>
    <w:rsid w:val="00DB191D"/>
    <w:rsid w:val="00DB4F91"/>
    <w:rsid w:val="00DB6D0A"/>
    <w:rsid w:val="00DC06BE"/>
    <w:rsid w:val="00DC1F0F"/>
    <w:rsid w:val="00DC3117"/>
    <w:rsid w:val="00DC4E2A"/>
    <w:rsid w:val="00DC5DD9"/>
    <w:rsid w:val="00DC6D2D"/>
    <w:rsid w:val="00DC7AA8"/>
    <w:rsid w:val="00DD0931"/>
    <w:rsid w:val="00DD4E59"/>
    <w:rsid w:val="00DE0AA1"/>
    <w:rsid w:val="00DE33B5"/>
    <w:rsid w:val="00DE5E18"/>
    <w:rsid w:val="00DE7FF6"/>
    <w:rsid w:val="00DF0487"/>
    <w:rsid w:val="00DF5EA4"/>
    <w:rsid w:val="00E02681"/>
    <w:rsid w:val="00E02792"/>
    <w:rsid w:val="00E034D8"/>
    <w:rsid w:val="00E04CC0"/>
    <w:rsid w:val="00E0732E"/>
    <w:rsid w:val="00E15816"/>
    <w:rsid w:val="00E160D5"/>
    <w:rsid w:val="00E239FF"/>
    <w:rsid w:val="00E27D7B"/>
    <w:rsid w:val="00E30556"/>
    <w:rsid w:val="00E30981"/>
    <w:rsid w:val="00E31E14"/>
    <w:rsid w:val="00E33136"/>
    <w:rsid w:val="00E34D7C"/>
    <w:rsid w:val="00E3723D"/>
    <w:rsid w:val="00E44C89"/>
    <w:rsid w:val="00E457A6"/>
    <w:rsid w:val="00E5067F"/>
    <w:rsid w:val="00E54F9E"/>
    <w:rsid w:val="00E56F6A"/>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A3543"/>
    <w:rsid w:val="00EA7C3B"/>
    <w:rsid w:val="00EB0A3C"/>
    <w:rsid w:val="00EB0A96"/>
    <w:rsid w:val="00EB77F9"/>
    <w:rsid w:val="00EC5769"/>
    <w:rsid w:val="00EC7D00"/>
    <w:rsid w:val="00ED0304"/>
    <w:rsid w:val="00ED4FF7"/>
    <w:rsid w:val="00ED5B7B"/>
    <w:rsid w:val="00EE00A9"/>
    <w:rsid w:val="00EE2D16"/>
    <w:rsid w:val="00EE38FA"/>
    <w:rsid w:val="00EE3E2C"/>
    <w:rsid w:val="00EE5D23"/>
    <w:rsid w:val="00EE750D"/>
    <w:rsid w:val="00EF0B77"/>
    <w:rsid w:val="00EF3CA4"/>
    <w:rsid w:val="00EF49A8"/>
    <w:rsid w:val="00EF7859"/>
    <w:rsid w:val="00F014DA"/>
    <w:rsid w:val="00F02591"/>
    <w:rsid w:val="00F07B42"/>
    <w:rsid w:val="00F24D96"/>
    <w:rsid w:val="00F264EA"/>
    <w:rsid w:val="00F30AE1"/>
    <w:rsid w:val="00F33D27"/>
    <w:rsid w:val="00F4205B"/>
    <w:rsid w:val="00F5696E"/>
    <w:rsid w:val="00F60EFF"/>
    <w:rsid w:val="00F67D2D"/>
    <w:rsid w:val="00F858F2"/>
    <w:rsid w:val="00F860CC"/>
    <w:rsid w:val="00F94398"/>
    <w:rsid w:val="00FB2B56"/>
    <w:rsid w:val="00FB5407"/>
    <w:rsid w:val="00FB55D5"/>
    <w:rsid w:val="00FC12BF"/>
    <w:rsid w:val="00FC2C60"/>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FC6D"/>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e.nt.gov.au/employment-conditions-appeals-grievances/special-measur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pe.nt.gov.au/employment-conditions-appeals-grievances/applying-for-and-filling-jobs/information-for-applic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bs.nt.gov.au/Home/JobDetails?rtfId=20757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ducation.nt.gov.a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leanne.thackeray1@nt.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21636C"/>
    <w:rsid w:val="00271128"/>
    <w:rsid w:val="002B0E17"/>
    <w:rsid w:val="002F5191"/>
    <w:rsid w:val="003808C4"/>
    <w:rsid w:val="00380ED1"/>
    <w:rsid w:val="00493135"/>
    <w:rsid w:val="00543B83"/>
    <w:rsid w:val="00611EB4"/>
    <w:rsid w:val="006A6B3E"/>
    <w:rsid w:val="006D0FE8"/>
    <w:rsid w:val="00740510"/>
    <w:rsid w:val="007611DF"/>
    <w:rsid w:val="0079478A"/>
    <w:rsid w:val="00865737"/>
    <w:rsid w:val="00910BC7"/>
    <w:rsid w:val="0091533B"/>
    <w:rsid w:val="009705E7"/>
    <w:rsid w:val="00977B5D"/>
    <w:rsid w:val="00A0562C"/>
    <w:rsid w:val="00A442F3"/>
    <w:rsid w:val="00A44EC4"/>
    <w:rsid w:val="00AD765D"/>
    <w:rsid w:val="00B647B4"/>
    <w:rsid w:val="00DD07B1"/>
    <w:rsid w:val="00DF5ED3"/>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FE8"/>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225A09-D282-411E-948A-34AD6F856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OCPE</dc:creator>
  <cp:lastModifiedBy>Jonathan Isaias Grandez R</cp:lastModifiedBy>
  <cp:revision>3</cp:revision>
  <cp:lastPrinted>2019-07-29T01:45:00Z</cp:lastPrinted>
  <dcterms:created xsi:type="dcterms:W3CDTF">2021-02-22T02:51:00Z</dcterms:created>
  <dcterms:modified xsi:type="dcterms:W3CDTF">2021-03-28T23:09:00Z</dcterms:modified>
</cp:coreProperties>
</file>