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743" w:rsidRPr="00C136E6" w:rsidRDefault="00911743" w:rsidP="0026786D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11743" w:rsidRPr="00C136E6" w:rsidRDefault="00911743" w:rsidP="0026786D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6786D" w:rsidRDefault="0026786D" w:rsidP="0026786D">
      <w:pPr>
        <w:pStyle w:val="Default"/>
        <w:jc w:val="center"/>
        <w:rPr>
          <w:rFonts w:asciiTheme="minorHAnsi" w:hAnsiTheme="minorHAnsi" w:cstheme="minorHAnsi"/>
          <w:b/>
        </w:rPr>
      </w:pPr>
      <w:r w:rsidRPr="00C136E6">
        <w:rPr>
          <w:rFonts w:asciiTheme="minorHAnsi" w:hAnsiTheme="minorHAnsi" w:cstheme="minorHAnsi"/>
          <w:b/>
        </w:rPr>
        <w:t>BISHOP STOPFORD’S SCHOOL</w:t>
      </w:r>
    </w:p>
    <w:p w:rsidR="0051675F" w:rsidRPr="00C136E6" w:rsidRDefault="0051675F" w:rsidP="0026786D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Job Description</w:t>
      </w:r>
    </w:p>
    <w:p w:rsidR="00C136E6" w:rsidRDefault="00C136E6" w:rsidP="0026786D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C136E6" w:rsidRPr="00C136E6" w:rsidRDefault="0026786D" w:rsidP="00C136E6">
      <w:pPr>
        <w:pStyle w:val="Default"/>
        <w:jc w:val="center"/>
        <w:rPr>
          <w:rFonts w:asciiTheme="minorHAnsi" w:hAnsiTheme="minorHAnsi" w:cstheme="minorHAnsi"/>
        </w:rPr>
      </w:pPr>
      <w:r w:rsidRPr="00C136E6">
        <w:rPr>
          <w:rFonts w:asciiTheme="minorHAnsi" w:hAnsiTheme="minorHAnsi" w:cstheme="minorHAnsi"/>
          <w:b/>
          <w:bCs/>
        </w:rPr>
        <w:t>Job Title:</w:t>
      </w:r>
      <w:r w:rsidR="00CA7E99">
        <w:rPr>
          <w:rFonts w:asciiTheme="minorHAnsi" w:hAnsiTheme="minorHAnsi" w:cstheme="minorHAnsi"/>
          <w:b/>
          <w:bCs/>
        </w:rPr>
        <w:t xml:space="preserve"> </w:t>
      </w:r>
      <w:r w:rsidR="00CA7E99" w:rsidRPr="00CA7E99">
        <w:rPr>
          <w:rFonts w:asciiTheme="minorHAnsi" w:hAnsiTheme="minorHAnsi" w:cstheme="minorHAnsi"/>
          <w:bCs/>
        </w:rPr>
        <w:t>Head</w:t>
      </w:r>
      <w:r w:rsidR="00EB0CD6" w:rsidRPr="00C136E6">
        <w:rPr>
          <w:rFonts w:asciiTheme="minorHAnsi" w:hAnsiTheme="minorHAnsi" w:cstheme="minorHAnsi"/>
        </w:rPr>
        <w:t xml:space="preserve"> of </w:t>
      </w:r>
      <w:r w:rsidR="00BE375B" w:rsidRPr="00C136E6">
        <w:rPr>
          <w:rFonts w:asciiTheme="minorHAnsi" w:hAnsiTheme="minorHAnsi" w:cstheme="minorHAnsi"/>
        </w:rPr>
        <w:t>History</w:t>
      </w:r>
    </w:p>
    <w:p w:rsidR="0026786D" w:rsidRPr="00C136E6" w:rsidRDefault="0026786D" w:rsidP="0026786D">
      <w:pPr>
        <w:pStyle w:val="Default"/>
        <w:jc w:val="center"/>
        <w:rPr>
          <w:rFonts w:asciiTheme="minorHAnsi" w:hAnsiTheme="minorHAnsi" w:cstheme="minorHAnsi"/>
        </w:rPr>
      </w:pPr>
      <w:r w:rsidRPr="00C136E6">
        <w:rPr>
          <w:rFonts w:asciiTheme="minorHAnsi" w:hAnsiTheme="minorHAnsi" w:cstheme="minorHAnsi"/>
          <w:b/>
          <w:bCs/>
        </w:rPr>
        <w:t xml:space="preserve">Responsible to: </w:t>
      </w:r>
      <w:r w:rsidRPr="00C136E6">
        <w:rPr>
          <w:rFonts w:asciiTheme="minorHAnsi" w:hAnsiTheme="minorHAnsi" w:cstheme="minorHAnsi"/>
        </w:rPr>
        <w:t>Head of</w:t>
      </w:r>
      <w:bookmarkStart w:id="0" w:name="_GoBack"/>
      <w:bookmarkEnd w:id="0"/>
      <w:r w:rsidRPr="00C136E6">
        <w:rPr>
          <w:rFonts w:asciiTheme="minorHAnsi" w:hAnsiTheme="minorHAnsi" w:cstheme="minorHAnsi"/>
        </w:rPr>
        <w:t xml:space="preserve"> </w:t>
      </w:r>
      <w:r w:rsidR="00703347" w:rsidRPr="00C136E6">
        <w:rPr>
          <w:rFonts w:asciiTheme="minorHAnsi" w:hAnsiTheme="minorHAnsi" w:cstheme="minorHAnsi"/>
        </w:rPr>
        <w:t>Humanities Faculty</w:t>
      </w:r>
    </w:p>
    <w:p w:rsidR="0026786D" w:rsidRPr="00C136E6" w:rsidRDefault="0026786D" w:rsidP="0026786D">
      <w:pPr>
        <w:pStyle w:val="Default"/>
        <w:rPr>
          <w:rFonts w:asciiTheme="minorHAnsi" w:hAnsiTheme="minorHAnsi" w:cstheme="minorHAnsi"/>
        </w:rPr>
      </w:pPr>
    </w:p>
    <w:p w:rsidR="0026786D" w:rsidRPr="00C136E6" w:rsidRDefault="0026786D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786D" w:rsidRPr="00C136E6" w:rsidRDefault="0026786D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136E6">
        <w:rPr>
          <w:rFonts w:asciiTheme="minorHAnsi" w:hAnsiTheme="minorHAnsi" w:cstheme="minorHAnsi"/>
          <w:b/>
          <w:bCs/>
          <w:sz w:val="22"/>
          <w:szCs w:val="22"/>
        </w:rPr>
        <w:t xml:space="preserve">1.  Curriculum Management </w:t>
      </w:r>
    </w:p>
    <w:p w:rsidR="0026786D" w:rsidRPr="00C136E6" w:rsidRDefault="00C136E6" w:rsidP="0026786D">
      <w:pPr>
        <w:pStyle w:val="Default"/>
        <w:numPr>
          <w:ilvl w:val="0"/>
          <w:numId w:val="4"/>
        </w:numPr>
        <w:spacing w:after="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each </w:t>
      </w:r>
      <w:r w:rsidR="00BE375B" w:rsidRPr="00C136E6">
        <w:rPr>
          <w:rFonts w:asciiTheme="minorHAnsi" w:hAnsiTheme="minorHAnsi" w:cstheme="minorHAnsi"/>
          <w:sz w:val="22"/>
          <w:szCs w:val="22"/>
        </w:rPr>
        <w:t>History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 at Key Stages 3, 4 and 5. </w:t>
      </w:r>
    </w:p>
    <w:p w:rsidR="0026786D" w:rsidRPr="00C136E6" w:rsidRDefault="00C136E6" w:rsidP="0026786D">
      <w:pPr>
        <w:pStyle w:val="Default"/>
        <w:numPr>
          <w:ilvl w:val="0"/>
          <w:numId w:val="4"/>
        </w:numPr>
        <w:spacing w:after="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ssist in the preparation, reviewing and evaluation of units of work in the </w:t>
      </w:r>
      <w:r w:rsidR="00BE375B" w:rsidRPr="00C136E6">
        <w:rPr>
          <w:rFonts w:asciiTheme="minorHAnsi" w:hAnsiTheme="minorHAnsi" w:cstheme="minorHAnsi"/>
          <w:sz w:val="22"/>
          <w:szCs w:val="22"/>
        </w:rPr>
        <w:t>History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 Department. </w:t>
      </w:r>
    </w:p>
    <w:p w:rsidR="0026786D" w:rsidRPr="00C136E6" w:rsidRDefault="00C136E6" w:rsidP="0026786D">
      <w:pPr>
        <w:pStyle w:val="Default"/>
        <w:numPr>
          <w:ilvl w:val="0"/>
          <w:numId w:val="4"/>
        </w:numPr>
        <w:spacing w:after="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romote the highest standards of achievement for all students with particular regard for those in your classes and tutor group. </w:t>
      </w:r>
    </w:p>
    <w:p w:rsidR="0026786D" w:rsidRPr="00C136E6" w:rsidRDefault="00C136E6" w:rsidP="0026786D">
      <w:pPr>
        <w:pStyle w:val="Default"/>
        <w:numPr>
          <w:ilvl w:val="0"/>
          <w:numId w:val="4"/>
        </w:numPr>
        <w:spacing w:after="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ssess, record and report students’ achievements in accordance with School and departmental policies. </w:t>
      </w:r>
    </w:p>
    <w:p w:rsidR="0026786D" w:rsidRPr="00C136E6" w:rsidRDefault="00C136E6" w:rsidP="0026786D">
      <w:pPr>
        <w:pStyle w:val="Default"/>
        <w:numPr>
          <w:ilvl w:val="0"/>
          <w:numId w:val="4"/>
        </w:numPr>
        <w:spacing w:after="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stablish positive relationships with students, parents and colleagues. </w:t>
      </w:r>
    </w:p>
    <w:p w:rsidR="0026786D" w:rsidRPr="00C136E6" w:rsidRDefault="00C136E6" w:rsidP="0026786D">
      <w:pPr>
        <w:pStyle w:val="Default"/>
        <w:numPr>
          <w:ilvl w:val="0"/>
          <w:numId w:val="4"/>
        </w:numPr>
        <w:spacing w:after="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anage resources effectively. </w:t>
      </w:r>
    </w:p>
    <w:p w:rsidR="0026786D" w:rsidRPr="00C136E6" w:rsidRDefault="00C136E6" w:rsidP="0026786D">
      <w:pPr>
        <w:pStyle w:val="Default"/>
        <w:numPr>
          <w:ilvl w:val="0"/>
          <w:numId w:val="4"/>
        </w:numPr>
        <w:spacing w:after="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nsure that every student has access to appropriately challenging and stimulating teaching and learning resources. </w:t>
      </w:r>
    </w:p>
    <w:p w:rsidR="0026786D" w:rsidRPr="00C136E6" w:rsidRDefault="00C136E6" w:rsidP="0026786D">
      <w:pPr>
        <w:pStyle w:val="Default"/>
        <w:numPr>
          <w:ilvl w:val="0"/>
          <w:numId w:val="4"/>
        </w:numPr>
        <w:spacing w:after="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nsist upon and demonstrate the highest standards of personal conduct and self-responsibility from students. </w:t>
      </w:r>
    </w:p>
    <w:p w:rsidR="0026786D" w:rsidRPr="00C136E6" w:rsidRDefault="00C136E6" w:rsidP="0026786D">
      <w:pPr>
        <w:pStyle w:val="Default"/>
        <w:numPr>
          <w:ilvl w:val="0"/>
          <w:numId w:val="4"/>
        </w:numPr>
        <w:spacing w:after="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cknowledge and act upon the necessity for personal professional development and participate in Induction/Performance Management. </w:t>
      </w:r>
    </w:p>
    <w:p w:rsidR="0026786D" w:rsidRPr="00C136E6" w:rsidRDefault="00C136E6" w:rsidP="0026786D">
      <w:pPr>
        <w:pStyle w:val="Default"/>
        <w:numPr>
          <w:ilvl w:val="0"/>
          <w:numId w:val="4"/>
        </w:numPr>
        <w:spacing w:after="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evelop your professional skills and competencies. </w:t>
      </w:r>
    </w:p>
    <w:p w:rsidR="0026786D" w:rsidRPr="00C136E6" w:rsidRDefault="00C136E6" w:rsidP="0026786D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ollow all policies and procedures of the school, department and Year Team (where appropriate) including all aspects of examinations and assessment, recording and reporting of achievement, </w:t>
      </w:r>
      <w:proofErr w:type="gramStart"/>
      <w:r w:rsidR="0026786D" w:rsidRPr="00C136E6">
        <w:rPr>
          <w:rFonts w:asciiTheme="minorHAnsi" w:hAnsiTheme="minorHAnsi" w:cstheme="minorHAnsi"/>
          <w:sz w:val="22"/>
          <w:szCs w:val="22"/>
        </w:rPr>
        <w:t>attendance</w:t>
      </w:r>
      <w:proofErr w:type="gramEnd"/>
      <w:r w:rsidR="0026786D" w:rsidRPr="00C136E6">
        <w:rPr>
          <w:rFonts w:asciiTheme="minorHAnsi" w:hAnsiTheme="minorHAnsi" w:cstheme="minorHAnsi"/>
          <w:sz w:val="22"/>
          <w:szCs w:val="22"/>
        </w:rPr>
        <w:t xml:space="preserve"> and punctuality, uniform and behaviour. </w:t>
      </w:r>
    </w:p>
    <w:p w:rsidR="0026786D" w:rsidRPr="00C136E6" w:rsidRDefault="0026786D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786D" w:rsidRPr="00C136E6" w:rsidRDefault="0026786D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136E6">
        <w:rPr>
          <w:rFonts w:asciiTheme="minorHAnsi" w:hAnsiTheme="minorHAnsi" w:cstheme="minorHAnsi"/>
          <w:b/>
          <w:bCs/>
          <w:sz w:val="22"/>
          <w:szCs w:val="22"/>
        </w:rPr>
        <w:t xml:space="preserve">2.  Staff Management </w:t>
      </w:r>
    </w:p>
    <w:p w:rsidR="0026786D" w:rsidRPr="00C136E6" w:rsidRDefault="00C136E6" w:rsidP="0026786D">
      <w:pPr>
        <w:pStyle w:val="Default"/>
        <w:numPr>
          <w:ilvl w:val="0"/>
          <w:numId w:val="5"/>
        </w:numPr>
        <w:spacing w:after="79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eputise for the Head of the </w:t>
      </w:r>
      <w:r w:rsidR="00DE245A" w:rsidRPr="00C136E6">
        <w:rPr>
          <w:rFonts w:asciiTheme="minorHAnsi" w:hAnsiTheme="minorHAnsi" w:cstheme="minorHAnsi"/>
          <w:sz w:val="22"/>
          <w:szCs w:val="22"/>
        </w:rPr>
        <w:t>Humanities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 </w:t>
      </w:r>
      <w:r w:rsidR="00703347" w:rsidRPr="00C136E6">
        <w:rPr>
          <w:rFonts w:asciiTheme="minorHAnsi" w:hAnsiTheme="minorHAnsi" w:cstheme="minorHAnsi"/>
          <w:sz w:val="22"/>
          <w:szCs w:val="22"/>
        </w:rPr>
        <w:t>Faculty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 when required. </w:t>
      </w:r>
    </w:p>
    <w:p w:rsidR="0026786D" w:rsidRPr="00C136E6" w:rsidRDefault="00C136E6" w:rsidP="0026786D">
      <w:pPr>
        <w:pStyle w:val="Default"/>
        <w:numPr>
          <w:ilvl w:val="0"/>
          <w:numId w:val="5"/>
        </w:numPr>
        <w:spacing w:after="79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ssist with the management of whole school cross-curricular </w:t>
      </w:r>
      <w:r w:rsidR="00BE375B" w:rsidRPr="00C136E6">
        <w:rPr>
          <w:rFonts w:asciiTheme="minorHAnsi" w:hAnsiTheme="minorHAnsi" w:cstheme="minorHAnsi"/>
          <w:sz w:val="22"/>
          <w:szCs w:val="22"/>
        </w:rPr>
        <w:t>History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 initiatives. </w:t>
      </w:r>
    </w:p>
    <w:p w:rsidR="0026786D" w:rsidRPr="00C136E6" w:rsidRDefault="00C136E6" w:rsidP="0026786D">
      <w:pPr>
        <w:pStyle w:val="Default"/>
        <w:numPr>
          <w:ilvl w:val="0"/>
          <w:numId w:val="5"/>
        </w:numPr>
        <w:spacing w:after="79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elp identify, in the light of the </w:t>
      </w:r>
      <w:r w:rsidR="00784D78" w:rsidRPr="00C136E6">
        <w:rPr>
          <w:rFonts w:asciiTheme="minorHAnsi" w:hAnsiTheme="minorHAnsi" w:cstheme="minorHAnsi"/>
          <w:sz w:val="22"/>
          <w:szCs w:val="22"/>
        </w:rPr>
        <w:t>School’s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 Mission Statement and Development Plan, the </w:t>
      </w:r>
      <w:r w:rsidR="00784D78" w:rsidRPr="00C136E6">
        <w:rPr>
          <w:rFonts w:asciiTheme="minorHAnsi" w:hAnsiTheme="minorHAnsi" w:cstheme="minorHAnsi"/>
          <w:sz w:val="22"/>
          <w:szCs w:val="22"/>
        </w:rPr>
        <w:t>School’s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 aims and objectives. </w:t>
      </w:r>
    </w:p>
    <w:p w:rsidR="0026786D" w:rsidRPr="00C136E6" w:rsidRDefault="00C136E6" w:rsidP="0026786D">
      <w:pPr>
        <w:pStyle w:val="Default"/>
        <w:numPr>
          <w:ilvl w:val="0"/>
          <w:numId w:val="5"/>
        </w:numPr>
        <w:spacing w:after="79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elp the Head of </w:t>
      </w:r>
      <w:r w:rsidR="00703347" w:rsidRPr="00C136E6">
        <w:rPr>
          <w:rFonts w:asciiTheme="minorHAnsi" w:hAnsiTheme="minorHAnsi" w:cstheme="minorHAnsi"/>
          <w:sz w:val="22"/>
          <w:szCs w:val="22"/>
        </w:rPr>
        <w:t>Faculty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 to monitor the quality of teaching and learning within the </w:t>
      </w:r>
      <w:r w:rsidR="00784D78" w:rsidRPr="00C136E6">
        <w:rPr>
          <w:rFonts w:asciiTheme="minorHAnsi" w:hAnsiTheme="minorHAnsi" w:cstheme="minorHAnsi"/>
          <w:sz w:val="22"/>
          <w:szCs w:val="22"/>
        </w:rPr>
        <w:t>Department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 by observing each member of the </w:t>
      </w:r>
      <w:r w:rsidR="00784D78" w:rsidRPr="00C136E6">
        <w:rPr>
          <w:rFonts w:asciiTheme="minorHAnsi" w:hAnsiTheme="minorHAnsi" w:cstheme="minorHAnsi"/>
          <w:sz w:val="22"/>
          <w:szCs w:val="22"/>
        </w:rPr>
        <w:t>Department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 teaching staff on a regular basis and monitoring samples of work. </w:t>
      </w:r>
    </w:p>
    <w:p w:rsidR="00C136E6" w:rsidRDefault="00C136E6" w:rsidP="00C136E6">
      <w:pPr>
        <w:pStyle w:val="Default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elp with the assessment, recording and reporting within the </w:t>
      </w:r>
      <w:r w:rsidR="00784D78" w:rsidRPr="00C136E6">
        <w:rPr>
          <w:rFonts w:asciiTheme="minorHAnsi" w:hAnsiTheme="minorHAnsi" w:cstheme="minorHAnsi"/>
          <w:sz w:val="22"/>
          <w:szCs w:val="22"/>
        </w:rPr>
        <w:t>Department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 to ensure that formative, diagnostic and summative processes meet the needs of the students, parents and national requirements and are integral to the teaching and learning process. </w:t>
      </w:r>
    </w:p>
    <w:p w:rsidR="0026786D" w:rsidRPr="00C136E6" w:rsidRDefault="00C136E6" w:rsidP="00C136E6">
      <w:pPr>
        <w:pStyle w:val="Default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articipate fully in all aspects of the </w:t>
      </w:r>
      <w:r w:rsidR="00784D78" w:rsidRPr="00C136E6">
        <w:rPr>
          <w:rFonts w:asciiTheme="minorHAnsi" w:hAnsiTheme="minorHAnsi" w:cstheme="minorHAnsi"/>
          <w:sz w:val="22"/>
          <w:szCs w:val="22"/>
        </w:rPr>
        <w:t>School’s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 development plan. </w:t>
      </w:r>
    </w:p>
    <w:p w:rsidR="0026786D" w:rsidRPr="00C136E6" w:rsidRDefault="00C136E6" w:rsidP="0026786D">
      <w:pPr>
        <w:pStyle w:val="Default"/>
        <w:numPr>
          <w:ilvl w:val="0"/>
          <w:numId w:val="5"/>
        </w:numPr>
        <w:spacing w:after="81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eep abreast of current local and national curriculum developments related to the </w:t>
      </w:r>
      <w:r w:rsidR="00784D78" w:rsidRPr="00C136E6">
        <w:rPr>
          <w:rFonts w:asciiTheme="minorHAnsi" w:hAnsiTheme="minorHAnsi" w:cstheme="minorHAnsi"/>
          <w:sz w:val="22"/>
          <w:szCs w:val="22"/>
        </w:rPr>
        <w:t>Department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 and ensure effective dissemination to colleagues. </w:t>
      </w:r>
    </w:p>
    <w:p w:rsidR="0026786D" w:rsidRDefault="00C136E6" w:rsidP="0026786D">
      <w:pPr>
        <w:pStyle w:val="Default"/>
        <w:numPr>
          <w:ilvl w:val="0"/>
          <w:numId w:val="5"/>
        </w:numPr>
        <w:spacing w:after="81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ssist with the production and regular updating of </w:t>
      </w:r>
      <w:r w:rsidR="00784D78" w:rsidRPr="00C136E6">
        <w:rPr>
          <w:rFonts w:asciiTheme="minorHAnsi" w:hAnsiTheme="minorHAnsi" w:cstheme="minorHAnsi"/>
          <w:sz w:val="22"/>
          <w:szCs w:val="22"/>
        </w:rPr>
        <w:t>Departmental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 schemes of work and distributing full schemes of work and resources to all staff teaching within the </w:t>
      </w:r>
      <w:r w:rsidR="00784D78" w:rsidRPr="00C136E6">
        <w:rPr>
          <w:rFonts w:asciiTheme="minorHAnsi" w:hAnsiTheme="minorHAnsi" w:cstheme="minorHAnsi"/>
          <w:sz w:val="22"/>
          <w:szCs w:val="22"/>
        </w:rPr>
        <w:t>Department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01D12" w:rsidRDefault="00901D12" w:rsidP="00901D12">
      <w:pPr>
        <w:pStyle w:val="Default"/>
        <w:spacing w:after="81"/>
        <w:ind w:left="360"/>
        <w:rPr>
          <w:rFonts w:asciiTheme="minorHAnsi" w:hAnsiTheme="minorHAnsi" w:cstheme="minorHAnsi"/>
          <w:sz w:val="22"/>
          <w:szCs w:val="22"/>
        </w:rPr>
      </w:pPr>
    </w:p>
    <w:p w:rsidR="004D0511" w:rsidRDefault="004D0511" w:rsidP="004D0511">
      <w:pPr>
        <w:pStyle w:val="Default"/>
        <w:spacing w:after="81"/>
        <w:rPr>
          <w:rFonts w:asciiTheme="minorHAnsi" w:hAnsiTheme="minorHAnsi" w:cstheme="minorHAnsi"/>
          <w:sz w:val="22"/>
          <w:szCs w:val="22"/>
        </w:rPr>
      </w:pPr>
    </w:p>
    <w:p w:rsidR="004D0511" w:rsidRDefault="004D0511" w:rsidP="004D0511">
      <w:pPr>
        <w:pStyle w:val="Default"/>
        <w:spacing w:after="81"/>
        <w:rPr>
          <w:rFonts w:asciiTheme="minorHAnsi" w:hAnsiTheme="minorHAnsi" w:cstheme="minorHAnsi"/>
          <w:sz w:val="22"/>
          <w:szCs w:val="22"/>
        </w:rPr>
      </w:pPr>
    </w:p>
    <w:p w:rsidR="004D0511" w:rsidRPr="00C136E6" w:rsidRDefault="004D0511" w:rsidP="004D0511">
      <w:pPr>
        <w:pStyle w:val="Default"/>
        <w:spacing w:after="81"/>
        <w:rPr>
          <w:rFonts w:asciiTheme="minorHAnsi" w:hAnsiTheme="minorHAnsi" w:cstheme="minorHAnsi"/>
          <w:sz w:val="22"/>
          <w:szCs w:val="22"/>
        </w:rPr>
      </w:pPr>
    </w:p>
    <w:p w:rsidR="0026786D" w:rsidRPr="00C136E6" w:rsidRDefault="004D0511" w:rsidP="0026786D">
      <w:pPr>
        <w:pStyle w:val="Default"/>
        <w:numPr>
          <w:ilvl w:val="0"/>
          <w:numId w:val="5"/>
        </w:numPr>
        <w:spacing w:after="81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ncourage a climate of mutual support in which self-confidence and self-esteem can grow and an effective </w:t>
      </w:r>
      <w:r w:rsidR="00784D78" w:rsidRPr="00C136E6">
        <w:rPr>
          <w:rFonts w:asciiTheme="minorHAnsi" w:hAnsiTheme="minorHAnsi" w:cstheme="minorHAnsi"/>
          <w:sz w:val="22"/>
          <w:szCs w:val="22"/>
        </w:rPr>
        <w:t>Department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 team be established and developed. </w:t>
      </w:r>
    </w:p>
    <w:p w:rsidR="0026786D" w:rsidRPr="00C136E6" w:rsidRDefault="004D0511" w:rsidP="0026786D">
      <w:pPr>
        <w:pStyle w:val="Default"/>
        <w:numPr>
          <w:ilvl w:val="0"/>
          <w:numId w:val="5"/>
        </w:numPr>
        <w:spacing w:after="81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hare responsibility for the training and development of colleagues within the </w:t>
      </w:r>
      <w:r w:rsidR="00784D78" w:rsidRPr="00C136E6">
        <w:rPr>
          <w:rFonts w:asciiTheme="minorHAnsi" w:hAnsiTheme="minorHAnsi" w:cstheme="minorHAnsi"/>
          <w:sz w:val="22"/>
          <w:szCs w:val="22"/>
        </w:rPr>
        <w:t>Department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, including the induction of newly qualified teachers. </w:t>
      </w:r>
    </w:p>
    <w:p w:rsidR="0026786D" w:rsidRPr="00C136E6" w:rsidRDefault="004D0511" w:rsidP="0026786D">
      <w:pPr>
        <w:pStyle w:val="Default"/>
        <w:numPr>
          <w:ilvl w:val="0"/>
          <w:numId w:val="5"/>
        </w:numPr>
        <w:spacing w:after="81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nsure that new knowledge and skills are fully utilised by seeking the full involvement of all members of the </w:t>
      </w:r>
      <w:r w:rsidR="00784D78" w:rsidRPr="00C136E6">
        <w:rPr>
          <w:rFonts w:asciiTheme="minorHAnsi" w:hAnsiTheme="minorHAnsi" w:cstheme="minorHAnsi"/>
          <w:sz w:val="22"/>
          <w:szCs w:val="22"/>
        </w:rPr>
        <w:t>Department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 through the establishment of performance criteria, the sharing of good practice, lesson observation and in monitoring of students’ work. </w:t>
      </w:r>
    </w:p>
    <w:p w:rsidR="0026786D" w:rsidRPr="00C136E6" w:rsidRDefault="004D0511" w:rsidP="0026786D">
      <w:pPr>
        <w:pStyle w:val="Default"/>
        <w:numPr>
          <w:ilvl w:val="0"/>
          <w:numId w:val="5"/>
        </w:numPr>
        <w:spacing w:after="81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nsure that monitoring, evaluation and celebration are explicit in the management of the </w:t>
      </w:r>
      <w:r w:rsidR="00784D78" w:rsidRPr="00C136E6">
        <w:rPr>
          <w:rFonts w:asciiTheme="minorHAnsi" w:hAnsiTheme="minorHAnsi" w:cstheme="minorHAnsi"/>
          <w:sz w:val="22"/>
          <w:szCs w:val="22"/>
        </w:rPr>
        <w:t>Department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, meeting regularly with individual members of staff to discuss the planning, implementation and review of objectives. </w:t>
      </w:r>
    </w:p>
    <w:p w:rsidR="0026786D" w:rsidRPr="00C136E6" w:rsidRDefault="004D0511" w:rsidP="0026786D">
      <w:pPr>
        <w:pStyle w:val="Default"/>
        <w:numPr>
          <w:ilvl w:val="0"/>
          <w:numId w:val="5"/>
        </w:numPr>
        <w:spacing w:after="81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ssist in the appointment process of staff to the </w:t>
      </w:r>
      <w:r w:rsidR="00784D78" w:rsidRPr="00C136E6">
        <w:rPr>
          <w:rFonts w:asciiTheme="minorHAnsi" w:hAnsiTheme="minorHAnsi" w:cstheme="minorHAnsi"/>
          <w:sz w:val="22"/>
          <w:szCs w:val="22"/>
        </w:rPr>
        <w:t>Department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, including where feasible supply staff, paying due regard to the </w:t>
      </w:r>
      <w:r w:rsidR="00784D78" w:rsidRPr="00C136E6">
        <w:rPr>
          <w:rFonts w:asciiTheme="minorHAnsi" w:hAnsiTheme="minorHAnsi" w:cstheme="minorHAnsi"/>
          <w:sz w:val="22"/>
          <w:szCs w:val="22"/>
        </w:rPr>
        <w:t>School’s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 Equal Opportunities Policy. </w:t>
      </w:r>
    </w:p>
    <w:p w:rsidR="0026786D" w:rsidRPr="00C136E6" w:rsidRDefault="004D0511" w:rsidP="0026786D">
      <w:pPr>
        <w:pStyle w:val="Default"/>
        <w:numPr>
          <w:ilvl w:val="0"/>
          <w:numId w:val="5"/>
        </w:numPr>
        <w:spacing w:after="81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stablish full consultative procedures within the </w:t>
      </w:r>
      <w:r w:rsidR="00784D78" w:rsidRPr="00C136E6">
        <w:rPr>
          <w:rFonts w:asciiTheme="minorHAnsi" w:hAnsiTheme="minorHAnsi" w:cstheme="minorHAnsi"/>
          <w:sz w:val="22"/>
          <w:szCs w:val="22"/>
        </w:rPr>
        <w:t>Department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 as a two way channel of communication. </w:t>
      </w:r>
    </w:p>
    <w:p w:rsidR="0026786D" w:rsidRPr="00C136E6" w:rsidRDefault="004D0511" w:rsidP="0026786D">
      <w:pPr>
        <w:pStyle w:val="Default"/>
        <w:numPr>
          <w:ilvl w:val="0"/>
          <w:numId w:val="5"/>
        </w:numPr>
        <w:spacing w:after="81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epresent the views of the </w:t>
      </w:r>
      <w:r w:rsidR="00784D78" w:rsidRPr="00C136E6">
        <w:rPr>
          <w:rFonts w:asciiTheme="minorHAnsi" w:hAnsiTheme="minorHAnsi" w:cstheme="minorHAnsi"/>
          <w:sz w:val="22"/>
          <w:szCs w:val="22"/>
        </w:rPr>
        <w:t>Department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 within the </w:t>
      </w:r>
      <w:r w:rsidR="00784D78" w:rsidRPr="00C136E6">
        <w:rPr>
          <w:rFonts w:asciiTheme="minorHAnsi" w:hAnsiTheme="minorHAnsi" w:cstheme="minorHAnsi"/>
          <w:sz w:val="22"/>
          <w:szCs w:val="22"/>
        </w:rPr>
        <w:t>School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6786D" w:rsidRPr="00C136E6" w:rsidRDefault="004D0511" w:rsidP="0026786D">
      <w:pPr>
        <w:pStyle w:val="Default"/>
        <w:numPr>
          <w:ilvl w:val="0"/>
          <w:numId w:val="5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iaise effectively with relevant colleagues as part of the wider management team of the </w:t>
      </w:r>
      <w:r w:rsidR="00784D78" w:rsidRPr="00C136E6">
        <w:rPr>
          <w:rFonts w:asciiTheme="minorHAnsi" w:hAnsiTheme="minorHAnsi" w:cstheme="minorHAnsi"/>
          <w:sz w:val="22"/>
          <w:szCs w:val="22"/>
        </w:rPr>
        <w:t>School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6786D" w:rsidRPr="00C136E6" w:rsidRDefault="0026786D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786D" w:rsidRPr="00C136E6" w:rsidRDefault="0026786D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136E6">
        <w:rPr>
          <w:rFonts w:asciiTheme="minorHAnsi" w:hAnsiTheme="minorHAnsi" w:cstheme="minorHAnsi"/>
          <w:b/>
          <w:bCs/>
          <w:sz w:val="22"/>
          <w:szCs w:val="22"/>
        </w:rPr>
        <w:t xml:space="preserve">3.  Student Management </w:t>
      </w:r>
    </w:p>
    <w:p w:rsidR="0026786D" w:rsidRPr="00C136E6" w:rsidRDefault="004D0511" w:rsidP="0026786D">
      <w:pPr>
        <w:pStyle w:val="Default"/>
        <w:numPr>
          <w:ilvl w:val="0"/>
          <w:numId w:val="6"/>
        </w:numPr>
        <w:spacing w:after="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et the highest expectations of standards of achievement and behaviour, establishing and maintaining managerial systems to maximise student potential. </w:t>
      </w:r>
    </w:p>
    <w:p w:rsidR="0026786D" w:rsidRPr="00C136E6" w:rsidRDefault="004D0511" w:rsidP="0026786D">
      <w:pPr>
        <w:pStyle w:val="Default"/>
        <w:numPr>
          <w:ilvl w:val="0"/>
          <w:numId w:val="6"/>
        </w:numPr>
        <w:spacing w:after="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dentify students with particular needs, liaising with appropriate colleagues and outside agencies to ensure that individual student needs are met. </w:t>
      </w:r>
    </w:p>
    <w:p w:rsidR="0026786D" w:rsidRPr="00C136E6" w:rsidRDefault="004D0511" w:rsidP="0026786D">
      <w:pPr>
        <w:pStyle w:val="Default"/>
        <w:numPr>
          <w:ilvl w:val="0"/>
          <w:numId w:val="6"/>
        </w:numPr>
        <w:spacing w:after="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ursue ways of celebrating student successes at every level. </w:t>
      </w:r>
    </w:p>
    <w:p w:rsidR="0026786D" w:rsidRPr="00C136E6" w:rsidRDefault="004D0511" w:rsidP="0026786D">
      <w:pPr>
        <w:pStyle w:val="Default"/>
        <w:numPr>
          <w:ilvl w:val="0"/>
          <w:numId w:val="6"/>
        </w:numPr>
        <w:spacing w:after="8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ncourage all members of the </w:t>
      </w:r>
      <w:r w:rsidR="00784D78" w:rsidRPr="00C136E6">
        <w:rPr>
          <w:rFonts w:asciiTheme="minorHAnsi" w:hAnsiTheme="minorHAnsi" w:cstheme="minorHAnsi"/>
          <w:sz w:val="22"/>
          <w:szCs w:val="22"/>
        </w:rPr>
        <w:t>Department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 team to lead and consult with students regarding the self-evaluation and ownership of their learning. </w:t>
      </w:r>
    </w:p>
    <w:p w:rsidR="0026786D" w:rsidRPr="00C136E6" w:rsidRDefault="004D0511" w:rsidP="0026786D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ct as a form tutor if required. </w:t>
      </w:r>
    </w:p>
    <w:p w:rsidR="0026786D" w:rsidRPr="00C136E6" w:rsidRDefault="0026786D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786D" w:rsidRPr="00C136E6" w:rsidRDefault="0026786D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136E6">
        <w:rPr>
          <w:rFonts w:asciiTheme="minorHAnsi" w:hAnsiTheme="minorHAnsi" w:cstheme="minorHAnsi"/>
          <w:b/>
          <w:bCs/>
          <w:sz w:val="22"/>
          <w:szCs w:val="22"/>
        </w:rPr>
        <w:t xml:space="preserve">4.  Resource Management </w:t>
      </w:r>
    </w:p>
    <w:p w:rsidR="0026786D" w:rsidRPr="00C136E6" w:rsidRDefault="0026786D" w:rsidP="0026786D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136E6">
        <w:rPr>
          <w:rFonts w:asciiTheme="minorHAnsi" w:hAnsiTheme="minorHAnsi" w:cstheme="minorHAnsi"/>
          <w:sz w:val="22"/>
          <w:szCs w:val="22"/>
        </w:rPr>
        <w:t xml:space="preserve">You will share in the decision making and allocation of resources with regard to curriculum development within the </w:t>
      </w:r>
      <w:r w:rsidR="00784D78" w:rsidRPr="00C136E6">
        <w:rPr>
          <w:rFonts w:asciiTheme="minorHAnsi" w:hAnsiTheme="minorHAnsi" w:cstheme="minorHAnsi"/>
          <w:sz w:val="22"/>
          <w:szCs w:val="22"/>
        </w:rPr>
        <w:t>Department</w:t>
      </w:r>
      <w:r w:rsidRPr="00C136E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6786D" w:rsidRPr="00C136E6" w:rsidRDefault="0026786D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786D" w:rsidRPr="00C136E6" w:rsidRDefault="0026786D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136E6">
        <w:rPr>
          <w:rFonts w:asciiTheme="minorHAnsi" w:hAnsiTheme="minorHAnsi" w:cstheme="minorHAnsi"/>
          <w:b/>
          <w:bCs/>
          <w:sz w:val="22"/>
          <w:szCs w:val="22"/>
        </w:rPr>
        <w:t xml:space="preserve">5.  Competencies </w:t>
      </w:r>
    </w:p>
    <w:p w:rsidR="0026786D" w:rsidRPr="00C136E6" w:rsidRDefault="0026786D" w:rsidP="0026786D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136E6">
        <w:rPr>
          <w:rFonts w:asciiTheme="minorHAnsi" w:hAnsiTheme="minorHAnsi" w:cstheme="minorHAnsi"/>
          <w:sz w:val="22"/>
          <w:szCs w:val="22"/>
        </w:rPr>
        <w:t xml:space="preserve">As contained in the National Standards. </w:t>
      </w:r>
    </w:p>
    <w:p w:rsidR="0026786D" w:rsidRPr="00C136E6" w:rsidRDefault="0026786D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786D" w:rsidRPr="00C136E6" w:rsidRDefault="0026786D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136E6">
        <w:rPr>
          <w:rFonts w:asciiTheme="minorHAnsi" w:hAnsiTheme="minorHAnsi" w:cstheme="minorHAnsi"/>
          <w:b/>
          <w:bCs/>
          <w:sz w:val="22"/>
          <w:szCs w:val="22"/>
        </w:rPr>
        <w:t xml:space="preserve">6.  Attendance at meetings </w:t>
      </w:r>
    </w:p>
    <w:p w:rsidR="0026786D" w:rsidRPr="00C136E6" w:rsidRDefault="0026786D" w:rsidP="0026786D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136E6">
        <w:rPr>
          <w:rFonts w:asciiTheme="minorHAnsi" w:hAnsiTheme="minorHAnsi" w:cstheme="minorHAnsi"/>
          <w:sz w:val="22"/>
          <w:szCs w:val="22"/>
        </w:rPr>
        <w:t xml:space="preserve">You will attend </w:t>
      </w:r>
      <w:r w:rsidR="00703347" w:rsidRPr="00C136E6">
        <w:rPr>
          <w:rFonts w:asciiTheme="minorHAnsi" w:hAnsiTheme="minorHAnsi" w:cstheme="minorHAnsi"/>
          <w:sz w:val="22"/>
          <w:szCs w:val="22"/>
        </w:rPr>
        <w:t>Faculty</w:t>
      </w:r>
      <w:r w:rsidRPr="00C136E6">
        <w:rPr>
          <w:rFonts w:asciiTheme="minorHAnsi" w:hAnsiTheme="minorHAnsi" w:cstheme="minorHAnsi"/>
          <w:sz w:val="22"/>
          <w:szCs w:val="22"/>
        </w:rPr>
        <w:t xml:space="preserve"> meetings and all other meetings appropriate to the agreed areas of responsibility. </w:t>
      </w:r>
    </w:p>
    <w:p w:rsidR="0026786D" w:rsidRPr="00C136E6" w:rsidRDefault="0026786D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786D" w:rsidRPr="00C136E6" w:rsidRDefault="0026786D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136E6">
        <w:rPr>
          <w:rFonts w:asciiTheme="minorHAnsi" w:hAnsiTheme="minorHAnsi" w:cstheme="minorHAnsi"/>
          <w:b/>
          <w:bCs/>
          <w:sz w:val="22"/>
          <w:szCs w:val="22"/>
        </w:rPr>
        <w:t xml:space="preserve">7. Specific Responsibilities </w:t>
      </w:r>
    </w:p>
    <w:p w:rsidR="0026786D" w:rsidRDefault="0026786D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136E6">
        <w:rPr>
          <w:rFonts w:asciiTheme="minorHAnsi" w:hAnsiTheme="minorHAnsi" w:cstheme="minorHAnsi"/>
          <w:sz w:val="22"/>
          <w:szCs w:val="22"/>
        </w:rPr>
        <w:t xml:space="preserve">These will be determined in conjunction with the skills and attributes of the successful candidate, but specifics of this post are as follows: </w:t>
      </w:r>
    </w:p>
    <w:p w:rsidR="00B76A47" w:rsidRDefault="00B76A47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76A47" w:rsidRDefault="00B76A47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76A47" w:rsidRDefault="00B76A47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76A47" w:rsidRDefault="00B76A47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76A47" w:rsidRPr="00C136E6" w:rsidRDefault="00B76A47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239C4" w:rsidRPr="00C136E6" w:rsidRDefault="005239C4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D0511" w:rsidRPr="00B76A47" w:rsidRDefault="0026786D" w:rsidP="004D0511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136E6">
        <w:rPr>
          <w:rFonts w:asciiTheme="minorHAnsi" w:hAnsiTheme="minorHAnsi" w:cstheme="minorHAnsi"/>
          <w:sz w:val="22"/>
          <w:szCs w:val="22"/>
        </w:rPr>
        <w:t xml:space="preserve">Leadership and management of whole school cross curricular </w:t>
      </w:r>
      <w:r w:rsidR="00BE375B" w:rsidRPr="00C136E6">
        <w:rPr>
          <w:rFonts w:asciiTheme="minorHAnsi" w:hAnsiTheme="minorHAnsi" w:cstheme="minorHAnsi"/>
          <w:sz w:val="22"/>
          <w:szCs w:val="22"/>
        </w:rPr>
        <w:t>History</w:t>
      </w:r>
      <w:r w:rsidRPr="00C136E6">
        <w:rPr>
          <w:rFonts w:asciiTheme="minorHAnsi" w:hAnsiTheme="minorHAnsi" w:cstheme="minorHAnsi"/>
          <w:sz w:val="22"/>
          <w:szCs w:val="22"/>
        </w:rPr>
        <w:t xml:space="preserve"> initiatives. </w:t>
      </w:r>
    </w:p>
    <w:p w:rsidR="0026786D" w:rsidRPr="00C136E6" w:rsidRDefault="0026786D" w:rsidP="005239C4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136E6">
        <w:rPr>
          <w:rFonts w:asciiTheme="minorHAnsi" w:hAnsiTheme="minorHAnsi" w:cstheme="minorHAnsi"/>
          <w:sz w:val="22"/>
          <w:szCs w:val="22"/>
        </w:rPr>
        <w:t xml:space="preserve">Provide innovative options for normal curriculum development that promotes the needs of differing individual students. </w:t>
      </w:r>
    </w:p>
    <w:p w:rsidR="0026786D" w:rsidRPr="00C136E6" w:rsidRDefault="0026786D" w:rsidP="005239C4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136E6">
        <w:rPr>
          <w:rFonts w:asciiTheme="minorHAnsi" w:hAnsiTheme="minorHAnsi" w:cstheme="minorHAnsi"/>
          <w:sz w:val="22"/>
          <w:szCs w:val="22"/>
        </w:rPr>
        <w:t xml:space="preserve">Link with primaries to promote this subject area within the </w:t>
      </w:r>
      <w:r w:rsidR="005239C4" w:rsidRPr="00C136E6">
        <w:rPr>
          <w:rFonts w:asciiTheme="minorHAnsi" w:hAnsiTheme="minorHAnsi" w:cstheme="minorHAnsi"/>
          <w:sz w:val="22"/>
          <w:szCs w:val="22"/>
        </w:rPr>
        <w:t>School</w:t>
      </w:r>
      <w:r w:rsidRPr="00C136E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6786D" w:rsidRPr="00C136E6" w:rsidRDefault="0026786D" w:rsidP="005239C4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136E6">
        <w:rPr>
          <w:rFonts w:asciiTheme="minorHAnsi" w:hAnsiTheme="minorHAnsi" w:cstheme="minorHAnsi"/>
          <w:sz w:val="22"/>
          <w:szCs w:val="22"/>
        </w:rPr>
        <w:t xml:space="preserve">Network within the community to promote external sources as models of excellence. </w:t>
      </w:r>
    </w:p>
    <w:p w:rsidR="0026786D" w:rsidRPr="00C136E6" w:rsidRDefault="0026786D" w:rsidP="005239C4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136E6">
        <w:rPr>
          <w:rFonts w:asciiTheme="minorHAnsi" w:hAnsiTheme="minorHAnsi" w:cstheme="minorHAnsi"/>
          <w:sz w:val="22"/>
          <w:szCs w:val="22"/>
        </w:rPr>
        <w:t xml:space="preserve">Contribute to the development of literacy across the school. </w:t>
      </w:r>
    </w:p>
    <w:p w:rsidR="005239C4" w:rsidRPr="00C136E6" w:rsidRDefault="005239C4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239C4" w:rsidRPr="00C136E6" w:rsidRDefault="0026786D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136E6">
        <w:rPr>
          <w:rFonts w:asciiTheme="minorHAnsi" w:hAnsiTheme="minorHAnsi" w:cstheme="minorHAnsi"/>
          <w:sz w:val="22"/>
          <w:szCs w:val="22"/>
        </w:rPr>
        <w:t xml:space="preserve">You will: </w:t>
      </w:r>
    </w:p>
    <w:p w:rsidR="0026786D" w:rsidRPr="00C136E6" w:rsidRDefault="004D0511" w:rsidP="005239C4">
      <w:pPr>
        <w:pStyle w:val="Default"/>
        <w:numPr>
          <w:ilvl w:val="0"/>
          <w:numId w:val="8"/>
        </w:numPr>
        <w:spacing w:after="7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upport the school’s Christian ethos and work positively and supportively in accordance with the school’s plans, policies and procedures. </w:t>
      </w:r>
    </w:p>
    <w:p w:rsidR="0026786D" w:rsidRPr="00C136E6" w:rsidRDefault="004D0511" w:rsidP="005239C4">
      <w:pPr>
        <w:pStyle w:val="Default"/>
        <w:numPr>
          <w:ilvl w:val="0"/>
          <w:numId w:val="8"/>
        </w:numPr>
        <w:spacing w:after="7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oster good relationships with all members of the school and local community including parents. </w:t>
      </w:r>
    </w:p>
    <w:p w:rsidR="0026786D" w:rsidRPr="00C136E6" w:rsidRDefault="004D0511" w:rsidP="005239C4">
      <w:pPr>
        <w:pStyle w:val="Default"/>
        <w:numPr>
          <w:ilvl w:val="0"/>
          <w:numId w:val="8"/>
        </w:numPr>
        <w:spacing w:after="7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cknowledge and act upon the necessity for personal professional development and participate in the school’s scheme for Performance Management. </w:t>
      </w:r>
    </w:p>
    <w:p w:rsidR="0026786D" w:rsidRPr="00C136E6" w:rsidRDefault="004D0511" w:rsidP="005239C4">
      <w:pPr>
        <w:pStyle w:val="Default"/>
        <w:numPr>
          <w:ilvl w:val="0"/>
          <w:numId w:val="8"/>
        </w:numPr>
        <w:spacing w:after="7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romote and celebrate the successes of the school and foster a positive image to the whole community. </w:t>
      </w:r>
    </w:p>
    <w:p w:rsidR="0026786D" w:rsidRPr="00C136E6" w:rsidRDefault="004D0511" w:rsidP="005239C4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26786D" w:rsidRPr="00C136E6">
        <w:rPr>
          <w:rFonts w:asciiTheme="minorHAnsi" w:hAnsiTheme="minorHAnsi" w:cstheme="minorHAnsi"/>
          <w:sz w:val="22"/>
          <w:szCs w:val="22"/>
        </w:rPr>
        <w:t xml:space="preserve">odel excellent professional conduct with colleagues, students and the wider community, demonstrating high personal standards. </w:t>
      </w:r>
    </w:p>
    <w:p w:rsidR="0026786D" w:rsidRPr="00C136E6" w:rsidRDefault="0026786D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6786D" w:rsidRPr="00C136E6" w:rsidRDefault="0026786D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136E6">
        <w:rPr>
          <w:rFonts w:asciiTheme="minorHAnsi" w:hAnsiTheme="minorHAnsi" w:cstheme="minorHAnsi"/>
          <w:sz w:val="22"/>
          <w:szCs w:val="22"/>
        </w:rPr>
        <w:t xml:space="preserve">You will also undertake all the normal duties of a main scale teacher as set out in the national competencies standards. </w:t>
      </w:r>
    </w:p>
    <w:p w:rsidR="005239C4" w:rsidRPr="00C136E6" w:rsidRDefault="005239C4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67399" w:rsidRPr="00C136E6" w:rsidRDefault="00167399" w:rsidP="0026786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952DE" w:rsidRPr="00C136E6" w:rsidRDefault="00911743" w:rsidP="0026786D">
      <w:pPr>
        <w:rPr>
          <w:rFonts w:cstheme="minorHAnsi"/>
        </w:rPr>
      </w:pPr>
      <w:r w:rsidRPr="00C136E6">
        <w:rPr>
          <w:rFonts w:cstheme="minorHAnsi"/>
          <w:b/>
          <w:bCs/>
        </w:rPr>
        <w:t>March 2016</w:t>
      </w:r>
    </w:p>
    <w:sectPr w:rsidR="008952DE" w:rsidRPr="00C136E6" w:rsidSect="008952D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743" w:rsidRDefault="00911743" w:rsidP="00911743">
      <w:pPr>
        <w:spacing w:after="0" w:line="240" w:lineRule="auto"/>
      </w:pPr>
      <w:r>
        <w:separator/>
      </w:r>
    </w:p>
  </w:endnote>
  <w:endnote w:type="continuationSeparator" w:id="0">
    <w:p w:rsidR="00911743" w:rsidRDefault="00911743" w:rsidP="0091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631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6AC0" w:rsidRDefault="00E86A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E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86AC0" w:rsidRDefault="00E86A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743" w:rsidRDefault="00911743" w:rsidP="00911743">
      <w:pPr>
        <w:spacing w:after="0" w:line="240" w:lineRule="auto"/>
      </w:pPr>
      <w:r>
        <w:separator/>
      </w:r>
    </w:p>
  </w:footnote>
  <w:footnote w:type="continuationSeparator" w:id="0">
    <w:p w:rsidR="00911743" w:rsidRDefault="00911743" w:rsidP="00911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743" w:rsidRDefault="00911743">
    <w:pPr>
      <w:pStyle w:val="Header"/>
    </w:pPr>
  </w:p>
  <w:p w:rsidR="00911743" w:rsidRDefault="00911743">
    <w:pPr>
      <w:pStyle w:val="Header"/>
    </w:pPr>
    <w:r>
      <w:rPr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2B43A28D" wp14:editId="5CBFC746">
          <wp:simplePos x="0" y="0"/>
          <wp:positionH relativeFrom="margin">
            <wp:posOffset>2333625</wp:posOffset>
          </wp:positionH>
          <wp:positionV relativeFrom="paragraph">
            <wp:posOffset>-495935</wp:posOffset>
          </wp:positionV>
          <wp:extent cx="1141095" cy="1133475"/>
          <wp:effectExtent l="0" t="0" r="1905" b="9525"/>
          <wp:wrapTight wrapText="bothSides">
            <wp:wrapPolygon edited="0">
              <wp:start x="0" y="0"/>
              <wp:lineTo x="0" y="21418"/>
              <wp:lineTo x="21275" y="21418"/>
              <wp:lineTo x="2127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34344"/>
    <w:multiLevelType w:val="hybridMultilevel"/>
    <w:tmpl w:val="AD0C2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FB1D02"/>
    <w:multiLevelType w:val="hybridMultilevel"/>
    <w:tmpl w:val="0C823B7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1F7844"/>
    <w:multiLevelType w:val="hybridMultilevel"/>
    <w:tmpl w:val="91F61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7F1523"/>
    <w:multiLevelType w:val="hybridMultilevel"/>
    <w:tmpl w:val="035C457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26559B"/>
    <w:multiLevelType w:val="hybridMultilevel"/>
    <w:tmpl w:val="CC6A7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A7063"/>
    <w:multiLevelType w:val="hybridMultilevel"/>
    <w:tmpl w:val="8D989B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22365E"/>
    <w:multiLevelType w:val="hybridMultilevel"/>
    <w:tmpl w:val="EC5403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41155"/>
    <w:multiLevelType w:val="hybridMultilevel"/>
    <w:tmpl w:val="5CBAB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6D"/>
    <w:rsid w:val="000002FD"/>
    <w:rsid w:val="000006C3"/>
    <w:rsid w:val="000214CB"/>
    <w:rsid w:val="00024E1B"/>
    <w:rsid w:val="00035829"/>
    <w:rsid w:val="000375F7"/>
    <w:rsid w:val="00042B2F"/>
    <w:rsid w:val="00054F7F"/>
    <w:rsid w:val="0005663F"/>
    <w:rsid w:val="0006464C"/>
    <w:rsid w:val="00070FFA"/>
    <w:rsid w:val="00087F0B"/>
    <w:rsid w:val="00093394"/>
    <w:rsid w:val="000A2840"/>
    <w:rsid w:val="000B626B"/>
    <w:rsid w:val="000C26D7"/>
    <w:rsid w:val="000C6327"/>
    <w:rsid w:val="000D4B47"/>
    <w:rsid w:val="000E7358"/>
    <w:rsid w:val="000F10F4"/>
    <w:rsid w:val="000F4468"/>
    <w:rsid w:val="001231EB"/>
    <w:rsid w:val="001262BB"/>
    <w:rsid w:val="00137984"/>
    <w:rsid w:val="00147FA1"/>
    <w:rsid w:val="0015447C"/>
    <w:rsid w:val="001549A7"/>
    <w:rsid w:val="00167380"/>
    <w:rsid w:val="00167399"/>
    <w:rsid w:val="001742F4"/>
    <w:rsid w:val="00175F06"/>
    <w:rsid w:val="0019215F"/>
    <w:rsid w:val="001B5C66"/>
    <w:rsid w:val="001C02FB"/>
    <w:rsid w:val="001E2BBF"/>
    <w:rsid w:val="001E4690"/>
    <w:rsid w:val="001E7E7E"/>
    <w:rsid w:val="00200192"/>
    <w:rsid w:val="0021079D"/>
    <w:rsid w:val="002139F7"/>
    <w:rsid w:val="00217BF2"/>
    <w:rsid w:val="0022429F"/>
    <w:rsid w:val="00227B22"/>
    <w:rsid w:val="00230577"/>
    <w:rsid w:val="0023132E"/>
    <w:rsid w:val="002513D0"/>
    <w:rsid w:val="002641C0"/>
    <w:rsid w:val="0026786D"/>
    <w:rsid w:val="00287127"/>
    <w:rsid w:val="00292CBE"/>
    <w:rsid w:val="0029734B"/>
    <w:rsid w:val="0029788C"/>
    <w:rsid w:val="002A5362"/>
    <w:rsid w:val="002C245D"/>
    <w:rsid w:val="002D0152"/>
    <w:rsid w:val="003020FD"/>
    <w:rsid w:val="0030394A"/>
    <w:rsid w:val="00311334"/>
    <w:rsid w:val="003325E6"/>
    <w:rsid w:val="00343DA6"/>
    <w:rsid w:val="00357A72"/>
    <w:rsid w:val="003875D6"/>
    <w:rsid w:val="00394273"/>
    <w:rsid w:val="003B7DCE"/>
    <w:rsid w:val="003C3C25"/>
    <w:rsid w:val="003E1651"/>
    <w:rsid w:val="003E5D12"/>
    <w:rsid w:val="003F14BC"/>
    <w:rsid w:val="003F540B"/>
    <w:rsid w:val="00407ABD"/>
    <w:rsid w:val="00411D63"/>
    <w:rsid w:val="0041724A"/>
    <w:rsid w:val="004350A2"/>
    <w:rsid w:val="00437ACC"/>
    <w:rsid w:val="0046130E"/>
    <w:rsid w:val="00474648"/>
    <w:rsid w:val="00492080"/>
    <w:rsid w:val="004A2868"/>
    <w:rsid w:val="004A3B7A"/>
    <w:rsid w:val="004B085F"/>
    <w:rsid w:val="004B3818"/>
    <w:rsid w:val="004D0511"/>
    <w:rsid w:val="004D10A0"/>
    <w:rsid w:val="004E15F9"/>
    <w:rsid w:val="004E3B3F"/>
    <w:rsid w:val="004F46AC"/>
    <w:rsid w:val="00512261"/>
    <w:rsid w:val="0051675F"/>
    <w:rsid w:val="0051789A"/>
    <w:rsid w:val="005239C4"/>
    <w:rsid w:val="00524C50"/>
    <w:rsid w:val="00524FDF"/>
    <w:rsid w:val="00531BB4"/>
    <w:rsid w:val="00533F1C"/>
    <w:rsid w:val="005363EA"/>
    <w:rsid w:val="005448F8"/>
    <w:rsid w:val="00566924"/>
    <w:rsid w:val="00580989"/>
    <w:rsid w:val="005A212F"/>
    <w:rsid w:val="005C0D77"/>
    <w:rsid w:val="005C11D2"/>
    <w:rsid w:val="005C4ACB"/>
    <w:rsid w:val="005D2213"/>
    <w:rsid w:val="005D2B7C"/>
    <w:rsid w:val="005D31B6"/>
    <w:rsid w:val="006005CE"/>
    <w:rsid w:val="00623D09"/>
    <w:rsid w:val="00626D0F"/>
    <w:rsid w:val="006300B3"/>
    <w:rsid w:val="006338D2"/>
    <w:rsid w:val="0063396F"/>
    <w:rsid w:val="006509F4"/>
    <w:rsid w:val="00654282"/>
    <w:rsid w:val="00661F93"/>
    <w:rsid w:val="00667E99"/>
    <w:rsid w:val="00676EE4"/>
    <w:rsid w:val="00695A68"/>
    <w:rsid w:val="006A2201"/>
    <w:rsid w:val="006A4F89"/>
    <w:rsid w:val="006B677E"/>
    <w:rsid w:val="006B72E5"/>
    <w:rsid w:val="006C1CE5"/>
    <w:rsid w:val="006C5B57"/>
    <w:rsid w:val="006C7C28"/>
    <w:rsid w:val="006D2089"/>
    <w:rsid w:val="006D3567"/>
    <w:rsid w:val="006E286D"/>
    <w:rsid w:val="00700D4F"/>
    <w:rsid w:val="00703347"/>
    <w:rsid w:val="0072029F"/>
    <w:rsid w:val="007315DD"/>
    <w:rsid w:val="0073450C"/>
    <w:rsid w:val="0074316D"/>
    <w:rsid w:val="00755F07"/>
    <w:rsid w:val="00756639"/>
    <w:rsid w:val="00765C9E"/>
    <w:rsid w:val="00766F4A"/>
    <w:rsid w:val="007777E9"/>
    <w:rsid w:val="00784D78"/>
    <w:rsid w:val="0078542F"/>
    <w:rsid w:val="0079092C"/>
    <w:rsid w:val="00792DE3"/>
    <w:rsid w:val="007B2176"/>
    <w:rsid w:val="007B2A79"/>
    <w:rsid w:val="007B37A9"/>
    <w:rsid w:val="007C6810"/>
    <w:rsid w:val="007E1C30"/>
    <w:rsid w:val="007E39E8"/>
    <w:rsid w:val="007E434D"/>
    <w:rsid w:val="008202E7"/>
    <w:rsid w:val="008243AF"/>
    <w:rsid w:val="00836D40"/>
    <w:rsid w:val="00844B44"/>
    <w:rsid w:val="0086119A"/>
    <w:rsid w:val="0088364A"/>
    <w:rsid w:val="008952DE"/>
    <w:rsid w:val="008C49D5"/>
    <w:rsid w:val="008C6281"/>
    <w:rsid w:val="008D1273"/>
    <w:rsid w:val="008D4727"/>
    <w:rsid w:val="008F79A9"/>
    <w:rsid w:val="00901D12"/>
    <w:rsid w:val="00911743"/>
    <w:rsid w:val="009127FC"/>
    <w:rsid w:val="0091353F"/>
    <w:rsid w:val="0091361C"/>
    <w:rsid w:val="0094706A"/>
    <w:rsid w:val="009534DB"/>
    <w:rsid w:val="009801D9"/>
    <w:rsid w:val="00982441"/>
    <w:rsid w:val="009907D0"/>
    <w:rsid w:val="0099295B"/>
    <w:rsid w:val="00995F8F"/>
    <w:rsid w:val="009B3B43"/>
    <w:rsid w:val="009E0680"/>
    <w:rsid w:val="009E4CE9"/>
    <w:rsid w:val="009E7344"/>
    <w:rsid w:val="00A02948"/>
    <w:rsid w:val="00A03C12"/>
    <w:rsid w:val="00A03E75"/>
    <w:rsid w:val="00A21E00"/>
    <w:rsid w:val="00A24FD4"/>
    <w:rsid w:val="00A301E5"/>
    <w:rsid w:val="00A404A6"/>
    <w:rsid w:val="00A46DFE"/>
    <w:rsid w:val="00A63E45"/>
    <w:rsid w:val="00A73DD5"/>
    <w:rsid w:val="00A86DCD"/>
    <w:rsid w:val="00A926BD"/>
    <w:rsid w:val="00AB16AE"/>
    <w:rsid w:val="00AD7EBD"/>
    <w:rsid w:val="00AF4D79"/>
    <w:rsid w:val="00AF71E3"/>
    <w:rsid w:val="00B0566C"/>
    <w:rsid w:val="00B27286"/>
    <w:rsid w:val="00B35C49"/>
    <w:rsid w:val="00B52560"/>
    <w:rsid w:val="00B52E86"/>
    <w:rsid w:val="00B70E73"/>
    <w:rsid w:val="00B76A47"/>
    <w:rsid w:val="00B80E54"/>
    <w:rsid w:val="00B83EE7"/>
    <w:rsid w:val="00B84FF7"/>
    <w:rsid w:val="00BB07F1"/>
    <w:rsid w:val="00BC4612"/>
    <w:rsid w:val="00BE17EB"/>
    <w:rsid w:val="00BE375B"/>
    <w:rsid w:val="00BE4267"/>
    <w:rsid w:val="00BE6A3E"/>
    <w:rsid w:val="00C018B7"/>
    <w:rsid w:val="00C01CFE"/>
    <w:rsid w:val="00C043D3"/>
    <w:rsid w:val="00C136E6"/>
    <w:rsid w:val="00C15BA7"/>
    <w:rsid w:val="00C43A0F"/>
    <w:rsid w:val="00C477B4"/>
    <w:rsid w:val="00C679E1"/>
    <w:rsid w:val="00C90A6B"/>
    <w:rsid w:val="00C93E2E"/>
    <w:rsid w:val="00CA7E99"/>
    <w:rsid w:val="00CB0394"/>
    <w:rsid w:val="00CB0533"/>
    <w:rsid w:val="00CB4CEF"/>
    <w:rsid w:val="00CC432F"/>
    <w:rsid w:val="00CC5157"/>
    <w:rsid w:val="00CD491A"/>
    <w:rsid w:val="00CE3CC2"/>
    <w:rsid w:val="00CE6B24"/>
    <w:rsid w:val="00CF207F"/>
    <w:rsid w:val="00CF32D7"/>
    <w:rsid w:val="00CF5436"/>
    <w:rsid w:val="00CF6515"/>
    <w:rsid w:val="00D04FDA"/>
    <w:rsid w:val="00D05538"/>
    <w:rsid w:val="00D06750"/>
    <w:rsid w:val="00D33BBC"/>
    <w:rsid w:val="00D437D8"/>
    <w:rsid w:val="00D44415"/>
    <w:rsid w:val="00D541BF"/>
    <w:rsid w:val="00D73CB7"/>
    <w:rsid w:val="00D8121A"/>
    <w:rsid w:val="00D8516C"/>
    <w:rsid w:val="00D95930"/>
    <w:rsid w:val="00D97E89"/>
    <w:rsid w:val="00DA15B4"/>
    <w:rsid w:val="00DA57FC"/>
    <w:rsid w:val="00DA6AD6"/>
    <w:rsid w:val="00DC7076"/>
    <w:rsid w:val="00DE0B01"/>
    <w:rsid w:val="00DE245A"/>
    <w:rsid w:val="00DE2909"/>
    <w:rsid w:val="00DE3286"/>
    <w:rsid w:val="00E008A8"/>
    <w:rsid w:val="00E038F0"/>
    <w:rsid w:val="00E05C9E"/>
    <w:rsid w:val="00E20BF7"/>
    <w:rsid w:val="00E34018"/>
    <w:rsid w:val="00E350FC"/>
    <w:rsid w:val="00E42343"/>
    <w:rsid w:val="00E44436"/>
    <w:rsid w:val="00E57AA6"/>
    <w:rsid w:val="00E60FF0"/>
    <w:rsid w:val="00E75124"/>
    <w:rsid w:val="00E84130"/>
    <w:rsid w:val="00E86AC0"/>
    <w:rsid w:val="00EA0830"/>
    <w:rsid w:val="00EA7E8C"/>
    <w:rsid w:val="00EB0CD6"/>
    <w:rsid w:val="00EB72FD"/>
    <w:rsid w:val="00EC7BF0"/>
    <w:rsid w:val="00ED4B9B"/>
    <w:rsid w:val="00EE6863"/>
    <w:rsid w:val="00EF0CFE"/>
    <w:rsid w:val="00EF5CE4"/>
    <w:rsid w:val="00F013B5"/>
    <w:rsid w:val="00F033D6"/>
    <w:rsid w:val="00F133C0"/>
    <w:rsid w:val="00F20F60"/>
    <w:rsid w:val="00F24489"/>
    <w:rsid w:val="00F272EC"/>
    <w:rsid w:val="00F37BDC"/>
    <w:rsid w:val="00F40532"/>
    <w:rsid w:val="00F42812"/>
    <w:rsid w:val="00F50DDC"/>
    <w:rsid w:val="00F52F29"/>
    <w:rsid w:val="00F613D8"/>
    <w:rsid w:val="00F67CFA"/>
    <w:rsid w:val="00F67EED"/>
    <w:rsid w:val="00F8179C"/>
    <w:rsid w:val="00F95887"/>
    <w:rsid w:val="00F96AF9"/>
    <w:rsid w:val="00FA4AE4"/>
    <w:rsid w:val="00FB3A18"/>
    <w:rsid w:val="00FC11DB"/>
    <w:rsid w:val="00FF4D9A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4656D0-A2C6-4538-AE0E-D565148A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786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1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743"/>
  </w:style>
  <w:style w:type="paragraph" w:styleId="Footer">
    <w:name w:val="footer"/>
    <w:basedOn w:val="Normal"/>
    <w:link w:val="FooterChar"/>
    <w:uiPriority w:val="99"/>
    <w:unhideWhenUsed/>
    <w:rsid w:val="00911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C53A3-994A-4F17-8F3A-42397F3E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anicola</dc:creator>
  <cp:lastModifiedBy>ENneacy</cp:lastModifiedBy>
  <cp:revision>3</cp:revision>
  <dcterms:created xsi:type="dcterms:W3CDTF">2016-04-11T09:37:00Z</dcterms:created>
  <dcterms:modified xsi:type="dcterms:W3CDTF">2016-09-30T11:09:00Z</dcterms:modified>
</cp:coreProperties>
</file>