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A6411" w14:textId="77777777" w:rsidR="00425C68" w:rsidRPr="00F73312" w:rsidRDefault="00425C68" w:rsidP="00425C68">
      <w:pPr>
        <w:jc w:val="center"/>
        <w:rPr>
          <w:rFonts w:ascii="Calibri" w:hAnsi="Calibri" w:cs="Calibri"/>
          <w:b/>
          <w:sz w:val="28"/>
          <w:szCs w:val="28"/>
        </w:rPr>
      </w:pPr>
      <w:r w:rsidRPr="00F73312">
        <w:rPr>
          <w:rFonts w:ascii="Calibri" w:hAnsi="Calibri" w:cs="Calibri"/>
          <w:b/>
          <w:sz w:val="28"/>
          <w:szCs w:val="28"/>
        </w:rPr>
        <w:t>BARKING ABBEY SCHOOL</w:t>
      </w:r>
    </w:p>
    <w:p w14:paraId="372DE121" w14:textId="77777777" w:rsidR="00425C68" w:rsidRPr="00F73312" w:rsidRDefault="00425C68" w:rsidP="00425C68">
      <w:pPr>
        <w:jc w:val="center"/>
        <w:rPr>
          <w:rFonts w:ascii="Calibri" w:hAnsi="Calibri" w:cs="Calibri"/>
          <w:b/>
          <w:sz w:val="28"/>
          <w:szCs w:val="28"/>
        </w:rPr>
      </w:pPr>
      <w:r w:rsidRPr="00F73312">
        <w:rPr>
          <w:rFonts w:ascii="Calibri" w:hAnsi="Calibri" w:cs="Calibri"/>
          <w:b/>
          <w:sz w:val="28"/>
          <w:szCs w:val="28"/>
        </w:rPr>
        <w:t>A Specialist Sports College</w:t>
      </w:r>
    </w:p>
    <w:p w14:paraId="762279B0" w14:textId="77777777" w:rsidR="00425C68" w:rsidRPr="00F73312" w:rsidRDefault="00E173ED" w:rsidP="00425C68">
      <w:pPr>
        <w:rPr>
          <w:rFonts w:ascii="Calibri" w:hAnsi="Calibri" w:cs="Calibri"/>
          <w:b/>
          <w:sz w:val="22"/>
          <w:szCs w:val="22"/>
        </w:rPr>
      </w:pPr>
      <w:r>
        <w:rPr>
          <w:rFonts w:ascii="Calibri" w:hAnsi="Calibri" w:cs="Calibri"/>
          <w:noProof/>
          <w:sz w:val="28"/>
          <w:szCs w:val="28"/>
        </w:rPr>
        <w:object w:dxaOrig="1440" w:dyaOrig="1440" w14:anchorId="78DE3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17.45pt;width:71.25pt;height:71.25pt;z-index:251659264">
            <v:imagedata r:id="rId7" o:title=""/>
            <w10:wrap type="topAndBottom"/>
          </v:shape>
          <o:OLEObject Type="Embed" ProgID="MSPhotoEd.3" ShapeID="_x0000_s1026" DrawAspect="Content" ObjectID="_1574682722" r:id="rId8"/>
        </w:object>
      </w:r>
    </w:p>
    <w:p w14:paraId="23A358D0" w14:textId="77777777" w:rsidR="00425C68" w:rsidRPr="00F73312" w:rsidRDefault="00425C68" w:rsidP="00425C68">
      <w:pPr>
        <w:jc w:val="center"/>
        <w:rPr>
          <w:rFonts w:ascii="Calibri" w:hAnsi="Calibri" w:cs="Calibri"/>
          <w:b/>
          <w:sz w:val="28"/>
          <w:szCs w:val="28"/>
        </w:rPr>
      </w:pPr>
    </w:p>
    <w:p w14:paraId="4C92F16A" w14:textId="77777777" w:rsidR="00425C68" w:rsidRPr="00F73312" w:rsidRDefault="00425C68" w:rsidP="00425C68">
      <w:pPr>
        <w:jc w:val="center"/>
        <w:rPr>
          <w:rFonts w:ascii="Calibri" w:hAnsi="Calibri" w:cs="Calibri"/>
          <w:b/>
          <w:sz w:val="28"/>
          <w:szCs w:val="28"/>
        </w:rPr>
      </w:pPr>
      <w:smartTag w:uri="urn:schemas-microsoft-com:office:smarttags" w:element="stockticker">
        <w:r w:rsidRPr="00F73312">
          <w:rPr>
            <w:rFonts w:ascii="Calibri" w:hAnsi="Calibri" w:cs="Calibri"/>
            <w:b/>
            <w:sz w:val="28"/>
            <w:szCs w:val="28"/>
          </w:rPr>
          <w:t>JOB</w:t>
        </w:r>
      </w:smartTag>
      <w:r w:rsidRPr="00F73312">
        <w:rPr>
          <w:rFonts w:ascii="Calibri" w:hAnsi="Calibri" w:cs="Calibri"/>
          <w:b/>
          <w:sz w:val="28"/>
          <w:szCs w:val="28"/>
        </w:rPr>
        <w:t xml:space="preserve"> DESCRIPTION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505"/>
      </w:tblGrid>
      <w:tr w:rsidR="00425C68" w:rsidRPr="00F73312" w14:paraId="4B37862B" w14:textId="77777777" w:rsidTr="00CC4C5E">
        <w:tc>
          <w:tcPr>
            <w:tcW w:w="2235" w:type="dxa"/>
            <w:shd w:val="clear" w:color="auto" w:fill="D9D9D9"/>
          </w:tcPr>
          <w:p w14:paraId="3C443EC8" w14:textId="77777777" w:rsidR="00425C68" w:rsidRPr="00F73312" w:rsidRDefault="00425C68" w:rsidP="00CC4C5E">
            <w:pPr>
              <w:rPr>
                <w:rFonts w:ascii="Calibri" w:hAnsi="Calibri" w:cs="Calibri"/>
                <w:b/>
                <w:sz w:val="22"/>
                <w:szCs w:val="22"/>
              </w:rPr>
            </w:pPr>
            <w:r w:rsidRPr="00F73312">
              <w:rPr>
                <w:rFonts w:ascii="Calibri" w:hAnsi="Calibri" w:cs="Calibri"/>
                <w:b/>
                <w:sz w:val="22"/>
                <w:szCs w:val="22"/>
              </w:rPr>
              <w:t>Job Title</w:t>
            </w:r>
          </w:p>
        </w:tc>
        <w:tc>
          <w:tcPr>
            <w:tcW w:w="8505" w:type="dxa"/>
            <w:shd w:val="clear" w:color="auto" w:fill="auto"/>
          </w:tcPr>
          <w:p w14:paraId="21295F3E" w14:textId="4FD9099A" w:rsidR="00425C68" w:rsidRPr="00F73312" w:rsidRDefault="00425C68" w:rsidP="003A5692">
            <w:pPr>
              <w:rPr>
                <w:rFonts w:ascii="Calibri" w:hAnsi="Calibri" w:cs="Calibri"/>
                <w:b/>
                <w:sz w:val="22"/>
                <w:szCs w:val="22"/>
              </w:rPr>
            </w:pPr>
            <w:r>
              <w:rPr>
                <w:rFonts w:ascii="Calibri" w:hAnsi="Calibri" w:cs="Calibri"/>
                <w:b/>
                <w:sz w:val="22"/>
                <w:szCs w:val="22"/>
              </w:rPr>
              <w:t>Headteacher</w:t>
            </w:r>
          </w:p>
        </w:tc>
      </w:tr>
      <w:tr w:rsidR="00425C68" w:rsidRPr="00F73312" w14:paraId="619C5E97" w14:textId="77777777" w:rsidTr="00CC4C5E">
        <w:tc>
          <w:tcPr>
            <w:tcW w:w="2235" w:type="dxa"/>
            <w:shd w:val="clear" w:color="auto" w:fill="D9D9D9"/>
          </w:tcPr>
          <w:p w14:paraId="2C2305C0" w14:textId="77777777" w:rsidR="00425C68" w:rsidRPr="00F73312" w:rsidRDefault="00425C68" w:rsidP="00CC4C5E">
            <w:pPr>
              <w:rPr>
                <w:rFonts w:ascii="Calibri" w:hAnsi="Calibri" w:cs="Calibri"/>
                <w:b/>
                <w:sz w:val="22"/>
                <w:szCs w:val="22"/>
              </w:rPr>
            </w:pPr>
            <w:r w:rsidRPr="00F73312">
              <w:rPr>
                <w:rFonts w:ascii="Calibri" w:hAnsi="Calibri" w:cs="Calibri"/>
                <w:b/>
                <w:sz w:val="22"/>
                <w:szCs w:val="22"/>
              </w:rPr>
              <w:t>Grade</w:t>
            </w:r>
          </w:p>
        </w:tc>
        <w:tc>
          <w:tcPr>
            <w:tcW w:w="8505" w:type="dxa"/>
            <w:shd w:val="clear" w:color="auto" w:fill="auto"/>
          </w:tcPr>
          <w:p w14:paraId="56A06054" w14:textId="49C3879C" w:rsidR="00425C68" w:rsidRPr="00F73312" w:rsidRDefault="00425C68" w:rsidP="005E0390">
            <w:pPr>
              <w:rPr>
                <w:rFonts w:ascii="Calibri" w:hAnsi="Calibri" w:cs="Calibri"/>
                <w:b/>
                <w:sz w:val="22"/>
                <w:szCs w:val="22"/>
              </w:rPr>
            </w:pPr>
            <w:r>
              <w:rPr>
                <w:rFonts w:ascii="Calibri" w:hAnsi="Calibri" w:cs="Calibri"/>
                <w:b/>
                <w:sz w:val="22"/>
                <w:szCs w:val="22"/>
              </w:rPr>
              <w:t>L33</w:t>
            </w:r>
            <w:r w:rsidR="00C23FD3">
              <w:rPr>
                <w:rFonts w:ascii="Calibri" w:hAnsi="Calibri" w:cs="Calibri"/>
                <w:b/>
                <w:sz w:val="22"/>
                <w:szCs w:val="22"/>
              </w:rPr>
              <w:t xml:space="preserve"> £93,881 </w:t>
            </w:r>
            <w:r>
              <w:rPr>
                <w:rFonts w:ascii="Calibri" w:hAnsi="Calibri" w:cs="Calibri"/>
                <w:b/>
                <w:sz w:val="22"/>
                <w:szCs w:val="22"/>
              </w:rPr>
              <w:t>-</w:t>
            </w:r>
            <w:r w:rsidR="00C23FD3">
              <w:rPr>
                <w:rFonts w:ascii="Calibri" w:hAnsi="Calibri" w:cs="Calibri"/>
                <w:b/>
                <w:sz w:val="22"/>
                <w:szCs w:val="22"/>
              </w:rPr>
              <w:t xml:space="preserve"> L</w:t>
            </w:r>
            <w:r>
              <w:rPr>
                <w:rFonts w:ascii="Calibri" w:hAnsi="Calibri" w:cs="Calibri"/>
                <w:b/>
                <w:sz w:val="22"/>
                <w:szCs w:val="22"/>
              </w:rPr>
              <w:t>3</w:t>
            </w:r>
            <w:r w:rsidR="005E0390">
              <w:rPr>
                <w:rFonts w:ascii="Calibri" w:hAnsi="Calibri" w:cs="Calibri"/>
                <w:b/>
                <w:sz w:val="22"/>
                <w:szCs w:val="22"/>
              </w:rPr>
              <w:t>7</w:t>
            </w:r>
            <w:r w:rsidR="00C23FD3">
              <w:rPr>
                <w:rFonts w:ascii="Calibri" w:hAnsi="Calibri" w:cs="Calibri"/>
                <w:b/>
                <w:sz w:val="22"/>
                <w:szCs w:val="22"/>
              </w:rPr>
              <w:t xml:space="preserve"> £102,783 (inner London)</w:t>
            </w:r>
          </w:p>
        </w:tc>
      </w:tr>
      <w:tr w:rsidR="00425C68" w:rsidRPr="00F73312" w14:paraId="4EA66BE7" w14:textId="77777777" w:rsidTr="00CC4C5E">
        <w:tc>
          <w:tcPr>
            <w:tcW w:w="2235" w:type="dxa"/>
            <w:shd w:val="clear" w:color="auto" w:fill="D9D9D9"/>
          </w:tcPr>
          <w:p w14:paraId="46E5AC29" w14:textId="77777777" w:rsidR="00425C68" w:rsidRPr="00F73312" w:rsidRDefault="00425C68" w:rsidP="00CC4C5E">
            <w:pPr>
              <w:rPr>
                <w:rFonts w:ascii="Calibri" w:hAnsi="Calibri" w:cs="Calibri"/>
                <w:b/>
                <w:sz w:val="22"/>
                <w:szCs w:val="22"/>
              </w:rPr>
            </w:pPr>
            <w:r w:rsidRPr="00F73312">
              <w:rPr>
                <w:rFonts w:ascii="Calibri" w:hAnsi="Calibri" w:cs="Calibri"/>
                <w:b/>
                <w:sz w:val="22"/>
                <w:szCs w:val="22"/>
              </w:rPr>
              <w:t>Department</w:t>
            </w:r>
          </w:p>
        </w:tc>
        <w:tc>
          <w:tcPr>
            <w:tcW w:w="8505" w:type="dxa"/>
            <w:shd w:val="clear" w:color="auto" w:fill="auto"/>
          </w:tcPr>
          <w:p w14:paraId="740A6A8C" w14:textId="26AF594E" w:rsidR="00425C68" w:rsidRPr="00F73312" w:rsidRDefault="00C23FD3" w:rsidP="00CC4C5E">
            <w:pPr>
              <w:rPr>
                <w:rFonts w:ascii="Calibri" w:hAnsi="Calibri" w:cs="Calibri"/>
                <w:b/>
                <w:sz w:val="22"/>
                <w:szCs w:val="22"/>
              </w:rPr>
            </w:pPr>
            <w:r>
              <w:rPr>
                <w:rFonts w:ascii="Calibri" w:hAnsi="Calibri" w:cs="Calibri"/>
                <w:b/>
                <w:sz w:val="22"/>
                <w:szCs w:val="22"/>
              </w:rPr>
              <w:t>SLT</w:t>
            </w:r>
          </w:p>
        </w:tc>
      </w:tr>
      <w:tr w:rsidR="00425C68" w:rsidRPr="00F73312" w14:paraId="2E9B4243" w14:textId="77777777" w:rsidTr="00CC4C5E">
        <w:tc>
          <w:tcPr>
            <w:tcW w:w="2235" w:type="dxa"/>
            <w:shd w:val="clear" w:color="auto" w:fill="D9D9D9"/>
          </w:tcPr>
          <w:p w14:paraId="61865E40" w14:textId="77777777" w:rsidR="00425C68" w:rsidRPr="00F73312" w:rsidRDefault="00425C68" w:rsidP="00CC4C5E">
            <w:pPr>
              <w:rPr>
                <w:rFonts w:ascii="Calibri" w:hAnsi="Calibri" w:cs="Calibri"/>
                <w:b/>
                <w:sz w:val="22"/>
                <w:szCs w:val="22"/>
              </w:rPr>
            </w:pPr>
            <w:r w:rsidRPr="00F73312">
              <w:rPr>
                <w:rFonts w:ascii="Calibri" w:hAnsi="Calibri" w:cs="Calibri"/>
                <w:b/>
                <w:sz w:val="22"/>
                <w:szCs w:val="22"/>
              </w:rPr>
              <w:t>Location</w:t>
            </w:r>
          </w:p>
        </w:tc>
        <w:tc>
          <w:tcPr>
            <w:tcW w:w="8505" w:type="dxa"/>
            <w:shd w:val="clear" w:color="auto" w:fill="auto"/>
          </w:tcPr>
          <w:p w14:paraId="7ADA9536" w14:textId="128F1F97" w:rsidR="00425C68" w:rsidRPr="00F73312" w:rsidRDefault="00C23FD3" w:rsidP="00CC4C5E">
            <w:pPr>
              <w:rPr>
                <w:rFonts w:ascii="Calibri" w:hAnsi="Calibri" w:cs="Calibri"/>
                <w:b/>
                <w:sz w:val="22"/>
                <w:szCs w:val="22"/>
              </w:rPr>
            </w:pPr>
            <w:r>
              <w:rPr>
                <w:rFonts w:ascii="Calibri" w:hAnsi="Calibri" w:cs="Calibri"/>
                <w:b/>
                <w:sz w:val="22"/>
                <w:szCs w:val="22"/>
              </w:rPr>
              <w:t xml:space="preserve">Sandringham Road and </w:t>
            </w:r>
            <w:proofErr w:type="spellStart"/>
            <w:r>
              <w:rPr>
                <w:rFonts w:ascii="Calibri" w:hAnsi="Calibri" w:cs="Calibri"/>
                <w:b/>
                <w:sz w:val="22"/>
                <w:szCs w:val="22"/>
              </w:rPr>
              <w:t>Longbridge</w:t>
            </w:r>
            <w:proofErr w:type="spellEnd"/>
            <w:r>
              <w:rPr>
                <w:rFonts w:ascii="Calibri" w:hAnsi="Calibri" w:cs="Calibri"/>
                <w:b/>
                <w:sz w:val="22"/>
                <w:szCs w:val="22"/>
              </w:rPr>
              <w:t xml:space="preserve"> Road</w:t>
            </w:r>
          </w:p>
        </w:tc>
      </w:tr>
      <w:tr w:rsidR="00425C68" w:rsidRPr="00F73312" w14:paraId="3E854B24" w14:textId="77777777" w:rsidTr="00CC4C5E">
        <w:tc>
          <w:tcPr>
            <w:tcW w:w="2235" w:type="dxa"/>
            <w:shd w:val="clear" w:color="auto" w:fill="D9D9D9"/>
          </w:tcPr>
          <w:p w14:paraId="1549D1BE" w14:textId="77777777" w:rsidR="00425C68" w:rsidRPr="00F73312" w:rsidRDefault="00425C68" w:rsidP="00CC4C5E">
            <w:pPr>
              <w:rPr>
                <w:rFonts w:ascii="Calibri" w:hAnsi="Calibri" w:cs="Calibri"/>
                <w:b/>
                <w:sz w:val="22"/>
                <w:szCs w:val="22"/>
              </w:rPr>
            </w:pPr>
            <w:r w:rsidRPr="00F73312">
              <w:rPr>
                <w:rFonts w:ascii="Calibri" w:hAnsi="Calibri" w:cs="Calibri"/>
                <w:b/>
                <w:sz w:val="22"/>
                <w:szCs w:val="22"/>
              </w:rPr>
              <w:t>Line Manager</w:t>
            </w:r>
          </w:p>
        </w:tc>
        <w:tc>
          <w:tcPr>
            <w:tcW w:w="8505" w:type="dxa"/>
            <w:shd w:val="clear" w:color="auto" w:fill="auto"/>
          </w:tcPr>
          <w:p w14:paraId="4C0031DA" w14:textId="77777777" w:rsidR="00425C68" w:rsidRPr="00F73312" w:rsidRDefault="00425C68" w:rsidP="00CC4C5E">
            <w:pPr>
              <w:rPr>
                <w:rFonts w:ascii="Calibri" w:hAnsi="Calibri" w:cs="Calibri"/>
                <w:b/>
                <w:sz w:val="22"/>
                <w:szCs w:val="22"/>
              </w:rPr>
            </w:pPr>
            <w:r>
              <w:rPr>
                <w:rFonts w:ascii="Calibri" w:hAnsi="Calibri" w:cs="Calibri"/>
                <w:b/>
                <w:sz w:val="22"/>
                <w:szCs w:val="22"/>
              </w:rPr>
              <w:t>Chair of Governors</w:t>
            </w:r>
          </w:p>
        </w:tc>
      </w:tr>
      <w:tr w:rsidR="00425C68" w:rsidRPr="00F73312" w14:paraId="10DD0B20" w14:textId="77777777" w:rsidTr="00CC4C5E">
        <w:tc>
          <w:tcPr>
            <w:tcW w:w="2235" w:type="dxa"/>
            <w:shd w:val="clear" w:color="auto" w:fill="D9D9D9"/>
          </w:tcPr>
          <w:p w14:paraId="1AA080D8" w14:textId="77777777" w:rsidR="00425C68" w:rsidRPr="00F73312" w:rsidRDefault="00425C68" w:rsidP="00CC4C5E">
            <w:pPr>
              <w:rPr>
                <w:rFonts w:ascii="Calibri" w:hAnsi="Calibri" w:cs="Calibri"/>
                <w:b/>
                <w:sz w:val="22"/>
                <w:szCs w:val="22"/>
              </w:rPr>
            </w:pPr>
            <w:r>
              <w:rPr>
                <w:rFonts w:ascii="Calibri" w:hAnsi="Calibri" w:cs="Calibri"/>
                <w:b/>
                <w:sz w:val="22"/>
                <w:szCs w:val="22"/>
              </w:rPr>
              <w:t>Line Management of</w:t>
            </w:r>
          </w:p>
        </w:tc>
        <w:tc>
          <w:tcPr>
            <w:tcW w:w="8505" w:type="dxa"/>
            <w:shd w:val="clear" w:color="auto" w:fill="auto"/>
          </w:tcPr>
          <w:p w14:paraId="1A7B8D00" w14:textId="391989B1" w:rsidR="00425C68" w:rsidRPr="00F73312" w:rsidRDefault="00425C68" w:rsidP="00C23FD3">
            <w:pPr>
              <w:rPr>
                <w:rFonts w:ascii="Calibri" w:hAnsi="Calibri" w:cs="Calibri"/>
                <w:b/>
                <w:sz w:val="22"/>
                <w:szCs w:val="22"/>
              </w:rPr>
            </w:pPr>
            <w:r>
              <w:rPr>
                <w:rFonts w:ascii="Calibri" w:hAnsi="Calibri" w:cs="Calibri"/>
                <w:b/>
                <w:sz w:val="22"/>
                <w:szCs w:val="22"/>
              </w:rPr>
              <w:t>Senior DHT, DHT, Core SLT, Director of Sports Academy</w:t>
            </w:r>
            <w:r w:rsidR="00C23FD3">
              <w:rPr>
                <w:rFonts w:ascii="Calibri" w:hAnsi="Calibri" w:cs="Calibri"/>
                <w:b/>
                <w:sz w:val="22"/>
                <w:szCs w:val="22"/>
              </w:rPr>
              <w:t>, Marketing Communication</w:t>
            </w:r>
          </w:p>
        </w:tc>
      </w:tr>
    </w:tbl>
    <w:p w14:paraId="0B00811A" w14:textId="77777777" w:rsidR="00425C68" w:rsidRPr="00F73312" w:rsidRDefault="00425C68" w:rsidP="00425C68">
      <w:pPr>
        <w:rPr>
          <w:rFonts w:ascii="Calibri" w:hAnsi="Calibri" w:cs="Calibri"/>
          <w:b/>
          <w:sz w:val="22"/>
          <w:szCs w:val="22"/>
        </w:rPr>
      </w:pPr>
    </w:p>
    <w:p w14:paraId="2D6577F2" w14:textId="77777777" w:rsidR="00425C68" w:rsidRPr="00425C68" w:rsidRDefault="00425C68" w:rsidP="00425C68">
      <w:pPr>
        <w:tabs>
          <w:tab w:val="left" w:pos="2268"/>
        </w:tabs>
        <w:ind w:left="2268" w:hanging="2268"/>
        <w:jc w:val="both"/>
        <w:rPr>
          <w:rFonts w:asciiTheme="minorHAnsi" w:hAnsiTheme="minorHAnsi" w:cstheme="minorHAnsi"/>
          <w:b/>
          <w:sz w:val="22"/>
          <w:szCs w:val="22"/>
        </w:rPr>
      </w:pPr>
    </w:p>
    <w:p w14:paraId="28B74CEB" w14:textId="77777777" w:rsidR="00425C68" w:rsidRPr="00425C68" w:rsidRDefault="00425C68" w:rsidP="00425C68">
      <w:pPr>
        <w:pStyle w:val="Judicium"/>
        <w:rPr>
          <w:rFonts w:asciiTheme="minorHAnsi" w:hAnsiTheme="minorHAnsi" w:cstheme="minorHAnsi"/>
          <w:color w:val="5B9BD5" w:themeColor="accent1"/>
          <w:sz w:val="22"/>
          <w:szCs w:val="22"/>
        </w:rPr>
      </w:pPr>
      <w:r w:rsidRPr="00425C68">
        <w:rPr>
          <w:rFonts w:asciiTheme="minorHAnsi" w:hAnsiTheme="minorHAnsi" w:cstheme="minorHAnsi"/>
          <w:sz w:val="22"/>
          <w:szCs w:val="22"/>
        </w:rPr>
        <w:t xml:space="preserve">This Job Description should be read in conjunction with the National Standards for Head teachers.  It may be amended at any time following discussions between the </w:t>
      </w:r>
      <w:proofErr w:type="spellStart"/>
      <w:r w:rsidRPr="00425C68">
        <w:rPr>
          <w:rFonts w:asciiTheme="minorHAnsi" w:hAnsiTheme="minorHAnsi" w:cstheme="minorHAnsi"/>
          <w:sz w:val="22"/>
          <w:szCs w:val="22"/>
        </w:rPr>
        <w:t>Headteacher</w:t>
      </w:r>
      <w:proofErr w:type="spellEnd"/>
      <w:r w:rsidRPr="00425C68">
        <w:rPr>
          <w:rFonts w:asciiTheme="minorHAnsi" w:hAnsiTheme="minorHAnsi" w:cstheme="minorHAnsi"/>
          <w:sz w:val="22"/>
          <w:szCs w:val="22"/>
        </w:rPr>
        <w:t xml:space="preserve"> and the Governing Body and will be reviewed annually.</w:t>
      </w:r>
    </w:p>
    <w:p w14:paraId="1B0E8A39" w14:textId="77777777" w:rsidR="00425C68" w:rsidRPr="00425C68" w:rsidRDefault="00425C68" w:rsidP="00425C68">
      <w:pPr>
        <w:pStyle w:val="Default"/>
        <w:rPr>
          <w:rFonts w:asciiTheme="minorHAnsi" w:hAnsiTheme="minorHAnsi" w:cstheme="minorHAnsi"/>
          <w:sz w:val="22"/>
          <w:szCs w:val="22"/>
        </w:rPr>
      </w:pPr>
    </w:p>
    <w:p w14:paraId="17D95EB0" w14:textId="77777777" w:rsidR="00425C68" w:rsidRPr="00425C68" w:rsidRDefault="00425C68" w:rsidP="00425C68">
      <w:pPr>
        <w:pStyle w:val="Default"/>
        <w:rPr>
          <w:rFonts w:asciiTheme="minorHAnsi" w:hAnsiTheme="minorHAnsi" w:cstheme="minorHAnsi"/>
          <w:sz w:val="22"/>
          <w:szCs w:val="22"/>
        </w:rPr>
      </w:pPr>
    </w:p>
    <w:p w14:paraId="09123F56" w14:textId="77777777" w:rsidR="00425C68" w:rsidRPr="00425C68" w:rsidRDefault="00425C68" w:rsidP="00425C68">
      <w:pPr>
        <w:spacing w:line="276" w:lineRule="auto"/>
        <w:rPr>
          <w:rFonts w:asciiTheme="minorHAnsi" w:eastAsiaTheme="minorHAnsi" w:hAnsiTheme="minorHAnsi" w:cstheme="minorHAnsi"/>
          <w:b/>
          <w:sz w:val="22"/>
          <w:szCs w:val="22"/>
          <w:lang w:eastAsia="en-US"/>
        </w:rPr>
      </w:pPr>
      <w:r w:rsidRPr="00425C68">
        <w:rPr>
          <w:rFonts w:asciiTheme="minorHAnsi" w:eastAsiaTheme="minorHAnsi" w:hAnsiTheme="minorHAnsi" w:cstheme="minorHAnsi"/>
          <w:b/>
          <w:sz w:val="22"/>
          <w:szCs w:val="22"/>
          <w:lang w:eastAsia="en-US"/>
        </w:rPr>
        <w:t>The Core purpose of this role is:</w:t>
      </w:r>
    </w:p>
    <w:p w14:paraId="1C147EF7" w14:textId="77777777" w:rsidR="00425C68" w:rsidRPr="00425C68" w:rsidRDefault="00425C68" w:rsidP="00425C68">
      <w:pPr>
        <w:numPr>
          <w:ilvl w:val="0"/>
          <w:numId w:val="8"/>
        </w:numPr>
        <w:spacing w:line="276" w:lineRule="auto"/>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To provide professional leadership for the School which secures its success and improvement, ensuring high quality education which inspires and motivates its students and improves standards of learning and achievement.</w:t>
      </w:r>
    </w:p>
    <w:p w14:paraId="59579076" w14:textId="77777777" w:rsidR="00425C68" w:rsidRPr="00425C68" w:rsidRDefault="00425C68" w:rsidP="00425C68">
      <w:pPr>
        <w:numPr>
          <w:ilvl w:val="0"/>
          <w:numId w:val="8"/>
        </w:numPr>
        <w:spacing w:line="276" w:lineRule="auto"/>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To work with and through others to secure the commitment of the wider community to the School.</w:t>
      </w:r>
    </w:p>
    <w:p w14:paraId="0F4DEAB1" w14:textId="5665151B" w:rsidR="00425C68" w:rsidRDefault="00425C68" w:rsidP="00425C68">
      <w:pPr>
        <w:numPr>
          <w:ilvl w:val="0"/>
          <w:numId w:val="8"/>
        </w:numPr>
        <w:spacing w:line="276" w:lineRule="auto"/>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To carry out the duties set out in Part 7 of the School Teachers’ Pay and Conditions Document.</w:t>
      </w:r>
    </w:p>
    <w:p w14:paraId="7EE78359" w14:textId="13541959" w:rsidR="00CC4C5E" w:rsidRPr="00425C68" w:rsidRDefault="00CC4C5E" w:rsidP="00425C68">
      <w:pPr>
        <w:numPr>
          <w:ilvl w:val="0"/>
          <w:numId w:val="8"/>
        </w:numPr>
        <w:spacing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To ensure the safeguarding and wellbeing of all staff and students.</w:t>
      </w:r>
    </w:p>
    <w:p w14:paraId="3B314A63" w14:textId="77777777" w:rsidR="00425C68" w:rsidRPr="00425C68" w:rsidRDefault="00425C68" w:rsidP="00425C68">
      <w:pPr>
        <w:spacing w:line="276" w:lineRule="auto"/>
        <w:rPr>
          <w:rFonts w:asciiTheme="minorHAnsi" w:eastAsiaTheme="minorHAnsi" w:hAnsiTheme="minorHAnsi" w:cstheme="minorHAnsi"/>
          <w:b/>
          <w:sz w:val="22"/>
          <w:szCs w:val="22"/>
          <w:lang w:eastAsia="en-US"/>
        </w:rPr>
      </w:pPr>
    </w:p>
    <w:p w14:paraId="6CFF99BE" w14:textId="77777777" w:rsidR="00425C68" w:rsidRPr="00425C68" w:rsidRDefault="00425C68" w:rsidP="00425C68">
      <w:pPr>
        <w:spacing w:line="276" w:lineRule="auto"/>
        <w:rPr>
          <w:rFonts w:asciiTheme="minorHAnsi" w:eastAsiaTheme="minorHAnsi" w:hAnsiTheme="minorHAnsi" w:cstheme="minorHAnsi"/>
          <w:b/>
          <w:sz w:val="22"/>
          <w:szCs w:val="22"/>
          <w:lang w:eastAsia="en-US"/>
        </w:rPr>
      </w:pPr>
      <w:r w:rsidRPr="00425C68">
        <w:rPr>
          <w:rFonts w:asciiTheme="minorHAnsi" w:eastAsiaTheme="minorHAnsi" w:hAnsiTheme="minorHAnsi" w:cstheme="minorHAnsi"/>
          <w:b/>
          <w:sz w:val="22"/>
          <w:szCs w:val="22"/>
          <w:lang w:eastAsia="en-US"/>
        </w:rPr>
        <w:t>Strategic direction and shaping the future:</w:t>
      </w:r>
    </w:p>
    <w:p w14:paraId="24BA0FCD" w14:textId="77777777" w:rsidR="00425C68" w:rsidRPr="00425C68" w:rsidRDefault="00425C68" w:rsidP="00425C68">
      <w:pPr>
        <w:numPr>
          <w:ilvl w:val="0"/>
          <w:numId w:val="7"/>
        </w:numPr>
        <w:spacing w:line="276" w:lineRule="auto"/>
        <w:contextualSpacing/>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Work with the Governing Body and other key stakeholders to ensure that the School’s vision is clearly articulated, shared, understood and translated into real and effective action by all.</w:t>
      </w:r>
    </w:p>
    <w:p w14:paraId="10FCF608" w14:textId="77777777" w:rsidR="00425C68" w:rsidRPr="00425C68" w:rsidRDefault="00425C68" w:rsidP="00425C68">
      <w:pPr>
        <w:numPr>
          <w:ilvl w:val="0"/>
          <w:numId w:val="7"/>
        </w:numPr>
        <w:spacing w:line="276" w:lineRule="auto"/>
        <w:contextualSpacing/>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Be responsible for translating the vision into agreed objectives and produce clear strategic School improvement plans which will promote and sustain improvement, realising the aims for Barking Abbey School.</w:t>
      </w:r>
    </w:p>
    <w:p w14:paraId="53773A1E" w14:textId="77777777" w:rsidR="00425C68" w:rsidRPr="00425C68" w:rsidRDefault="00425C68" w:rsidP="00425C68">
      <w:pPr>
        <w:numPr>
          <w:ilvl w:val="0"/>
          <w:numId w:val="7"/>
        </w:numPr>
        <w:spacing w:line="276" w:lineRule="auto"/>
        <w:contextualSpacing/>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 xml:space="preserve">Demonstrate the vision and values in everyday work and practice. Ensure that the values are upheld and practiced by the staff and students of Barking Abbey. </w:t>
      </w:r>
    </w:p>
    <w:p w14:paraId="1FFD66FE" w14:textId="77777777" w:rsidR="00425C68" w:rsidRPr="00425C68" w:rsidRDefault="00425C68" w:rsidP="00425C68">
      <w:pPr>
        <w:numPr>
          <w:ilvl w:val="0"/>
          <w:numId w:val="7"/>
        </w:numPr>
        <w:spacing w:line="276" w:lineRule="auto"/>
        <w:contextualSpacing/>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Enhance opportunities through partnerships between parents/carers, students, staff, the local community colleges, other HE and FE partners, the LA, other Schools/academies, voluntary organisations, other public bodies and employers.</w:t>
      </w:r>
    </w:p>
    <w:p w14:paraId="5764ECCC" w14:textId="77777777" w:rsidR="00425C68" w:rsidRPr="00425C68" w:rsidRDefault="00425C68" w:rsidP="00425C68">
      <w:pPr>
        <w:pStyle w:val="Default"/>
        <w:rPr>
          <w:rFonts w:asciiTheme="minorHAnsi" w:hAnsiTheme="minorHAnsi" w:cstheme="minorHAnsi"/>
          <w:sz w:val="22"/>
          <w:szCs w:val="22"/>
        </w:rPr>
      </w:pPr>
    </w:p>
    <w:p w14:paraId="55DD35BC" w14:textId="77777777" w:rsidR="00425C68" w:rsidRPr="00425C68" w:rsidRDefault="00425C68" w:rsidP="00425C68">
      <w:pPr>
        <w:spacing w:line="276" w:lineRule="auto"/>
        <w:rPr>
          <w:rFonts w:asciiTheme="minorHAnsi" w:eastAsiaTheme="minorHAnsi" w:hAnsiTheme="minorHAnsi" w:cstheme="minorHAnsi"/>
          <w:b/>
          <w:sz w:val="22"/>
          <w:szCs w:val="22"/>
          <w:lang w:eastAsia="en-US"/>
        </w:rPr>
      </w:pPr>
      <w:r w:rsidRPr="00425C68">
        <w:rPr>
          <w:rFonts w:asciiTheme="minorHAnsi" w:eastAsiaTheme="minorHAnsi" w:hAnsiTheme="minorHAnsi" w:cstheme="minorHAnsi"/>
          <w:b/>
          <w:sz w:val="22"/>
          <w:szCs w:val="22"/>
          <w:lang w:eastAsia="en-US"/>
        </w:rPr>
        <w:t>Leading Learning and Teaching:</w:t>
      </w:r>
    </w:p>
    <w:p w14:paraId="22634F28" w14:textId="77777777" w:rsidR="00425C68" w:rsidRPr="00425C68" w:rsidRDefault="00425C68" w:rsidP="00425C68">
      <w:pPr>
        <w:numPr>
          <w:ilvl w:val="0"/>
          <w:numId w:val="9"/>
        </w:numPr>
        <w:spacing w:line="276" w:lineRule="auto"/>
        <w:contextualSpacing/>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Ensure a consistent and continuous School-wide focus on students’ progress and achievement, using data and benchmarks to monitor progress in every student’s learning.</w:t>
      </w:r>
    </w:p>
    <w:p w14:paraId="56E06D8C" w14:textId="77777777" w:rsidR="00425C68" w:rsidRPr="00425C68" w:rsidRDefault="00425C68" w:rsidP="00425C68">
      <w:pPr>
        <w:numPr>
          <w:ilvl w:val="0"/>
          <w:numId w:val="9"/>
        </w:numPr>
        <w:spacing w:line="276" w:lineRule="auto"/>
        <w:contextualSpacing/>
        <w:rPr>
          <w:rFonts w:asciiTheme="minorHAnsi" w:eastAsiaTheme="minorHAnsi" w:hAnsiTheme="minorHAnsi" w:cstheme="minorHAnsi"/>
          <w:sz w:val="22"/>
          <w:szCs w:val="22"/>
          <w:lang w:eastAsia="en-US"/>
        </w:rPr>
      </w:pPr>
      <w:r w:rsidRPr="00425C68">
        <w:rPr>
          <w:rFonts w:asciiTheme="minorHAnsi" w:eastAsiaTheme="minorHAnsi" w:hAnsiTheme="minorHAnsi" w:cstheme="minorHAnsi"/>
          <w:sz w:val="22"/>
          <w:szCs w:val="22"/>
          <w:lang w:eastAsia="en-US"/>
        </w:rPr>
        <w:t>Ensure that learning is at the centre of strategic planning and resource management.</w:t>
      </w:r>
    </w:p>
    <w:p w14:paraId="7AD780A7" w14:textId="77777777" w:rsidR="00425C68" w:rsidRPr="00A123AF" w:rsidRDefault="00425C68" w:rsidP="00425C68">
      <w:pPr>
        <w:numPr>
          <w:ilvl w:val="0"/>
          <w:numId w:val="9"/>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lastRenderedPageBreak/>
        <w:t>Create a culture and ethos of challenge and support where all students can achieve success and be engaged in personalised learning, supported by a curriculum offer appropriate to their individual needs, aspirations and abilities.</w:t>
      </w:r>
    </w:p>
    <w:p w14:paraId="386F7CFB" w14:textId="77777777" w:rsidR="00425C68" w:rsidRPr="00A123AF" w:rsidRDefault="00425C68" w:rsidP="00425C68">
      <w:pPr>
        <w:numPr>
          <w:ilvl w:val="0"/>
          <w:numId w:val="9"/>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Demonstrate and articulate high expectations and set challenging targets for the whole student community.</w:t>
      </w:r>
    </w:p>
    <w:p w14:paraId="281A7BD5" w14:textId="77777777" w:rsidR="00425C68" w:rsidRPr="00A123AF" w:rsidRDefault="00425C68" w:rsidP="00425C68">
      <w:pPr>
        <w:numPr>
          <w:ilvl w:val="0"/>
          <w:numId w:val="9"/>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Implement strategies that secure high standards of behaviour and attendance.</w:t>
      </w:r>
    </w:p>
    <w:p w14:paraId="1B0D5B45" w14:textId="77777777" w:rsidR="00425C68" w:rsidRPr="00A123AF" w:rsidRDefault="00425C68" w:rsidP="00425C68">
      <w:pPr>
        <w:numPr>
          <w:ilvl w:val="0"/>
          <w:numId w:val="9"/>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Determine, organise and implement a diverse, flexible curriculum and implement an effective assessment framework.</w:t>
      </w:r>
    </w:p>
    <w:p w14:paraId="6A732514" w14:textId="77777777" w:rsidR="00425C68" w:rsidRPr="00A123AF" w:rsidRDefault="00425C68" w:rsidP="00425C68">
      <w:pPr>
        <w:numPr>
          <w:ilvl w:val="0"/>
          <w:numId w:val="9"/>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Take a strategic role in the development of new and emerging technologies to enhance and extend the learning experience of students and the pedagogical skills of staff.</w:t>
      </w:r>
    </w:p>
    <w:p w14:paraId="5E626740" w14:textId="77777777" w:rsidR="00425C68" w:rsidRPr="00A123AF" w:rsidRDefault="00425C68" w:rsidP="00425C68">
      <w:pPr>
        <w:numPr>
          <w:ilvl w:val="0"/>
          <w:numId w:val="9"/>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 xml:space="preserve">Monitor, evaluate and review classroom practice and promote improvement strategies leading to raised standards, particularly (but not exclusively) in English and Mathematics. </w:t>
      </w:r>
    </w:p>
    <w:p w14:paraId="001FED2D" w14:textId="77777777" w:rsidR="00425C68" w:rsidRPr="00A123AF" w:rsidRDefault="00425C68" w:rsidP="00425C68">
      <w:pPr>
        <w:spacing w:line="276" w:lineRule="auto"/>
        <w:rPr>
          <w:rFonts w:asciiTheme="minorHAnsi" w:eastAsiaTheme="minorHAnsi" w:hAnsiTheme="minorHAnsi" w:cstheme="minorHAnsi"/>
          <w:sz w:val="22"/>
          <w:szCs w:val="22"/>
          <w:lang w:eastAsia="en-US"/>
        </w:rPr>
      </w:pPr>
    </w:p>
    <w:p w14:paraId="63DA928A" w14:textId="77777777" w:rsidR="00425C68" w:rsidRPr="00A123AF" w:rsidRDefault="00425C68" w:rsidP="00425C68">
      <w:pPr>
        <w:spacing w:line="276" w:lineRule="auto"/>
        <w:rPr>
          <w:rFonts w:asciiTheme="minorHAnsi" w:eastAsiaTheme="minorHAnsi" w:hAnsiTheme="minorHAnsi" w:cstheme="minorHAnsi"/>
          <w:b/>
          <w:sz w:val="22"/>
          <w:szCs w:val="22"/>
          <w:lang w:eastAsia="en-US"/>
        </w:rPr>
      </w:pPr>
      <w:r w:rsidRPr="00A123AF">
        <w:rPr>
          <w:rFonts w:asciiTheme="minorHAnsi" w:eastAsiaTheme="minorHAnsi" w:hAnsiTheme="minorHAnsi" w:cstheme="minorHAnsi"/>
          <w:b/>
          <w:sz w:val="22"/>
          <w:szCs w:val="22"/>
          <w:lang w:eastAsia="en-US"/>
        </w:rPr>
        <w:t>Developing Self and Working with Others:</w:t>
      </w:r>
    </w:p>
    <w:p w14:paraId="5334A501" w14:textId="77777777" w:rsidR="00425C68" w:rsidRPr="00A123AF" w:rsidRDefault="00425C68" w:rsidP="00425C68">
      <w:pPr>
        <w:numPr>
          <w:ilvl w:val="0"/>
          <w:numId w:val="10"/>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Lead, motivate, support, challenge and develop the Leadership Team and through them all staff, providing effective induction, continued professional development and appraisal in line with the School’s strategic plans.</w:t>
      </w:r>
    </w:p>
    <w:p w14:paraId="25AAFCAB" w14:textId="77777777" w:rsidR="00425C68" w:rsidRPr="00A123AF" w:rsidRDefault="00425C68" w:rsidP="00425C68">
      <w:pPr>
        <w:numPr>
          <w:ilvl w:val="0"/>
          <w:numId w:val="10"/>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Ensure effective planning, allocation, support and evaluation of work undertaken by teams and individuals, ensuring clear lines of accountability exist in the delegation of tasks and responsibilities.</w:t>
      </w:r>
    </w:p>
    <w:p w14:paraId="2BABF5C7" w14:textId="77777777" w:rsidR="00425C68" w:rsidRPr="00A123AF" w:rsidRDefault="00425C68" w:rsidP="00425C68">
      <w:pPr>
        <w:numPr>
          <w:ilvl w:val="0"/>
          <w:numId w:val="10"/>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Build a collaborative learning culture within the School and actively engage with others to build effective learning communities.</w:t>
      </w:r>
    </w:p>
    <w:p w14:paraId="7F009BF8" w14:textId="77777777" w:rsidR="00425C68" w:rsidRPr="00A123AF" w:rsidRDefault="00425C68" w:rsidP="00425C68">
      <w:pPr>
        <w:numPr>
          <w:ilvl w:val="0"/>
          <w:numId w:val="10"/>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Acknowledge the responsibilities and celebrate the achievements of individuals and teams.</w:t>
      </w:r>
    </w:p>
    <w:p w14:paraId="556C80A3" w14:textId="77777777" w:rsidR="00425C68" w:rsidRPr="00A123AF" w:rsidRDefault="00425C68" w:rsidP="00425C68">
      <w:pPr>
        <w:numPr>
          <w:ilvl w:val="0"/>
          <w:numId w:val="10"/>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Treat people fairly, equitably, with dignity and respect to create and maintain a positive culture and ethos.</w:t>
      </w:r>
    </w:p>
    <w:p w14:paraId="3E8FDDAF" w14:textId="0B151BD9" w:rsidR="00425C68" w:rsidRDefault="00425C68" w:rsidP="00425C68">
      <w:pPr>
        <w:numPr>
          <w:ilvl w:val="0"/>
          <w:numId w:val="10"/>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Regularly review own practice, set personal targets, taking responsibility for own personal professional development.</w:t>
      </w:r>
    </w:p>
    <w:p w14:paraId="43DA012A" w14:textId="1CD952CF" w:rsidR="00CC4C5E" w:rsidRPr="00A123AF" w:rsidRDefault="00CC4C5E" w:rsidP="00425C68">
      <w:pPr>
        <w:numPr>
          <w:ilvl w:val="0"/>
          <w:numId w:val="10"/>
        </w:numPr>
        <w:spacing w:line="276" w:lineRule="auto"/>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Encourage innovation in all staff to improve quality and efficiency and empower them take calculated risks for the purpose of embedding positive change.</w:t>
      </w:r>
    </w:p>
    <w:p w14:paraId="30384EB4" w14:textId="77777777" w:rsidR="00425C68" w:rsidRPr="00A123AF" w:rsidRDefault="00425C68" w:rsidP="00425C68">
      <w:pPr>
        <w:pStyle w:val="Default"/>
        <w:rPr>
          <w:rFonts w:asciiTheme="minorHAnsi" w:hAnsiTheme="minorHAnsi" w:cstheme="minorHAnsi"/>
          <w:color w:val="auto"/>
          <w:sz w:val="22"/>
          <w:szCs w:val="22"/>
        </w:rPr>
      </w:pPr>
    </w:p>
    <w:p w14:paraId="7B3017D8" w14:textId="77777777" w:rsidR="00425C68" w:rsidRPr="00A123AF" w:rsidRDefault="00425C68" w:rsidP="00425C68">
      <w:pPr>
        <w:pStyle w:val="Default"/>
        <w:rPr>
          <w:rFonts w:asciiTheme="minorHAnsi" w:hAnsiTheme="minorHAnsi" w:cstheme="minorHAnsi"/>
          <w:color w:val="auto"/>
          <w:sz w:val="22"/>
          <w:szCs w:val="22"/>
        </w:rPr>
      </w:pPr>
    </w:p>
    <w:p w14:paraId="7F0FAC1B" w14:textId="77777777" w:rsidR="00425C68" w:rsidRPr="00A123AF" w:rsidRDefault="00425C68" w:rsidP="00425C68">
      <w:pPr>
        <w:spacing w:line="276" w:lineRule="auto"/>
        <w:rPr>
          <w:rFonts w:asciiTheme="minorHAnsi" w:eastAsiaTheme="minorHAnsi" w:hAnsiTheme="minorHAnsi" w:cstheme="minorHAnsi"/>
          <w:b/>
          <w:sz w:val="22"/>
          <w:szCs w:val="22"/>
          <w:lang w:eastAsia="en-US"/>
        </w:rPr>
      </w:pPr>
      <w:r w:rsidRPr="00A123AF">
        <w:rPr>
          <w:rFonts w:asciiTheme="minorHAnsi" w:eastAsiaTheme="minorHAnsi" w:hAnsiTheme="minorHAnsi" w:cstheme="minorHAnsi"/>
          <w:b/>
          <w:sz w:val="22"/>
          <w:szCs w:val="22"/>
          <w:lang w:eastAsia="en-US"/>
        </w:rPr>
        <w:t>Managing the Organisation:</w:t>
      </w:r>
    </w:p>
    <w:p w14:paraId="174A84B8" w14:textId="77777777" w:rsidR="00425C68" w:rsidRPr="00A123AF" w:rsidRDefault="00425C68" w:rsidP="00425C68">
      <w:pPr>
        <w:numPr>
          <w:ilvl w:val="0"/>
          <w:numId w:val="11"/>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Create an organisational structure that reflects the School’s values, and enables the management systems, structures and processes to work effectively in line with legal requirements.</w:t>
      </w:r>
    </w:p>
    <w:p w14:paraId="20D23287" w14:textId="77777777" w:rsidR="00425C68" w:rsidRPr="00A123AF" w:rsidRDefault="00425C68" w:rsidP="00425C68">
      <w:pPr>
        <w:numPr>
          <w:ilvl w:val="0"/>
          <w:numId w:val="11"/>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Produce and implement clear, evidence-based improvement plans and policies for the development of the School, and the facilities as a centre of excellence.</w:t>
      </w:r>
    </w:p>
    <w:p w14:paraId="3AE93AE9" w14:textId="77777777" w:rsidR="00425C68" w:rsidRPr="00A123AF" w:rsidRDefault="00425C68" w:rsidP="00425C68">
      <w:pPr>
        <w:numPr>
          <w:ilvl w:val="0"/>
          <w:numId w:val="11"/>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Recruit, retain and deploy staff appropriately and assist in managing their workload to achieve the vision and goals of the School.</w:t>
      </w:r>
    </w:p>
    <w:p w14:paraId="2085DCA1" w14:textId="77777777" w:rsidR="00425C68" w:rsidRPr="00A123AF" w:rsidRDefault="00425C68" w:rsidP="00425C68">
      <w:pPr>
        <w:numPr>
          <w:ilvl w:val="0"/>
          <w:numId w:val="11"/>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Implement appraisal processes with all staff.</w:t>
      </w:r>
    </w:p>
    <w:p w14:paraId="4A6DDA1D" w14:textId="77777777" w:rsidR="00425C68" w:rsidRPr="00A123AF" w:rsidRDefault="00425C68" w:rsidP="00425C68">
      <w:pPr>
        <w:numPr>
          <w:ilvl w:val="0"/>
          <w:numId w:val="11"/>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Manage and organise the environment of the School efficiently and effectively to ensure that the needs of the curriculum and health and safety requirements are met.</w:t>
      </w:r>
    </w:p>
    <w:p w14:paraId="73556B44" w14:textId="77777777" w:rsidR="00425C68" w:rsidRPr="00A123AF" w:rsidRDefault="00425C68" w:rsidP="00425C68">
      <w:pPr>
        <w:numPr>
          <w:ilvl w:val="0"/>
          <w:numId w:val="11"/>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Ensure that the range, quality and use of all available resources is monitored, evaluated and reviewed to improve the quality of education for all students and provide value for money.</w:t>
      </w:r>
    </w:p>
    <w:p w14:paraId="2F00FCA6" w14:textId="77777777" w:rsidR="00425C68" w:rsidRPr="00A123AF" w:rsidRDefault="00425C68" w:rsidP="00425C68">
      <w:pPr>
        <w:numPr>
          <w:ilvl w:val="0"/>
          <w:numId w:val="11"/>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Implement a pastoral care system that focuses on each learner and supports School improvement.</w:t>
      </w:r>
    </w:p>
    <w:p w14:paraId="53E94A57" w14:textId="77777777" w:rsidR="00425C68" w:rsidRPr="00A123AF" w:rsidRDefault="00425C68" w:rsidP="00425C68">
      <w:pPr>
        <w:numPr>
          <w:ilvl w:val="0"/>
          <w:numId w:val="11"/>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 xml:space="preserve">Ensure learning is at the heart of all leadership and management decisions. </w:t>
      </w:r>
    </w:p>
    <w:p w14:paraId="37D5C3DF" w14:textId="77777777" w:rsidR="00425C68" w:rsidRPr="00A123AF" w:rsidRDefault="00425C68" w:rsidP="00425C68">
      <w:pPr>
        <w:pStyle w:val="Judicium"/>
        <w:numPr>
          <w:ilvl w:val="0"/>
          <w:numId w:val="11"/>
        </w:numPr>
        <w:rPr>
          <w:rFonts w:asciiTheme="minorHAnsi" w:hAnsiTheme="minorHAnsi" w:cstheme="minorHAnsi"/>
          <w:sz w:val="22"/>
          <w:szCs w:val="22"/>
        </w:rPr>
      </w:pPr>
      <w:r w:rsidRPr="00A123AF">
        <w:rPr>
          <w:rFonts w:asciiTheme="minorHAnsi" w:hAnsiTheme="minorHAnsi" w:cstheme="minorHAnsi"/>
          <w:sz w:val="22"/>
          <w:szCs w:val="22"/>
        </w:rPr>
        <w:t>With the Expansion and Finance Lead, monitor the monthly budget statements and to take action as appropriate, bringing any actual or anticipated overspend to the immediate attention of the Governing Body;</w:t>
      </w:r>
    </w:p>
    <w:p w14:paraId="1EC81ACE" w14:textId="77777777" w:rsidR="00425C68" w:rsidRPr="00A123AF" w:rsidRDefault="00425C68" w:rsidP="00425C68">
      <w:pPr>
        <w:pStyle w:val="Judicium"/>
        <w:numPr>
          <w:ilvl w:val="0"/>
          <w:numId w:val="11"/>
        </w:numPr>
        <w:rPr>
          <w:rFonts w:asciiTheme="minorHAnsi" w:hAnsiTheme="minorHAnsi" w:cstheme="minorHAnsi"/>
          <w:sz w:val="22"/>
          <w:szCs w:val="22"/>
        </w:rPr>
      </w:pPr>
      <w:r w:rsidRPr="00A123AF">
        <w:rPr>
          <w:rFonts w:asciiTheme="minorHAnsi" w:hAnsiTheme="minorHAnsi" w:cstheme="minorHAnsi"/>
          <w:sz w:val="22"/>
          <w:szCs w:val="22"/>
        </w:rPr>
        <w:t>With the Expansion and Finance Lead, present the termly budget statements to the Governing Body with an analysis of the figures.</w:t>
      </w:r>
    </w:p>
    <w:p w14:paraId="7DB90DAD" w14:textId="77777777" w:rsidR="00425C68" w:rsidRPr="00A123AF" w:rsidRDefault="00425C68" w:rsidP="00425C68">
      <w:pPr>
        <w:spacing w:line="276" w:lineRule="auto"/>
        <w:rPr>
          <w:rFonts w:asciiTheme="minorHAnsi" w:eastAsiaTheme="minorHAnsi" w:hAnsiTheme="minorHAnsi" w:cstheme="minorHAnsi"/>
          <w:sz w:val="22"/>
          <w:szCs w:val="22"/>
          <w:lang w:eastAsia="en-US"/>
        </w:rPr>
      </w:pPr>
    </w:p>
    <w:p w14:paraId="3F4E9292" w14:textId="77777777" w:rsidR="00A123AF" w:rsidRDefault="00A123AF" w:rsidP="00425C68">
      <w:pPr>
        <w:spacing w:line="276" w:lineRule="auto"/>
        <w:rPr>
          <w:rFonts w:asciiTheme="minorHAnsi" w:eastAsiaTheme="minorHAnsi" w:hAnsiTheme="minorHAnsi" w:cstheme="minorHAnsi"/>
          <w:b/>
          <w:sz w:val="22"/>
          <w:szCs w:val="22"/>
          <w:lang w:eastAsia="en-US"/>
        </w:rPr>
      </w:pPr>
    </w:p>
    <w:p w14:paraId="4459B418" w14:textId="77777777" w:rsidR="00A123AF" w:rsidRDefault="00A123AF" w:rsidP="00425C68">
      <w:pPr>
        <w:spacing w:line="276" w:lineRule="auto"/>
        <w:rPr>
          <w:rFonts w:asciiTheme="minorHAnsi" w:eastAsiaTheme="minorHAnsi" w:hAnsiTheme="minorHAnsi" w:cstheme="minorHAnsi"/>
          <w:b/>
          <w:sz w:val="22"/>
          <w:szCs w:val="22"/>
          <w:lang w:eastAsia="en-US"/>
        </w:rPr>
      </w:pPr>
    </w:p>
    <w:p w14:paraId="405EDA61" w14:textId="77777777" w:rsidR="00425C68" w:rsidRPr="00A123AF" w:rsidRDefault="00425C68" w:rsidP="00425C68">
      <w:pPr>
        <w:spacing w:line="276" w:lineRule="auto"/>
        <w:rPr>
          <w:rFonts w:asciiTheme="minorHAnsi" w:eastAsiaTheme="minorHAnsi" w:hAnsiTheme="minorHAnsi" w:cstheme="minorHAnsi"/>
          <w:b/>
          <w:sz w:val="22"/>
          <w:szCs w:val="22"/>
          <w:lang w:eastAsia="en-US"/>
        </w:rPr>
      </w:pPr>
      <w:r w:rsidRPr="00A123AF">
        <w:rPr>
          <w:rFonts w:asciiTheme="minorHAnsi" w:eastAsiaTheme="minorHAnsi" w:hAnsiTheme="minorHAnsi" w:cstheme="minorHAnsi"/>
          <w:b/>
          <w:sz w:val="22"/>
          <w:szCs w:val="22"/>
          <w:lang w:eastAsia="en-US"/>
        </w:rPr>
        <w:t>Securing Accountability:</w:t>
      </w:r>
    </w:p>
    <w:p w14:paraId="11EC9707" w14:textId="77777777" w:rsidR="00425C68" w:rsidRPr="00A123AF" w:rsidRDefault="00425C68" w:rsidP="00425C68">
      <w:pPr>
        <w:numPr>
          <w:ilvl w:val="0"/>
          <w:numId w:val="12"/>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Ensure individual staff accountabilities are clearly defined, understood and agreed and are subject to rigorous review and evaluation.</w:t>
      </w:r>
    </w:p>
    <w:p w14:paraId="3C6AAE93" w14:textId="77777777" w:rsidR="00425C68" w:rsidRPr="00A123AF" w:rsidRDefault="00425C68" w:rsidP="00425C68">
      <w:pPr>
        <w:numPr>
          <w:ilvl w:val="0"/>
          <w:numId w:val="12"/>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Develop the School ethos, to enable everyone to work collaboratively, share knowledge and understanding, celebrate success and accept responsibility for outcomes.</w:t>
      </w:r>
    </w:p>
    <w:p w14:paraId="63B81EBB" w14:textId="77777777" w:rsidR="00425C68" w:rsidRPr="00A123AF" w:rsidRDefault="00425C68" w:rsidP="00425C68">
      <w:pPr>
        <w:numPr>
          <w:ilvl w:val="0"/>
          <w:numId w:val="12"/>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Work with the Governing Body (providing information, objective advice and support) to enable them to fulfil their responsibilities.</w:t>
      </w:r>
    </w:p>
    <w:p w14:paraId="297FEA44" w14:textId="77777777" w:rsidR="00425C68" w:rsidRPr="00A123AF" w:rsidRDefault="00425C68" w:rsidP="00425C68">
      <w:pPr>
        <w:numPr>
          <w:ilvl w:val="0"/>
          <w:numId w:val="12"/>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 xml:space="preserve">Develop and present a coherent, understandable and accurate account of the School’s performance to a range of audiences including the governors, parents/carers and students. </w:t>
      </w:r>
    </w:p>
    <w:p w14:paraId="2B4AEF9F" w14:textId="77777777" w:rsidR="00425C68" w:rsidRPr="00A123AF" w:rsidRDefault="00425C68" w:rsidP="00425C68">
      <w:pPr>
        <w:spacing w:line="276" w:lineRule="auto"/>
        <w:contextualSpacing/>
        <w:rPr>
          <w:rFonts w:asciiTheme="minorHAnsi" w:eastAsiaTheme="minorHAnsi" w:hAnsiTheme="minorHAnsi" w:cstheme="minorHAnsi"/>
          <w:sz w:val="22"/>
          <w:szCs w:val="22"/>
          <w:lang w:eastAsia="en-US"/>
        </w:rPr>
      </w:pPr>
    </w:p>
    <w:p w14:paraId="74D77416" w14:textId="77777777" w:rsidR="00425C68" w:rsidRPr="00A123AF" w:rsidRDefault="00425C68" w:rsidP="00425C68">
      <w:pPr>
        <w:spacing w:line="276" w:lineRule="auto"/>
        <w:rPr>
          <w:rFonts w:asciiTheme="minorHAnsi" w:eastAsiaTheme="minorHAnsi" w:hAnsiTheme="minorHAnsi" w:cstheme="minorHAnsi"/>
          <w:b/>
          <w:sz w:val="22"/>
          <w:szCs w:val="22"/>
          <w:lang w:eastAsia="en-US"/>
        </w:rPr>
      </w:pPr>
      <w:r w:rsidRPr="00A123AF">
        <w:rPr>
          <w:rFonts w:asciiTheme="minorHAnsi" w:eastAsiaTheme="minorHAnsi" w:hAnsiTheme="minorHAnsi" w:cstheme="minorHAnsi"/>
          <w:b/>
          <w:sz w:val="22"/>
          <w:szCs w:val="22"/>
          <w:lang w:eastAsia="en-US"/>
        </w:rPr>
        <w:t>Strengthening Community:</w:t>
      </w:r>
    </w:p>
    <w:p w14:paraId="088D5B38" w14:textId="77777777" w:rsidR="00425C68" w:rsidRPr="00A123AF" w:rsidRDefault="00425C68" w:rsidP="00425C68">
      <w:pPr>
        <w:numPr>
          <w:ilvl w:val="0"/>
          <w:numId w:val="13"/>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Collaborate with other agencies in providing for the academic, spiritual, moral, social, emotional and cultural wellbeing of students and their families.</w:t>
      </w:r>
    </w:p>
    <w:p w14:paraId="31F12420" w14:textId="77777777" w:rsidR="00425C68" w:rsidRPr="00A123AF" w:rsidRDefault="00425C68" w:rsidP="00425C68">
      <w:pPr>
        <w:numPr>
          <w:ilvl w:val="0"/>
          <w:numId w:val="13"/>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Create and maintain an effective partnership with parents and carers to support and improve students’ achievement and personal development.</w:t>
      </w:r>
    </w:p>
    <w:p w14:paraId="0B039C9F" w14:textId="74531527" w:rsidR="00425C68" w:rsidRPr="00A123AF" w:rsidRDefault="00425C68" w:rsidP="00425C68">
      <w:pPr>
        <w:numPr>
          <w:ilvl w:val="0"/>
          <w:numId w:val="13"/>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Seek opportunities to invite parents and carers, community figures, businesses</w:t>
      </w:r>
      <w:r w:rsidR="00CC4C5E">
        <w:rPr>
          <w:rFonts w:asciiTheme="minorHAnsi" w:eastAsiaTheme="minorHAnsi" w:hAnsiTheme="minorHAnsi" w:cstheme="minorHAnsi"/>
          <w:sz w:val="22"/>
          <w:szCs w:val="22"/>
          <w:lang w:eastAsia="en-US"/>
        </w:rPr>
        <w:t>, alumni</w:t>
      </w:r>
      <w:r w:rsidRPr="00A123AF">
        <w:rPr>
          <w:rFonts w:asciiTheme="minorHAnsi" w:eastAsiaTheme="minorHAnsi" w:hAnsiTheme="minorHAnsi" w:cstheme="minorHAnsi"/>
          <w:sz w:val="22"/>
          <w:szCs w:val="22"/>
          <w:lang w:eastAsia="en-US"/>
        </w:rPr>
        <w:t xml:space="preserve"> and other organisations into the School to enhance and enrich the School and its value to the wider community.</w:t>
      </w:r>
    </w:p>
    <w:p w14:paraId="249C2DB2" w14:textId="77777777" w:rsidR="00425C68" w:rsidRPr="00A123AF" w:rsidRDefault="00425C68" w:rsidP="00425C68">
      <w:pPr>
        <w:numPr>
          <w:ilvl w:val="0"/>
          <w:numId w:val="13"/>
        </w:numPr>
        <w:spacing w:line="276" w:lineRule="auto"/>
        <w:contextualSpacing/>
        <w:rPr>
          <w:rFonts w:asciiTheme="minorHAnsi" w:eastAsiaTheme="minorHAnsi" w:hAnsiTheme="minorHAnsi" w:cstheme="minorHAnsi"/>
          <w:sz w:val="22"/>
          <w:szCs w:val="22"/>
          <w:lang w:eastAsia="en-US"/>
        </w:rPr>
      </w:pPr>
      <w:r w:rsidRPr="00A123AF">
        <w:rPr>
          <w:rFonts w:asciiTheme="minorHAnsi" w:eastAsiaTheme="minorHAnsi" w:hAnsiTheme="minorHAnsi" w:cstheme="minorHAnsi"/>
          <w:sz w:val="22"/>
          <w:szCs w:val="22"/>
          <w:lang w:eastAsia="en-US"/>
        </w:rPr>
        <w:t>Working in partnerships with relevant agencies to support the regeneration of the local community. The Governing Body expects its employees to work flexibly within the framework of the duties and responsibilities specified above. This means that the post holder may be expected to carry out work that is not specified in the job profile but which is within the remit of the duties and responsibilities.</w:t>
      </w:r>
    </w:p>
    <w:p w14:paraId="1691C668" w14:textId="77777777" w:rsidR="00A123AF" w:rsidRDefault="00A123AF" w:rsidP="00A123AF">
      <w:pPr>
        <w:spacing w:line="276" w:lineRule="auto"/>
        <w:rPr>
          <w:rFonts w:asciiTheme="minorHAnsi" w:eastAsiaTheme="minorHAnsi" w:hAnsiTheme="minorHAnsi" w:cstheme="minorHAnsi"/>
          <w:sz w:val="22"/>
          <w:szCs w:val="22"/>
          <w:lang w:eastAsia="en-US"/>
        </w:rPr>
      </w:pPr>
    </w:p>
    <w:p w14:paraId="717534DB" w14:textId="77777777" w:rsidR="00A123AF" w:rsidRDefault="00A123AF" w:rsidP="00A123AF">
      <w:pPr>
        <w:spacing w:line="276" w:lineRule="auto"/>
        <w:rPr>
          <w:rFonts w:asciiTheme="minorHAnsi" w:eastAsiaTheme="minorHAnsi" w:hAnsiTheme="minorHAnsi" w:cstheme="minorHAnsi"/>
          <w:sz w:val="22"/>
          <w:szCs w:val="22"/>
          <w:lang w:eastAsia="en-US"/>
        </w:rPr>
      </w:pPr>
    </w:p>
    <w:p w14:paraId="3879B4CA" w14:textId="77777777" w:rsidR="00425C68" w:rsidRPr="00712AE4" w:rsidRDefault="00425C68" w:rsidP="00A123AF">
      <w:pPr>
        <w:spacing w:line="276" w:lineRule="auto"/>
        <w:rPr>
          <w:rFonts w:asciiTheme="minorHAnsi" w:hAnsiTheme="minorHAnsi" w:cstheme="minorHAnsi"/>
          <w:i/>
        </w:rPr>
      </w:pPr>
      <w:r w:rsidRPr="00712AE4">
        <w:rPr>
          <w:rFonts w:asciiTheme="minorHAnsi" w:hAnsiTheme="minorHAnsi" w:cstheme="minorHAnsi"/>
          <w:i/>
        </w:rPr>
        <w:t xml:space="preserve">Job Descriptions are not exclusive or exhaustive and the nature of the </w:t>
      </w:r>
      <w:proofErr w:type="spellStart"/>
      <w:r w:rsidRPr="00712AE4">
        <w:rPr>
          <w:rFonts w:asciiTheme="minorHAnsi" w:hAnsiTheme="minorHAnsi" w:cstheme="minorHAnsi"/>
          <w:i/>
        </w:rPr>
        <w:t>Headteacher’s</w:t>
      </w:r>
      <w:proofErr w:type="spellEnd"/>
      <w:r w:rsidRPr="00712AE4">
        <w:rPr>
          <w:rFonts w:asciiTheme="minorHAnsi" w:hAnsiTheme="minorHAnsi" w:cstheme="minorHAnsi"/>
          <w:i/>
        </w:rPr>
        <w:t xml:space="preserve"> position entails that the </w:t>
      </w:r>
      <w:proofErr w:type="spellStart"/>
      <w:r w:rsidRPr="00712AE4">
        <w:rPr>
          <w:rFonts w:asciiTheme="minorHAnsi" w:hAnsiTheme="minorHAnsi" w:cstheme="minorHAnsi"/>
          <w:i/>
        </w:rPr>
        <w:t>postholder</w:t>
      </w:r>
      <w:proofErr w:type="spellEnd"/>
      <w:r w:rsidRPr="00712AE4">
        <w:rPr>
          <w:rFonts w:asciiTheme="minorHAnsi" w:hAnsiTheme="minorHAnsi" w:cstheme="minorHAnsi"/>
          <w:i/>
        </w:rPr>
        <w:t xml:space="preserve"> may be required to carry out additional duties as reasonably required.</w:t>
      </w:r>
    </w:p>
    <w:p w14:paraId="30196D58" w14:textId="77777777" w:rsidR="00425C68" w:rsidRDefault="00425C68" w:rsidP="00425C68">
      <w:pPr>
        <w:rPr>
          <w:rFonts w:ascii="Calibri" w:hAnsi="Calibri" w:cs="Calibri"/>
          <w:b/>
          <w:sz w:val="22"/>
          <w:szCs w:val="22"/>
        </w:rPr>
      </w:pPr>
    </w:p>
    <w:p w14:paraId="5A849924" w14:textId="77777777" w:rsidR="00425C68" w:rsidRPr="00F73312" w:rsidRDefault="00425C68" w:rsidP="00425C68">
      <w:pPr>
        <w:jc w:val="both"/>
        <w:rPr>
          <w:rFonts w:ascii="Calibri" w:hAnsi="Calibri" w:cs="Calibri"/>
          <w:sz w:val="22"/>
          <w:szCs w:val="22"/>
        </w:rPr>
      </w:pPr>
      <w:r w:rsidRPr="00F73312">
        <w:rPr>
          <w:rFonts w:ascii="Calibri" w:hAnsi="Calibri" w:cs="Calibr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BF3E18E" w14:textId="77777777" w:rsidR="00425C68" w:rsidRPr="00F73312" w:rsidRDefault="00425C68" w:rsidP="00425C68">
      <w:pPr>
        <w:jc w:val="both"/>
        <w:rPr>
          <w:rFonts w:ascii="Calibri" w:hAnsi="Calibri" w:cs="Calibri"/>
          <w:sz w:val="22"/>
          <w:szCs w:val="22"/>
        </w:rPr>
      </w:pPr>
    </w:p>
    <w:p w14:paraId="4620D881" w14:textId="77777777" w:rsidR="00425C68" w:rsidRPr="00F73312" w:rsidRDefault="00425C68" w:rsidP="00425C68">
      <w:pPr>
        <w:jc w:val="both"/>
        <w:rPr>
          <w:rFonts w:ascii="Calibri" w:hAnsi="Calibri" w:cs="Calibri"/>
          <w:sz w:val="22"/>
          <w:szCs w:val="22"/>
        </w:rPr>
      </w:pPr>
      <w:r w:rsidRPr="00F73312">
        <w:rPr>
          <w:rFonts w:ascii="Calibri" w:hAnsi="Calibri" w:cs="Calibri"/>
          <w:sz w:val="22"/>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p w14:paraId="751EB77C" w14:textId="77777777" w:rsidR="00425C68" w:rsidRPr="00F73312" w:rsidRDefault="00425C68" w:rsidP="00425C68">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882"/>
        <w:gridCol w:w="994"/>
        <w:gridCol w:w="2464"/>
      </w:tblGrid>
      <w:tr w:rsidR="00425C68" w:rsidRPr="00F73312" w14:paraId="4E316129" w14:textId="77777777" w:rsidTr="00CC4C5E">
        <w:tc>
          <w:tcPr>
            <w:tcW w:w="2463" w:type="dxa"/>
            <w:shd w:val="clear" w:color="auto" w:fill="D9D9D9"/>
          </w:tcPr>
          <w:p w14:paraId="3671FC18" w14:textId="77777777" w:rsidR="00425C68" w:rsidRPr="00F73312" w:rsidRDefault="00425C68" w:rsidP="00CC4C5E">
            <w:pPr>
              <w:rPr>
                <w:rFonts w:ascii="Calibri" w:hAnsi="Calibri" w:cs="Calibri"/>
                <w:sz w:val="22"/>
                <w:szCs w:val="22"/>
              </w:rPr>
            </w:pPr>
            <w:r w:rsidRPr="00F73312">
              <w:rPr>
                <w:rFonts w:ascii="Calibri" w:hAnsi="Calibri" w:cs="Calibri"/>
                <w:sz w:val="22"/>
                <w:szCs w:val="22"/>
              </w:rPr>
              <w:t>Employees Signature</w:t>
            </w:r>
          </w:p>
          <w:p w14:paraId="4DE0FBDC" w14:textId="77777777" w:rsidR="00425C68" w:rsidRPr="00F73312" w:rsidRDefault="00425C68" w:rsidP="00CC4C5E">
            <w:pPr>
              <w:rPr>
                <w:rFonts w:ascii="Calibri" w:hAnsi="Calibri" w:cs="Calibri"/>
                <w:sz w:val="22"/>
                <w:szCs w:val="22"/>
              </w:rPr>
            </w:pPr>
          </w:p>
        </w:tc>
        <w:tc>
          <w:tcPr>
            <w:tcW w:w="3882" w:type="dxa"/>
            <w:shd w:val="clear" w:color="auto" w:fill="auto"/>
          </w:tcPr>
          <w:p w14:paraId="4B2B0A47" w14:textId="77777777" w:rsidR="00425C68" w:rsidRPr="00F73312" w:rsidRDefault="00425C68" w:rsidP="00CC4C5E">
            <w:pPr>
              <w:rPr>
                <w:rFonts w:ascii="Calibri" w:hAnsi="Calibri" w:cs="Calibri"/>
                <w:sz w:val="22"/>
                <w:szCs w:val="22"/>
              </w:rPr>
            </w:pPr>
          </w:p>
        </w:tc>
        <w:tc>
          <w:tcPr>
            <w:tcW w:w="994" w:type="dxa"/>
            <w:shd w:val="clear" w:color="auto" w:fill="D9D9D9"/>
          </w:tcPr>
          <w:p w14:paraId="4D361A16" w14:textId="77777777" w:rsidR="00425C68" w:rsidRPr="00F73312" w:rsidRDefault="00425C68" w:rsidP="00CC4C5E">
            <w:pPr>
              <w:rPr>
                <w:rFonts w:ascii="Calibri" w:hAnsi="Calibri" w:cs="Calibri"/>
                <w:sz w:val="22"/>
                <w:szCs w:val="22"/>
              </w:rPr>
            </w:pPr>
            <w:r w:rsidRPr="00F73312">
              <w:rPr>
                <w:rFonts w:ascii="Calibri" w:hAnsi="Calibri" w:cs="Calibri"/>
                <w:sz w:val="22"/>
                <w:szCs w:val="22"/>
              </w:rPr>
              <w:t>Date</w:t>
            </w:r>
          </w:p>
        </w:tc>
        <w:tc>
          <w:tcPr>
            <w:tcW w:w="2464" w:type="dxa"/>
            <w:shd w:val="clear" w:color="auto" w:fill="auto"/>
          </w:tcPr>
          <w:p w14:paraId="2F93A518" w14:textId="77777777" w:rsidR="00425C68" w:rsidRPr="00F73312" w:rsidRDefault="00425C68" w:rsidP="00CC4C5E">
            <w:pPr>
              <w:rPr>
                <w:rFonts w:ascii="Calibri" w:hAnsi="Calibri" w:cs="Calibri"/>
                <w:sz w:val="22"/>
                <w:szCs w:val="22"/>
              </w:rPr>
            </w:pPr>
          </w:p>
        </w:tc>
      </w:tr>
      <w:tr w:rsidR="00425C68" w:rsidRPr="00F73312" w14:paraId="3A3CEC45" w14:textId="77777777" w:rsidTr="00CC4C5E">
        <w:tc>
          <w:tcPr>
            <w:tcW w:w="2463" w:type="dxa"/>
            <w:shd w:val="clear" w:color="auto" w:fill="D9D9D9"/>
          </w:tcPr>
          <w:p w14:paraId="57693AC2" w14:textId="77777777" w:rsidR="00425C68" w:rsidRPr="00F73312" w:rsidRDefault="00425C68" w:rsidP="00CC4C5E">
            <w:pPr>
              <w:rPr>
                <w:rFonts w:ascii="Calibri" w:hAnsi="Calibri" w:cs="Calibri"/>
                <w:sz w:val="22"/>
                <w:szCs w:val="22"/>
              </w:rPr>
            </w:pPr>
            <w:r w:rsidRPr="00F73312">
              <w:rPr>
                <w:rFonts w:ascii="Calibri" w:hAnsi="Calibri" w:cs="Calibri"/>
                <w:sz w:val="22"/>
                <w:szCs w:val="22"/>
              </w:rPr>
              <w:t>Line Managers Job Title</w:t>
            </w:r>
          </w:p>
          <w:p w14:paraId="7B000EA6" w14:textId="77777777" w:rsidR="00425C68" w:rsidRPr="00F73312" w:rsidRDefault="00425C68" w:rsidP="00CC4C5E">
            <w:pPr>
              <w:rPr>
                <w:rFonts w:ascii="Calibri" w:hAnsi="Calibri" w:cs="Calibri"/>
                <w:sz w:val="22"/>
                <w:szCs w:val="22"/>
              </w:rPr>
            </w:pPr>
          </w:p>
        </w:tc>
        <w:tc>
          <w:tcPr>
            <w:tcW w:w="3882" w:type="dxa"/>
            <w:shd w:val="clear" w:color="auto" w:fill="auto"/>
          </w:tcPr>
          <w:p w14:paraId="4C3EDEE7" w14:textId="77777777" w:rsidR="00425C68" w:rsidRPr="00F73312" w:rsidRDefault="00425C68" w:rsidP="00CC4C5E">
            <w:pPr>
              <w:rPr>
                <w:rFonts w:ascii="Calibri" w:hAnsi="Calibri" w:cs="Calibri"/>
                <w:sz w:val="22"/>
                <w:szCs w:val="22"/>
              </w:rPr>
            </w:pPr>
          </w:p>
        </w:tc>
        <w:tc>
          <w:tcPr>
            <w:tcW w:w="994" w:type="dxa"/>
            <w:shd w:val="clear" w:color="auto" w:fill="D9D9D9"/>
          </w:tcPr>
          <w:p w14:paraId="22FA33A3" w14:textId="77777777" w:rsidR="00425C68" w:rsidRPr="00F73312" w:rsidRDefault="00425C68" w:rsidP="00CC4C5E">
            <w:pPr>
              <w:rPr>
                <w:rFonts w:ascii="Calibri" w:hAnsi="Calibri" w:cs="Calibri"/>
                <w:sz w:val="22"/>
                <w:szCs w:val="22"/>
              </w:rPr>
            </w:pPr>
            <w:r w:rsidRPr="00F73312">
              <w:rPr>
                <w:rFonts w:ascii="Calibri" w:hAnsi="Calibri" w:cs="Calibri"/>
                <w:sz w:val="22"/>
                <w:szCs w:val="22"/>
              </w:rPr>
              <w:t>Date</w:t>
            </w:r>
          </w:p>
        </w:tc>
        <w:tc>
          <w:tcPr>
            <w:tcW w:w="2464" w:type="dxa"/>
            <w:shd w:val="clear" w:color="auto" w:fill="auto"/>
          </w:tcPr>
          <w:p w14:paraId="739BC762" w14:textId="77777777" w:rsidR="00425C68" w:rsidRPr="00F73312" w:rsidRDefault="00425C68" w:rsidP="00CC4C5E">
            <w:pPr>
              <w:rPr>
                <w:rFonts w:ascii="Calibri" w:hAnsi="Calibri" w:cs="Calibri"/>
                <w:sz w:val="22"/>
                <w:szCs w:val="22"/>
              </w:rPr>
            </w:pPr>
          </w:p>
        </w:tc>
      </w:tr>
    </w:tbl>
    <w:p w14:paraId="4E40DBAC" w14:textId="77777777" w:rsidR="00425C68" w:rsidRPr="00F73312" w:rsidRDefault="00425C68" w:rsidP="00425C68">
      <w:pPr>
        <w:rPr>
          <w:rFonts w:ascii="Calibri" w:hAnsi="Calibri" w:cs="Calibri"/>
          <w:sz w:val="22"/>
          <w:szCs w:val="22"/>
        </w:rPr>
      </w:pPr>
    </w:p>
    <w:p w14:paraId="29382FB3" w14:textId="77777777" w:rsidR="00425C68" w:rsidRPr="00F73312" w:rsidRDefault="00425C68" w:rsidP="00425C68">
      <w:pPr>
        <w:rPr>
          <w:rFonts w:ascii="Calibri" w:hAnsi="Calibri" w:cs="Calibri"/>
          <w:sz w:val="22"/>
          <w:szCs w:val="22"/>
        </w:rPr>
      </w:pPr>
    </w:p>
    <w:p w14:paraId="6B8AB42D" w14:textId="77777777" w:rsidR="00425C68" w:rsidRPr="00F73312" w:rsidRDefault="00425C68" w:rsidP="00425C68">
      <w:pPr>
        <w:jc w:val="center"/>
        <w:rPr>
          <w:rFonts w:ascii="Calibri" w:hAnsi="Calibri" w:cs="Calibri"/>
          <w:b/>
          <w:sz w:val="28"/>
          <w:szCs w:val="28"/>
        </w:rPr>
      </w:pPr>
      <w:r>
        <w:rPr>
          <w:rFonts w:ascii="Calibri" w:hAnsi="Calibri" w:cs="Calibri"/>
          <w:b/>
          <w:sz w:val="28"/>
          <w:szCs w:val="28"/>
        </w:rPr>
        <w:br w:type="page"/>
      </w:r>
      <w:r w:rsidRPr="00F73312">
        <w:rPr>
          <w:rFonts w:ascii="Calibri" w:hAnsi="Calibri" w:cs="Calibri"/>
          <w:b/>
          <w:sz w:val="28"/>
          <w:szCs w:val="28"/>
        </w:rPr>
        <w:lastRenderedPageBreak/>
        <w:t>BARKING ABBEY SCHOOL</w:t>
      </w:r>
    </w:p>
    <w:p w14:paraId="432F0D7F" w14:textId="77777777" w:rsidR="00425C68" w:rsidRPr="00F73312" w:rsidRDefault="00E173ED" w:rsidP="00425C68">
      <w:pPr>
        <w:jc w:val="center"/>
        <w:rPr>
          <w:rFonts w:ascii="Calibri" w:hAnsi="Calibri" w:cs="Calibri"/>
          <w:b/>
          <w:sz w:val="22"/>
          <w:szCs w:val="22"/>
        </w:rPr>
      </w:pPr>
      <w:r>
        <w:rPr>
          <w:rFonts w:ascii="Calibri" w:hAnsi="Calibri" w:cs="Calibri"/>
          <w:noProof/>
          <w:sz w:val="28"/>
          <w:szCs w:val="28"/>
        </w:rPr>
        <w:object w:dxaOrig="1440" w:dyaOrig="1440" w14:anchorId="7F7E3EA3">
          <v:shape id="_x0000_s1027" type="#_x0000_t75" style="position:absolute;left:0;text-align:left;margin-left:200.25pt;margin-top:21.45pt;width:81pt;height:81pt;z-index:251660288">
            <v:imagedata r:id="rId7" o:title=""/>
            <w10:wrap type="topAndBottom"/>
          </v:shape>
          <o:OLEObject Type="Embed" ProgID="MSPhotoEd.3" ShapeID="_x0000_s1027" DrawAspect="Content" ObjectID="_1574682723" r:id="rId9"/>
        </w:object>
      </w:r>
      <w:r w:rsidR="00425C68" w:rsidRPr="00F73312">
        <w:rPr>
          <w:rFonts w:ascii="Calibri" w:hAnsi="Calibri" w:cs="Calibri"/>
          <w:b/>
          <w:sz w:val="28"/>
          <w:szCs w:val="28"/>
        </w:rPr>
        <w:t>A Specialist Sports College</w:t>
      </w:r>
    </w:p>
    <w:p w14:paraId="7F259162" w14:textId="77777777" w:rsidR="00425C68" w:rsidRPr="00F73312" w:rsidRDefault="00425C68" w:rsidP="00425C68">
      <w:pPr>
        <w:jc w:val="center"/>
        <w:rPr>
          <w:rFonts w:ascii="Calibri" w:hAnsi="Calibri" w:cs="Calibri"/>
          <w:sz w:val="22"/>
          <w:szCs w:val="22"/>
        </w:rPr>
      </w:pPr>
    </w:p>
    <w:p w14:paraId="5F474B0B" w14:textId="77777777" w:rsidR="00425C68" w:rsidRPr="00F73312" w:rsidRDefault="00425C68" w:rsidP="00425C68">
      <w:pPr>
        <w:pStyle w:val="Heading1"/>
        <w:rPr>
          <w:rFonts w:ascii="Calibri" w:hAnsi="Calibri" w:cs="Calibri"/>
          <w:sz w:val="28"/>
          <w:szCs w:val="28"/>
          <w:u w:val="none"/>
        </w:rPr>
      </w:pPr>
      <w:r w:rsidRPr="00F73312">
        <w:rPr>
          <w:rFonts w:ascii="Calibri" w:hAnsi="Calibri" w:cs="Calibri"/>
          <w:sz w:val="28"/>
          <w:szCs w:val="28"/>
          <w:u w:val="none"/>
        </w:rPr>
        <w:t>PERSON SPECIFICATION</w:t>
      </w:r>
    </w:p>
    <w:p w14:paraId="4D16DB4F" w14:textId="77777777" w:rsidR="00425C68" w:rsidRPr="00F73312" w:rsidRDefault="00425C68" w:rsidP="00425C68">
      <w:pPr>
        <w:tabs>
          <w:tab w:val="center" w:pos="7650"/>
        </w:tabs>
        <w:rPr>
          <w:rFonts w:ascii="Calibri" w:hAnsi="Calibri" w:cs="Calibri"/>
          <w:sz w:val="22"/>
          <w:szCs w:val="22"/>
        </w:rPr>
      </w:pPr>
    </w:p>
    <w:p w14:paraId="00E83846" w14:textId="77777777" w:rsidR="00425C68" w:rsidRPr="00F73312" w:rsidRDefault="00425C68" w:rsidP="00425C68">
      <w:pPr>
        <w:widowControl w:val="0"/>
        <w:autoSpaceDE w:val="0"/>
        <w:autoSpaceDN w:val="0"/>
        <w:adjustRightInd w:val="0"/>
        <w:spacing w:line="268" w:lineRule="exact"/>
        <w:rPr>
          <w:rFonts w:ascii="Calibri" w:hAnsi="Calibri" w:cs="Calibri"/>
          <w:sz w:val="22"/>
          <w:szCs w:val="22"/>
        </w:rPr>
      </w:pPr>
    </w:p>
    <w:tbl>
      <w:tblPr>
        <w:tblW w:w="103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25"/>
        <w:gridCol w:w="4592"/>
        <w:gridCol w:w="425"/>
        <w:gridCol w:w="426"/>
        <w:gridCol w:w="431"/>
        <w:gridCol w:w="425"/>
        <w:gridCol w:w="425"/>
      </w:tblGrid>
      <w:tr w:rsidR="00425C68" w:rsidRPr="00F73312" w14:paraId="34435EDC" w14:textId="77777777" w:rsidTr="00CC4C5E">
        <w:trPr>
          <w:trHeight w:val="1823"/>
        </w:trPr>
        <w:tc>
          <w:tcPr>
            <w:tcW w:w="3625" w:type="dxa"/>
            <w:vMerge w:val="restart"/>
            <w:shd w:val="clear" w:color="auto" w:fill="D9D9D9"/>
            <w:vAlign w:val="bottom"/>
          </w:tcPr>
          <w:p w14:paraId="67C38F59" w14:textId="77777777" w:rsidR="00425C68" w:rsidRDefault="00425C68" w:rsidP="00CC4C5E">
            <w:pPr>
              <w:widowControl w:val="0"/>
              <w:autoSpaceDE w:val="0"/>
              <w:autoSpaceDN w:val="0"/>
              <w:adjustRightInd w:val="0"/>
              <w:spacing w:line="225" w:lineRule="exact"/>
              <w:rPr>
                <w:rFonts w:ascii="Calibri" w:hAnsi="Calibri" w:cs="Calibri"/>
                <w:b/>
                <w:sz w:val="22"/>
                <w:szCs w:val="22"/>
              </w:rPr>
            </w:pPr>
            <w:r w:rsidRPr="00F73312">
              <w:rPr>
                <w:rFonts w:ascii="Calibri" w:hAnsi="Calibri" w:cs="Calibri"/>
                <w:b/>
                <w:sz w:val="22"/>
                <w:szCs w:val="22"/>
              </w:rPr>
              <w:t>Knowledge</w:t>
            </w:r>
            <w:r>
              <w:rPr>
                <w:rFonts w:ascii="Calibri" w:hAnsi="Calibri" w:cs="Calibri"/>
                <w:b/>
                <w:sz w:val="22"/>
                <w:szCs w:val="22"/>
              </w:rPr>
              <w:t xml:space="preserve"> &amp; Skills</w:t>
            </w:r>
          </w:p>
          <w:p w14:paraId="545F32D5"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632DF117"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7486E5C8"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762A0F1B"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46927CEA"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7CCEEB74"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292BC82A"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0FAAB306"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22A2B6C3"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574A188D"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509CBE86"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28460AB3"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22153DB6"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23ED29F0"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5C6EA637"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1BEB7781"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33545C71"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466B26F4"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17C2388F"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1100783B"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5A111E56"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5DC5BE34"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061EBF7D"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64A4D5C8"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22AA3C6A"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77DC716A" w14:textId="77777777" w:rsidR="00425C68" w:rsidRDefault="00425C68" w:rsidP="00CC4C5E">
            <w:pPr>
              <w:widowControl w:val="0"/>
              <w:autoSpaceDE w:val="0"/>
              <w:autoSpaceDN w:val="0"/>
              <w:adjustRightInd w:val="0"/>
              <w:spacing w:line="225" w:lineRule="exact"/>
              <w:rPr>
                <w:rFonts w:ascii="Calibri" w:hAnsi="Calibri" w:cs="Calibri"/>
                <w:b/>
                <w:sz w:val="22"/>
                <w:szCs w:val="22"/>
              </w:rPr>
            </w:pPr>
          </w:p>
          <w:p w14:paraId="5EF7F793" w14:textId="77777777" w:rsidR="00425C68" w:rsidRPr="00F73312" w:rsidRDefault="00425C68" w:rsidP="00CC4C5E">
            <w:pPr>
              <w:widowControl w:val="0"/>
              <w:autoSpaceDE w:val="0"/>
              <w:autoSpaceDN w:val="0"/>
              <w:adjustRightInd w:val="0"/>
              <w:spacing w:line="225" w:lineRule="exact"/>
              <w:rPr>
                <w:rFonts w:ascii="Calibri" w:hAnsi="Calibri" w:cs="Calibri"/>
                <w:sz w:val="22"/>
                <w:szCs w:val="22"/>
              </w:rPr>
            </w:pPr>
          </w:p>
        </w:tc>
        <w:tc>
          <w:tcPr>
            <w:tcW w:w="4592" w:type="dxa"/>
            <w:vMerge w:val="restart"/>
            <w:shd w:val="clear" w:color="auto" w:fill="D9D9D9"/>
            <w:vAlign w:val="bottom"/>
          </w:tcPr>
          <w:p w14:paraId="69E1BD35" w14:textId="77777777" w:rsidR="00425C68" w:rsidRPr="00F73312" w:rsidRDefault="00425C68" w:rsidP="00CC4C5E">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Criteria</w:t>
            </w:r>
          </w:p>
        </w:tc>
        <w:tc>
          <w:tcPr>
            <w:tcW w:w="425" w:type="dxa"/>
            <w:vMerge w:val="restart"/>
            <w:shd w:val="clear" w:color="auto" w:fill="D9D9D9"/>
            <w:textDirection w:val="btLr"/>
          </w:tcPr>
          <w:p w14:paraId="14248F4B" w14:textId="77777777" w:rsidR="00425C68" w:rsidRDefault="00425C68" w:rsidP="00CC4C5E">
            <w:pPr>
              <w:widowControl w:val="0"/>
              <w:autoSpaceDE w:val="0"/>
              <w:autoSpaceDN w:val="0"/>
              <w:adjustRightInd w:val="0"/>
              <w:ind w:left="-187" w:right="113" w:firstLine="300"/>
              <w:rPr>
                <w:rFonts w:ascii="Calibri" w:hAnsi="Calibri" w:cs="Calibri"/>
                <w:b/>
                <w:sz w:val="22"/>
                <w:szCs w:val="22"/>
              </w:rPr>
            </w:pPr>
            <w:r>
              <w:rPr>
                <w:rFonts w:ascii="Calibri" w:hAnsi="Calibri" w:cs="Calibri"/>
                <w:b/>
                <w:sz w:val="22"/>
                <w:szCs w:val="22"/>
              </w:rPr>
              <w:t>Essential</w:t>
            </w:r>
          </w:p>
          <w:p w14:paraId="5999FF72"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03E99208"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3293F9AD"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71DE213C"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71ADEE42"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389A56BC"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13FE2E69" w14:textId="77777777" w:rsidR="00425C68" w:rsidRPr="00F73312" w:rsidRDefault="00425C68" w:rsidP="00CC4C5E">
            <w:pPr>
              <w:widowControl w:val="0"/>
              <w:autoSpaceDE w:val="0"/>
              <w:autoSpaceDN w:val="0"/>
              <w:adjustRightInd w:val="0"/>
              <w:ind w:left="-187" w:right="113" w:firstLine="300"/>
              <w:jc w:val="center"/>
              <w:rPr>
                <w:rFonts w:ascii="Calibri" w:hAnsi="Calibri" w:cs="Calibri"/>
                <w:b/>
                <w:sz w:val="22"/>
                <w:szCs w:val="22"/>
              </w:rPr>
            </w:pPr>
            <w:r>
              <w:rPr>
                <w:rFonts w:ascii="Calibri" w:hAnsi="Calibri" w:cs="Calibri"/>
                <w:b/>
                <w:sz w:val="22"/>
                <w:szCs w:val="22"/>
              </w:rPr>
              <w:t>Essential</w:t>
            </w:r>
          </w:p>
        </w:tc>
        <w:tc>
          <w:tcPr>
            <w:tcW w:w="426" w:type="dxa"/>
            <w:vMerge w:val="restart"/>
            <w:shd w:val="clear" w:color="auto" w:fill="D9D9D9"/>
            <w:textDirection w:val="btLr"/>
          </w:tcPr>
          <w:p w14:paraId="194729E5" w14:textId="77777777" w:rsidR="00425C68" w:rsidRDefault="00425C68" w:rsidP="00CC4C5E">
            <w:pPr>
              <w:widowControl w:val="0"/>
              <w:autoSpaceDE w:val="0"/>
              <w:autoSpaceDN w:val="0"/>
              <w:adjustRightInd w:val="0"/>
              <w:ind w:left="-187" w:right="113" w:firstLine="300"/>
              <w:rPr>
                <w:rFonts w:ascii="Calibri" w:hAnsi="Calibri" w:cs="Calibri"/>
                <w:b/>
                <w:sz w:val="22"/>
                <w:szCs w:val="22"/>
              </w:rPr>
            </w:pPr>
            <w:r>
              <w:rPr>
                <w:rFonts w:ascii="Calibri" w:hAnsi="Calibri" w:cs="Calibri"/>
                <w:b/>
                <w:sz w:val="22"/>
                <w:szCs w:val="22"/>
              </w:rPr>
              <w:t>Desirable</w:t>
            </w:r>
          </w:p>
          <w:p w14:paraId="5A1EEF10"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6FC60D7B"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1C000B44"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48BCF29D"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13B452BF" w14:textId="77777777" w:rsidR="00425C68" w:rsidRDefault="00425C68" w:rsidP="00CC4C5E">
            <w:pPr>
              <w:widowControl w:val="0"/>
              <w:autoSpaceDE w:val="0"/>
              <w:autoSpaceDN w:val="0"/>
              <w:adjustRightInd w:val="0"/>
              <w:ind w:left="-187" w:right="113" w:firstLine="300"/>
              <w:jc w:val="center"/>
              <w:rPr>
                <w:rFonts w:ascii="Calibri" w:hAnsi="Calibri" w:cs="Calibri"/>
                <w:b/>
                <w:sz w:val="22"/>
                <w:szCs w:val="22"/>
              </w:rPr>
            </w:pPr>
          </w:p>
          <w:p w14:paraId="07D71779" w14:textId="77777777" w:rsidR="00425C68" w:rsidRPr="00F73312" w:rsidRDefault="00425C68" w:rsidP="00CC4C5E">
            <w:pPr>
              <w:widowControl w:val="0"/>
              <w:autoSpaceDE w:val="0"/>
              <w:autoSpaceDN w:val="0"/>
              <w:adjustRightInd w:val="0"/>
              <w:ind w:left="-187" w:right="113" w:firstLine="300"/>
              <w:jc w:val="center"/>
              <w:rPr>
                <w:rFonts w:ascii="Calibri" w:hAnsi="Calibri" w:cs="Calibri"/>
                <w:b/>
                <w:sz w:val="22"/>
                <w:szCs w:val="22"/>
              </w:rPr>
            </w:pPr>
            <w:r>
              <w:rPr>
                <w:rFonts w:ascii="Calibri" w:hAnsi="Calibri" w:cs="Calibri"/>
                <w:b/>
                <w:sz w:val="22"/>
                <w:szCs w:val="22"/>
              </w:rPr>
              <w:t>Desirable</w:t>
            </w:r>
          </w:p>
        </w:tc>
        <w:tc>
          <w:tcPr>
            <w:tcW w:w="1281" w:type="dxa"/>
            <w:gridSpan w:val="3"/>
            <w:shd w:val="clear" w:color="auto" w:fill="D9D9D9"/>
          </w:tcPr>
          <w:p w14:paraId="61AC2544" w14:textId="77777777" w:rsidR="00425C68" w:rsidRPr="00F73312" w:rsidRDefault="00425C68" w:rsidP="00CC4C5E">
            <w:pPr>
              <w:widowControl w:val="0"/>
              <w:autoSpaceDE w:val="0"/>
              <w:autoSpaceDN w:val="0"/>
              <w:adjustRightInd w:val="0"/>
              <w:ind w:left="-300" w:firstLine="300"/>
              <w:jc w:val="center"/>
              <w:rPr>
                <w:rFonts w:ascii="Calibri" w:hAnsi="Calibri" w:cs="Calibri"/>
                <w:b/>
                <w:sz w:val="22"/>
                <w:szCs w:val="22"/>
              </w:rPr>
            </w:pPr>
            <w:r w:rsidRPr="00F73312">
              <w:rPr>
                <w:rFonts w:ascii="Calibri" w:hAnsi="Calibri" w:cs="Calibri"/>
                <w:b/>
                <w:sz w:val="22"/>
                <w:szCs w:val="22"/>
              </w:rPr>
              <w:t>Assessment Method</w:t>
            </w:r>
          </w:p>
          <w:p w14:paraId="241E9745" w14:textId="77777777" w:rsidR="00425C68" w:rsidRPr="00F73312" w:rsidRDefault="00425C68" w:rsidP="00CC4C5E">
            <w:pPr>
              <w:widowControl w:val="0"/>
              <w:autoSpaceDE w:val="0"/>
              <w:autoSpaceDN w:val="0"/>
              <w:adjustRightInd w:val="0"/>
              <w:ind w:left="-300" w:firstLine="300"/>
              <w:rPr>
                <w:rFonts w:ascii="Calibri" w:hAnsi="Calibri" w:cs="Calibri"/>
                <w:sz w:val="22"/>
                <w:szCs w:val="22"/>
              </w:rPr>
            </w:pPr>
          </w:p>
          <w:p w14:paraId="449DE551" w14:textId="77777777" w:rsidR="00425C68" w:rsidRPr="00F73312" w:rsidRDefault="00425C68" w:rsidP="00CC4C5E">
            <w:pPr>
              <w:widowControl w:val="0"/>
              <w:autoSpaceDE w:val="0"/>
              <w:autoSpaceDN w:val="0"/>
              <w:adjustRightInd w:val="0"/>
              <w:ind w:left="-300" w:firstLine="300"/>
              <w:rPr>
                <w:rFonts w:ascii="Calibri" w:hAnsi="Calibri" w:cs="Calibri"/>
                <w:sz w:val="22"/>
                <w:szCs w:val="22"/>
              </w:rPr>
            </w:pPr>
            <w:r w:rsidRPr="00F73312">
              <w:rPr>
                <w:rFonts w:ascii="Calibri" w:hAnsi="Calibri" w:cs="Calibri"/>
                <w:sz w:val="22"/>
                <w:szCs w:val="22"/>
              </w:rPr>
              <w:t xml:space="preserve">Application </w:t>
            </w:r>
            <w:r w:rsidRPr="00F73312">
              <w:rPr>
                <w:rFonts w:ascii="Calibri" w:hAnsi="Calibri" w:cs="Calibri"/>
                <w:b/>
                <w:sz w:val="22"/>
                <w:szCs w:val="22"/>
              </w:rPr>
              <w:t>A</w:t>
            </w:r>
          </w:p>
          <w:p w14:paraId="7873378E" w14:textId="77777777" w:rsidR="00425C68" w:rsidRPr="00F73312" w:rsidRDefault="00425C68" w:rsidP="00CC4C5E">
            <w:pPr>
              <w:widowControl w:val="0"/>
              <w:autoSpaceDE w:val="0"/>
              <w:autoSpaceDN w:val="0"/>
              <w:adjustRightInd w:val="0"/>
              <w:ind w:left="-300" w:firstLine="300"/>
              <w:rPr>
                <w:rFonts w:ascii="Calibri" w:hAnsi="Calibri" w:cs="Calibri"/>
                <w:sz w:val="22"/>
                <w:szCs w:val="22"/>
              </w:rPr>
            </w:pPr>
            <w:r w:rsidRPr="00F73312">
              <w:rPr>
                <w:rFonts w:ascii="Calibri" w:hAnsi="Calibri" w:cs="Calibri"/>
                <w:sz w:val="22"/>
                <w:szCs w:val="22"/>
              </w:rPr>
              <w:t xml:space="preserve">Interview </w:t>
            </w:r>
            <w:r w:rsidRPr="00F73312">
              <w:rPr>
                <w:rFonts w:ascii="Calibri" w:hAnsi="Calibri" w:cs="Calibri"/>
                <w:b/>
                <w:sz w:val="22"/>
                <w:szCs w:val="22"/>
              </w:rPr>
              <w:t>I</w:t>
            </w:r>
          </w:p>
          <w:p w14:paraId="77272856" w14:textId="77777777" w:rsidR="00425C68" w:rsidRPr="00F73312" w:rsidRDefault="00425C68" w:rsidP="00CC4C5E">
            <w:pPr>
              <w:widowControl w:val="0"/>
              <w:autoSpaceDE w:val="0"/>
              <w:autoSpaceDN w:val="0"/>
              <w:adjustRightInd w:val="0"/>
              <w:ind w:left="-300" w:firstLine="300"/>
              <w:rPr>
                <w:rFonts w:ascii="Calibri" w:hAnsi="Calibri" w:cs="Calibri"/>
                <w:b/>
                <w:sz w:val="22"/>
                <w:szCs w:val="22"/>
              </w:rPr>
            </w:pPr>
            <w:r w:rsidRPr="00F73312">
              <w:rPr>
                <w:rFonts w:ascii="Calibri" w:hAnsi="Calibri" w:cs="Calibri"/>
                <w:sz w:val="22"/>
                <w:szCs w:val="22"/>
              </w:rPr>
              <w:t>T</w:t>
            </w:r>
            <w:r>
              <w:rPr>
                <w:rFonts w:ascii="Calibri" w:hAnsi="Calibri" w:cs="Calibri"/>
                <w:sz w:val="22"/>
                <w:szCs w:val="22"/>
              </w:rPr>
              <w:t>ask</w:t>
            </w:r>
            <w:r w:rsidRPr="00F73312">
              <w:rPr>
                <w:rFonts w:ascii="Calibri" w:hAnsi="Calibri" w:cs="Calibri"/>
                <w:b/>
                <w:sz w:val="22"/>
                <w:szCs w:val="22"/>
              </w:rPr>
              <w:t xml:space="preserve"> T</w:t>
            </w:r>
          </w:p>
        </w:tc>
      </w:tr>
      <w:tr w:rsidR="00425C68" w:rsidRPr="00F73312" w14:paraId="141ACFE7" w14:textId="77777777" w:rsidTr="00CC4C5E">
        <w:trPr>
          <w:trHeight w:val="56"/>
        </w:trPr>
        <w:tc>
          <w:tcPr>
            <w:tcW w:w="3625" w:type="dxa"/>
            <w:vMerge/>
            <w:shd w:val="clear" w:color="auto" w:fill="D9D9D9"/>
            <w:vAlign w:val="bottom"/>
          </w:tcPr>
          <w:p w14:paraId="179ADBE4" w14:textId="77777777" w:rsidR="00425C68" w:rsidRPr="00F73312" w:rsidRDefault="00425C68" w:rsidP="00CC4C5E">
            <w:pPr>
              <w:widowControl w:val="0"/>
              <w:autoSpaceDE w:val="0"/>
              <w:autoSpaceDN w:val="0"/>
              <w:adjustRightInd w:val="0"/>
              <w:spacing w:line="225" w:lineRule="exact"/>
              <w:rPr>
                <w:rFonts w:ascii="Calibri" w:hAnsi="Calibri" w:cs="Calibri"/>
                <w:b/>
                <w:sz w:val="22"/>
                <w:szCs w:val="22"/>
              </w:rPr>
            </w:pPr>
          </w:p>
        </w:tc>
        <w:tc>
          <w:tcPr>
            <w:tcW w:w="4592" w:type="dxa"/>
            <w:vMerge/>
            <w:vAlign w:val="center"/>
          </w:tcPr>
          <w:p w14:paraId="2AF2759F" w14:textId="77777777" w:rsidR="00425C68" w:rsidRPr="00F73312" w:rsidRDefault="00425C68" w:rsidP="00CC4C5E">
            <w:pPr>
              <w:rPr>
                <w:rFonts w:ascii="Calibri" w:hAnsi="Calibri" w:cs="Calibri"/>
                <w:sz w:val="22"/>
                <w:szCs w:val="22"/>
              </w:rPr>
            </w:pPr>
          </w:p>
        </w:tc>
        <w:tc>
          <w:tcPr>
            <w:tcW w:w="425" w:type="dxa"/>
            <w:vMerge/>
            <w:shd w:val="clear" w:color="auto" w:fill="D9D9D9"/>
          </w:tcPr>
          <w:p w14:paraId="32972CA7" w14:textId="77777777" w:rsidR="00425C68" w:rsidRPr="00F73312" w:rsidRDefault="00425C68" w:rsidP="00CC4C5E">
            <w:pPr>
              <w:widowControl w:val="0"/>
              <w:autoSpaceDE w:val="0"/>
              <w:autoSpaceDN w:val="0"/>
              <w:adjustRightInd w:val="0"/>
              <w:jc w:val="center"/>
              <w:rPr>
                <w:rFonts w:ascii="Calibri" w:hAnsi="Calibri" w:cs="Calibri"/>
                <w:b/>
                <w:sz w:val="22"/>
                <w:szCs w:val="22"/>
              </w:rPr>
            </w:pPr>
          </w:p>
        </w:tc>
        <w:tc>
          <w:tcPr>
            <w:tcW w:w="426" w:type="dxa"/>
            <w:vMerge/>
            <w:shd w:val="clear" w:color="auto" w:fill="D9D9D9"/>
          </w:tcPr>
          <w:p w14:paraId="6C98DEFA" w14:textId="77777777" w:rsidR="00425C68" w:rsidRPr="00F73312" w:rsidRDefault="00425C68" w:rsidP="00CC4C5E">
            <w:pPr>
              <w:widowControl w:val="0"/>
              <w:autoSpaceDE w:val="0"/>
              <w:autoSpaceDN w:val="0"/>
              <w:adjustRightInd w:val="0"/>
              <w:jc w:val="center"/>
              <w:rPr>
                <w:rFonts w:ascii="Calibri" w:hAnsi="Calibri" w:cs="Calibri"/>
                <w:b/>
                <w:sz w:val="22"/>
                <w:szCs w:val="22"/>
              </w:rPr>
            </w:pPr>
          </w:p>
        </w:tc>
        <w:tc>
          <w:tcPr>
            <w:tcW w:w="431" w:type="dxa"/>
            <w:shd w:val="clear" w:color="auto" w:fill="D9D9D9"/>
          </w:tcPr>
          <w:p w14:paraId="3FAF14A2" w14:textId="77777777" w:rsidR="00425C68" w:rsidRPr="00F73312" w:rsidRDefault="00425C68" w:rsidP="00CC4C5E">
            <w:pPr>
              <w:widowControl w:val="0"/>
              <w:autoSpaceDE w:val="0"/>
              <w:autoSpaceDN w:val="0"/>
              <w:adjustRightInd w:val="0"/>
              <w:jc w:val="center"/>
              <w:rPr>
                <w:rFonts w:ascii="Calibri" w:hAnsi="Calibri" w:cs="Calibri"/>
                <w:b/>
                <w:sz w:val="22"/>
                <w:szCs w:val="22"/>
              </w:rPr>
            </w:pPr>
            <w:r w:rsidRPr="00F73312">
              <w:rPr>
                <w:rFonts w:ascii="Calibri" w:hAnsi="Calibri" w:cs="Calibri"/>
                <w:b/>
                <w:sz w:val="22"/>
                <w:szCs w:val="22"/>
              </w:rPr>
              <w:t>A</w:t>
            </w:r>
          </w:p>
        </w:tc>
        <w:tc>
          <w:tcPr>
            <w:tcW w:w="425" w:type="dxa"/>
            <w:shd w:val="clear" w:color="auto" w:fill="D9D9D9"/>
          </w:tcPr>
          <w:p w14:paraId="3AB74F69" w14:textId="77777777" w:rsidR="00425C68" w:rsidRPr="00F73312" w:rsidRDefault="00425C68" w:rsidP="00CC4C5E">
            <w:pPr>
              <w:widowControl w:val="0"/>
              <w:autoSpaceDE w:val="0"/>
              <w:autoSpaceDN w:val="0"/>
              <w:adjustRightInd w:val="0"/>
              <w:jc w:val="center"/>
              <w:rPr>
                <w:rFonts w:ascii="Calibri" w:hAnsi="Calibri" w:cs="Calibri"/>
                <w:b/>
                <w:sz w:val="22"/>
                <w:szCs w:val="22"/>
              </w:rPr>
            </w:pPr>
            <w:r w:rsidRPr="00F73312">
              <w:rPr>
                <w:rFonts w:ascii="Calibri" w:hAnsi="Calibri" w:cs="Calibri"/>
                <w:b/>
                <w:sz w:val="22"/>
                <w:szCs w:val="22"/>
              </w:rPr>
              <w:t>I</w:t>
            </w:r>
          </w:p>
        </w:tc>
        <w:tc>
          <w:tcPr>
            <w:tcW w:w="425" w:type="dxa"/>
            <w:shd w:val="clear" w:color="auto" w:fill="D9D9D9"/>
          </w:tcPr>
          <w:p w14:paraId="256E50B4" w14:textId="77777777" w:rsidR="00425C68" w:rsidRPr="00F73312" w:rsidRDefault="00425C68" w:rsidP="00CC4C5E">
            <w:pPr>
              <w:widowControl w:val="0"/>
              <w:autoSpaceDE w:val="0"/>
              <w:autoSpaceDN w:val="0"/>
              <w:adjustRightInd w:val="0"/>
              <w:jc w:val="center"/>
              <w:rPr>
                <w:rFonts w:ascii="Calibri" w:hAnsi="Calibri" w:cs="Calibri"/>
                <w:b/>
                <w:sz w:val="22"/>
                <w:szCs w:val="22"/>
              </w:rPr>
            </w:pPr>
            <w:r w:rsidRPr="00F73312">
              <w:rPr>
                <w:rFonts w:ascii="Calibri" w:hAnsi="Calibri" w:cs="Calibri"/>
                <w:b/>
                <w:sz w:val="22"/>
                <w:szCs w:val="22"/>
              </w:rPr>
              <w:t>T</w:t>
            </w:r>
          </w:p>
        </w:tc>
      </w:tr>
      <w:tr w:rsidR="00425C68" w:rsidRPr="00F73312" w14:paraId="5CDD2CE5" w14:textId="77777777" w:rsidTr="00CC4C5E">
        <w:trPr>
          <w:trHeight w:val="267"/>
        </w:trPr>
        <w:tc>
          <w:tcPr>
            <w:tcW w:w="3625" w:type="dxa"/>
            <w:vMerge/>
            <w:shd w:val="clear" w:color="auto" w:fill="D9D9D9"/>
            <w:vAlign w:val="bottom"/>
          </w:tcPr>
          <w:p w14:paraId="63A68178" w14:textId="77777777" w:rsidR="00425C68" w:rsidRPr="00F73312" w:rsidRDefault="00425C68" w:rsidP="00CC4C5E">
            <w:pPr>
              <w:widowControl w:val="0"/>
              <w:autoSpaceDE w:val="0"/>
              <w:autoSpaceDN w:val="0"/>
              <w:adjustRightInd w:val="0"/>
              <w:spacing w:line="225" w:lineRule="exact"/>
              <w:ind w:left="100"/>
              <w:rPr>
                <w:rFonts w:ascii="Calibri" w:hAnsi="Calibri" w:cs="Calibri"/>
                <w:sz w:val="22"/>
                <w:szCs w:val="22"/>
              </w:rPr>
            </w:pPr>
          </w:p>
        </w:tc>
        <w:tc>
          <w:tcPr>
            <w:tcW w:w="4592" w:type="dxa"/>
            <w:vAlign w:val="center"/>
          </w:tcPr>
          <w:p w14:paraId="05C1CD69" w14:textId="08E0995C" w:rsidR="00425C68" w:rsidRPr="00F73312" w:rsidRDefault="00425C68" w:rsidP="00A123AF">
            <w:pPr>
              <w:rPr>
                <w:rFonts w:ascii="Calibri" w:hAnsi="Calibri" w:cs="Calibri"/>
                <w:bCs/>
                <w:sz w:val="22"/>
                <w:szCs w:val="22"/>
              </w:rPr>
            </w:pPr>
            <w:r>
              <w:rPr>
                <w:rFonts w:ascii="Calibri" w:hAnsi="Calibri" w:cs="Calibri"/>
                <w:bCs/>
                <w:sz w:val="22"/>
                <w:szCs w:val="22"/>
              </w:rPr>
              <w:t xml:space="preserve">Ability to </w:t>
            </w:r>
            <w:r w:rsidR="00A123AF">
              <w:rPr>
                <w:rFonts w:ascii="Calibri" w:hAnsi="Calibri" w:cs="Calibri"/>
                <w:bCs/>
                <w:sz w:val="22"/>
                <w:szCs w:val="22"/>
              </w:rPr>
              <w:t>provide inspirational leadership with a ‘can do’ attitude and to generate high expectati</w:t>
            </w:r>
            <w:r w:rsidR="00E173ED">
              <w:rPr>
                <w:rFonts w:ascii="Calibri" w:hAnsi="Calibri" w:cs="Calibri"/>
                <w:bCs/>
                <w:sz w:val="22"/>
                <w:szCs w:val="22"/>
              </w:rPr>
              <w:t>ons, innovation and commitment</w:t>
            </w:r>
          </w:p>
        </w:tc>
        <w:tc>
          <w:tcPr>
            <w:tcW w:w="425" w:type="dxa"/>
          </w:tcPr>
          <w:p w14:paraId="76F1EF70"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3A7B81AA"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2F2A38D7"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5" w:type="dxa"/>
          </w:tcPr>
          <w:p w14:paraId="01D36108"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253E29FA"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7A8874C1" w14:textId="77777777" w:rsidTr="00CC4C5E">
        <w:trPr>
          <w:trHeight w:val="87"/>
        </w:trPr>
        <w:tc>
          <w:tcPr>
            <w:tcW w:w="3625" w:type="dxa"/>
            <w:vMerge/>
            <w:shd w:val="clear" w:color="auto" w:fill="D9D9D9"/>
            <w:vAlign w:val="bottom"/>
          </w:tcPr>
          <w:p w14:paraId="2C102C34" w14:textId="77777777" w:rsidR="00425C68" w:rsidRPr="00F73312" w:rsidRDefault="00425C68" w:rsidP="00CC4C5E">
            <w:pPr>
              <w:widowControl w:val="0"/>
              <w:autoSpaceDE w:val="0"/>
              <w:autoSpaceDN w:val="0"/>
              <w:adjustRightInd w:val="0"/>
              <w:spacing w:line="225" w:lineRule="exact"/>
              <w:ind w:left="100"/>
              <w:rPr>
                <w:rFonts w:ascii="Calibri" w:hAnsi="Calibri" w:cs="Calibri"/>
                <w:sz w:val="22"/>
                <w:szCs w:val="22"/>
              </w:rPr>
            </w:pPr>
          </w:p>
        </w:tc>
        <w:tc>
          <w:tcPr>
            <w:tcW w:w="4592" w:type="dxa"/>
            <w:vAlign w:val="center"/>
          </w:tcPr>
          <w:p w14:paraId="037C86A9" w14:textId="77777777" w:rsidR="00425C68" w:rsidRPr="00F73312" w:rsidRDefault="00147E2C" w:rsidP="00CC4C5E">
            <w:pPr>
              <w:rPr>
                <w:rFonts w:ascii="Calibri" w:hAnsi="Calibri" w:cs="Calibri"/>
                <w:sz w:val="22"/>
                <w:szCs w:val="22"/>
              </w:rPr>
            </w:pPr>
            <w:r>
              <w:rPr>
                <w:rFonts w:ascii="Calibri" w:hAnsi="Calibri" w:cs="Calibri"/>
                <w:sz w:val="22"/>
                <w:szCs w:val="22"/>
              </w:rPr>
              <w:t xml:space="preserve">Ability to positively represent Barking Abbey as a leader and centre of excellence within the local educational landscape </w:t>
            </w:r>
          </w:p>
        </w:tc>
        <w:tc>
          <w:tcPr>
            <w:tcW w:w="425" w:type="dxa"/>
          </w:tcPr>
          <w:p w14:paraId="5B46A49C"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4025DCBF"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079270B2"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5" w:type="dxa"/>
          </w:tcPr>
          <w:p w14:paraId="17F9FFF5"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6CDD22AF"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13B7695B" w14:textId="77777777" w:rsidTr="00CC4C5E">
        <w:trPr>
          <w:trHeight w:val="98"/>
        </w:trPr>
        <w:tc>
          <w:tcPr>
            <w:tcW w:w="3625" w:type="dxa"/>
            <w:vMerge/>
            <w:shd w:val="clear" w:color="auto" w:fill="D9D9D9"/>
            <w:vAlign w:val="bottom"/>
          </w:tcPr>
          <w:p w14:paraId="5FF40094"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2EC72055" w14:textId="2D169B9A" w:rsidR="00425C68" w:rsidRPr="00F73312" w:rsidRDefault="00147E2C" w:rsidP="00147E2C">
            <w:pPr>
              <w:rPr>
                <w:rFonts w:ascii="Calibri" w:hAnsi="Calibri" w:cs="Calibri"/>
                <w:sz w:val="22"/>
                <w:szCs w:val="22"/>
              </w:rPr>
            </w:pPr>
            <w:r>
              <w:rPr>
                <w:rFonts w:ascii="Calibri" w:hAnsi="Calibri" w:cs="Calibri"/>
                <w:sz w:val="22"/>
                <w:szCs w:val="22"/>
              </w:rPr>
              <w:t>Ability to develop positive external relationships at local and strategic level to promote continued development of the school, as a central resource for the local community, improving for student</w:t>
            </w:r>
            <w:r w:rsidR="00E173ED">
              <w:rPr>
                <w:rFonts w:ascii="Calibri" w:hAnsi="Calibri" w:cs="Calibri"/>
                <w:sz w:val="22"/>
                <w:szCs w:val="22"/>
              </w:rPr>
              <w:t>s and the community as a whole</w:t>
            </w:r>
          </w:p>
        </w:tc>
        <w:tc>
          <w:tcPr>
            <w:tcW w:w="425" w:type="dxa"/>
          </w:tcPr>
          <w:p w14:paraId="28302C4E"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5B20747E"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0721DC8B"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39168103"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2F6012A1"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5F12F8F0" w14:textId="77777777" w:rsidTr="00CC4C5E">
        <w:trPr>
          <w:trHeight w:val="231"/>
        </w:trPr>
        <w:tc>
          <w:tcPr>
            <w:tcW w:w="3625" w:type="dxa"/>
            <w:vMerge/>
            <w:shd w:val="clear" w:color="auto" w:fill="D9D9D9"/>
            <w:vAlign w:val="bottom"/>
          </w:tcPr>
          <w:p w14:paraId="7E518ABE"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19448E31" w14:textId="77777777" w:rsidR="00425C68" w:rsidRPr="00F73312" w:rsidRDefault="00425C68" w:rsidP="00CC4C5E">
            <w:pPr>
              <w:rPr>
                <w:rFonts w:ascii="Calibri" w:hAnsi="Calibri" w:cs="Calibri"/>
                <w:sz w:val="22"/>
                <w:szCs w:val="22"/>
              </w:rPr>
            </w:pPr>
            <w:r>
              <w:rPr>
                <w:rFonts w:ascii="Calibri" w:hAnsi="Calibri" w:cs="Calibri"/>
                <w:sz w:val="22"/>
                <w:szCs w:val="22"/>
              </w:rPr>
              <w:t>Ability to adapt strategic plans to meet changing/conflicting demands</w:t>
            </w:r>
          </w:p>
        </w:tc>
        <w:tc>
          <w:tcPr>
            <w:tcW w:w="425" w:type="dxa"/>
          </w:tcPr>
          <w:p w14:paraId="760FA851"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51B9264F"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46FF7A58"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5" w:type="dxa"/>
          </w:tcPr>
          <w:p w14:paraId="52054D0C"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30699F59"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716008CD" w14:textId="77777777" w:rsidTr="00CC4C5E">
        <w:trPr>
          <w:trHeight w:val="267"/>
        </w:trPr>
        <w:tc>
          <w:tcPr>
            <w:tcW w:w="3625" w:type="dxa"/>
            <w:vMerge/>
            <w:shd w:val="clear" w:color="auto" w:fill="D9D9D9"/>
            <w:vAlign w:val="bottom"/>
          </w:tcPr>
          <w:p w14:paraId="75E506B2" w14:textId="77777777" w:rsidR="00425C68" w:rsidRPr="00F73312" w:rsidRDefault="00425C68" w:rsidP="00CC4C5E">
            <w:pPr>
              <w:widowControl w:val="0"/>
              <w:autoSpaceDE w:val="0"/>
              <w:autoSpaceDN w:val="0"/>
              <w:adjustRightInd w:val="0"/>
              <w:rPr>
                <w:rFonts w:ascii="Calibri" w:hAnsi="Calibri" w:cs="Calibri"/>
                <w:b/>
                <w:sz w:val="22"/>
                <w:szCs w:val="22"/>
              </w:rPr>
            </w:pPr>
          </w:p>
        </w:tc>
        <w:tc>
          <w:tcPr>
            <w:tcW w:w="4592" w:type="dxa"/>
            <w:vAlign w:val="center"/>
          </w:tcPr>
          <w:p w14:paraId="6E3ED000" w14:textId="79E6F66C" w:rsidR="00425C68" w:rsidRPr="00F73312" w:rsidRDefault="00147E2C" w:rsidP="00CC4C5E">
            <w:pPr>
              <w:rPr>
                <w:rFonts w:ascii="Calibri" w:hAnsi="Calibri" w:cs="Calibri"/>
                <w:bCs/>
                <w:sz w:val="22"/>
                <w:szCs w:val="22"/>
              </w:rPr>
            </w:pPr>
            <w:r>
              <w:rPr>
                <w:rFonts w:ascii="Calibri" w:hAnsi="Calibri" w:cs="Calibri"/>
                <w:bCs/>
                <w:sz w:val="22"/>
                <w:szCs w:val="22"/>
              </w:rPr>
              <w:t>Knowledge of education policies and practices relating to the education and trai</w:t>
            </w:r>
            <w:r w:rsidR="00E173ED">
              <w:rPr>
                <w:rFonts w:ascii="Calibri" w:hAnsi="Calibri" w:cs="Calibri"/>
                <w:bCs/>
                <w:sz w:val="22"/>
                <w:szCs w:val="22"/>
              </w:rPr>
              <w:t>ning of young people aged 11-19</w:t>
            </w:r>
          </w:p>
        </w:tc>
        <w:tc>
          <w:tcPr>
            <w:tcW w:w="425" w:type="dxa"/>
          </w:tcPr>
          <w:p w14:paraId="7ABE7B38"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88A10D8"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63B53843"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3A3C3DAE"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3416FFCC"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19CA97D4" w14:textId="77777777" w:rsidTr="00CC4C5E">
        <w:trPr>
          <w:trHeight w:val="337"/>
        </w:trPr>
        <w:tc>
          <w:tcPr>
            <w:tcW w:w="3625" w:type="dxa"/>
            <w:vMerge/>
            <w:shd w:val="clear" w:color="auto" w:fill="D9D9D9"/>
            <w:vAlign w:val="bottom"/>
          </w:tcPr>
          <w:p w14:paraId="0C3E9C8F"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5908C5A2" w14:textId="229492AA" w:rsidR="00425C68" w:rsidRPr="00F73312" w:rsidRDefault="00147E2C" w:rsidP="00147E2C">
            <w:pPr>
              <w:rPr>
                <w:rFonts w:ascii="Calibri" w:hAnsi="Calibri" w:cs="Calibri"/>
                <w:sz w:val="22"/>
                <w:szCs w:val="22"/>
              </w:rPr>
            </w:pPr>
            <w:r>
              <w:rPr>
                <w:rFonts w:ascii="Calibri" w:hAnsi="Calibri" w:cs="Calibri"/>
                <w:sz w:val="22"/>
                <w:szCs w:val="22"/>
              </w:rPr>
              <w:t>Ability to initiate and maintain innovative curriculum design and delive</w:t>
            </w:r>
            <w:r w:rsidR="00E173ED">
              <w:rPr>
                <w:rFonts w:ascii="Calibri" w:hAnsi="Calibri" w:cs="Calibri"/>
                <w:sz w:val="22"/>
                <w:szCs w:val="22"/>
              </w:rPr>
              <w:t>ry to meet all students’ needs</w:t>
            </w:r>
          </w:p>
        </w:tc>
        <w:tc>
          <w:tcPr>
            <w:tcW w:w="425" w:type="dxa"/>
          </w:tcPr>
          <w:p w14:paraId="4092ADB8"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561F4BD3"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09ACD1A5"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45F3614F"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24E900A6"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528F557E" w14:textId="77777777" w:rsidTr="00CC4C5E">
        <w:trPr>
          <w:trHeight w:val="267"/>
        </w:trPr>
        <w:tc>
          <w:tcPr>
            <w:tcW w:w="3625" w:type="dxa"/>
            <w:vMerge/>
            <w:shd w:val="clear" w:color="auto" w:fill="D9D9D9"/>
            <w:vAlign w:val="bottom"/>
          </w:tcPr>
          <w:p w14:paraId="0C2F6A59"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120F9301" w14:textId="77777777" w:rsidR="00425C68" w:rsidRPr="00F73312" w:rsidRDefault="00425C68" w:rsidP="00CC4C5E">
            <w:pPr>
              <w:rPr>
                <w:rFonts w:ascii="Calibri" w:hAnsi="Calibri" w:cs="Calibri"/>
                <w:sz w:val="22"/>
                <w:szCs w:val="22"/>
              </w:rPr>
            </w:pPr>
            <w:r>
              <w:rPr>
                <w:rFonts w:ascii="Calibri" w:hAnsi="Calibri" w:cs="Calibri"/>
                <w:sz w:val="22"/>
                <w:szCs w:val="22"/>
              </w:rPr>
              <w:t>Understanding of strategic safeguarding requirements in a school setting</w:t>
            </w:r>
          </w:p>
        </w:tc>
        <w:tc>
          <w:tcPr>
            <w:tcW w:w="425" w:type="dxa"/>
          </w:tcPr>
          <w:p w14:paraId="7A874974"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3319DAE8"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01EFC230" w14:textId="77777777" w:rsidR="00425C68" w:rsidRDefault="00425C68" w:rsidP="00CC4C5E">
            <w:pPr>
              <w:jc w:val="center"/>
            </w:pPr>
            <w:r w:rsidRPr="00BF2A90">
              <w:rPr>
                <w:rFonts w:ascii="Calibri" w:hAnsi="Calibri" w:cs="Calibri"/>
                <w:sz w:val="22"/>
                <w:szCs w:val="22"/>
              </w:rPr>
              <w:t>√</w:t>
            </w:r>
          </w:p>
        </w:tc>
        <w:tc>
          <w:tcPr>
            <w:tcW w:w="425" w:type="dxa"/>
          </w:tcPr>
          <w:p w14:paraId="65F95EFC" w14:textId="77777777" w:rsidR="00425C68" w:rsidRDefault="00425C68" w:rsidP="00CC4C5E">
            <w:pPr>
              <w:jc w:val="center"/>
            </w:pPr>
            <w:r w:rsidRPr="00BF2A90">
              <w:rPr>
                <w:rFonts w:ascii="Calibri" w:hAnsi="Calibri" w:cs="Calibri"/>
                <w:sz w:val="22"/>
                <w:szCs w:val="22"/>
              </w:rPr>
              <w:t>√</w:t>
            </w:r>
          </w:p>
        </w:tc>
        <w:tc>
          <w:tcPr>
            <w:tcW w:w="425" w:type="dxa"/>
          </w:tcPr>
          <w:p w14:paraId="2ABDE88E"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648E43E7" w14:textId="77777777" w:rsidTr="00CC4C5E">
        <w:trPr>
          <w:trHeight w:val="339"/>
        </w:trPr>
        <w:tc>
          <w:tcPr>
            <w:tcW w:w="3625" w:type="dxa"/>
            <w:vMerge/>
            <w:shd w:val="clear" w:color="auto" w:fill="D9D9D9"/>
            <w:vAlign w:val="bottom"/>
          </w:tcPr>
          <w:p w14:paraId="5FCFAEAB"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3D6CC58A" w14:textId="40A8DF39" w:rsidR="00425C68" w:rsidRPr="00F73312" w:rsidRDefault="00147E2C" w:rsidP="00CC4C5E">
            <w:pPr>
              <w:rPr>
                <w:rFonts w:ascii="Calibri" w:hAnsi="Calibri" w:cs="Calibri"/>
                <w:sz w:val="22"/>
                <w:szCs w:val="22"/>
              </w:rPr>
            </w:pPr>
            <w:r>
              <w:rPr>
                <w:rFonts w:ascii="Calibri" w:hAnsi="Calibri" w:cs="Calibri"/>
                <w:sz w:val="22"/>
                <w:szCs w:val="22"/>
              </w:rPr>
              <w:t>Ability to empower and develop staff and students through support and challenge whil</w:t>
            </w:r>
            <w:r w:rsidR="00E173ED">
              <w:rPr>
                <w:rFonts w:ascii="Calibri" w:hAnsi="Calibri" w:cs="Calibri"/>
                <w:sz w:val="22"/>
                <w:szCs w:val="22"/>
              </w:rPr>
              <w:t>st delivering learning outcomes</w:t>
            </w:r>
          </w:p>
        </w:tc>
        <w:tc>
          <w:tcPr>
            <w:tcW w:w="425" w:type="dxa"/>
          </w:tcPr>
          <w:p w14:paraId="10E31CCC"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3D47388"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386115CD" w14:textId="77777777" w:rsidR="00425C68" w:rsidRDefault="00425C68" w:rsidP="00CC4C5E">
            <w:pPr>
              <w:jc w:val="center"/>
            </w:pPr>
            <w:r w:rsidRPr="00CC022B">
              <w:rPr>
                <w:rFonts w:ascii="Calibri" w:hAnsi="Calibri" w:cs="Calibri"/>
                <w:sz w:val="22"/>
                <w:szCs w:val="22"/>
              </w:rPr>
              <w:t>√</w:t>
            </w:r>
          </w:p>
        </w:tc>
        <w:tc>
          <w:tcPr>
            <w:tcW w:w="425" w:type="dxa"/>
          </w:tcPr>
          <w:p w14:paraId="7F8E3ACD" w14:textId="77777777" w:rsidR="00425C68" w:rsidRDefault="00425C68" w:rsidP="00CC4C5E">
            <w:pPr>
              <w:jc w:val="center"/>
            </w:pPr>
            <w:r w:rsidRPr="00CC022B">
              <w:rPr>
                <w:rFonts w:ascii="Calibri" w:hAnsi="Calibri" w:cs="Calibri"/>
                <w:sz w:val="22"/>
                <w:szCs w:val="22"/>
              </w:rPr>
              <w:t>√</w:t>
            </w:r>
          </w:p>
        </w:tc>
        <w:tc>
          <w:tcPr>
            <w:tcW w:w="425" w:type="dxa"/>
          </w:tcPr>
          <w:p w14:paraId="0E72C8CE"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50F3D6DC" w14:textId="77777777" w:rsidTr="00CC4C5E">
        <w:trPr>
          <w:trHeight w:val="339"/>
        </w:trPr>
        <w:tc>
          <w:tcPr>
            <w:tcW w:w="3625" w:type="dxa"/>
            <w:vMerge/>
            <w:shd w:val="clear" w:color="auto" w:fill="D9D9D9"/>
            <w:vAlign w:val="bottom"/>
          </w:tcPr>
          <w:p w14:paraId="40CFD02E"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7F7257B0" w14:textId="5506888A" w:rsidR="00425C68" w:rsidRDefault="00147E2C" w:rsidP="00E173ED">
            <w:pPr>
              <w:rPr>
                <w:rFonts w:ascii="Calibri" w:hAnsi="Calibri" w:cs="Calibri"/>
                <w:sz w:val="22"/>
                <w:szCs w:val="22"/>
              </w:rPr>
            </w:pPr>
            <w:r>
              <w:rPr>
                <w:rFonts w:ascii="Calibri" w:hAnsi="Calibri" w:cs="Calibri"/>
                <w:sz w:val="22"/>
                <w:szCs w:val="22"/>
              </w:rPr>
              <w:t>Passionate about delivering wo</w:t>
            </w:r>
            <w:r w:rsidR="00CC4C5E">
              <w:rPr>
                <w:rFonts w:ascii="Calibri" w:hAnsi="Calibri" w:cs="Calibri"/>
                <w:sz w:val="22"/>
                <w:szCs w:val="22"/>
              </w:rPr>
              <w:t>r</w:t>
            </w:r>
            <w:r>
              <w:rPr>
                <w:rFonts w:ascii="Calibri" w:hAnsi="Calibri" w:cs="Calibri"/>
                <w:sz w:val="22"/>
                <w:szCs w:val="22"/>
              </w:rPr>
              <w:t xml:space="preserve">ld class teaching and learning to students and able to articulate this </w:t>
            </w:r>
          </w:p>
        </w:tc>
        <w:tc>
          <w:tcPr>
            <w:tcW w:w="425" w:type="dxa"/>
          </w:tcPr>
          <w:p w14:paraId="609AF91D"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3453C93E"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0D5C2518" w14:textId="77777777" w:rsidR="00425C68" w:rsidRDefault="00425C68" w:rsidP="00CC4C5E">
            <w:pPr>
              <w:jc w:val="center"/>
            </w:pPr>
            <w:r w:rsidRPr="00971F1E">
              <w:rPr>
                <w:rFonts w:ascii="Calibri" w:hAnsi="Calibri" w:cs="Calibri"/>
                <w:sz w:val="22"/>
                <w:szCs w:val="22"/>
              </w:rPr>
              <w:t>√</w:t>
            </w:r>
          </w:p>
        </w:tc>
        <w:tc>
          <w:tcPr>
            <w:tcW w:w="425" w:type="dxa"/>
          </w:tcPr>
          <w:p w14:paraId="2307CDD5" w14:textId="77777777" w:rsidR="00425C68" w:rsidRDefault="00425C68" w:rsidP="00CC4C5E">
            <w:pPr>
              <w:jc w:val="center"/>
            </w:pPr>
            <w:r w:rsidRPr="00971F1E">
              <w:rPr>
                <w:rFonts w:ascii="Calibri" w:hAnsi="Calibri" w:cs="Calibri"/>
                <w:sz w:val="22"/>
                <w:szCs w:val="22"/>
              </w:rPr>
              <w:t>√</w:t>
            </w:r>
          </w:p>
        </w:tc>
        <w:tc>
          <w:tcPr>
            <w:tcW w:w="425" w:type="dxa"/>
          </w:tcPr>
          <w:p w14:paraId="7D701C1F"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70AD36A1" w14:textId="77777777" w:rsidTr="00CC4C5E">
        <w:trPr>
          <w:trHeight w:val="339"/>
        </w:trPr>
        <w:tc>
          <w:tcPr>
            <w:tcW w:w="3625" w:type="dxa"/>
            <w:vMerge/>
            <w:shd w:val="clear" w:color="auto" w:fill="D9D9D9"/>
            <w:vAlign w:val="bottom"/>
          </w:tcPr>
          <w:p w14:paraId="35868AAB"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0582864F" w14:textId="77777777" w:rsidR="00425C68" w:rsidRDefault="00425C68" w:rsidP="00CC4C5E">
            <w:pPr>
              <w:rPr>
                <w:rFonts w:ascii="Calibri" w:hAnsi="Calibri" w:cs="Calibri"/>
                <w:sz w:val="22"/>
                <w:szCs w:val="22"/>
              </w:rPr>
            </w:pPr>
            <w:r>
              <w:rPr>
                <w:rFonts w:ascii="Calibri" w:hAnsi="Calibri" w:cs="Calibri"/>
                <w:sz w:val="22"/>
                <w:szCs w:val="22"/>
              </w:rPr>
              <w:t>Understanding of government policies, legi</w:t>
            </w:r>
            <w:r w:rsidR="00147E2C">
              <w:rPr>
                <w:rFonts w:ascii="Calibri" w:hAnsi="Calibri" w:cs="Calibri"/>
                <w:sz w:val="22"/>
                <w:szCs w:val="22"/>
              </w:rPr>
              <w:t xml:space="preserve">slation, </w:t>
            </w:r>
            <w:proofErr w:type="spellStart"/>
            <w:r w:rsidR="00147E2C">
              <w:rPr>
                <w:rFonts w:ascii="Calibri" w:hAnsi="Calibri" w:cs="Calibri"/>
                <w:sz w:val="22"/>
                <w:szCs w:val="22"/>
              </w:rPr>
              <w:t>DfE</w:t>
            </w:r>
            <w:proofErr w:type="spellEnd"/>
            <w:r w:rsidR="00147E2C">
              <w:rPr>
                <w:rFonts w:ascii="Calibri" w:hAnsi="Calibri" w:cs="Calibri"/>
                <w:sz w:val="22"/>
                <w:szCs w:val="22"/>
              </w:rPr>
              <w:t>, LA in a school se</w:t>
            </w:r>
            <w:r>
              <w:rPr>
                <w:rFonts w:ascii="Calibri" w:hAnsi="Calibri" w:cs="Calibri"/>
                <w:sz w:val="22"/>
                <w:szCs w:val="22"/>
              </w:rPr>
              <w:t>tting</w:t>
            </w:r>
          </w:p>
        </w:tc>
        <w:tc>
          <w:tcPr>
            <w:tcW w:w="425" w:type="dxa"/>
          </w:tcPr>
          <w:p w14:paraId="7B674369"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4392149F"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562DECCE" w14:textId="77777777" w:rsidR="00425C68" w:rsidRDefault="00425C68" w:rsidP="00CC4C5E">
            <w:pPr>
              <w:jc w:val="center"/>
            </w:pPr>
            <w:r w:rsidRPr="001230E2">
              <w:rPr>
                <w:rFonts w:ascii="Calibri" w:hAnsi="Calibri" w:cs="Calibri"/>
                <w:sz w:val="22"/>
                <w:szCs w:val="22"/>
              </w:rPr>
              <w:t>√</w:t>
            </w:r>
          </w:p>
        </w:tc>
        <w:tc>
          <w:tcPr>
            <w:tcW w:w="425" w:type="dxa"/>
          </w:tcPr>
          <w:p w14:paraId="3AE27AE5" w14:textId="77777777" w:rsidR="00425C68" w:rsidRDefault="00425C68" w:rsidP="00CC4C5E">
            <w:pPr>
              <w:jc w:val="center"/>
            </w:pPr>
            <w:r w:rsidRPr="001230E2">
              <w:rPr>
                <w:rFonts w:ascii="Calibri" w:hAnsi="Calibri" w:cs="Calibri"/>
                <w:sz w:val="22"/>
                <w:szCs w:val="22"/>
              </w:rPr>
              <w:t>√</w:t>
            </w:r>
          </w:p>
        </w:tc>
        <w:tc>
          <w:tcPr>
            <w:tcW w:w="425" w:type="dxa"/>
          </w:tcPr>
          <w:p w14:paraId="1D9177CA"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1ABAD868" w14:textId="77777777" w:rsidTr="00CC4C5E">
        <w:trPr>
          <w:trHeight w:val="339"/>
        </w:trPr>
        <w:tc>
          <w:tcPr>
            <w:tcW w:w="3625" w:type="dxa"/>
            <w:vMerge/>
            <w:shd w:val="clear" w:color="auto" w:fill="D9D9D9"/>
            <w:vAlign w:val="bottom"/>
          </w:tcPr>
          <w:p w14:paraId="4015ABCF"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1A6CFEA4" w14:textId="77777777" w:rsidR="00425C68" w:rsidRDefault="00425C68" w:rsidP="00CC4C5E">
            <w:pPr>
              <w:rPr>
                <w:rFonts w:ascii="Calibri" w:hAnsi="Calibri" w:cs="Calibri"/>
                <w:sz w:val="22"/>
                <w:szCs w:val="22"/>
              </w:rPr>
            </w:pPr>
            <w:r>
              <w:rPr>
                <w:rFonts w:ascii="Calibri" w:hAnsi="Calibri" w:cs="Calibri"/>
                <w:sz w:val="22"/>
                <w:szCs w:val="22"/>
              </w:rPr>
              <w:t>Understanding of Child Protection and Safeguarding requirements from LA and school Policy</w:t>
            </w:r>
          </w:p>
        </w:tc>
        <w:tc>
          <w:tcPr>
            <w:tcW w:w="425" w:type="dxa"/>
          </w:tcPr>
          <w:p w14:paraId="62719645"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3A9EB3DA"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7566836A" w14:textId="77777777" w:rsidR="00425C68" w:rsidRDefault="00425C68" w:rsidP="00CC4C5E">
            <w:pPr>
              <w:jc w:val="center"/>
            </w:pPr>
            <w:r w:rsidRPr="00F66924">
              <w:rPr>
                <w:rFonts w:ascii="Calibri" w:hAnsi="Calibri" w:cs="Calibri"/>
                <w:sz w:val="22"/>
                <w:szCs w:val="22"/>
              </w:rPr>
              <w:t>√</w:t>
            </w:r>
          </w:p>
        </w:tc>
        <w:tc>
          <w:tcPr>
            <w:tcW w:w="425" w:type="dxa"/>
          </w:tcPr>
          <w:p w14:paraId="78CC75D0" w14:textId="77777777" w:rsidR="00425C68" w:rsidRDefault="00425C68" w:rsidP="00CC4C5E">
            <w:pPr>
              <w:jc w:val="center"/>
            </w:pPr>
            <w:r w:rsidRPr="00F66924">
              <w:rPr>
                <w:rFonts w:ascii="Calibri" w:hAnsi="Calibri" w:cs="Calibri"/>
                <w:sz w:val="22"/>
                <w:szCs w:val="22"/>
              </w:rPr>
              <w:t>√</w:t>
            </w:r>
          </w:p>
        </w:tc>
        <w:tc>
          <w:tcPr>
            <w:tcW w:w="425" w:type="dxa"/>
          </w:tcPr>
          <w:p w14:paraId="56D09396"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23E39671" w14:textId="77777777" w:rsidTr="00CC4C5E">
        <w:trPr>
          <w:trHeight w:val="339"/>
        </w:trPr>
        <w:tc>
          <w:tcPr>
            <w:tcW w:w="3625" w:type="dxa"/>
            <w:vMerge/>
            <w:shd w:val="clear" w:color="auto" w:fill="D9D9D9"/>
            <w:vAlign w:val="bottom"/>
          </w:tcPr>
          <w:p w14:paraId="0D0CCB60"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3EE2E131" w14:textId="4ED3EEDB" w:rsidR="00425C68" w:rsidRDefault="00425C68" w:rsidP="00CC4C5E">
            <w:pPr>
              <w:rPr>
                <w:rFonts w:ascii="Calibri" w:hAnsi="Calibri" w:cs="Calibri"/>
                <w:sz w:val="22"/>
                <w:szCs w:val="22"/>
              </w:rPr>
            </w:pPr>
            <w:r>
              <w:rPr>
                <w:rFonts w:ascii="Calibri" w:hAnsi="Calibri" w:cs="Calibri"/>
                <w:sz w:val="22"/>
                <w:szCs w:val="22"/>
              </w:rPr>
              <w:t>Exceptional organisational skills</w:t>
            </w:r>
          </w:p>
        </w:tc>
        <w:tc>
          <w:tcPr>
            <w:tcW w:w="425" w:type="dxa"/>
          </w:tcPr>
          <w:p w14:paraId="20E5DAF0"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2D0CDD44"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61913665"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5" w:type="dxa"/>
          </w:tcPr>
          <w:p w14:paraId="1AE09F7A"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3652DC8B"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1CC95E36" w14:textId="77777777" w:rsidTr="00CC4C5E">
        <w:trPr>
          <w:trHeight w:val="267"/>
        </w:trPr>
        <w:tc>
          <w:tcPr>
            <w:tcW w:w="3625" w:type="dxa"/>
            <w:vMerge w:val="restart"/>
            <w:shd w:val="clear" w:color="auto" w:fill="D9D9D9"/>
            <w:vAlign w:val="bottom"/>
          </w:tcPr>
          <w:p w14:paraId="6D0F2DA3" w14:textId="77777777" w:rsidR="00425C68" w:rsidRDefault="00425C68" w:rsidP="00CC4C5E">
            <w:pPr>
              <w:widowControl w:val="0"/>
              <w:autoSpaceDE w:val="0"/>
              <w:autoSpaceDN w:val="0"/>
              <w:adjustRightInd w:val="0"/>
              <w:rPr>
                <w:rFonts w:ascii="Calibri" w:hAnsi="Calibri" w:cs="Calibri"/>
                <w:b/>
                <w:sz w:val="22"/>
                <w:szCs w:val="22"/>
              </w:rPr>
            </w:pPr>
          </w:p>
          <w:p w14:paraId="7A56B614" w14:textId="77777777" w:rsidR="00425C68" w:rsidRDefault="00425C68" w:rsidP="00CC4C5E">
            <w:pPr>
              <w:widowControl w:val="0"/>
              <w:autoSpaceDE w:val="0"/>
              <w:autoSpaceDN w:val="0"/>
              <w:adjustRightInd w:val="0"/>
              <w:rPr>
                <w:rFonts w:ascii="Calibri" w:hAnsi="Calibri" w:cs="Calibri"/>
                <w:b/>
                <w:sz w:val="22"/>
                <w:szCs w:val="22"/>
              </w:rPr>
            </w:pPr>
          </w:p>
          <w:p w14:paraId="6B9424CF" w14:textId="77777777" w:rsidR="00425C68" w:rsidRPr="00F73312" w:rsidRDefault="00425C68" w:rsidP="00CC4C5E">
            <w:pPr>
              <w:widowControl w:val="0"/>
              <w:autoSpaceDE w:val="0"/>
              <w:autoSpaceDN w:val="0"/>
              <w:adjustRightInd w:val="0"/>
              <w:rPr>
                <w:rFonts w:ascii="Calibri" w:hAnsi="Calibri" w:cs="Calibri"/>
                <w:b/>
                <w:sz w:val="22"/>
                <w:szCs w:val="22"/>
              </w:rPr>
            </w:pPr>
            <w:r w:rsidRPr="00F73312">
              <w:rPr>
                <w:rFonts w:ascii="Calibri" w:hAnsi="Calibri" w:cs="Calibri"/>
                <w:b/>
                <w:sz w:val="22"/>
                <w:szCs w:val="22"/>
              </w:rPr>
              <w:t>Qualifications</w:t>
            </w:r>
          </w:p>
        </w:tc>
        <w:tc>
          <w:tcPr>
            <w:tcW w:w="4592" w:type="dxa"/>
            <w:vAlign w:val="center"/>
          </w:tcPr>
          <w:p w14:paraId="2D5509AB" w14:textId="77777777" w:rsidR="00425C68" w:rsidRDefault="00425C68" w:rsidP="00CC4C5E">
            <w:pPr>
              <w:rPr>
                <w:rFonts w:ascii="Calibri" w:hAnsi="Calibri" w:cs="Calibri"/>
                <w:sz w:val="22"/>
                <w:szCs w:val="22"/>
              </w:rPr>
            </w:pPr>
          </w:p>
          <w:p w14:paraId="3260B153" w14:textId="77777777" w:rsidR="00425C68" w:rsidRPr="00F73312" w:rsidRDefault="00425C68" w:rsidP="00CC4C5E">
            <w:pPr>
              <w:rPr>
                <w:rFonts w:ascii="Calibri" w:hAnsi="Calibri" w:cs="Calibri"/>
                <w:sz w:val="22"/>
                <w:szCs w:val="22"/>
              </w:rPr>
            </w:pPr>
            <w:r>
              <w:rPr>
                <w:rFonts w:ascii="Calibri" w:hAnsi="Calibri" w:cs="Calibri"/>
                <w:sz w:val="22"/>
                <w:szCs w:val="22"/>
              </w:rPr>
              <w:t>Qualified teacher status</w:t>
            </w:r>
          </w:p>
        </w:tc>
        <w:tc>
          <w:tcPr>
            <w:tcW w:w="425" w:type="dxa"/>
          </w:tcPr>
          <w:p w14:paraId="427F8C94" w14:textId="77777777" w:rsidR="00425C68" w:rsidRDefault="00425C68" w:rsidP="00CC4C5E">
            <w:pPr>
              <w:widowControl w:val="0"/>
              <w:autoSpaceDE w:val="0"/>
              <w:autoSpaceDN w:val="0"/>
              <w:adjustRightInd w:val="0"/>
              <w:jc w:val="center"/>
              <w:rPr>
                <w:rFonts w:ascii="Calibri" w:hAnsi="Calibri" w:cs="Calibri"/>
                <w:sz w:val="22"/>
                <w:szCs w:val="22"/>
              </w:rPr>
            </w:pPr>
          </w:p>
          <w:p w14:paraId="3240D1EC"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BC2217F"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618C1260" w14:textId="77777777" w:rsidR="00425C68" w:rsidRDefault="00425C68" w:rsidP="00CC4C5E">
            <w:pPr>
              <w:widowControl w:val="0"/>
              <w:autoSpaceDE w:val="0"/>
              <w:autoSpaceDN w:val="0"/>
              <w:adjustRightInd w:val="0"/>
              <w:jc w:val="center"/>
              <w:rPr>
                <w:rFonts w:ascii="Calibri" w:hAnsi="Calibri" w:cs="Calibri"/>
                <w:sz w:val="22"/>
                <w:szCs w:val="22"/>
              </w:rPr>
            </w:pPr>
          </w:p>
          <w:p w14:paraId="55A9D5D9"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6F7DD207"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5" w:type="dxa"/>
          </w:tcPr>
          <w:p w14:paraId="48EF3B79"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21CF5AF7" w14:textId="77777777" w:rsidTr="00CC4C5E">
        <w:trPr>
          <w:trHeight w:val="159"/>
        </w:trPr>
        <w:tc>
          <w:tcPr>
            <w:tcW w:w="3625" w:type="dxa"/>
            <w:vMerge/>
            <w:shd w:val="clear" w:color="auto" w:fill="D9D9D9"/>
            <w:vAlign w:val="bottom"/>
          </w:tcPr>
          <w:p w14:paraId="742FFB81"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6FD08569" w14:textId="77777777" w:rsidR="00425C68" w:rsidRPr="00F866FF" w:rsidRDefault="00147E2C" w:rsidP="00CC4C5E">
            <w:pPr>
              <w:rPr>
                <w:rFonts w:ascii="Calibri" w:hAnsi="Calibri" w:cs="Calibri"/>
                <w:bCs/>
                <w:sz w:val="22"/>
                <w:szCs w:val="22"/>
              </w:rPr>
            </w:pPr>
            <w:r>
              <w:rPr>
                <w:rFonts w:ascii="Calibri" w:hAnsi="Calibri" w:cs="Calibri"/>
                <w:bCs/>
                <w:sz w:val="22"/>
                <w:szCs w:val="22"/>
              </w:rPr>
              <w:t>Recent and relevant professional development</w:t>
            </w:r>
          </w:p>
        </w:tc>
        <w:tc>
          <w:tcPr>
            <w:tcW w:w="425" w:type="dxa"/>
          </w:tcPr>
          <w:p w14:paraId="2D9B0F99"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30B21D33"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3C170558"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5A34D650"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5" w:type="dxa"/>
          </w:tcPr>
          <w:p w14:paraId="380E90A2"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23F7F3A5" w14:textId="77777777" w:rsidTr="00CC4C5E">
        <w:trPr>
          <w:trHeight w:val="159"/>
        </w:trPr>
        <w:tc>
          <w:tcPr>
            <w:tcW w:w="3625" w:type="dxa"/>
            <w:vMerge/>
            <w:shd w:val="clear" w:color="auto" w:fill="D9D9D9"/>
            <w:vAlign w:val="bottom"/>
          </w:tcPr>
          <w:p w14:paraId="2AE16D7B"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2531C08E" w14:textId="77777777" w:rsidR="00425C68" w:rsidRPr="00F866FF" w:rsidRDefault="00147E2C" w:rsidP="00CC4C5E">
            <w:pPr>
              <w:rPr>
                <w:rFonts w:ascii="Calibri" w:hAnsi="Calibri" w:cs="Calibri"/>
                <w:bCs/>
                <w:sz w:val="22"/>
                <w:szCs w:val="22"/>
              </w:rPr>
            </w:pPr>
            <w:r>
              <w:rPr>
                <w:rFonts w:ascii="Calibri" w:hAnsi="Calibri" w:cs="Calibri"/>
                <w:bCs/>
                <w:sz w:val="22"/>
                <w:szCs w:val="22"/>
              </w:rPr>
              <w:t>NPQH</w:t>
            </w:r>
          </w:p>
        </w:tc>
        <w:tc>
          <w:tcPr>
            <w:tcW w:w="425" w:type="dxa"/>
          </w:tcPr>
          <w:p w14:paraId="00B4DC42"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6" w:type="dxa"/>
          </w:tcPr>
          <w:p w14:paraId="35728D32" w14:textId="77777777" w:rsidR="00425C68" w:rsidRPr="00F73312" w:rsidRDefault="00147E2C"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31" w:type="dxa"/>
          </w:tcPr>
          <w:p w14:paraId="069F7A01"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2F183834"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5" w:type="dxa"/>
          </w:tcPr>
          <w:p w14:paraId="4F30F370"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43F98E9C" w14:textId="77777777" w:rsidTr="00CC4C5E">
        <w:trPr>
          <w:trHeight w:val="270"/>
        </w:trPr>
        <w:tc>
          <w:tcPr>
            <w:tcW w:w="3625" w:type="dxa"/>
            <w:vMerge/>
            <w:shd w:val="clear" w:color="auto" w:fill="D9D9D9"/>
            <w:vAlign w:val="bottom"/>
          </w:tcPr>
          <w:p w14:paraId="7A4AC041"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6724" w:type="dxa"/>
            <w:gridSpan w:val="6"/>
            <w:vAlign w:val="center"/>
          </w:tcPr>
          <w:p w14:paraId="20BE6A1D"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090A79B7" w14:textId="77777777" w:rsidTr="00CC4C5E">
        <w:trPr>
          <w:trHeight w:val="337"/>
        </w:trPr>
        <w:tc>
          <w:tcPr>
            <w:tcW w:w="3625" w:type="dxa"/>
            <w:vMerge w:val="restart"/>
            <w:shd w:val="clear" w:color="auto" w:fill="D9D9D9"/>
            <w:vAlign w:val="bottom"/>
          </w:tcPr>
          <w:p w14:paraId="57E0D9BA" w14:textId="77777777" w:rsidR="00425C68" w:rsidRDefault="00425C68" w:rsidP="00CC4C5E">
            <w:pPr>
              <w:widowControl w:val="0"/>
              <w:autoSpaceDE w:val="0"/>
              <w:autoSpaceDN w:val="0"/>
              <w:adjustRightInd w:val="0"/>
              <w:rPr>
                <w:rFonts w:ascii="Calibri" w:hAnsi="Calibri" w:cs="Calibri"/>
                <w:b/>
                <w:bCs/>
                <w:sz w:val="22"/>
                <w:szCs w:val="22"/>
              </w:rPr>
            </w:pPr>
            <w:r w:rsidRPr="00F73312">
              <w:rPr>
                <w:rFonts w:ascii="Calibri" w:hAnsi="Calibri" w:cs="Calibri"/>
                <w:b/>
                <w:bCs/>
                <w:sz w:val="22"/>
                <w:szCs w:val="22"/>
              </w:rPr>
              <w:t>Experience</w:t>
            </w:r>
          </w:p>
          <w:p w14:paraId="680D935A" w14:textId="77777777" w:rsidR="00425C68" w:rsidRDefault="00425C68" w:rsidP="00CC4C5E">
            <w:pPr>
              <w:widowControl w:val="0"/>
              <w:autoSpaceDE w:val="0"/>
              <w:autoSpaceDN w:val="0"/>
              <w:adjustRightInd w:val="0"/>
              <w:rPr>
                <w:rFonts w:ascii="Calibri" w:hAnsi="Calibri" w:cs="Calibri"/>
                <w:b/>
                <w:bCs/>
                <w:sz w:val="22"/>
                <w:szCs w:val="22"/>
              </w:rPr>
            </w:pPr>
          </w:p>
          <w:p w14:paraId="6BDADB47" w14:textId="77777777" w:rsidR="00425C68" w:rsidRDefault="00425C68" w:rsidP="00CC4C5E">
            <w:pPr>
              <w:widowControl w:val="0"/>
              <w:autoSpaceDE w:val="0"/>
              <w:autoSpaceDN w:val="0"/>
              <w:adjustRightInd w:val="0"/>
              <w:rPr>
                <w:rFonts w:ascii="Calibri" w:hAnsi="Calibri" w:cs="Calibri"/>
                <w:b/>
                <w:bCs/>
                <w:sz w:val="22"/>
                <w:szCs w:val="22"/>
              </w:rPr>
            </w:pPr>
          </w:p>
          <w:p w14:paraId="461B2F19" w14:textId="77777777" w:rsidR="00425C68" w:rsidRDefault="00425C68" w:rsidP="00CC4C5E">
            <w:pPr>
              <w:widowControl w:val="0"/>
              <w:autoSpaceDE w:val="0"/>
              <w:autoSpaceDN w:val="0"/>
              <w:adjustRightInd w:val="0"/>
              <w:rPr>
                <w:rFonts w:ascii="Calibri" w:hAnsi="Calibri" w:cs="Calibri"/>
                <w:b/>
                <w:bCs/>
                <w:sz w:val="22"/>
                <w:szCs w:val="22"/>
              </w:rPr>
            </w:pPr>
          </w:p>
          <w:p w14:paraId="1BEAB91C" w14:textId="77777777" w:rsidR="00425C68" w:rsidRDefault="00425C68" w:rsidP="00CC4C5E">
            <w:pPr>
              <w:widowControl w:val="0"/>
              <w:autoSpaceDE w:val="0"/>
              <w:autoSpaceDN w:val="0"/>
              <w:adjustRightInd w:val="0"/>
              <w:rPr>
                <w:rFonts w:ascii="Calibri" w:hAnsi="Calibri" w:cs="Calibri"/>
                <w:b/>
                <w:bCs/>
                <w:sz w:val="22"/>
                <w:szCs w:val="22"/>
              </w:rPr>
            </w:pPr>
          </w:p>
          <w:p w14:paraId="16CC37A6" w14:textId="77777777" w:rsidR="00425C68" w:rsidRDefault="00425C68" w:rsidP="00CC4C5E">
            <w:pPr>
              <w:widowControl w:val="0"/>
              <w:autoSpaceDE w:val="0"/>
              <w:autoSpaceDN w:val="0"/>
              <w:adjustRightInd w:val="0"/>
              <w:rPr>
                <w:rFonts w:ascii="Calibri" w:hAnsi="Calibri" w:cs="Calibri"/>
                <w:b/>
                <w:bCs/>
                <w:sz w:val="22"/>
                <w:szCs w:val="22"/>
              </w:rPr>
            </w:pPr>
          </w:p>
          <w:p w14:paraId="337F91EE" w14:textId="77777777" w:rsidR="00425C68" w:rsidRDefault="00425C68" w:rsidP="00CC4C5E">
            <w:pPr>
              <w:widowControl w:val="0"/>
              <w:autoSpaceDE w:val="0"/>
              <w:autoSpaceDN w:val="0"/>
              <w:adjustRightInd w:val="0"/>
              <w:rPr>
                <w:rFonts w:ascii="Calibri" w:hAnsi="Calibri" w:cs="Calibri"/>
                <w:b/>
                <w:bCs/>
                <w:sz w:val="22"/>
                <w:szCs w:val="22"/>
              </w:rPr>
            </w:pPr>
          </w:p>
          <w:p w14:paraId="400E1AE6" w14:textId="77777777" w:rsidR="00425C68" w:rsidRDefault="00425C68" w:rsidP="00CC4C5E">
            <w:pPr>
              <w:widowControl w:val="0"/>
              <w:autoSpaceDE w:val="0"/>
              <w:autoSpaceDN w:val="0"/>
              <w:adjustRightInd w:val="0"/>
              <w:rPr>
                <w:rFonts w:ascii="Calibri" w:hAnsi="Calibri" w:cs="Calibri"/>
                <w:b/>
                <w:bCs/>
                <w:sz w:val="22"/>
                <w:szCs w:val="22"/>
              </w:rPr>
            </w:pPr>
          </w:p>
          <w:p w14:paraId="782AAF4F" w14:textId="77777777" w:rsidR="00425C68" w:rsidRDefault="00425C68" w:rsidP="00CC4C5E">
            <w:pPr>
              <w:widowControl w:val="0"/>
              <w:autoSpaceDE w:val="0"/>
              <w:autoSpaceDN w:val="0"/>
              <w:adjustRightInd w:val="0"/>
              <w:rPr>
                <w:rFonts w:ascii="Calibri" w:hAnsi="Calibri" w:cs="Calibri"/>
                <w:b/>
                <w:bCs/>
                <w:sz w:val="22"/>
                <w:szCs w:val="22"/>
              </w:rPr>
            </w:pPr>
          </w:p>
          <w:p w14:paraId="18946E06" w14:textId="77777777" w:rsidR="00425C68" w:rsidRDefault="00425C68" w:rsidP="00CC4C5E">
            <w:pPr>
              <w:widowControl w:val="0"/>
              <w:autoSpaceDE w:val="0"/>
              <w:autoSpaceDN w:val="0"/>
              <w:adjustRightInd w:val="0"/>
              <w:rPr>
                <w:rFonts w:ascii="Calibri" w:hAnsi="Calibri" w:cs="Calibri"/>
                <w:b/>
                <w:bCs/>
                <w:sz w:val="22"/>
                <w:szCs w:val="22"/>
              </w:rPr>
            </w:pPr>
          </w:p>
          <w:p w14:paraId="114DADA1" w14:textId="77777777" w:rsidR="00425C68" w:rsidRDefault="00425C68" w:rsidP="00CC4C5E">
            <w:pPr>
              <w:widowControl w:val="0"/>
              <w:autoSpaceDE w:val="0"/>
              <w:autoSpaceDN w:val="0"/>
              <w:adjustRightInd w:val="0"/>
              <w:rPr>
                <w:rFonts w:ascii="Calibri" w:hAnsi="Calibri" w:cs="Calibri"/>
                <w:b/>
                <w:bCs/>
                <w:sz w:val="22"/>
                <w:szCs w:val="22"/>
              </w:rPr>
            </w:pPr>
          </w:p>
          <w:p w14:paraId="6C0ABDF8" w14:textId="77777777" w:rsidR="00425C68" w:rsidRDefault="00425C68" w:rsidP="00CC4C5E">
            <w:pPr>
              <w:widowControl w:val="0"/>
              <w:autoSpaceDE w:val="0"/>
              <w:autoSpaceDN w:val="0"/>
              <w:adjustRightInd w:val="0"/>
              <w:rPr>
                <w:rFonts w:ascii="Calibri" w:hAnsi="Calibri" w:cs="Calibri"/>
                <w:b/>
                <w:bCs/>
                <w:sz w:val="22"/>
                <w:szCs w:val="22"/>
              </w:rPr>
            </w:pPr>
          </w:p>
          <w:p w14:paraId="7326D40B" w14:textId="77777777" w:rsidR="00425C68" w:rsidRDefault="00425C68" w:rsidP="00CC4C5E">
            <w:pPr>
              <w:widowControl w:val="0"/>
              <w:autoSpaceDE w:val="0"/>
              <w:autoSpaceDN w:val="0"/>
              <w:adjustRightInd w:val="0"/>
              <w:rPr>
                <w:rFonts w:ascii="Calibri" w:hAnsi="Calibri" w:cs="Calibri"/>
                <w:b/>
                <w:bCs/>
                <w:sz w:val="22"/>
                <w:szCs w:val="22"/>
              </w:rPr>
            </w:pPr>
          </w:p>
          <w:p w14:paraId="33A19B10" w14:textId="77777777" w:rsidR="00425C68" w:rsidRDefault="00425C68" w:rsidP="00CC4C5E">
            <w:pPr>
              <w:widowControl w:val="0"/>
              <w:autoSpaceDE w:val="0"/>
              <w:autoSpaceDN w:val="0"/>
              <w:adjustRightInd w:val="0"/>
              <w:rPr>
                <w:rFonts w:ascii="Calibri" w:hAnsi="Calibri" w:cs="Calibri"/>
                <w:b/>
                <w:bCs/>
                <w:sz w:val="22"/>
                <w:szCs w:val="22"/>
              </w:rPr>
            </w:pPr>
          </w:p>
          <w:p w14:paraId="59C69266" w14:textId="77777777" w:rsidR="00425C68" w:rsidRDefault="00425C68" w:rsidP="00CC4C5E">
            <w:pPr>
              <w:widowControl w:val="0"/>
              <w:autoSpaceDE w:val="0"/>
              <w:autoSpaceDN w:val="0"/>
              <w:adjustRightInd w:val="0"/>
              <w:rPr>
                <w:rFonts w:ascii="Calibri" w:hAnsi="Calibri" w:cs="Calibri"/>
                <w:b/>
                <w:bCs/>
                <w:sz w:val="22"/>
                <w:szCs w:val="22"/>
              </w:rPr>
            </w:pPr>
          </w:p>
          <w:p w14:paraId="31EB27E0" w14:textId="77777777" w:rsidR="00425C68" w:rsidRDefault="00425C68" w:rsidP="00CC4C5E">
            <w:pPr>
              <w:widowControl w:val="0"/>
              <w:autoSpaceDE w:val="0"/>
              <w:autoSpaceDN w:val="0"/>
              <w:adjustRightInd w:val="0"/>
              <w:rPr>
                <w:rFonts w:ascii="Calibri" w:hAnsi="Calibri" w:cs="Calibri"/>
                <w:b/>
                <w:bCs/>
                <w:sz w:val="22"/>
                <w:szCs w:val="22"/>
              </w:rPr>
            </w:pPr>
          </w:p>
          <w:p w14:paraId="25658788" w14:textId="77777777" w:rsidR="00425C68" w:rsidRDefault="00425C68" w:rsidP="00CC4C5E">
            <w:pPr>
              <w:widowControl w:val="0"/>
              <w:autoSpaceDE w:val="0"/>
              <w:autoSpaceDN w:val="0"/>
              <w:adjustRightInd w:val="0"/>
              <w:rPr>
                <w:rFonts w:ascii="Calibri" w:hAnsi="Calibri" w:cs="Calibri"/>
                <w:b/>
                <w:bCs/>
                <w:sz w:val="22"/>
                <w:szCs w:val="22"/>
              </w:rPr>
            </w:pPr>
          </w:p>
          <w:p w14:paraId="430D2700" w14:textId="77777777" w:rsidR="00425C68" w:rsidRDefault="00425C68" w:rsidP="00CC4C5E">
            <w:pPr>
              <w:widowControl w:val="0"/>
              <w:autoSpaceDE w:val="0"/>
              <w:autoSpaceDN w:val="0"/>
              <w:adjustRightInd w:val="0"/>
              <w:rPr>
                <w:rFonts w:ascii="Calibri" w:hAnsi="Calibri" w:cs="Calibri"/>
                <w:b/>
                <w:bCs/>
                <w:sz w:val="22"/>
                <w:szCs w:val="22"/>
              </w:rPr>
            </w:pPr>
          </w:p>
          <w:p w14:paraId="6A9E067C" w14:textId="77777777" w:rsidR="00425C68" w:rsidRDefault="00425C68" w:rsidP="00CC4C5E">
            <w:pPr>
              <w:widowControl w:val="0"/>
              <w:autoSpaceDE w:val="0"/>
              <w:autoSpaceDN w:val="0"/>
              <w:adjustRightInd w:val="0"/>
              <w:rPr>
                <w:rFonts w:ascii="Calibri" w:hAnsi="Calibri" w:cs="Calibri"/>
                <w:sz w:val="22"/>
                <w:szCs w:val="22"/>
              </w:rPr>
            </w:pPr>
          </w:p>
          <w:p w14:paraId="4B6BBAEF"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7EEF2E46" w14:textId="16CDB8DF" w:rsidR="00425C68" w:rsidRPr="00F73312" w:rsidRDefault="00147E2C" w:rsidP="00E173ED">
            <w:pPr>
              <w:rPr>
                <w:rFonts w:ascii="Calibri" w:hAnsi="Calibri" w:cs="Calibri"/>
                <w:sz w:val="22"/>
                <w:szCs w:val="22"/>
              </w:rPr>
            </w:pPr>
            <w:r>
              <w:rPr>
                <w:rFonts w:ascii="Calibri" w:hAnsi="Calibri" w:cs="Calibri"/>
                <w:sz w:val="22"/>
                <w:szCs w:val="22"/>
              </w:rPr>
              <w:t xml:space="preserve">Significant successful </w:t>
            </w:r>
            <w:proofErr w:type="spellStart"/>
            <w:r>
              <w:rPr>
                <w:rFonts w:ascii="Calibri" w:hAnsi="Calibri" w:cs="Calibri"/>
                <w:sz w:val="22"/>
                <w:szCs w:val="22"/>
              </w:rPr>
              <w:t>Headteacher</w:t>
            </w:r>
            <w:proofErr w:type="spellEnd"/>
            <w:r>
              <w:rPr>
                <w:rFonts w:ascii="Calibri" w:hAnsi="Calibri" w:cs="Calibri"/>
                <w:sz w:val="22"/>
                <w:szCs w:val="22"/>
              </w:rPr>
              <w:t xml:space="preserve"> or Deputy </w:t>
            </w:r>
            <w:proofErr w:type="spellStart"/>
            <w:r>
              <w:rPr>
                <w:rFonts w:ascii="Calibri" w:hAnsi="Calibri" w:cs="Calibri"/>
                <w:sz w:val="22"/>
                <w:szCs w:val="22"/>
              </w:rPr>
              <w:t>Headeacher</w:t>
            </w:r>
            <w:proofErr w:type="spellEnd"/>
            <w:r>
              <w:rPr>
                <w:rFonts w:ascii="Calibri" w:hAnsi="Calibri" w:cs="Calibri"/>
                <w:sz w:val="22"/>
                <w:szCs w:val="22"/>
              </w:rPr>
              <w:t xml:space="preserve"> experience within a secondary setting </w:t>
            </w:r>
          </w:p>
        </w:tc>
        <w:tc>
          <w:tcPr>
            <w:tcW w:w="425" w:type="dxa"/>
          </w:tcPr>
          <w:p w14:paraId="38CF3043"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F7B457D"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3725D3BB" w14:textId="77777777" w:rsidR="00425C68" w:rsidRDefault="00425C68" w:rsidP="000F2D5E">
            <w:pPr>
              <w:jc w:val="center"/>
            </w:pPr>
            <w:r w:rsidRPr="001F565F">
              <w:rPr>
                <w:rFonts w:ascii="Calibri" w:hAnsi="Calibri" w:cs="Calibri"/>
                <w:sz w:val="22"/>
                <w:szCs w:val="22"/>
              </w:rPr>
              <w:t>√</w:t>
            </w:r>
          </w:p>
        </w:tc>
        <w:tc>
          <w:tcPr>
            <w:tcW w:w="425" w:type="dxa"/>
          </w:tcPr>
          <w:p w14:paraId="41388892" w14:textId="77777777" w:rsidR="00425C68" w:rsidRDefault="00425C68" w:rsidP="000F2D5E">
            <w:pPr>
              <w:jc w:val="center"/>
            </w:pPr>
            <w:r w:rsidRPr="001F565F">
              <w:rPr>
                <w:rFonts w:ascii="Calibri" w:hAnsi="Calibri" w:cs="Calibri"/>
                <w:sz w:val="22"/>
                <w:szCs w:val="22"/>
              </w:rPr>
              <w:t>√</w:t>
            </w:r>
          </w:p>
        </w:tc>
        <w:tc>
          <w:tcPr>
            <w:tcW w:w="425" w:type="dxa"/>
          </w:tcPr>
          <w:p w14:paraId="30DC2880"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501FBF82" w14:textId="77777777" w:rsidTr="00CC4C5E">
        <w:trPr>
          <w:trHeight w:val="267"/>
        </w:trPr>
        <w:tc>
          <w:tcPr>
            <w:tcW w:w="3625" w:type="dxa"/>
            <w:vMerge/>
            <w:shd w:val="clear" w:color="auto" w:fill="D9D9D9"/>
            <w:vAlign w:val="bottom"/>
          </w:tcPr>
          <w:p w14:paraId="71EC1255"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08883135" w14:textId="23526F20" w:rsidR="00425C68" w:rsidRPr="00F73312" w:rsidRDefault="00147E2C" w:rsidP="00CC4C5E">
            <w:pPr>
              <w:rPr>
                <w:rFonts w:ascii="Calibri" w:hAnsi="Calibri" w:cs="Calibri"/>
                <w:sz w:val="22"/>
                <w:szCs w:val="22"/>
              </w:rPr>
            </w:pPr>
            <w:r>
              <w:rPr>
                <w:rFonts w:ascii="Calibri" w:hAnsi="Calibri" w:cs="Calibri"/>
                <w:sz w:val="22"/>
                <w:szCs w:val="22"/>
              </w:rPr>
              <w:t>Successful experience in more t</w:t>
            </w:r>
            <w:r w:rsidR="00E173ED">
              <w:rPr>
                <w:rFonts w:ascii="Calibri" w:hAnsi="Calibri" w:cs="Calibri"/>
                <w:sz w:val="22"/>
                <w:szCs w:val="22"/>
              </w:rPr>
              <w:t>han one Senior Leadership Team</w:t>
            </w:r>
          </w:p>
        </w:tc>
        <w:tc>
          <w:tcPr>
            <w:tcW w:w="425" w:type="dxa"/>
          </w:tcPr>
          <w:p w14:paraId="6BD46823"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4EABF529"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35E8F5D8" w14:textId="77777777" w:rsidR="00425C68" w:rsidRDefault="00425C68" w:rsidP="000F2D5E">
            <w:pPr>
              <w:jc w:val="center"/>
            </w:pPr>
            <w:r w:rsidRPr="0080615C">
              <w:rPr>
                <w:rFonts w:ascii="Calibri" w:hAnsi="Calibri" w:cs="Calibri"/>
                <w:sz w:val="22"/>
                <w:szCs w:val="22"/>
              </w:rPr>
              <w:t>√</w:t>
            </w:r>
          </w:p>
        </w:tc>
        <w:tc>
          <w:tcPr>
            <w:tcW w:w="425" w:type="dxa"/>
          </w:tcPr>
          <w:p w14:paraId="452C320A" w14:textId="77777777" w:rsidR="00425C68" w:rsidRDefault="00425C68" w:rsidP="000F2D5E">
            <w:pPr>
              <w:jc w:val="center"/>
            </w:pPr>
            <w:r w:rsidRPr="0080615C">
              <w:rPr>
                <w:rFonts w:ascii="Calibri" w:hAnsi="Calibri" w:cs="Calibri"/>
                <w:sz w:val="22"/>
                <w:szCs w:val="22"/>
              </w:rPr>
              <w:t>√</w:t>
            </w:r>
          </w:p>
        </w:tc>
        <w:tc>
          <w:tcPr>
            <w:tcW w:w="425" w:type="dxa"/>
          </w:tcPr>
          <w:p w14:paraId="4B8889EA"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614B9FC0" w14:textId="77777777" w:rsidTr="00CC4C5E">
        <w:trPr>
          <w:trHeight w:val="70"/>
        </w:trPr>
        <w:tc>
          <w:tcPr>
            <w:tcW w:w="3625" w:type="dxa"/>
            <w:vMerge/>
            <w:shd w:val="clear" w:color="auto" w:fill="D9D9D9"/>
            <w:vAlign w:val="bottom"/>
          </w:tcPr>
          <w:p w14:paraId="6D02AE79"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1AEC4667" w14:textId="72A79D4C" w:rsidR="00425C68" w:rsidRPr="00F73312" w:rsidRDefault="00147E2C" w:rsidP="00CC4C5E">
            <w:pPr>
              <w:rPr>
                <w:rFonts w:ascii="Calibri" w:hAnsi="Calibri" w:cs="Calibri"/>
                <w:sz w:val="22"/>
                <w:szCs w:val="22"/>
              </w:rPr>
            </w:pPr>
            <w:r>
              <w:rPr>
                <w:rFonts w:ascii="Calibri" w:hAnsi="Calibri" w:cs="Calibri"/>
                <w:sz w:val="22"/>
                <w:szCs w:val="22"/>
              </w:rPr>
              <w:t>Successful Senior Leadership experience within a secondary school setting with an Ofste</w:t>
            </w:r>
            <w:r w:rsidR="00E173ED">
              <w:rPr>
                <w:rFonts w:ascii="Calibri" w:hAnsi="Calibri" w:cs="Calibri"/>
                <w:sz w:val="22"/>
                <w:szCs w:val="22"/>
              </w:rPr>
              <w:t>d judgement of Good/Outstanding</w:t>
            </w:r>
          </w:p>
        </w:tc>
        <w:tc>
          <w:tcPr>
            <w:tcW w:w="425" w:type="dxa"/>
          </w:tcPr>
          <w:p w14:paraId="7555AD5D"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2E8C1B7"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665C9046" w14:textId="77777777" w:rsidR="00425C68" w:rsidRDefault="00425C68" w:rsidP="000F2D5E">
            <w:pPr>
              <w:jc w:val="center"/>
            </w:pPr>
            <w:r w:rsidRPr="00AD7A06">
              <w:rPr>
                <w:rFonts w:ascii="Calibri" w:hAnsi="Calibri" w:cs="Calibri"/>
                <w:sz w:val="22"/>
                <w:szCs w:val="22"/>
              </w:rPr>
              <w:t>√</w:t>
            </w:r>
          </w:p>
        </w:tc>
        <w:tc>
          <w:tcPr>
            <w:tcW w:w="425" w:type="dxa"/>
          </w:tcPr>
          <w:p w14:paraId="0817C4F2" w14:textId="77777777" w:rsidR="00425C68" w:rsidRDefault="00425C68" w:rsidP="000F2D5E">
            <w:pPr>
              <w:jc w:val="center"/>
            </w:pPr>
            <w:r w:rsidRPr="00AD7A06">
              <w:rPr>
                <w:rFonts w:ascii="Calibri" w:hAnsi="Calibri" w:cs="Calibri"/>
                <w:sz w:val="22"/>
                <w:szCs w:val="22"/>
              </w:rPr>
              <w:t>√</w:t>
            </w:r>
          </w:p>
        </w:tc>
        <w:tc>
          <w:tcPr>
            <w:tcW w:w="425" w:type="dxa"/>
          </w:tcPr>
          <w:p w14:paraId="12EB2087"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5B15CDA9" w14:textId="77777777" w:rsidTr="00CC4C5E">
        <w:trPr>
          <w:trHeight w:val="267"/>
        </w:trPr>
        <w:tc>
          <w:tcPr>
            <w:tcW w:w="3625" w:type="dxa"/>
            <w:vMerge/>
            <w:shd w:val="clear" w:color="auto" w:fill="D9D9D9"/>
            <w:vAlign w:val="bottom"/>
          </w:tcPr>
          <w:p w14:paraId="2D3C783F"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03DDC728" w14:textId="7AD9EEBF" w:rsidR="00425C68" w:rsidRPr="00F73312" w:rsidRDefault="00147E2C" w:rsidP="00CC4C5E">
            <w:pPr>
              <w:rPr>
                <w:rFonts w:ascii="Calibri" w:hAnsi="Calibri" w:cs="Calibri"/>
                <w:sz w:val="22"/>
                <w:szCs w:val="22"/>
              </w:rPr>
            </w:pPr>
            <w:r>
              <w:rPr>
                <w:rFonts w:ascii="Calibri" w:hAnsi="Calibri" w:cs="Calibri"/>
                <w:sz w:val="22"/>
                <w:szCs w:val="22"/>
              </w:rPr>
              <w:t>Senior Leadershi</w:t>
            </w:r>
            <w:r w:rsidR="00E173ED">
              <w:rPr>
                <w:rFonts w:ascii="Calibri" w:hAnsi="Calibri" w:cs="Calibri"/>
                <w:sz w:val="22"/>
                <w:szCs w:val="22"/>
              </w:rPr>
              <w:t>p experience in a 11-19 setting</w:t>
            </w:r>
          </w:p>
        </w:tc>
        <w:tc>
          <w:tcPr>
            <w:tcW w:w="425" w:type="dxa"/>
          </w:tcPr>
          <w:p w14:paraId="6E2DFAD5"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4FCAB25"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1C3EAEB1" w14:textId="77777777" w:rsidR="00425C68" w:rsidRDefault="00425C68" w:rsidP="000F2D5E">
            <w:pPr>
              <w:jc w:val="center"/>
            </w:pPr>
            <w:r w:rsidRPr="002609E2">
              <w:rPr>
                <w:rFonts w:ascii="Calibri" w:hAnsi="Calibri" w:cs="Calibri"/>
                <w:sz w:val="22"/>
                <w:szCs w:val="22"/>
              </w:rPr>
              <w:t>√</w:t>
            </w:r>
          </w:p>
        </w:tc>
        <w:tc>
          <w:tcPr>
            <w:tcW w:w="425" w:type="dxa"/>
          </w:tcPr>
          <w:p w14:paraId="2BC086B5" w14:textId="77777777" w:rsidR="00425C68" w:rsidRDefault="00425C68" w:rsidP="000F2D5E">
            <w:pPr>
              <w:jc w:val="center"/>
            </w:pPr>
            <w:r w:rsidRPr="002609E2">
              <w:rPr>
                <w:rFonts w:ascii="Calibri" w:hAnsi="Calibri" w:cs="Calibri"/>
                <w:sz w:val="22"/>
                <w:szCs w:val="22"/>
              </w:rPr>
              <w:t>√</w:t>
            </w:r>
          </w:p>
        </w:tc>
        <w:tc>
          <w:tcPr>
            <w:tcW w:w="425" w:type="dxa"/>
          </w:tcPr>
          <w:p w14:paraId="13FC8F65"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5A5994" w:rsidRPr="00F73312" w14:paraId="025371E4" w14:textId="77777777" w:rsidTr="00CC4C5E">
        <w:trPr>
          <w:trHeight w:val="267"/>
        </w:trPr>
        <w:tc>
          <w:tcPr>
            <w:tcW w:w="3625" w:type="dxa"/>
            <w:vMerge/>
            <w:shd w:val="clear" w:color="auto" w:fill="D9D9D9"/>
            <w:vAlign w:val="bottom"/>
          </w:tcPr>
          <w:p w14:paraId="5873C2B2" w14:textId="77777777" w:rsidR="005A5994" w:rsidRPr="00F73312" w:rsidRDefault="005A5994" w:rsidP="00CC4C5E">
            <w:pPr>
              <w:widowControl w:val="0"/>
              <w:autoSpaceDE w:val="0"/>
              <w:autoSpaceDN w:val="0"/>
              <w:adjustRightInd w:val="0"/>
              <w:jc w:val="center"/>
              <w:rPr>
                <w:rFonts w:ascii="Calibri" w:hAnsi="Calibri" w:cs="Calibri"/>
                <w:sz w:val="22"/>
                <w:szCs w:val="22"/>
              </w:rPr>
            </w:pPr>
          </w:p>
        </w:tc>
        <w:tc>
          <w:tcPr>
            <w:tcW w:w="4592" w:type="dxa"/>
            <w:vAlign w:val="center"/>
          </w:tcPr>
          <w:p w14:paraId="6C011601" w14:textId="71E512FA" w:rsidR="005A5994" w:rsidRDefault="005A5994" w:rsidP="00CC4C5E">
            <w:pPr>
              <w:rPr>
                <w:rFonts w:ascii="Calibri" w:hAnsi="Calibri" w:cs="Calibri"/>
                <w:sz w:val="22"/>
                <w:szCs w:val="22"/>
              </w:rPr>
            </w:pPr>
            <w:r>
              <w:rPr>
                <w:rFonts w:ascii="Calibri" w:hAnsi="Calibri" w:cs="Calibri"/>
                <w:sz w:val="22"/>
                <w:szCs w:val="22"/>
              </w:rPr>
              <w:t>Senior leadership ex</w:t>
            </w:r>
            <w:r w:rsidR="00E173ED">
              <w:rPr>
                <w:rFonts w:ascii="Calibri" w:hAnsi="Calibri" w:cs="Calibri"/>
                <w:sz w:val="22"/>
                <w:szCs w:val="22"/>
              </w:rPr>
              <w:t>perience in a multi-site school</w:t>
            </w:r>
          </w:p>
        </w:tc>
        <w:tc>
          <w:tcPr>
            <w:tcW w:w="425" w:type="dxa"/>
          </w:tcPr>
          <w:p w14:paraId="00B6216C" w14:textId="266C3732" w:rsidR="005A5994" w:rsidRPr="00F73312" w:rsidRDefault="005A5994"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662CE5DA" w14:textId="77777777" w:rsidR="005A5994" w:rsidRPr="00F73312" w:rsidRDefault="005A5994" w:rsidP="00CC4C5E">
            <w:pPr>
              <w:widowControl w:val="0"/>
              <w:autoSpaceDE w:val="0"/>
              <w:autoSpaceDN w:val="0"/>
              <w:adjustRightInd w:val="0"/>
              <w:jc w:val="center"/>
              <w:rPr>
                <w:rFonts w:ascii="Calibri" w:hAnsi="Calibri" w:cs="Calibri"/>
                <w:sz w:val="22"/>
                <w:szCs w:val="22"/>
              </w:rPr>
            </w:pPr>
          </w:p>
        </w:tc>
        <w:tc>
          <w:tcPr>
            <w:tcW w:w="431" w:type="dxa"/>
          </w:tcPr>
          <w:p w14:paraId="637AD02F" w14:textId="7457F758" w:rsidR="005A5994" w:rsidRPr="002609E2" w:rsidRDefault="005A5994" w:rsidP="000F2D5E">
            <w:pPr>
              <w:jc w:val="center"/>
              <w:rPr>
                <w:rFonts w:ascii="Calibri" w:hAnsi="Calibri" w:cs="Calibri"/>
                <w:sz w:val="22"/>
                <w:szCs w:val="22"/>
              </w:rPr>
            </w:pPr>
            <w:r w:rsidRPr="00F73312">
              <w:rPr>
                <w:rFonts w:ascii="Calibri" w:hAnsi="Calibri" w:cs="Calibri"/>
                <w:sz w:val="22"/>
                <w:szCs w:val="22"/>
              </w:rPr>
              <w:t>√</w:t>
            </w:r>
          </w:p>
        </w:tc>
        <w:tc>
          <w:tcPr>
            <w:tcW w:w="425" w:type="dxa"/>
          </w:tcPr>
          <w:p w14:paraId="79918744" w14:textId="6EA378EE" w:rsidR="005A5994" w:rsidRPr="002609E2" w:rsidRDefault="005A5994" w:rsidP="000F2D5E">
            <w:pPr>
              <w:jc w:val="center"/>
              <w:rPr>
                <w:rFonts w:ascii="Calibri" w:hAnsi="Calibri" w:cs="Calibri"/>
                <w:sz w:val="22"/>
                <w:szCs w:val="22"/>
              </w:rPr>
            </w:pPr>
            <w:r w:rsidRPr="00F73312">
              <w:rPr>
                <w:rFonts w:ascii="Calibri" w:hAnsi="Calibri" w:cs="Calibri"/>
                <w:sz w:val="22"/>
                <w:szCs w:val="22"/>
              </w:rPr>
              <w:t>√</w:t>
            </w:r>
          </w:p>
        </w:tc>
        <w:tc>
          <w:tcPr>
            <w:tcW w:w="425" w:type="dxa"/>
          </w:tcPr>
          <w:p w14:paraId="5EFF46FE" w14:textId="77777777" w:rsidR="005A5994" w:rsidRPr="00F73312" w:rsidRDefault="005A5994" w:rsidP="00CC4C5E">
            <w:pPr>
              <w:widowControl w:val="0"/>
              <w:autoSpaceDE w:val="0"/>
              <w:autoSpaceDN w:val="0"/>
              <w:adjustRightInd w:val="0"/>
              <w:jc w:val="center"/>
              <w:rPr>
                <w:rFonts w:ascii="Calibri" w:hAnsi="Calibri" w:cs="Calibri"/>
                <w:sz w:val="22"/>
                <w:szCs w:val="22"/>
              </w:rPr>
            </w:pPr>
          </w:p>
        </w:tc>
      </w:tr>
      <w:tr w:rsidR="00425C68" w:rsidRPr="00F73312" w14:paraId="3B99AF3E" w14:textId="77777777" w:rsidTr="00CC4C5E">
        <w:trPr>
          <w:trHeight w:val="267"/>
        </w:trPr>
        <w:tc>
          <w:tcPr>
            <w:tcW w:w="3625" w:type="dxa"/>
            <w:vMerge/>
            <w:shd w:val="clear" w:color="auto" w:fill="D9D9D9"/>
            <w:vAlign w:val="bottom"/>
          </w:tcPr>
          <w:p w14:paraId="6E7FC088"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360A1014" w14:textId="4BD8A124" w:rsidR="00425C68" w:rsidRPr="00F73312" w:rsidRDefault="00147E2C" w:rsidP="00CC4C5E">
            <w:pPr>
              <w:rPr>
                <w:rFonts w:ascii="Calibri" w:hAnsi="Calibri" w:cs="Calibri"/>
                <w:sz w:val="22"/>
                <w:szCs w:val="22"/>
              </w:rPr>
            </w:pPr>
            <w:r>
              <w:rPr>
                <w:rFonts w:ascii="Calibri" w:hAnsi="Calibri" w:cs="Calibri"/>
                <w:sz w:val="22"/>
                <w:szCs w:val="22"/>
              </w:rPr>
              <w:t>A record of sustained progress in raising standards in teaching and learning, with impr</w:t>
            </w:r>
            <w:r w:rsidR="00E173ED">
              <w:rPr>
                <w:rFonts w:ascii="Calibri" w:hAnsi="Calibri" w:cs="Calibri"/>
                <w:sz w:val="22"/>
                <w:szCs w:val="22"/>
              </w:rPr>
              <w:t>oved outcomes for young people</w:t>
            </w:r>
          </w:p>
        </w:tc>
        <w:tc>
          <w:tcPr>
            <w:tcW w:w="425" w:type="dxa"/>
          </w:tcPr>
          <w:p w14:paraId="3B178DAE"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11A331D1"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3CBADE17" w14:textId="77777777" w:rsidR="00425C68" w:rsidRDefault="00425C68" w:rsidP="000F2D5E">
            <w:pPr>
              <w:jc w:val="center"/>
            </w:pPr>
            <w:r w:rsidRPr="001456F8">
              <w:rPr>
                <w:rFonts w:ascii="Calibri" w:hAnsi="Calibri" w:cs="Calibri"/>
                <w:sz w:val="22"/>
                <w:szCs w:val="22"/>
              </w:rPr>
              <w:t>√</w:t>
            </w:r>
          </w:p>
        </w:tc>
        <w:tc>
          <w:tcPr>
            <w:tcW w:w="425" w:type="dxa"/>
          </w:tcPr>
          <w:p w14:paraId="67E6F6EA" w14:textId="77777777" w:rsidR="00425C68" w:rsidRDefault="00425C68" w:rsidP="000F2D5E">
            <w:pPr>
              <w:jc w:val="center"/>
            </w:pPr>
            <w:r w:rsidRPr="001456F8">
              <w:rPr>
                <w:rFonts w:ascii="Calibri" w:hAnsi="Calibri" w:cs="Calibri"/>
                <w:sz w:val="22"/>
                <w:szCs w:val="22"/>
              </w:rPr>
              <w:t>√</w:t>
            </w:r>
          </w:p>
        </w:tc>
        <w:tc>
          <w:tcPr>
            <w:tcW w:w="425" w:type="dxa"/>
          </w:tcPr>
          <w:p w14:paraId="229B51B1"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51DB689F" w14:textId="77777777" w:rsidTr="00CC4C5E">
        <w:trPr>
          <w:trHeight w:val="267"/>
        </w:trPr>
        <w:tc>
          <w:tcPr>
            <w:tcW w:w="3625" w:type="dxa"/>
            <w:vMerge/>
            <w:shd w:val="clear" w:color="auto" w:fill="D9D9D9"/>
            <w:vAlign w:val="bottom"/>
          </w:tcPr>
          <w:p w14:paraId="11E4C35B"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102727C5" w14:textId="5686AD52" w:rsidR="00425C68" w:rsidRPr="00F73312" w:rsidRDefault="00F36CD0" w:rsidP="00CC4C5E">
            <w:pPr>
              <w:rPr>
                <w:rFonts w:ascii="Calibri" w:hAnsi="Calibri" w:cs="Calibri"/>
                <w:sz w:val="22"/>
                <w:szCs w:val="22"/>
              </w:rPr>
            </w:pPr>
            <w:r>
              <w:rPr>
                <w:rFonts w:ascii="Calibri" w:hAnsi="Calibri" w:cs="Calibri"/>
                <w:sz w:val="22"/>
                <w:szCs w:val="22"/>
              </w:rPr>
              <w:t>A proven track record of managing suc</w:t>
            </w:r>
            <w:r w:rsidR="00E173ED">
              <w:rPr>
                <w:rFonts w:ascii="Calibri" w:hAnsi="Calibri" w:cs="Calibri"/>
                <w:sz w:val="22"/>
                <w:szCs w:val="22"/>
              </w:rPr>
              <w:t>cessful school self-evaluation</w:t>
            </w:r>
          </w:p>
        </w:tc>
        <w:tc>
          <w:tcPr>
            <w:tcW w:w="425" w:type="dxa"/>
          </w:tcPr>
          <w:p w14:paraId="492D5C66"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6C3E98DB"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387B07AA" w14:textId="77777777" w:rsidR="00425C68" w:rsidRDefault="00425C68" w:rsidP="000F2D5E">
            <w:pPr>
              <w:jc w:val="center"/>
            </w:pPr>
            <w:r w:rsidRPr="004758E0">
              <w:rPr>
                <w:rFonts w:ascii="Calibri" w:hAnsi="Calibri" w:cs="Calibri"/>
                <w:sz w:val="22"/>
                <w:szCs w:val="22"/>
              </w:rPr>
              <w:t>√</w:t>
            </w:r>
          </w:p>
        </w:tc>
        <w:tc>
          <w:tcPr>
            <w:tcW w:w="425" w:type="dxa"/>
          </w:tcPr>
          <w:p w14:paraId="62E1D335" w14:textId="77777777" w:rsidR="00425C68" w:rsidRDefault="00425C68" w:rsidP="000F2D5E">
            <w:pPr>
              <w:jc w:val="center"/>
            </w:pPr>
            <w:r w:rsidRPr="004758E0">
              <w:rPr>
                <w:rFonts w:ascii="Calibri" w:hAnsi="Calibri" w:cs="Calibri"/>
                <w:sz w:val="22"/>
                <w:szCs w:val="22"/>
              </w:rPr>
              <w:t>√</w:t>
            </w:r>
          </w:p>
        </w:tc>
        <w:tc>
          <w:tcPr>
            <w:tcW w:w="425" w:type="dxa"/>
          </w:tcPr>
          <w:p w14:paraId="0C7078EA"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183A49DD" w14:textId="77777777" w:rsidTr="00CC4C5E">
        <w:trPr>
          <w:trHeight w:val="267"/>
        </w:trPr>
        <w:tc>
          <w:tcPr>
            <w:tcW w:w="3625" w:type="dxa"/>
            <w:vMerge/>
            <w:shd w:val="clear" w:color="auto" w:fill="D9D9D9"/>
            <w:vAlign w:val="bottom"/>
          </w:tcPr>
          <w:p w14:paraId="69497DC4"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436AB885" w14:textId="45FDE134" w:rsidR="00425C68" w:rsidRPr="00F73312" w:rsidRDefault="00F36CD0" w:rsidP="00CC4C5E">
            <w:pPr>
              <w:rPr>
                <w:rFonts w:ascii="Calibri" w:hAnsi="Calibri" w:cs="Calibri"/>
                <w:sz w:val="22"/>
                <w:szCs w:val="22"/>
              </w:rPr>
            </w:pPr>
            <w:r>
              <w:rPr>
                <w:rFonts w:ascii="Calibri" w:hAnsi="Calibri" w:cs="Calibri"/>
                <w:sz w:val="22"/>
                <w:szCs w:val="22"/>
              </w:rPr>
              <w:t>Recruiting and developing a skilled and effective team and motivating the team to achieve i</w:t>
            </w:r>
            <w:r w:rsidR="00E173ED">
              <w:rPr>
                <w:rFonts w:ascii="Calibri" w:hAnsi="Calibri" w:cs="Calibri"/>
                <w:sz w:val="22"/>
                <w:szCs w:val="22"/>
              </w:rPr>
              <w:t>ts full potential at all times</w:t>
            </w:r>
          </w:p>
        </w:tc>
        <w:tc>
          <w:tcPr>
            <w:tcW w:w="425" w:type="dxa"/>
          </w:tcPr>
          <w:p w14:paraId="7035AADE"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55E8FDB5"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6659FAB8" w14:textId="77777777" w:rsidR="00425C68" w:rsidRDefault="00425C68" w:rsidP="000F2D5E">
            <w:pPr>
              <w:jc w:val="center"/>
            </w:pPr>
            <w:r w:rsidRPr="00EF253B">
              <w:rPr>
                <w:rFonts w:ascii="Calibri" w:hAnsi="Calibri" w:cs="Calibri"/>
                <w:sz w:val="22"/>
                <w:szCs w:val="22"/>
              </w:rPr>
              <w:t>√</w:t>
            </w:r>
          </w:p>
        </w:tc>
        <w:tc>
          <w:tcPr>
            <w:tcW w:w="425" w:type="dxa"/>
          </w:tcPr>
          <w:p w14:paraId="24F44940" w14:textId="77777777" w:rsidR="00425C68" w:rsidRDefault="00425C68" w:rsidP="000F2D5E">
            <w:pPr>
              <w:jc w:val="center"/>
            </w:pPr>
            <w:r w:rsidRPr="00EF253B">
              <w:rPr>
                <w:rFonts w:ascii="Calibri" w:hAnsi="Calibri" w:cs="Calibri"/>
                <w:sz w:val="22"/>
                <w:szCs w:val="22"/>
              </w:rPr>
              <w:t>√</w:t>
            </w:r>
          </w:p>
        </w:tc>
        <w:tc>
          <w:tcPr>
            <w:tcW w:w="425" w:type="dxa"/>
          </w:tcPr>
          <w:p w14:paraId="4AAADF03"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4481237B" w14:textId="77777777" w:rsidTr="00CC4C5E">
        <w:trPr>
          <w:trHeight w:val="267"/>
        </w:trPr>
        <w:tc>
          <w:tcPr>
            <w:tcW w:w="3625" w:type="dxa"/>
            <w:vMerge/>
            <w:shd w:val="clear" w:color="auto" w:fill="D9D9D9"/>
            <w:vAlign w:val="bottom"/>
          </w:tcPr>
          <w:p w14:paraId="0F30599D"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4CEA8399" w14:textId="655C5491" w:rsidR="00425C68" w:rsidRPr="00F73312" w:rsidRDefault="00F36CD0" w:rsidP="00CC4C5E">
            <w:pPr>
              <w:rPr>
                <w:rFonts w:ascii="Calibri" w:hAnsi="Calibri" w:cs="Calibri"/>
                <w:sz w:val="22"/>
                <w:szCs w:val="22"/>
              </w:rPr>
            </w:pPr>
            <w:r>
              <w:rPr>
                <w:rFonts w:ascii="Calibri" w:hAnsi="Calibri" w:cs="Calibri"/>
                <w:sz w:val="22"/>
                <w:szCs w:val="22"/>
              </w:rPr>
              <w:t>Delivery of effective fin</w:t>
            </w:r>
            <w:r w:rsidR="00E173ED">
              <w:rPr>
                <w:rFonts w:ascii="Calibri" w:hAnsi="Calibri" w:cs="Calibri"/>
                <w:sz w:val="22"/>
                <w:szCs w:val="22"/>
              </w:rPr>
              <w:t>ancial and resource management</w:t>
            </w:r>
          </w:p>
        </w:tc>
        <w:tc>
          <w:tcPr>
            <w:tcW w:w="425" w:type="dxa"/>
          </w:tcPr>
          <w:p w14:paraId="5BC75AD3"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09F42D1E"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777390EA" w14:textId="77777777" w:rsidR="00425C68" w:rsidRDefault="00425C68" w:rsidP="000F2D5E">
            <w:pPr>
              <w:jc w:val="center"/>
            </w:pPr>
            <w:r w:rsidRPr="00363637">
              <w:rPr>
                <w:rFonts w:ascii="Calibri" w:hAnsi="Calibri" w:cs="Calibri"/>
                <w:sz w:val="22"/>
                <w:szCs w:val="22"/>
              </w:rPr>
              <w:t>√</w:t>
            </w:r>
          </w:p>
        </w:tc>
        <w:tc>
          <w:tcPr>
            <w:tcW w:w="425" w:type="dxa"/>
          </w:tcPr>
          <w:p w14:paraId="278B69FB" w14:textId="77777777" w:rsidR="00425C68" w:rsidRDefault="00425C68" w:rsidP="000F2D5E">
            <w:pPr>
              <w:jc w:val="center"/>
            </w:pPr>
            <w:r w:rsidRPr="00363637">
              <w:rPr>
                <w:rFonts w:ascii="Calibri" w:hAnsi="Calibri" w:cs="Calibri"/>
                <w:sz w:val="22"/>
                <w:szCs w:val="22"/>
              </w:rPr>
              <w:t>√</w:t>
            </w:r>
          </w:p>
        </w:tc>
        <w:tc>
          <w:tcPr>
            <w:tcW w:w="425" w:type="dxa"/>
          </w:tcPr>
          <w:p w14:paraId="2A6D7729"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1E9C19B5" w14:textId="77777777" w:rsidTr="00CC4C5E">
        <w:trPr>
          <w:trHeight w:val="267"/>
        </w:trPr>
        <w:tc>
          <w:tcPr>
            <w:tcW w:w="3625" w:type="dxa"/>
            <w:vMerge/>
            <w:shd w:val="clear" w:color="auto" w:fill="D9D9D9"/>
            <w:vAlign w:val="bottom"/>
          </w:tcPr>
          <w:p w14:paraId="293AF961"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567DD3F5" w14:textId="7F7F57DB" w:rsidR="00425C68" w:rsidRPr="00F73312" w:rsidRDefault="00F36CD0" w:rsidP="00CC4C5E">
            <w:pPr>
              <w:rPr>
                <w:rFonts w:ascii="Calibri" w:hAnsi="Calibri" w:cs="Calibri"/>
                <w:sz w:val="22"/>
                <w:szCs w:val="22"/>
              </w:rPr>
            </w:pPr>
            <w:r>
              <w:rPr>
                <w:rFonts w:ascii="Calibri" w:hAnsi="Calibri" w:cs="Calibri"/>
                <w:sz w:val="22"/>
                <w:szCs w:val="22"/>
              </w:rPr>
              <w:t>Experience of developing and sustaining positive, collaborative relationships with a wide range of internal and external stakeholders across</w:t>
            </w:r>
            <w:r w:rsidR="00E173ED">
              <w:rPr>
                <w:rFonts w:ascii="Calibri" w:hAnsi="Calibri" w:cs="Calibri"/>
                <w:sz w:val="22"/>
                <w:szCs w:val="22"/>
              </w:rPr>
              <w:t xml:space="preserve"> the public and private sector</w:t>
            </w:r>
          </w:p>
        </w:tc>
        <w:tc>
          <w:tcPr>
            <w:tcW w:w="425" w:type="dxa"/>
          </w:tcPr>
          <w:p w14:paraId="3439300D"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10F53898"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2A88D8D7" w14:textId="77777777" w:rsidR="00425C68" w:rsidRDefault="00425C68" w:rsidP="000F2D5E">
            <w:pPr>
              <w:jc w:val="center"/>
            </w:pPr>
            <w:r w:rsidRPr="00DB770E">
              <w:rPr>
                <w:rFonts w:ascii="Calibri" w:hAnsi="Calibri" w:cs="Calibri"/>
                <w:sz w:val="22"/>
                <w:szCs w:val="22"/>
              </w:rPr>
              <w:t>√</w:t>
            </w:r>
          </w:p>
        </w:tc>
        <w:tc>
          <w:tcPr>
            <w:tcW w:w="425" w:type="dxa"/>
          </w:tcPr>
          <w:p w14:paraId="5EF37DBB" w14:textId="77777777" w:rsidR="00425C68" w:rsidRDefault="00425C68" w:rsidP="000F2D5E">
            <w:pPr>
              <w:jc w:val="center"/>
            </w:pPr>
            <w:r w:rsidRPr="00DB770E">
              <w:rPr>
                <w:rFonts w:ascii="Calibri" w:hAnsi="Calibri" w:cs="Calibri"/>
                <w:sz w:val="22"/>
                <w:szCs w:val="22"/>
              </w:rPr>
              <w:t>√</w:t>
            </w:r>
          </w:p>
        </w:tc>
        <w:tc>
          <w:tcPr>
            <w:tcW w:w="425" w:type="dxa"/>
          </w:tcPr>
          <w:p w14:paraId="3E2B4FAB"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58BC52FC" w14:textId="77777777" w:rsidTr="00CC4C5E">
        <w:trPr>
          <w:trHeight w:val="267"/>
        </w:trPr>
        <w:tc>
          <w:tcPr>
            <w:tcW w:w="3625" w:type="dxa"/>
            <w:vMerge/>
            <w:shd w:val="clear" w:color="auto" w:fill="D9D9D9"/>
            <w:vAlign w:val="bottom"/>
          </w:tcPr>
          <w:p w14:paraId="6592EC46"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507F2A1F" w14:textId="77777777" w:rsidR="00425C68" w:rsidRDefault="00425C68" w:rsidP="00CC4C5E">
            <w:pPr>
              <w:rPr>
                <w:rFonts w:ascii="Calibri" w:hAnsi="Calibri" w:cs="Calibri"/>
                <w:sz w:val="22"/>
                <w:szCs w:val="22"/>
              </w:rPr>
            </w:pPr>
            <w:r>
              <w:rPr>
                <w:rFonts w:ascii="Calibri" w:hAnsi="Calibri" w:cs="Calibri"/>
                <w:sz w:val="22"/>
                <w:szCs w:val="22"/>
              </w:rPr>
              <w:t>Experience of delivering school improvement plan</w:t>
            </w:r>
          </w:p>
        </w:tc>
        <w:tc>
          <w:tcPr>
            <w:tcW w:w="425" w:type="dxa"/>
          </w:tcPr>
          <w:p w14:paraId="397FC84B"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633C7B3"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3B8111CB" w14:textId="77777777" w:rsidR="00425C68" w:rsidRDefault="00425C68" w:rsidP="000F2D5E">
            <w:pPr>
              <w:jc w:val="center"/>
            </w:pPr>
            <w:r w:rsidRPr="00CD6570">
              <w:rPr>
                <w:rFonts w:ascii="Calibri" w:hAnsi="Calibri" w:cs="Calibri"/>
                <w:sz w:val="22"/>
                <w:szCs w:val="22"/>
              </w:rPr>
              <w:t>√</w:t>
            </w:r>
          </w:p>
        </w:tc>
        <w:tc>
          <w:tcPr>
            <w:tcW w:w="425" w:type="dxa"/>
          </w:tcPr>
          <w:p w14:paraId="619464A6" w14:textId="77777777" w:rsidR="00425C68" w:rsidRDefault="00425C68" w:rsidP="000F2D5E">
            <w:pPr>
              <w:jc w:val="center"/>
            </w:pPr>
            <w:r w:rsidRPr="00CD6570">
              <w:rPr>
                <w:rFonts w:ascii="Calibri" w:hAnsi="Calibri" w:cs="Calibri"/>
                <w:sz w:val="22"/>
                <w:szCs w:val="22"/>
              </w:rPr>
              <w:t>√</w:t>
            </w:r>
          </w:p>
        </w:tc>
        <w:tc>
          <w:tcPr>
            <w:tcW w:w="425" w:type="dxa"/>
          </w:tcPr>
          <w:p w14:paraId="14E60E39"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6F9BB4DE" w14:textId="77777777" w:rsidTr="00CC4C5E">
        <w:trPr>
          <w:trHeight w:val="267"/>
        </w:trPr>
        <w:tc>
          <w:tcPr>
            <w:tcW w:w="3625" w:type="dxa"/>
            <w:vMerge/>
            <w:shd w:val="clear" w:color="auto" w:fill="D9D9D9"/>
            <w:vAlign w:val="bottom"/>
          </w:tcPr>
          <w:p w14:paraId="4BC862D1"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6183BA86" w14:textId="77777777" w:rsidR="00425C68" w:rsidRDefault="00425C68" w:rsidP="00CC4C5E">
            <w:pPr>
              <w:rPr>
                <w:rFonts w:ascii="Calibri" w:hAnsi="Calibri" w:cs="Calibri"/>
                <w:sz w:val="22"/>
                <w:szCs w:val="22"/>
              </w:rPr>
            </w:pPr>
            <w:r>
              <w:rPr>
                <w:rFonts w:ascii="Calibri" w:hAnsi="Calibri" w:cs="Calibri"/>
                <w:sz w:val="22"/>
                <w:szCs w:val="22"/>
              </w:rPr>
              <w:t>Experience developing  pupil attainment, progress &amp; achievement</w:t>
            </w:r>
          </w:p>
        </w:tc>
        <w:tc>
          <w:tcPr>
            <w:tcW w:w="425" w:type="dxa"/>
          </w:tcPr>
          <w:p w14:paraId="15979547"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3467C2A"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72163A03" w14:textId="77777777" w:rsidR="00425C68" w:rsidRDefault="00425C68" w:rsidP="000F2D5E">
            <w:pPr>
              <w:jc w:val="center"/>
            </w:pPr>
            <w:r w:rsidRPr="00C57214">
              <w:rPr>
                <w:rFonts w:ascii="Calibri" w:hAnsi="Calibri" w:cs="Calibri"/>
                <w:sz w:val="22"/>
                <w:szCs w:val="22"/>
              </w:rPr>
              <w:t>√</w:t>
            </w:r>
          </w:p>
        </w:tc>
        <w:tc>
          <w:tcPr>
            <w:tcW w:w="425" w:type="dxa"/>
          </w:tcPr>
          <w:p w14:paraId="59BC6E83" w14:textId="77777777" w:rsidR="00425C68" w:rsidRDefault="00425C68" w:rsidP="000F2D5E">
            <w:pPr>
              <w:jc w:val="center"/>
            </w:pPr>
            <w:r w:rsidRPr="00C57214">
              <w:rPr>
                <w:rFonts w:ascii="Calibri" w:hAnsi="Calibri" w:cs="Calibri"/>
                <w:sz w:val="22"/>
                <w:szCs w:val="22"/>
              </w:rPr>
              <w:t>√</w:t>
            </w:r>
          </w:p>
        </w:tc>
        <w:tc>
          <w:tcPr>
            <w:tcW w:w="425" w:type="dxa"/>
          </w:tcPr>
          <w:p w14:paraId="2CE8874F"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70FB025C" w14:textId="77777777" w:rsidTr="00CC4C5E">
        <w:trPr>
          <w:trHeight w:val="267"/>
        </w:trPr>
        <w:tc>
          <w:tcPr>
            <w:tcW w:w="3625" w:type="dxa"/>
            <w:vMerge/>
            <w:shd w:val="clear" w:color="auto" w:fill="D9D9D9"/>
            <w:vAlign w:val="bottom"/>
          </w:tcPr>
          <w:p w14:paraId="43769A51"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380ADE08" w14:textId="77777777" w:rsidR="00425C68" w:rsidRDefault="00425C68" w:rsidP="00CC4C5E">
            <w:pPr>
              <w:rPr>
                <w:rFonts w:ascii="Calibri" w:hAnsi="Calibri" w:cs="Calibri"/>
                <w:sz w:val="22"/>
                <w:szCs w:val="22"/>
              </w:rPr>
            </w:pPr>
            <w:r>
              <w:rPr>
                <w:rFonts w:ascii="Calibri" w:hAnsi="Calibri" w:cs="Calibri"/>
                <w:sz w:val="22"/>
                <w:szCs w:val="22"/>
              </w:rPr>
              <w:t>Experience leading on keeping children safe in education and safeguarding regulations</w:t>
            </w:r>
          </w:p>
        </w:tc>
        <w:tc>
          <w:tcPr>
            <w:tcW w:w="425" w:type="dxa"/>
          </w:tcPr>
          <w:p w14:paraId="13F4B31F"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2D887A6A"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67CCF94A" w14:textId="77777777" w:rsidR="00425C68" w:rsidRDefault="00425C68" w:rsidP="000F2D5E">
            <w:pPr>
              <w:jc w:val="center"/>
            </w:pPr>
            <w:r w:rsidRPr="00C57214">
              <w:rPr>
                <w:rFonts w:ascii="Calibri" w:hAnsi="Calibri" w:cs="Calibri"/>
                <w:sz w:val="22"/>
                <w:szCs w:val="22"/>
              </w:rPr>
              <w:t>√</w:t>
            </w:r>
          </w:p>
        </w:tc>
        <w:tc>
          <w:tcPr>
            <w:tcW w:w="425" w:type="dxa"/>
          </w:tcPr>
          <w:p w14:paraId="3D848258" w14:textId="77777777" w:rsidR="00425C68" w:rsidRDefault="00425C68" w:rsidP="000F2D5E">
            <w:pPr>
              <w:jc w:val="center"/>
            </w:pPr>
            <w:r w:rsidRPr="00C57214">
              <w:rPr>
                <w:rFonts w:ascii="Calibri" w:hAnsi="Calibri" w:cs="Calibri"/>
                <w:sz w:val="22"/>
                <w:szCs w:val="22"/>
              </w:rPr>
              <w:t>√</w:t>
            </w:r>
          </w:p>
        </w:tc>
        <w:tc>
          <w:tcPr>
            <w:tcW w:w="425" w:type="dxa"/>
          </w:tcPr>
          <w:p w14:paraId="1F894A7B"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6B619E1B" w14:textId="77777777" w:rsidTr="00CC4C5E">
        <w:trPr>
          <w:trHeight w:val="267"/>
        </w:trPr>
        <w:tc>
          <w:tcPr>
            <w:tcW w:w="3625" w:type="dxa"/>
            <w:vMerge/>
            <w:shd w:val="clear" w:color="auto" w:fill="D9D9D9"/>
            <w:vAlign w:val="bottom"/>
          </w:tcPr>
          <w:p w14:paraId="68966DAB"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6DFA28D6" w14:textId="77777777" w:rsidR="00425C68" w:rsidRDefault="00425C68" w:rsidP="00CC4C5E">
            <w:pPr>
              <w:rPr>
                <w:rFonts w:ascii="Calibri" w:hAnsi="Calibri" w:cs="Calibri"/>
                <w:sz w:val="22"/>
                <w:szCs w:val="22"/>
              </w:rPr>
            </w:pPr>
            <w:r>
              <w:rPr>
                <w:rFonts w:ascii="Calibri" w:hAnsi="Calibri" w:cs="Calibri"/>
                <w:sz w:val="22"/>
                <w:szCs w:val="22"/>
              </w:rPr>
              <w:t>Experience of providing mentoring/coaching</w:t>
            </w:r>
          </w:p>
        </w:tc>
        <w:tc>
          <w:tcPr>
            <w:tcW w:w="425" w:type="dxa"/>
          </w:tcPr>
          <w:p w14:paraId="30FD9347"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0B07D640"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46B3055B" w14:textId="77777777" w:rsidR="00425C68" w:rsidRDefault="00425C68" w:rsidP="000F2D5E">
            <w:pPr>
              <w:jc w:val="center"/>
            </w:pPr>
            <w:r w:rsidRPr="00C57214">
              <w:rPr>
                <w:rFonts w:ascii="Calibri" w:hAnsi="Calibri" w:cs="Calibri"/>
                <w:sz w:val="22"/>
                <w:szCs w:val="22"/>
              </w:rPr>
              <w:t>√</w:t>
            </w:r>
          </w:p>
        </w:tc>
        <w:tc>
          <w:tcPr>
            <w:tcW w:w="425" w:type="dxa"/>
          </w:tcPr>
          <w:p w14:paraId="5CE13F0F" w14:textId="77777777" w:rsidR="00425C68" w:rsidRDefault="00425C68" w:rsidP="000F2D5E">
            <w:pPr>
              <w:jc w:val="center"/>
            </w:pPr>
            <w:r w:rsidRPr="00C57214">
              <w:rPr>
                <w:rFonts w:ascii="Calibri" w:hAnsi="Calibri" w:cs="Calibri"/>
                <w:sz w:val="22"/>
                <w:szCs w:val="22"/>
              </w:rPr>
              <w:t>√</w:t>
            </w:r>
          </w:p>
        </w:tc>
        <w:tc>
          <w:tcPr>
            <w:tcW w:w="425" w:type="dxa"/>
          </w:tcPr>
          <w:p w14:paraId="483D1BD5"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35B3B4D9" w14:textId="77777777" w:rsidTr="00CC4C5E">
        <w:trPr>
          <w:trHeight w:val="337"/>
        </w:trPr>
        <w:tc>
          <w:tcPr>
            <w:tcW w:w="3625" w:type="dxa"/>
            <w:vMerge w:val="restart"/>
            <w:shd w:val="clear" w:color="auto" w:fill="D9D9D9"/>
            <w:vAlign w:val="bottom"/>
          </w:tcPr>
          <w:p w14:paraId="1AFB68F2" w14:textId="77777777" w:rsidR="00425C68" w:rsidRDefault="00425C68" w:rsidP="00CC4C5E">
            <w:pPr>
              <w:widowControl w:val="0"/>
              <w:autoSpaceDE w:val="0"/>
              <w:autoSpaceDN w:val="0"/>
              <w:adjustRightInd w:val="0"/>
              <w:rPr>
                <w:rFonts w:ascii="Calibri" w:hAnsi="Calibri" w:cs="Calibri"/>
                <w:b/>
                <w:bCs/>
                <w:sz w:val="22"/>
                <w:szCs w:val="22"/>
              </w:rPr>
            </w:pPr>
          </w:p>
          <w:p w14:paraId="39F5DE90" w14:textId="77777777" w:rsidR="00425C68" w:rsidRDefault="00425C68" w:rsidP="00CC4C5E">
            <w:pPr>
              <w:widowControl w:val="0"/>
              <w:autoSpaceDE w:val="0"/>
              <w:autoSpaceDN w:val="0"/>
              <w:adjustRightInd w:val="0"/>
              <w:rPr>
                <w:rFonts w:ascii="Calibri" w:hAnsi="Calibri" w:cs="Calibri"/>
                <w:b/>
                <w:bCs/>
                <w:sz w:val="22"/>
                <w:szCs w:val="22"/>
              </w:rPr>
            </w:pPr>
          </w:p>
          <w:p w14:paraId="2867FB34" w14:textId="77777777" w:rsidR="00425C68" w:rsidRDefault="00425C68" w:rsidP="00CC4C5E">
            <w:pPr>
              <w:widowControl w:val="0"/>
              <w:autoSpaceDE w:val="0"/>
              <w:autoSpaceDN w:val="0"/>
              <w:adjustRightInd w:val="0"/>
              <w:rPr>
                <w:rFonts w:ascii="Calibri" w:hAnsi="Calibri" w:cs="Calibri"/>
                <w:b/>
                <w:bCs/>
                <w:sz w:val="22"/>
                <w:szCs w:val="22"/>
              </w:rPr>
            </w:pPr>
          </w:p>
          <w:p w14:paraId="381CB8E8" w14:textId="77777777" w:rsidR="00425C68" w:rsidRDefault="00425C68" w:rsidP="00CC4C5E">
            <w:pPr>
              <w:widowControl w:val="0"/>
              <w:autoSpaceDE w:val="0"/>
              <w:autoSpaceDN w:val="0"/>
              <w:adjustRightInd w:val="0"/>
              <w:rPr>
                <w:rFonts w:ascii="Calibri" w:hAnsi="Calibri" w:cs="Calibri"/>
                <w:b/>
                <w:bCs/>
                <w:sz w:val="22"/>
                <w:szCs w:val="22"/>
              </w:rPr>
            </w:pPr>
          </w:p>
          <w:p w14:paraId="40EE6CE8" w14:textId="77777777" w:rsidR="00425C68" w:rsidRDefault="00425C68" w:rsidP="00CC4C5E">
            <w:pPr>
              <w:widowControl w:val="0"/>
              <w:autoSpaceDE w:val="0"/>
              <w:autoSpaceDN w:val="0"/>
              <w:adjustRightInd w:val="0"/>
              <w:rPr>
                <w:rFonts w:ascii="Calibri" w:hAnsi="Calibri" w:cs="Calibri"/>
                <w:b/>
                <w:bCs/>
                <w:sz w:val="22"/>
                <w:szCs w:val="22"/>
              </w:rPr>
            </w:pPr>
          </w:p>
          <w:p w14:paraId="15D4C4D8" w14:textId="77777777" w:rsidR="00425C68" w:rsidRDefault="00425C68" w:rsidP="00CC4C5E">
            <w:pPr>
              <w:widowControl w:val="0"/>
              <w:autoSpaceDE w:val="0"/>
              <w:autoSpaceDN w:val="0"/>
              <w:adjustRightInd w:val="0"/>
              <w:rPr>
                <w:rFonts w:ascii="Calibri" w:hAnsi="Calibri" w:cs="Calibri"/>
                <w:b/>
                <w:bCs/>
                <w:sz w:val="22"/>
                <w:szCs w:val="22"/>
              </w:rPr>
            </w:pPr>
          </w:p>
          <w:p w14:paraId="1E904DAA" w14:textId="77777777" w:rsidR="00425C68" w:rsidRDefault="00425C68" w:rsidP="00CC4C5E">
            <w:pPr>
              <w:widowControl w:val="0"/>
              <w:autoSpaceDE w:val="0"/>
              <w:autoSpaceDN w:val="0"/>
              <w:adjustRightInd w:val="0"/>
              <w:rPr>
                <w:rFonts w:ascii="Calibri" w:hAnsi="Calibri" w:cs="Calibri"/>
                <w:b/>
                <w:bCs/>
                <w:sz w:val="22"/>
                <w:szCs w:val="22"/>
              </w:rPr>
            </w:pPr>
          </w:p>
          <w:p w14:paraId="21003944" w14:textId="77777777" w:rsidR="00425C68" w:rsidRDefault="00425C68" w:rsidP="00CC4C5E">
            <w:pPr>
              <w:widowControl w:val="0"/>
              <w:autoSpaceDE w:val="0"/>
              <w:autoSpaceDN w:val="0"/>
              <w:adjustRightInd w:val="0"/>
              <w:rPr>
                <w:rFonts w:ascii="Calibri" w:hAnsi="Calibri" w:cs="Calibri"/>
                <w:b/>
                <w:bCs/>
                <w:sz w:val="22"/>
                <w:szCs w:val="22"/>
              </w:rPr>
            </w:pPr>
          </w:p>
          <w:p w14:paraId="20A1BC9F" w14:textId="77777777" w:rsidR="00425C68" w:rsidRDefault="00425C68" w:rsidP="00CC4C5E">
            <w:pPr>
              <w:widowControl w:val="0"/>
              <w:autoSpaceDE w:val="0"/>
              <w:autoSpaceDN w:val="0"/>
              <w:adjustRightInd w:val="0"/>
              <w:rPr>
                <w:rFonts w:ascii="Calibri" w:hAnsi="Calibri" w:cs="Calibri"/>
                <w:b/>
                <w:bCs/>
                <w:sz w:val="22"/>
                <w:szCs w:val="22"/>
              </w:rPr>
            </w:pPr>
          </w:p>
          <w:p w14:paraId="77CDEE35" w14:textId="77777777" w:rsidR="00425C68" w:rsidRDefault="00425C68" w:rsidP="00CC4C5E">
            <w:pPr>
              <w:widowControl w:val="0"/>
              <w:autoSpaceDE w:val="0"/>
              <w:autoSpaceDN w:val="0"/>
              <w:adjustRightInd w:val="0"/>
              <w:rPr>
                <w:rFonts w:ascii="Calibri" w:hAnsi="Calibri" w:cs="Calibri"/>
                <w:b/>
                <w:bCs/>
                <w:sz w:val="22"/>
                <w:szCs w:val="22"/>
              </w:rPr>
            </w:pPr>
          </w:p>
          <w:p w14:paraId="32386E47" w14:textId="77777777" w:rsidR="00425C68" w:rsidRDefault="00425C68" w:rsidP="00CC4C5E">
            <w:pPr>
              <w:widowControl w:val="0"/>
              <w:autoSpaceDE w:val="0"/>
              <w:autoSpaceDN w:val="0"/>
              <w:adjustRightInd w:val="0"/>
              <w:rPr>
                <w:rFonts w:ascii="Calibri" w:hAnsi="Calibri" w:cs="Calibri"/>
                <w:b/>
                <w:bCs/>
                <w:sz w:val="22"/>
                <w:szCs w:val="22"/>
              </w:rPr>
            </w:pPr>
          </w:p>
          <w:p w14:paraId="39EB598F" w14:textId="77777777" w:rsidR="00425C68" w:rsidRDefault="00425C68" w:rsidP="00CC4C5E">
            <w:pPr>
              <w:widowControl w:val="0"/>
              <w:autoSpaceDE w:val="0"/>
              <w:autoSpaceDN w:val="0"/>
              <w:adjustRightInd w:val="0"/>
              <w:rPr>
                <w:rFonts w:ascii="Calibri" w:hAnsi="Calibri" w:cs="Calibri"/>
                <w:b/>
                <w:bCs/>
                <w:sz w:val="22"/>
                <w:szCs w:val="22"/>
              </w:rPr>
            </w:pPr>
          </w:p>
          <w:p w14:paraId="14D78C88" w14:textId="77777777" w:rsidR="00425C68" w:rsidRDefault="00425C68" w:rsidP="00CC4C5E">
            <w:pPr>
              <w:widowControl w:val="0"/>
              <w:autoSpaceDE w:val="0"/>
              <w:autoSpaceDN w:val="0"/>
              <w:adjustRightInd w:val="0"/>
              <w:rPr>
                <w:rFonts w:ascii="Calibri" w:hAnsi="Calibri" w:cs="Calibri"/>
                <w:b/>
                <w:bCs/>
                <w:sz w:val="22"/>
                <w:szCs w:val="22"/>
              </w:rPr>
            </w:pPr>
          </w:p>
          <w:p w14:paraId="2C36FF1F" w14:textId="77777777" w:rsidR="00425C68" w:rsidRDefault="00425C68" w:rsidP="00CC4C5E">
            <w:pPr>
              <w:widowControl w:val="0"/>
              <w:autoSpaceDE w:val="0"/>
              <w:autoSpaceDN w:val="0"/>
              <w:adjustRightInd w:val="0"/>
              <w:rPr>
                <w:rFonts w:ascii="Calibri" w:hAnsi="Calibri" w:cs="Calibri"/>
                <w:b/>
                <w:bCs/>
                <w:sz w:val="22"/>
                <w:szCs w:val="22"/>
              </w:rPr>
            </w:pPr>
            <w:r w:rsidRPr="00F73312">
              <w:rPr>
                <w:rFonts w:ascii="Calibri" w:hAnsi="Calibri" w:cs="Calibri"/>
                <w:b/>
                <w:bCs/>
                <w:sz w:val="22"/>
                <w:szCs w:val="22"/>
              </w:rPr>
              <w:t>Attitude</w:t>
            </w:r>
            <w:r>
              <w:rPr>
                <w:rFonts w:ascii="Calibri" w:hAnsi="Calibri" w:cs="Calibri"/>
                <w:b/>
                <w:bCs/>
                <w:sz w:val="22"/>
                <w:szCs w:val="22"/>
              </w:rPr>
              <w:t xml:space="preserve"> &amp; Personal Qualities</w:t>
            </w:r>
          </w:p>
          <w:p w14:paraId="54E60733" w14:textId="77777777" w:rsidR="00425C68" w:rsidRDefault="00425C68" w:rsidP="00CC4C5E">
            <w:pPr>
              <w:widowControl w:val="0"/>
              <w:autoSpaceDE w:val="0"/>
              <w:autoSpaceDN w:val="0"/>
              <w:adjustRightInd w:val="0"/>
              <w:rPr>
                <w:rFonts w:ascii="Calibri" w:hAnsi="Calibri" w:cs="Calibri"/>
                <w:b/>
                <w:bCs/>
                <w:sz w:val="22"/>
                <w:szCs w:val="22"/>
              </w:rPr>
            </w:pPr>
          </w:p>
          <w:p w14:paraId="17AF1F8C" w14:textId="77777777" w:rsidR="00425C68" w:rsidRDefault="00425C68" w:rsidP="00CC4C5E">
            <w:pPr>
              <w:widowControl w:val="0"/>
              <w:autoSpaceDE w:val="0"/>
              <w:autoSpaceDN w:val="0"/>
              <w:adjustRightInd w:val="0"/>
              <w:rPr>
                <w:rFonts w:ascii="Calibri" w:hAnsi="Calibri" w:cs="Calibri"/>
                <w:b/>
                <w:bCs/>
                <w:sz w:val="22"/>
                <w:szCs w:val="22"/>
              </w:rPr>
            </w:pPr>
          </w:p>
          <w:p w14:paraId="345A068A" w14:textId="77777777" w:rsidR="00425C68" w:rsidRDefault="00425C68" w:rsidP="00CC4C5E">
            <w:pPr>
              <w:widowControl w:val="0"/>
              <w:autoSpaceDE w:val="0"/>
              <w:autoSpaceDN w:val="0"/>
              <w:adjustRightInd w:val="0"/>
              <w:rPr>
                <w:rFonts w:ascii="Calibri" w:hAnsi="Calibri" w:cs="Calibri"/>
                <w:b/>
                <w:bCs/>
                <w:sz w:val="22"/>
                <w:szCs w:val="22"/>
              </w:rPr>
            </w:pPr>
          </w:p>
          <w:p w14:paraId="7CB9BD50" w14:textId="77777777" w:rsidR="00425C68" w:rsidRDefault="00425C68" w:rsidP="00CC4C5E">
            <w:pPr>
              <w:widowControl w:val="0"/>
              <w:autoSpaceDE w:val="0"/>
              <w:autoSpaceDN w:val="0"/>
              <w:adjustRightInd w:val="0"/>
              <w:rPr>
                <w:rFonts w:ascii="Calibri" w:hAnsi="Calibri" w:cs="Calibri"/>
                <w:b/>
                <w:bCs/>
                <w:sz w:val="22"/>
                <w:szCs w:val="22"/>
              </w:rPr>
            </w:pPr>
          </w:p>
          <w:p w14:paraId="7CA09674" w14:textId="77777777" w:rsidR="00425C68" w:rsidRDefault="00425C68" w:rsidP="00CC4C5E">
            <w:pPr>
              <w:widowControl w:val="0"/>
              <w:autoSpaceDE w:val="0"/>
              <w:autoSpaceDN w:val="0"/>
              <w:adjustRightInd w:val="0"/>
              <w:rPr>
                <w:rFonts w:ascii="Calibri" w:hAnsi="Calibri" w:cs="Calibri"/>
                <w:b/>
                <w:bCs/>
                <w:sz w:val="22"/>
                <w:szCs w:val="22"/>
              </w:rPr>
            </w:pPr>
          </w:p>
          <w:p w14:paraId="37B8CBAA" w14:textId="77777777" w:rsidR="00425C68" w:rsidRDefault="00425C68" w:rsidP="00CC4C5E">
            <w:pPr>
              <w:widowControl w:val="0"/>
              <w:autoSpaceDE w:val="0"/>
              <w:autoSpaceDN w:val="0"/>
              <w:adjustRightInd w:val="0"/>
              <w:rPr>
                <w:rFonts w:ascii="Calibri" w:hAnsi="Calibri" w:cs="Calibri"/>
                <w:b/>
                <w:bCs/>
                <w:sz w:val="22"/>
                <w:szCs w:val="22"/>
              </w:rPr>
            </w:pPr>
          </w:p>
          <w:p w14:paraId="476A0569" w14:textId="77777777" w:rsidR="00425C68" w:rsidRDefault="00425C68" w:rsidP="00CC4C5E">
            <w:pPr>
              <w:widowControl w:val="0"/>
              <w:autoSpaceDE w:val="0"/>
              <w:autoSpaceDN w:val="0"/>
              <w:adjustRightInd w:val="0"/>
              <w:rPr>
                <w:rFonts w:ascii="Calibri" w:hAnsi="Calibri" w:cs="Calibri"/>
                <w:b/>
                <w:bCs/>
                <w:sz w:val="22"/>
                <w:szCs w:val="22"/>
              </w:rPr>
            </w:pPr>
          </w:p>
          <w:p w14:paraId="495E6004" w14:textId="77777777" w:rsidR="00425C68" w:rsidRDefault="00425C68" w:rsidP="00CC4C5E">
            <w:pPr>
              <w:widowControl w:val="0"/>
              <w:autoSpaceDE w:val="0"/>
              <w:autoSpaceDN w:val="0"/>
              <w:adjustRightInd w:val="0"/>
              <w:rPr>
                <w:rFonts w:ascii="Calibri" w:hAnsi="Calibri" w:cs="Calibri"/>
                <w:b/>
                <w:bCs/>
                <w:sz w:val="22"/>
                <w:szCs w:val="22"/>
              </w:rPr>
            </w:pPr>
          </w:p>
          <w:p w14:paraId="44964F3F" w14:textId="77777777" w:rsidR="00425C68" w:rsidRDefault="00425C68" w:rsidP="00CC4C5E">
            <w:pPr>
              <w:widowControl w:val="0"/>
              <w:autoSpaceDE w:val="0"/>
              <w:autoSpaceDN w:val="0"/>
              <w:adjustRightInd w:val="0"/>
              <w:rPr>
                <w:rFonts w:ascii="Calibri" w:hAnsi="Calibri" w:cs="Calibri"/>
                <w:b/>
                <w:bCs/>
                <w:sz w:val="22"/>
                <w:szCs w:val="22"/>
              </w:rPr>
            </w:pPr>
          </w:p>
          <w:p w14:paraId="556AFCE7" w14:textId="77777777" w:rsidR="00425C68" w:rsidRDefault="00425C68" w:rsidP="00CC4C5E">
            <w:pPr>
              <w:widowControl w:val="0"/>
              <w:autoSpaceDE w:val="0"/>
              <w:autoSpaceDN w:val="0"/>
              <w:adjustRightInd w:val="0"/>
              <w:rPr>
                <w:rFonts w:ascii="Calibri" w:hAnsi="Calibri" w:cs="Calibri"/>
                <w:b/>
                <w:bCs/>
                <w:sz w:val="22"/>
                <w:szCs w:val="22"/>
              </w:rPr>
            </w:pPr>
          </w:p>
          <w:p w14:paraId="0474FBAB" w14:textId="77777777" w:rsidR="00425C68" w:rsidRDefault="00425C68" w:rsidP="00CC4C5E">
            <w:pPr>
              <w:widowControl w:val="0"/>
              <w:autoSpaceDE w:val="0"/>
              <w:autoSpaceDN w:val="0"/>
              <w:adjustRightInd w:val="0"/>
              <w:rPr>
                <w:rFonts w:ascii="Calibri" w:hAnsi="Calibri" w:cs="Calibri"/>
                <w:b/>
                <w:bCs/>
                <w:sz w:val="22"/>
                <w:szCs w:val="22"/>
              </w:rPr>
            </w:pPr>
          </w:p>
          <w:p w14:paraId="16E7891E" w14:textId="77777777" w:rsidR="00425C68" w:rsidRDefault="00425C68" w:rsidP="00CC4C5E">
            <w:pPr>
              <w:widowControl w:val="0"/>
              <w:autoSpaceDE w:val="0"/>
              <w:autoSpaceDN w:val="0"/>
              <w:adjustRightInd w:val="0"/>
              <w:rPr>
                <w:rFonts w:ascii="Calibri" w:hAnsi="Calibri" w:cs="Calibri"/>
                <w:b/>
                <w:bCs/>
                <w:sz w:val="22"/>
                <w:szCs w:val="22"/>
              </w:rPr>
            </w:pPr>
          </w:p>
          <w:p w14:paraId="4B840E01" w14:textId="77777777" w:rsidR="00425C68" w:rsidRDefault="00425C68" w:rsidP="00CC4C5E">
            <w:pPr>
              <w:widowControl w:val="0"/>
              <w:autoSpaceDE w:val="0"/>
              <w:autoSpaceDN w:val="0"/>
              <w:adjustRightInd w:val="0"/>
              <w:rPr>
                <w:rFonts w:ascii="Calibri" w:hAnsi="Calibri" w:cs="Calibri"/>
                <w:b/>
                <w:bCs/>
                <w:sz w:val="22"/>
                <w:szCs w:val="22"/>
              </w:rPr>
            </w:pPr>
          </w:p>
          <w:p w14:paraId="241A087E" w14:textId="77777777" w:rsidR="00425C68" w:rsidRDefault="00425C68" w:rsidP="00CC4C5E">
            <w:pPr>
              <w:widowControl w:val="0"/>
              <w:autoSpaceDE w:val="0"/>
              <w:autoSpaceDN w:val="0"/>
              <w:adjustRightInd w:val="0"/>
              <w:rPr>
                <w:rFonts w:ascii="Calibri" w:hAnsi="Calibri" w:cs="Calibri"/>
                <w:b/>
                <w:bCs/>
                <w:sz w:val="22"/>
                <w:szCs w:val="22"/>
              </w:rPr>
            </w:pPr>
          </w:p>
          <w:p w14:paraId="15C4923B" w14:textId="77777777" w:rsidR="00425C68" w:rsidRDefault="00425C68" w:rsidP="00CC4C5E">
            <w:pPr>
              <w:widowControl w:val="0"/>
              <w:autoSpaceDE w:val="0"/>
              <w:autoSpaceDN w:val="0"/>
              <w:adjustRightInd w:val="0"/>
              <w:rPr>
                <w:rFonts w:ascii="Calibri" w:hAnsi="Calibri" w:cs="Calibri"/>
                <w:b/>
                <w:bCs/>
                <w:sz w:val="22"/>
                <w:szCs w:val="22"/>
              </w:rPr>
            </w:pPr>
          </w:p>
          <w:p w14:paraId="312AADB6" w14:textId="77777777" w:rsidR="00425C68" w:rsidRPr="00F73312" w:rsidRDefault="00425C68" w:rsidP="00CC4C5E">
            <w:pPr>
              <w:widowControl w:val="0"/>
              <w:autoSpaceDE w:val="0"/>
              <w:autoSpaceDN w:val="0"/>
              <w:adjustRightInd w:val="0"/>
              <w:rPr>
                <w:rFonts w:ascii="Calibri" w:hAnsi="Calibri" w:cs="Calibri"/>
                <w:sz w:val="22"/>
                <w:szCs w:val="22"/>
              </w:rPr>
            </w:pPr>
          </w:p>
        </w:tc>
        <w:tc>
          <w:tcPr>
            <w:tcW w:w="4592" w:type="dxa"/>
            <w:vAlign w:val="center"/>
          </w:tcPr>
          <w:p w14:paraId="4D56F582" w14:textId="77777777" w:rsidR="00425C68" w:rsidRPr="00F73312" w:rsidRDefault="00425C68" w:rsidP="00CC4C5E">
            <w:pPr>
              <w:rPr>
                <w:rFonts w:ascii="Calibri" w:hAnsi="Calibri" w:cs="Calibri"/>
                <w:sz w:val="22"/>
                <w:szCs w:val="22"/>
              </w:rPr>
            </w:pPr>
          </w:p>
        </w:tc>
        <w:tc>
          <w:tcPr>
            <w:tcW w:w="425" w:type="dxa"/>
          </w:tcPr>
          <w:p w14:paraId="1C1566A1"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26" w:type="dxa"/>
          </w:tcPr>
          <w:p w14:paraId="7C0EDF43"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6198170E" w14:textId="77777777" w:rsidR="00425C68" w:rsidRPr="00F73312" w:rsidRDefault="00425C68" w:rsidP="000F2D5E">
            <w:pPr>
              <w:widowControl w:val="0"/>
              <w:autoSpaceDE w:val="0"/>
              <w:autoSpaceDN w:val="0"/>
              <w:adjustRightInd w:val="0"/>
              <w:jc w:val="center"/>
              <w:rPr>
                <w:rFonts w:ascii="Calibri" w:hAnsi="Calibri" w:cs="Calibri"/>
                <w:sz w:val="22"/>
                <w:szCs w:val="22"/>
              </w:rPr>
            </w:pPr>
          </w:p>
        </w:tc>
        <w:tc>
          <w:tcPr>
            <w:tcW w:w="425" w:type="dxa"/>
          </w:tcPr>
          <w:p w14:paraId="22B96EE5" w14:textId="77777777" w:rsidR="00425C68" w:rsidRPr="00F73312" w:rsidRDefault="00425C68" w:rsidP="000F2D5E">
            <w:pPr>
              <w:widowControl w:val="0"/>
              <w:autoSpaceDE w:val="0"/>
              <w:autoSpaceDN w:val="0"/>
              <w:adjustRightInd w:val="0"/>
              <w:jc w:val="center"/>
              <w:rPr>
                <w:rFonts w:ascii="Calibri" w:hAnsi="Calibri" w:cs="Calibri"/>
                <w:sz w:val="22"/>
                <w:szCs w:val="22"/>
              </w:rPr>
            </w:pPr>
          </w:p>
        </w:tc>
        <w:tc>
          <w:tcPr>
            <w:tcW w:w="425" w:type="dxa"/>
          </w:tcPr>
          <w:p w14:paraId="3EE015DE"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425C68" w:rsidRPr="00F73312" w14:paraId="1307AB0C" w14:textId="77777777" w:rsidTr="00CC4C5E">
        <w:trPr>
          <w:trHeight w:val="205"/>
        </w:trPr>
        <w:tc>
          <w:tcPr>
            <w:tcW w:w="3625" w:type="dxa"/>
            <w:vMerge/>
            <w:shd w:val="clear" w:color="auto" w:fill="D9D9D9"/>
            <w:vAlign w:val="bottom"/>
          </w:tcPr>
          <w:p w14:paraId="4A2DC272"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592" w:type="dxa"/>
            <w:vAlign w:val="center"/>
          </w:tcPr>
          <w:p w14:paraId="5889728B" w14:textId="77777777" w:rsidR="00425C68" w:rsidRPr="00F73312" w:rsidRDefault="00425C68" w:rsidP="00CC4C5E">
            <w:pPr>
              <w:rPr>
                <w:rFonts w:ascii="Calibri" w:hAnsi="Calibri" w:cs="Calibri"/>
                <w:sz w:val="22"/>
                <w:szCs w:val="22"/>
              </w:rPr>
            </w:pPr>
            <w:r>
              <w:rPr>
                <w:rFonts w:ascii="Calibri" w:hAnsi="Calibri" w:cs="Calibri"/>
                <w:sz w:val="22"/>
                <w:szCs w:val="22"/>
              </w:rPr>
              <w:t>Ability to demonstrate strong leadership skills, leading by example</w:t>
            </w:r>
          </w:p>
        </w:tc>
        <w:tc>
          <w:tcPr>
            <w:tcW w:w="425" w:type="dxa"/>
          </w:tcPr>
          <w:p w14:paraId="2BFC2440" w14:textId="77777777" w:rsidR="00425C68" w:rsidRPr="00F73312" w:rsidRDefault="00425C68"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0307785B"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c>
          <w:tcPr>
            <w:tcW w:w="431" w:type="dxa"/>
          </w:tcPr>
          <w:p w14:paraId="50A0EB03" w14:textId="77777777" w:rsidR="00425C68" w:rsidRDefault="00425C68" w:rsidP="000F2D5E">
            <w:pPr>
              <w:jc w:val="center"/>
            </w:pPr>
          </w:p>
        </w:tc>
        <w:tc>
          <w:tcPr>
            <w:tcW w:w="425" w:type="dxa"/>
          </w:tcPr>
          <w:p w14:paraId="4864B586" w14:textId="77777777" w:rsidR="00425C68" w:rsidRDefault="00425C68" w:rsidP="000F2D5E">
            <w:pPr>
              <w:jc w:val="center"/>
            </w:pPr>
            <w:r w:rsidRPr="00C57214">
              <w:rPr>
                <w:rFonts w:ascii="Calibri" w:hAnsi="Calibri" w:cs="Calibri"/>
                <w:sz w:val="22"/>
                <w:szCs w:val="22"/>
              </w:rPr>
              <w:t>√</w:t>
            </w:r>
          </w:p>
        </w:tc>
        <w:tc>
          <w:tcPr>
            <w:tcW w:w="425" w:type="dxa"/>
          </w:tcPr>
          <w:p w14:paraId="5A94A195" w14:textId="77777777" w:rsidR="00425C68" w:rsidRPr="00F73312" w:rsidRDefault="00425C68" w:rsidP="00CC4C5E">
            <w:pPr>
              <w:widowControl w:val="0"/>
              <w:autoSpaceDE w:val="0"/>
              <w:autoSpaceDN w:val="0"/>
              <w:adjustRightInd w:val="0"/>
              <w:jc w:val="center"/>
              <w:rPr>
                <w:rFonts w:ascii="Calibri" w:hAnsi="Calibri" w:cs="Calibri"/>
                <w:sz w:val="22"/>
                <w:szCs w:val="22"/>
              </w:rPr>
            </w:pPr>
          </w:p>
        </w:tc>
      </w:tr>
      <w:tr w:rsidR="00F36CD0" w:rsidRPr="00F73312" w14:paraId="6EB37030" w14:textId="77777777" w:rsidTr="00CC4C5E">
        <w:trPr>
          <w:trHeight w:val="205"/>
        </w:trPr>
        <w:tc>
          <w:tcPr>
            <w:tcW w:w="3625" w:type="dxa"/>
            <w:vMerge/>
            <w:shd w:val="clear" w:color="auto" w:fill="D9D9D9"/>
            <w:vAlign w:val="bottom"/>
          </w:tcPr>
          <w:p w14:paraId="28399DA3"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45614B7C" w14:textId="77777777" w:rsidR="00F36CD0" w:rsidRDefault="00F36CD0" w:rsidP="00CC4C5E">
            <w:pPr>
              <w:rPr>
                <w:rFonts w:ascii="Calibri" w:hAnsi="Calibri" w:cs="Calibri"/>
                <w:sz w:val="22"/>
                <w:szCs w:val="22"/>
              </w:rPr>
            </w:pPr>
            <w:r>
              <w:rPr>
                <w:rFonts w:ascii="Calibri" w:hAnsi="Calibri" w:cs="Calibri"/>
                <w:sz w:val="22"/>
                <w:szCs w:val="22"/>
              </w:rPr>
              <w:t>Promotes self-development in self and staff</w:t>
            </w:r>
          </w:p>
        </w:tc>
        <w:tc>
          <w:tcPr>
            <w:tcW w:w="425" w:type="dxa"/>
          </w:tcPr>
          <w:p w14:paraId="4099A2A6"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61018289"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11F99F82" w14:textId="77777777" w:rsidR="00F36CD0" w:rsidRDefault="00F36CD0" w:rsidP="000F2D5E">
            <w:pPr>
              <w:jc w:val="center"/>
            </w:pPr>
            <w:r w:rsidRPr="00F73312">
              <w:rPr>
                <w:rFonts w:ascii="Calibri" w:hAnsi="Calibri" w:cs="Calibri"/>
                <w:sz w:val="22"/>
                <w:szCs w:val="22"/>
              </w:rPr>
              <w:t>√</w:t>
            </w:r>
          </w:p>
        </w:tc>
        <w:tc>
          <w:tcPr>
            <w:tcW w:w="425" w:type="dxa"/>
          </w:tcPr>
          <w:p w14:paraId="3068FA9F" w14:textId="77777777" w:rsidR="00F36CD0" w:rsidRDefault="00F36CD0" w:rsidP="000F2D5E">
            <w:pPr>
              <w:jc w:val="center"/>
            </w:pPr>
          </w:p>
        </w:tc>
        <w:tc>
          <w:tcPr>
            <w:tcW w:w="425" w:type="dxa"/>
          </w:tcPr>
          <w:p w14:paraId="466368AC"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0055AC76" w14:textId="77777777" w:rsidTr="00CC4C5E">
        <w:trPr>
          <w:trHeight w:val="205"/>
        </w:trPr>
        <w:tc>
          <w:tcPr>
            <w:tcW w:w="3625" w:type="dxa"/>
            <w:vMerge/>
            <w:shd w:val="clear" w:color="auto" w:fill="D9D9D9"/>
            <w:vAlign w:val="bottom"/>
          </w:tcPr>
          <w:p w14:paraId="74E3DC3E"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64852BA2" w14:textId="77777777" w:rsidR="00F36CD0" w:rsidRDefault="00F36CD0" w:rsidP="00CC4C5E">
            <w:pPr>
              <w:rPr>
                <w:rFonts w:ascii="Calibri" w:hAnsi="Calibri" w:cs="Calibri"/>
                <w:sz w:val="22"/>
                <w:szCs w:val="22"/>
              </w:rPr>
            </w:pPr>
            <w:r>
              <w:rPr>
                <w:rFonts w:ascii="Calibri" w:hAnsi="Calibri" w:cs="Calibri"/>
                <w:sz w:val="22"/>
                <w:szCs w:val="22"/>
              </w:rPr>
              <w:t xml:space="preserve">Ability to give a long term commitment to the school and the wider community in the role of </w:t>
            </w:r>
            <w:proofErr w:type="spellStart"/>
            <w:r>
              <w:rPr>
                <w:rFonts w:ascii="Calibri" w:hAnsi="Calibri" w:cs="Calibri"/>
                <w:sz w:val="22"/>
                <w:szCs w:val="22"/>
              </w:rPr>
              <w:t>Headteacher</w:t>
            </w:r>
            <w:proofErr w:type="spellEnd"/>
          </w:p>
        </w:tc>
        <w:tc>
          <w:tcPr>
            <w:tcW w:w="425" w:type="dxa"/>
          </w:tcPr>
          <w:p w14:paraId="63E7E275"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51E77EF7"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38FEA91D" w14:textId="77777777" w:rsidR="00F36CD0" w:rsidRDefault="00F36CD0" w:rsidP="000F2D5E">
            <w:pPr>
              <w:jc w:val="center"/>
            </w:pPr>
            <w:r w:rsidRPr="00F73312">
              <w:rPr>
                <w:rFonts w:ascii="Calibri" w:hAnsi="Calibri" w:cs="Calibri"/>
                <w:sz w:val="22"/>
                <w:szCs w:val="22"/>
              </w:rPr>
              <w:t>√</w:t>
            </w:r>
          </w:p>
        </w:tc>
        <w:tc>
          <w:tcPr>
            <w:tcW w:w="425" w:type="dxa"/>
          </w:tcPr>
          <w:p w14:paraId="1CAAA025" w14:textId="77777777" w:rsidR="00F36CD0" w:rsidRPr="00C57214" w:rsidRDefault="00F36CD0" w:rsidP="000F2D5E">
            <w:pPr>
              <w:jc w:val="center"/>
              <w:rPr>
                <w:rFonts w:ascii="Calibri" w:hAnsi="Calibri" w:cs="Calibri"/>
                <w:sz w:val="22"/>
                <w:szCs w:val="22"/>
              </w:rPr>
            </w:pPr>
          </w:p>
        </w:tc>
        <w:tc>
          <w:tcPr>
            <w:tcW w:w="425" w:type="dxa"/>
          </w:tcPr>
          <w:p w14:paraId="58CE606A"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32BEA6BB" w14:textId="77777777" w:rsidTr="00CC4C5E">
        <w:trPr>
          <w:trHeight w:val="205"/>
        </w:trPr>
        <w:tc>
          <w:tcPr>
            <w:tcW w:w="3625" w:type="dxa"/>
            <w:vMerge/>
            <w:shd w:val="clear" w:color="auto" w:fill="D9D9D9"/>
            <w:vAlign w:val="bottom"/>
          </w:tcPr>
          <w:p w14:paraId="71C5D832"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4E03F23F" w14:textId="77777777" w:rsidR="00F36CD0" w:rsidRDefault="00F36CD0" w:rsidP="00CC4C5E">
            <w:pPr>
              <w:rPr>
                <w:rFonts w:ascii="Calibri" w:hAnsi="Calibri" w:cs="Calibri"/>
                <w:sz w:val="22"/>
                <w:szCs w:val="22"/>
              </w:rPr>
            </w:pPr>
            <w:r>
              <w:rPr>
                <w:rFonts w:ascii="Calibri" w:hAnsi="Calibri" w:cs="Calibri"/>
                <w:sz w:val="22"/>
                <w:szCs w:val="22"/>
              </w:rPr>
              <w:t>Commitment to delivering school vision, mission</w:t>
            </w:r>
          </w:p>
        </w:tc>
        <w:tc>
          <w:tcPr>
            <w:tcW w:w="425" w:type="dxa"/>
          </w:tcPr>
          <w:p w14:paraId="08713B53"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AFD89DC"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6B9EAB4A" w14:textId="77777777" w:rsidR="00F36CD0" w:rsidRDefault="00F36CD0" w:rsidP="000F2D5E">
            <w:pPr>
              <w:jc w:val="center"/>
            </w:pPr>
          </w:p>
        </w:tc>
        <w:tc>
          <w:tcPr>
            <w:tcW w:w="425" w:type="dxa"/>
          </w:tcPr>
          <w:p w14:paraId="411E2527" w14:textId="77777777" w:rsidR="00F36CD0" w:rsidRDefault="00F36CD0" w:rsidP="000F2D5E">
            <w:pPr>
              <w:jc w:val="center"/>
            </w:pPr>
            <w:r w:rsidRPr="00C57214">
              <w:rPr>
                <w:rFonts w:ascii="Calibri" w:hAnsi="Calibri" w:cs="Calibri"/>
                <w:sz w:val="22"/>
                <w:szCs w:val="22"/>
              </w:rPr>
              <w:t>√</w:t>
            </w:r>
          </w:p>
        </w:tc>
        <w:tc>
          <w:tcPr>
            <w:tcW w:w="425" w:type="dxa"/>
          </w:tcPr>
          <w:p w14:paraId="3C8418F8"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25966C51" w14:textId="77777777" w:rsidTr="00CC4C5E">
        <w:trPr>
          <w:trHeight w:val="205"/>
        </w:trPr>
        <w:tc>
          <w:tcPr>
            <w:tcW w:w="3625" w:type="dxa"/>
            <w:vMerge/>
            <w:shd w:val="clear" w:color="auto" w:fill="D9D9D9"/>
            <w:vAlign w:val="bottom"/>
          </w:tcPr>
          <w:p w14:paraId="570F1618"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78CF7F77" w14:textId="77777777" w:rsidR="00F36CD0" w:rsidRDefault="00F36CD0" w:rsidP="00CC4C5E">
            <w:pPr>
              <w:rPr>
                <w:rFonts w:ascii="Calibri" w:hAnsi="Calibri" w:cs="Calibri"/>
                <w:sz w:val="22"/>
                <w:szCs w:val="22"/>
              </w:rPr>
            </w:pPr>
            <w:r>
              <w:rPr>
                <w:rFonts w:ascii="Calibri" w:hAnsi="Calibri" w:cs="Calibri"/>
                <w:sz w:val="22"/>
                <w:szCs w:val="22"/>
              </w:rPr>
              <w:t>Excellent judgement, able to assess and balance risks and opportunities</w:t>
            </w:r>
          </w:p>
        </w:tc>
        <w:tc>
          <w:tcPr>
            <w:tcW w:w="425" w:type="dxa"/>
          </w:tcPr>
          <w:p w14:paraId="4B59F5E3"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553AD078"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4C5C5E9D" w14:textId="77777777" w:rsidR="00F36CD0" w:rsidRDefault="00F36CD0" w:rsidP="000F2D5E">
            <w:pPr>
              <w:jc w:val="center"/>
            </w:pPr>
          </w:p>
        </w:tc>
        <w:tc>
          <w:tcPr>
            <w:tcW w:w="425" w:type="dxa"/>
          </w:tcPr>
          <w:p w14:paraId="0EA690C5" w14:textId="77777777" w:rsidR="00F36CD0" w:rsidRDefault="00F36CD0" w:rsidP="000F2D5E">
            <w:pPr>
              <w:jc w:val="center"/>
            </w:pPr>
            <w:r w:rsidRPr="00C57214">
              <w:rPr>
                <w:rFonts w:ascii="Calibri" w:hAnsi="Calibri" w:cs="Calibri"/>
                <w:sz w:val="22"/>
                <w:szCs w:val="22"/>
              </w:rPr>
              <w:t>√</w:t>
            </w:r>
          </w:p>
        </w:tc>
        <w:tc>
          <w:tcPr>
            <w:tcW w:w="425" w:type="dxa"/>
          </w:tcPr>
          <w:p w14:paraId="270C7FFA"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5C740164" w14:textId="77777777" w:rsidTr="00CC4C5E">
        <w:trPr>
          <w:trHeight w:val="205"/>
        </w:trPr>
        <w:tc>
          <w:tcPr>
            <w:tcW w:w="3625" w:type="dxa"/>
            <w:vMerge/>
            <w:shd w:val="clear" w:color="auto" w:fill="D9D9D9"/>
            <w:vAlign w:val="bottom"/>
          </w:tcPr>
          <w:p w14:paraId="16C638BE"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4D7B9848" w14:textId="77777777" w:rsidR="00F36CD0" w:rsidRDefault="00F36CD0" w:rsidP="00CC4C5E">
            <w:pPr>
              <w:rPr>
                <w:rFonts w:ascii="Calibri" w:hAnsi="Calibri" w:cs="Calibri"/>
                <w:sz w:val="22"/>
                <w:szCs w:val="22"/>
              </w:rPr>
            </w:pPr>
            <w:r>
              <w:rPr>
                <w:rFonts w:ascii="Calibri" w:hAnsi="Calibri" w:cs="Calibri"/>
                <w:sz w:val="22"/>
                <w:szCs w:val="22"/>
              </w:rPr>
              <w:t>Excellent analytical, problem solving, decision making skills</w:t>
            </w:r>
          </w:p>
        </w:tc>
        <w:tc>
          <w:tcPr>
            <w:tcW w:w="425" w:type="dxa"/>
          </w:tcPr>
          <w:p w14:paraId="198DD208"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0BF4882"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754D87A1" w14:textId="77777777" w:rsidR="00F36CD0" w:rsidRDefault="00F36CD0" w:rsidP="000F2D5E">
            <w:pPr>
              <w:jc w:val="center"/>
            </w:pPr>
          </w:p>
        </w:tc>
        <w:tc>
          <w:tcPr>
            <w:tcW w:w="425" w:type="dxa"/>
          </w:tcPr>
          <w:p w14:paraId="3A59149D" w14:textId="77777777" w:rsidR="00F36CD0" w:rsidRDefault="00F36CD0" w:rsidP="000F2D5E">
            <w:pPr>
              <w:jc w:val="center"/>
            </w:pPr>
            <w:r w:rsidRPr="00C57214">
              <w:rPr>
                <w:rFonts w:ascii="Calibri" w:hAnsi="Calibri" w:cs="Calibri"/>
                <w:sz w:val="22"/>
                <w:szCs w:val="22"/>
              </w:rPr>
              <w:t>√</w:t>
            </w:r>
          </w:p>
        </w:tc>
        <w:tc>
          <w:tcPr>
            <w:tcW w:w="425" w:type="dxa"/>
          </w:tcPr>
          <w:p w14:paraId="06789EE2"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6874907F" w14:textId="77777777" w:rsidTr="00CC4C5E">
        <w:trPr>
          <w:trHeight w:val="205"/>
        </w:trPr>
        <w:tc>
          <w:tcPr>
            <w:tcW w:w="3625" w:type="dxa"/>
            <w:vMerge/>
            <w:shd w:val="clear" w:color="auto" w:fill="D9D9D9"/>
            <w:vAlign w:val="bottom"/>
          </w:tcPr>
          <w:p w14:paraId="6966497E"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141E63C2" w14:textId="77777777" w:rsidR="00F36CD0" w:rsidRDefault="00F36CD0" w:rsidP="00CC4C5E">
            <w:pPr>
              <w:rPr>
                <w:rFonts w:ascii="Calibri" w:hAnsi="Calibri" w:cs="Calibri"/>
                <w:sz w:val="22"/>
                <w:szCs w:val="22"/>
              </w:rPr>
            </w:pPr>
            <w:r>
              <w:rPr>
                <w:rFonts w:ascii="Calibri" w:hAnsi="Calibri" w:cs="Calibri"/>
                <w:sz w:val="22"/>
                <w:szCs w:val="22"/>
              </w:rPr>
              <w:t>Foster collaborative, positive solution focussed professional relationships</w:t>
            </w:r>
          </w:p>
        </w:tc>
        <w:tc>
          <w:tcPr>
            <w:tcW w:w="425" w:type="dxa"/>
          </w:tcPr>
          <w:p w14:paraId="6CE5BC0D"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446C2FDD"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057515EB" w14:textId="77777777" w:rsidR="00F36CD0" w:rsidRDefault="00F36CD0" w:rsidP="000F2D5E">
            <w:pPr>
              <w:jc w:val="center"/>
            </w:pPr>
          </w:p>
        </w:tc>
        <w:tc>
          <w:tcPr>
            <w:tcW w:w="425" w:type="dxa"/>
          </w:tcPr>
          <w:p w14:paraId="77D689AC" w14:textId="77777777" w:rsidR="00F36CD0" w:rsidRDefault="00F36CD0" w:rsidP="000F2D5E">
            <w:pPr>
              <w:jc w:val="center"/>
            </w:pPr>
            <w:r w:rsidRPr="00C57214">
              <w:rPr>
                <w:rFonts w:ascii="Calibri" w:hAnsi="Calibri" w:cs="Calibri"/>
                <w:sz w:val="22"/>
                <w:szCs w:val="22"/>
              </w:rPr>
              <w:t>√</w:t>
            </w:r>
          </w:p>
        </w:tc>
        <w:tc>
          <w:tcPr>
            <w:tcW w:w="425" w:type="dxa"/>
          </w:tcPr>
          <w:p w14:paraId="7C6C7940"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44D51F62" w14:textId="77777777" w:rsidTr="00CC4C5E">
        <w:trPr>
          <w:trHeight w:val="205"/>
        </w:trPr>
        <w:tc>
          <w:tcPr>
            <w:tcW w:w="3625" w:type="dxa"/>
            <w:vMerge/>
            <w:shd w:val="clear" w:color="auto" w:fill="D9D9D9"/>
            <w:vAlign w:val="bottom"/>
          </w:tcPr>
          <w:p w14:paraId="5AD848E7"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3671ADEB" w14:textId="77777777" w:rsidR="00F36CD0" w:rsidRDefault="00F36CD0" w:rsidP="00CC4C5E">
            <w:pPr>
              <w:rPr>
                <w:rFonts w:ascii="Calibri" w:hAnsi="Calibri" w:cs="Calibri"/>
                <w:sz w:val="22"/>
                <w:szCs w:val="22"/>
              </w:rPr>
            </w:pPr>
            <w:r>
              <w:rPr>
                <w:rFonts w:ascii="Calibri" w:hAnsi="Calibri" w:cs="Calibri"/>
                <w:sz w:val="22"/>
                <w:szCs w:val="22"/>
              </w:rPr>
              <w:t>Ability to work well under pressure</w:t>
            </w:r>
          </w:p>
        </w:tc>
        <w:tc>
          <w:tcPr>
            <w:tcW w:w="425" w:type="dxa"/>
          </w:tcPr>
          <w:p w14:paraId="4229EEB5"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5DB76387"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5F7220B6" w14:textId="77777777" w:rsidR="00F36CD0" w:rsidRDefault="00F36CD0" w:rsidP="000F2D5E">
            <w:pPr>
              <w:jc w:val="center"/>
            </w:pPr>
          </w:p>
        </w:tc>
        <w:tc>
          <w:tcPr>
            <w:tcW w:w="425" w:type="dxa"/>
          </w:tcPr>
          <w:p w14:paraId="385DCAD2" w14:textId="77777777" w:rsidR="00F36CD0" w:rsidRDefault="00F36CD0" w:rsidP="000F2D5E">
            <w:pPr>
              <w:jc w:val="center"/>
            </w:pPr>
            <w:r w:rsidRPr="00C57214">
              <w:rPr>
                <w:rFonts w:ascii="Calibri" w:hAnsi="Calibri" w:cs="Calibri"/>
                <w:sz w:val="22"/>
                <w:szCs w:val="22"/>
              </w:rPr>
              <w:t>√</w:t>
            </w:r>
          </w:p>
        </w:tc>
        <w:tc>
          <w:tcPr>
            <w:tcW w:w="425" w:type="dxa"/>
          </w:tcPr>
          <w:p w14:paraId="013AB8ED"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34CDAAA1" w14:textId="77777777" w:rsidTr="00CC4C5E">
        <w:trPr>
          <w:trHeight w:val="205"/>
        </w:trPr>
        <w:tc>
          <w:tcPr>
            <w:tcW w:w="3625" w:type="dxa"/>
            <w:vMerge/>
            <w:shd w:val="clear" w:color="auto" w:fill="D9D9D9"/>
            <w:vAlign w:val="bottom"/>
          </w:tcPr>
          <w:p w14:paraId="3F21D0CA"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0F53A0B0" w14:textId="77777777" w:rsidR="00F36CD0" w:rsidRDefault="00F36CD0" w:rsidP="00CC4C5E">
            <w:pPr>
              <w:rPr>
                <w:rFonts w:ascii="Calibri" w:hAnsi="Calibri" w:cs="Calibri"/>
                <w:sz w:val="22"/>
                <w:szCs w:val="22"/>
              </w:rPr>
            </w:pPr>
            <w:r>
              <w:rPr>
                <w:rFonts w:ascii="Calibri" w:hAnsi="Calibri" w:cs="Calibri"/>
                <w:sz w:val="22"/>
                <w:szCs w:val="22"/>
              </w:rPr>
              <w:t>Ability to remain emotionally resilient in a constantly changing environment</w:t>
            </w:r>
          </w:p>
        </w:tc>
        <w:tc>
          <w:tcPr>
            <w:tcW w:w="425" w:type="dxa"/>
          </w:tcPr>
          <w:p w14:paraId="16484879"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6E10F6D6"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1BDA6861" w14:textId="77777777" w:rsidR="00F36CD0" w:rsidRDefault="00F36CD0" w:rsidP="000F2D5E">
            <w:pPr>
              <w:jc w:val="center"/>
            </w:pPr>
          </w:p>
        </w:tc>
        <w:tc>
          <w:tcPr>
            <w:tcW w:w="425" w:type="dxa"/>
          </w:tcPr>
          <w:p w14:paraId="24E315CD" w14:textId="77777777" w:rsidR="00F36CD0" w:rsidRDefault="00F36CD0" w:rsidP="000F2D5E">
            <w:pPr>
              <w:jc w:val="center"/>
            </w:pPr>
            <w:r w:rsidRPr="00C57214">
              <w:rPr>
                <w:rFonts w:ascii="Calibri" w:hAnsi="Calibri" w:cs="Calibri"/>
                <w:sz w:val="22"/>
                <w:szCs w:val="22"/>
              </w:rPr>
              <w:t>√</w:t>
            </w:r>
          </w:p>
        </w:tc>
        <w:tc>
          <w:tcPr>
            <w:tcW w:w="425" w:type="dxa"/>
          </w:tcPr>
          <w:p w14:paraId="36C814AB"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02A0142C" w14:textId="77777777" w:rsidTr="00CC4C5E">
        <w:trPr>
          <w:trHeight w:val="205"/>
        </w:trPr>
        <w:tc>
          <w:tcPr>
            <w:tcW w:w="3625" w:type="dxa"/>
            <w:vMerge/>
            <w:shd w:val="clear" w:color="auto" w:fill="D9D9D9"/>
            <w:vAlign w:val="bottom"/>
          </w:tcPr>
          <w:p w14:paraId="5117B968"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1630993C" w14:textId="77777777" w:rsidR="00F36CD0" w:rsidRDefault="00F36CD0" w:rsidP="00CC4C5E">
            <w:pPr>
              <w:rPr>
                <w:rFonts w:ascii="Calibri" w:hAnsi="Calibri" w:cs="Calibri"/>
                <w:sz w:val="22"/>
                <w:szCs w:val="22"/>
              </w:rPr>
            </w:pPr>
            <w:r>
              <w:rPr>
                <w:rFonts w:ascii="Calibri" w:hAnsi="Calibri" w:cs="Calibri"/>
                <w:sz w:val="22"/>
                <w:szCs w:val="22"/>
              </w:rPr>
              <w:t xml:space="preserve">Actively support the school’s governance </w:t>
            </w:r>
          </w:p>
        </w:tc>
        <w:tc>
          <w:tcPr>
            <w:tcW w:w="425" w:type="dxa"/>
          </w:tcPr>
          <w:p w14:paraId="61734D17"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1F615156"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31" w:type="dxa"/>
          </w:tcPr>
          <w:p w14:paraId="737A0BE2" w14:textId="77777777" w:rsidR="00F36CD0" w:rsidRDefault="00F36CD0" w:rsidP="000F2D5E">
            <w:pPr>
              <w:jc w:val="center"/>
            </w:pPr>
          </w:p>
        </w:tc>
        <w:tc>
          <w:tcPr>
            <w:tcW w:w="425" w:type="dxa"/>
          </w:tcPr>
          <w:p w14:paraId="2C26CD6C" w14:textId="77777777" w:rsidR="00F36CD0" w:rsidRDefault="00F36CD0" w:rsidP="000F2D5E">
            <w:pPr>
              <w:jc w:val="center"/>
            </w:pPr>
            <w:r w:rsidRPr="00C57214">
              <w:rPr>
                <w:rFonts w:ascii="Calibri" w:hAnsi="Calibri" w:cs="Calibri"/>
                <w:sz w:val="22"/>
                <w:szCs w:val="22"/>
              </w:rPr>
              <w:t>√</w:t>
            </w:r>
          </w:p>
        </w:tc>
        <w:tc>
          <w:tcPr>
            <w:tcW w:w="425" w:type="dxa"/>
          </w:tcPr>
          <w:p w14:paraId="67A3667F"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122F1C05" w14:textId="77777777" w:rsidTr="00CC4C5E">
        <w:trPr>
          <w:trHeight w:val="205"/>
        </w:trPr>
        <w:tc>
          <w:tcPr>
            <w:tcW w:w="3625" w:type="dxa"/>
            <w:vMerge/>
            <w:shd w:val="clear" w:color="auto" w:fill="D9D9D9"/>
            <w:vAlign w:val="bottom"/>
          </w:tcPr>
          <w:p w14:paraId="52327D07"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592" w:type="dxa"/>
            <w:vAlign w:val="center"/>
          </w:tcPr>
          <w:p w14:paraId="75F3535A" w14:textId="77777777" w:rsidR="00F36CD0" w:rsidRDefault="00F36CD0" w:rsidP="00CC4C5E">
            <w:pPr>
              <w:rPr>
                <w:rFonts w:ascii="Calibri" w:hAnsi="Calibri" w:cs="Calibri"/>
                <w:sz w:val="22"/>
                <w:szCs w:val="22"/>
              </w:rPr>
            </w:pPr>
            <w:r>
              <w:rPr>
                <w:rFonts w:ascii="Calibri" w:hAnsi="Calibri" w:cs="Calibri"/>
                <w:sz w:val="22"/>
                <w:szCs w:val="22"/>
              </w:rPr>
              <w:t>Ability to motivate and empower others</w:t>
            </w:r>
          </w:p>
        </w:tc>
        <w:tc>
          <w:tcPr>
            <w:tcW w:w="425" w:type="dxa"/>
          </w:tcPr>
          <w:p w14:paraId="12D1A46D"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0F9D9F79" w14:textId="77777777" w:rsidR="00F36CD0" w:rsidRPr="00F73312" w:rsidRDefault="00F36CD0" w:rsidP="000F2D5E">
            <w:pPr>
              <w:widowControl w:val="0"/>
              <w:autoSpaceDE w:val="0"/>
              <w:autoSpaceDN w:val="0"/>
              <w:adjustRightInd w:val="0"/>
              <w:jc w:val="center"/>
              <w:rPr>
                <w:rFonts w:ascii="Calibri" w:hAnsi="Calibri" w:cs="Calibri"/>
                <w:sz w:val="22"/>
                <w:szCs w:val="22"/>
              </w:rPr>
            </w:pPr>
          </w:p>
        </w:tc>
        <w:tc>
          <w:tcPr>
            <w:tcW w:w="431" w:type="dxa"/>
          </w:tcPr>
          <w:p w14:paraId="2CFBAF70" w14:textId="77777777" w:rsidR="00F36CD0" w:rsidRDefault="00F36CD0" w:rsidP="000F2D5E">
            <w:pPr>
              <w:jc w:val="center"/>
            </w:pPr>
          </w:p>
        </w:tc>
        <w:tc>
          <w:tcPr>
            <w:tcW w:w="425" w:type="dxa"/>
          </w:tcPr>
          <w:p w14:paraId="4E86244B" w14:textId="77777777" w:rsidR="00F36CD0" w:rsidRDefault="00F36CD0" w:rsidP="000F2D5E">
            <w:pPr>
              <w:jc w:val="center"/>
            </w:pPr>
            <w:r w:rsidRPr="00C57214">
              <w:rPr>
                <w:rFonts w:ascii="Calibri" w:hAnsi="Calibri" w:cs="Calibri"/>
                <w:sz w:val="22"/>
                <w:szCs w:val="22"/>
              </w:rPr>
              <w:t>√</w:t>
            </w:r>
          </w:p>
        </w:tc>
        <w:tc>
          <w:tcPr>
            <w:tcW w:w="425" w:type="dxa"/>
          </w:tcPr>
          <w:p w14:paraId="0B2B2B77"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07846CCC" w14:textId="77777777" w:rsidTr="00CC4C5E">
        <w:trPr>
          <w:trHeight w:val="270"/>
        </w:trPr>
        <w:tc>
          <w:tcPr>
            <w:tcW w:w="3625" w:type="dxa"/>
            <w:vMerge/>
            <w:shd w:val="clear" w:color="auto" w:fill="D9D9D9"/>
            <w:vAlign w:val="bottom"/>
          </w:tcPr>
          <w:p w14:paraId="3452B09A" w14:textId="77777777" w:rsidR="00F36CD0" w:rsidRPr="00F73312" w:rsidRDefault="00F36CD0" w:rsidP="00CC4C5E">
            <w:pPr>
              <w:widowControl w:val="0"/>
              <w:autoSpaceDE w:val="0"/>
              <w:autoSpaceDN w:val="0"/>
              <w:adjustRightInd w:val="0"/>
              <w:jc w:val="center"/>
              <w:rPr>
                <w:rFonts w:ascii="Calibri" w:hAnsi="Calibri" w:cs="Calibri"/>
                <w:b/>
                <w:bCs/>
                <w:sz w:val="22"/>
                <w:szCs w:val="22"/>
              </w:rPr>
            </w:pPr>
          </w:p>
        </w:tc>
        <w:tc>
          <w:tcPr>
            <w:tcW w:w="4592" w:type="dxa"/>
            <w:vAlign w:val="center"/>
          </w:tcPr>
          <w:p w14:paraId="634DD40B" w14:textId="7CB7144D" w:rsidR="00F36CD0" w:rsidRPr="00FE6B46" w:rsidRDefault="00E173ED" w:rsidP="00CC4C5E">
            <w:pPr>
              <w:rPr>
                <w:rFonts w:ascii="Calibri" w:hAnsi="Calibri" w:cs="Calibri"/>
                <w:bCs/>
                <w:sz w:val="22"/>
                <w:szCs w:val="22"/>
              </w:rPr>
            </w:pPr>
            <w:r>
              <w:rPr>
                <w:rFonts w:ascii="Calibri" w:hAnsi="Calibri" w:cs="Calibri"/>
                <w:bCs/>
                <w:sz w:val="22"/>
                <w:szCs w:val="22"/>
              </w:rPr>
              <w:t>Honesty and Integrity</w:t>
            </w:r>
          </w:p>
        </w:tc>
        <w:tc>
          <w:tcPr>
            <w:tcW w:w="425" w:type="dxa"/>
          </w:tcPr>
          <w:p w14:paraId="3BCC8A81"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30EA4EE8" w14:textId="77777777" w:rsidR="00F36CD0" w:rsidRPr="00F73312" w:rsidRDefault="00F36CD0" w:rsidP="000F2D5E">
            <w:pPr>
              <w:widowControl w:val="0"/>
              <w:autoSpaceDE w:val="0"/>
              <w:autoSpaceDN w:val="0"/>
              <w:adjustRightInd w:val="0"/>
              <w:jc w:val="center"/>
              <w:rPr>
                <w:rFonts w:ascii="Calibri" w:hAnsi="Calibri" w:cs="Calibri"/>
                <w:sz w:val="22"/>
                <w:szCs w:val="22"/>
              </w:rPr>
            </w:pPr>
          </w:p>
        </w:tc>
        <w:tc>
          <w:tcPr>
            <w:tcW w:w="431" w:type="dxa"/>
          </w:tcPr>
          <w:p w14:paraId="27E1DE2B" w14:textId="77777777" w:rsidR="00F36CD0" w:rsidRDefault="00F36CD0" w:rsidP="000F2D5E">
            <w:pPr>
              <w:jc w:val="center"/>
            </w:pPr>
          </w:p>
        </w:tc>
        <w:tc>
          <w:tcPr>
            <w:tcW w:w="425" w:type="dxa"/>
          </w:tcPr>
          <w:p w14:paraId="1F14E0D4" w14:textId="77777777" w:rsidR="00F36CD0" w:rsidRDefault="00F36CD0" w:rsidP="000F2D5E">
            <w:pPr>
              <w:jc w:val="center"/>
            </w:pPr>
            <w:r w:rsidRPr="00C57214">
              <w:rPr>
                <w:rFonts w:ascii="Calibri" w:hAnsi="Calibri" w:cs="Calibri"/>
                <w:sz w:val="22"/>
                <w:szCs w:val="22"/>
              </w:rPr>
              <w:t>√</w:t>
            </w:r>
          </w:p>
        </w:tc>
        <w:tc>
          <w:tcPr>
            <w:tcW w:w="425" w:type="dxa"/>
          </w:tcPr>
          <w:p w14:paraId="7F01EA3F"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0118C381" w14:textId="77777777" w:rsidTr="00CC4C5E">
        <w:trPr>
          <w:trHeight w:val="255"/>
        </w:trPr>
        <w:tc>
          <w:tcPr>
            <w:tcW w:w="3625" w:type="dxa"/>
            <w:vMerge/>
            <w:shd w:val="clear" w:color="auto" w:fill="D9D9D9"/>
            <w:vAlign w:val="bottom"/>
          </w:tcPr>
          <w:p w14:paraId="7E4E95F6" w14:textId="77777777" w:rsidR="00F36CD0" w:rsidRPr="00F73312" w:rsidRDefault="00F36CD0" w:rsidP="00CC4C5E">
            <w:pPr>
              <w:widowControl w:val="0"/>
              <w:autoSpaceDE w:val="0"/>
              <w:autoSpaceDN w:val="0"/>
              <w:adjustRightInd w:val="0"/>
              <w:spacing w:line="255" w:lineRule="exact"/>
              <w:ind w:left="100"/>
              <w:jc w:val="center"/>
              <w:rPr>
                <w:rFonts w:ascii="Calibri" w:hAnsi="Calibri" w:cs="Calibri"/>
                <w:sz w:val="22"/>
                <w:szCs w:val="22"/>
              </w:rPr>
            </w:pPr>
          </w:p>
        </w:tc>
        <w:tc>
          <w:tcPr>
            <w:tcW w:w="4592" w:type="dxa"/>
            <w:vAlign w:val="center"/>
          </w:tcPr>
          <w:p w14:paraId="27DC05FD" w14:textId="61F398B2" w:rsidR="00F36CD0" w:rsidRPr="00FE6B46" w:rsidRDefault="00F36CD0" w:rsidP="00CC4C5E">
            <w:pPr>
              <w:rPr>
                <w:rFonts w:ascii="Calibri" w:hAnsi="Calibri" w:cs="Calibri"/>
                <w:bCs/>
                <w:sz w:val="22"/>
                <w:szCs w:val="22"/>
              </w:rPr>
            </w:pPr>
            <w:r w:rsidRPr="00FE6B46">
              <w:rPr>
                <w:rFonts w:ascii="Calibri" w:hAnsi="Calibri" w:cs="Calibri"/>
                <w:sz w:val="22"/>
                <w:szCs w:val="22"/>
              </w:rPr>
              <w:t>Understanding the need to use discret</w:t>
            </w:r>
            <w:r w:rsidR="00E173ED">
              <w:rPr>
                <w:rFonts w:ascii="Calibri" w:hAnsi="Calibri" w:cs="Calibri"/>
                <w:sz w:val="22"/>
                <w:szCs w:val="22"/>
              </w:rPr>
              <w:t>ion and respect confidentiality</w:t>
            </w:r>
          </w:p>
        </w:tc>
        <w:tc>
          <w:tcPr>
            <w:tcW w:w="425" w:type="dxa"/>
          </w:tcPr>
          <w:p w14:paraId="3EDE8C0F"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AAFEA6C" w14:textId="77777777" w:rsidR="00F36CD0" w:rsidRPr="00F73312" w:rsidRDefault="00F36CD0" w:rsidP="000F2D5E">
            <w:pPr>
              <w:widowControl w:val="0"/>
              <w:autoSpaceDE w:val="0"/>
              <w:autoSpaceDN w:val="0"/>
              <w:adjustRightInd w:val="0"/>
              <w:jc w:val="center"/>
              <w:rPr>
                <w:rFonts w:ascii="Calibri" w:hAnsi="Calibri" w:cs="Calibri"/>
                <w:sz w:val="22"/>
                <w:szCs w:val="22"/>
              </w:rPr>
            </w:pPr>
          </w:p>
        </w:tc>
        <w:tc>
          <w:tcPr>
            <w:tcW w:w="431" w:type="dxa"/>
          </w:tcPr>
          <w:p w14:paraId="49C11C4E" w14:textId="77777777" w:rsidR="00F36CD0" w:rsidRDefault="00F36CD0" w:rsidP="000F2D5E">
            <w:pPr>
              <w:jc w:val="center"/>
            </w:pPr>
          </w:p>
        </w:tc>
        <w:tc>
          <w:tcPr>
            <w:tcW w:w="425" w:type="dxa"/>
          </w:tcPr>
          <w:p w14:paraId="1067CBE8" w14:textId="77777777" w:rsidR="00F36CD0" w:rsidRDefault="00F36CD0" w:rsidP="000F2D5E">
            <w:pPr>
              <w:jc w:val="center"/>
            </w:pPr>
            <w:r w:rsidRPr="00C57214">
              <w:rPr>
                <w:rFonts w:ascii="Calibri" w:hAnsi="Calibri" w:cs="Calibri"/>
                <w:sz w:val="22"/>
                <w:szCs w:val="22"/>
              </w:rPr>
              <w:t>√</w:t>
            </w:r>
          </w:p>
        </w:tc>
        <w:tc>
          <w:tcPr>
            <w:tcW w:w="425" w:type="dxa"/>
          </w:tcPr>
          <w:p w14:paraId="79064883"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6CF42EB6" w14:textId="77777777" w:rsidTr="00CC4C5E">
        <w:trPr>
          <w:trHeight w:val="255"/>
        </w:trPr>
        <w:tc>
          <w:tcPr>
            <w:tcW w:w="3625" w:type="dxa"/>
            <w:vMerge/>
            <w:shd w:val="clear" w:color="auto" w:fill="D9D9D9"/>
            <w:vAlign w:val="bottom"/>
          </w:tcPr>
          <w:p w14:paraId="2E10CD5C" w14:textId="77777777" w:rsidR="00F36CD0" w:rsidRPr="00F73312" w:rsidRDefault="00F36CD0" w:rsidP="00CC4C5E">
            <w:pPr>
              <w:widowControl w:val="0"/>
              <w:autoSpaceDE w:val="0"/>
              <w:autoSpaceDN w:val="0"/>
              <w:adjustRightInd w:val="0"/>
              <w:spacing w:line="255" w:lineRule="exact"/>
              <w:ind w:left="100"/>
              <w:jc w:val="center"/>
              <w:rPr>
                <w:rFonts w:ascii="Calibri" w:hAnsi="Calibri" w:cs="Calibri"/>
                <w:sz w:val="22"/>
                <w:szCs w:val="22"/>
              </w:rPr>
            </w:pPr>
          </w:p>
        </w:tc>
        <w:tc>
          <w:tcPr>
            <w:tcW w:w="4592" w:type="dxa"/>
            <w:vAlign w:val="center"/>
          </w:tcPr>
          <w:p w14:paraId="55A2FD51" w14:textId="77777777" w:rsidR="00F36CD0" w:rsidRPr="00FE6B46" w:rsidRDefault="00F36CD0" w:rsidP="00CC4C5E">
            <w:pPr>
              <w:rPr>
                <w:rFonts w:ascii="Calibri" w:hAnsi="Calibri" w:cs="Calibri"/>
                <w:sz w:val="22"/>
                <w:szCs w:val="22"/>
              </w:rPr>
            </w:pPr>
            <w:r w:rsidRPr="00FE6B46">
              <w:rPr>
                <w:rFonts w:ascii="Calibri" w:hAnsi="Calibri" w:cs="Calibri"/>
                <w:sz w:val="22"/>
                <w:szCs w:val="22"/>
              </w:rPr>
              <w:t>Commitment to safeguarding and promoting the welfare of children and young people</w:t>
            </w:r>
          </w:p>
        </w:tc>
        <w:tc>
          <w:tcPr>
            <w:tcW w:w="425" w:type="dxa"/>
          </w:tcPr>
          <w:p w14:paraId="68DCE8EC"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DE09BD1" w14:textId="77777777" w:rsidR="00F36CD0" w:rsidRPr="00F73312" w:rsidRDefault="00F36CD0" w:rsidP="000F2D5E">
            <w:pPr>
              <w:widowControl w:val="0"/>
              <w:autoSpaceDE w:val="0"/>
              <w:autoSpaceDN w:val="0"/>
              <w:adjustRightInd w:val="0"/>
              <w:jc w:val="center"/>
              <w:rPr>
                <w:rFonts w:ascii="Calibri" w:hAnsi="Calibri" w:cs="Calibri"/>
                <w:sz w:val="22"/>
                <w:szCs w:val="22"/>
              </w:rPr>
            </w:pPr>
          </w:p>
        </w:tc>
        <w:tc>
          <w:tcPr>
            <w:tcW w:w="431" w:type="dxa"/>
          </w:tcPr>
          <w:p w14:paraId="2CC6AB52" w14:textId="77777777" w:rsidR="00F36CD0" w:rsidRDefault="00F36CD0" w:rsidP="000F2D5E">
            <w:pPr>
              <w:jc w:val="center"/>
            </w:pPr>
          </w:p>
        </w:tc>
        <w:tc>
          <w:tcPr>
            <w:tcW w:w="425" w:type="dxa"/>
          </w:tcPr>
          <w:p w14:paraId="5CA72F25" w14:textId="77777777" w:rsidR="00F36CD0" w:rsidRDefault="00F36CD0" w:rsidP="000F2D5E">
            <w:pPr>
              <w:jc w:val="center"/>
            </w:pPr>
            <w:r w:rsidRPr="00C57214">
              <w:rPr>
                <w:rFonts w:ascii="Calibri" w:hAnsi="Calibri" w:cs="Calibri"/>
                <w:sz w:val="22"/>
                <w:szCs w:val="22"/>
              </w:rPr>
              <w:t>√</w:t>
            </w:r>
          </w:p>
        </w:tc>
        <w:tc>
          <w:tcPr>
            <w:tcW w:w="425" w:type="dxa"/>
          </w:tcPr>
          <w:p w14:paraId="14C88DCA"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40544F2E" w14:textId="77777777" w:rsidTr="00CC4C5E">
        <w:trPr>
          <w:trHeight w:val="255"/>
        </w:trPr>
        <w:tc>
          <w:tcPr>
            <w:tcW w:w="3625" w:type="dxa"/>
            <w:vMerge/>
            <w:shd w:val="clear" w:color="auto" w:fill="D9D9D9"/>
            <w:vAlign w:val="bottom"/>
          </w:tcPr>
          <w:p w14:paraId="6EB0DC06" w14:textId="77777777" w:rsidR="00F36CD0" w:rsidRPr="00F73312" w:rsidRDefault="00F36CD0" w:rsidP="00CC4C5E">
            <w:pPr>
              <w:widowControl w:val="0"/>
              <w:autoSpaceDE w:val="0"/>
              <w:autoSpaceDN w:val="0"/>
              <w:adjustRightInd w:val="0"/>
              <w:spacing w:line="255" w:lineRule="exact"/>
              <w:ind w:left="100"/>
              <w:jc w:val="center"/>
              <w:rPr>
                <w:rFonts w:ascii="Calibri" w:hAnsi="Calibri" w:cs="Calibri"/>
                <w:sz w:val="22"/>
                <w:szCs w:val="22"/>
              </w:rPr>
            </w:pPr>
          </w:p>
        </w:tc>
        <w:tc>
          <w:tcPr>
            <w:tcW w:w="4592" w:type="dxa"/>
            <w:vAlign w:val="center"/>
          </w:tcPr>
          <w:p w14:paraId="11F5BF34" w14:textId="6BA033FB" w:rsidR="00F36CD0" w:rsidRPr="00FE6B46" w:rsidRDefault="00F36CD0" w:rsidP="00CC4C5E">
            <w:pPr>
              <w:rPr>
                <w:rFonts w:ascii="Calibri" w:hAnsi="Calibri" w:cs="Calibri"/>
                <w:bCs/>
                <w:sz w:val="22"/>
                <w:szCs w:val="22"/>
              </w:rPr>
            </w:pPr>
            <w:r w:rsidRPr="00FE6B46">
              <w:rPr>
                <w:rFonts w:ascii="Calibri" w:hAnsi="Calibri" w:cs="Calibri"/>
                <w:sz w:val="22"/>
                <w:szCs w:val="22"/>
              </w:rPr>
              <w:t>Understanding of the requirements of data protectio</w:t>
            </w:r>
            <w:r w:rsidR="00E173ED">
              <w:rPr>
                <w:rFonts w:ascii="Calibri" w:hAnsi="Calibri" w:cs="Calibri"/>
                <w:sz w:val="22"/>
                <w:szCs w:val="22"/>
              </w:rPr>
              <w:t>n and disclosure of information</w:t>
            </w:r>
          </w:p>
        </w:tc>
        <w:tc>
          <w:tcPr>
            <w:tcW w:w="425" w:type="dxa"/>
          </w:tcPr>
          <w:p w14:paraId="1BB4EC75"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06E011AF" w14:textId="77777777" w:rsidR="00F36CD0" w:rsidRPr="00F73312" w:rsidRDefault="00F36CD0" w:rsidP="000F2D5E">
            <w:pPr>
              <w:widowControl w:val="0"/>
              <w:autoSpaceDE w:val="0"/>
              <w:autoSpaceDN w:val="0"/>
              <w:adjustRightInd w:val="0"/>
              <w:jc w:val="center"/>
              <w:rPr>
                <w:rFonts w:ascii="Calibri" w:hAnsi="Calibri" w:cs="Calibri"/>
                <w:sz w:val="22"/>
                <w:szCs w:val="22"/>
              </w:rPr>
            </w:pPr>
          </w:p>
        </w:tc>
        <w:tc>
          <w:tcPr>
            <w:tcW w:w="431" w:type="dxa"/>
          </w:tcPr>
          <w:p w14:paraId="5D131D7F" w14:textId="77777777" w:rsidR="00F36CD0" w:rsidRDefault="00F36CD0" w:rsidP="000F2D5E">
            <w:pPr>
              <w:jc w:val="center"/>
            </w:pPr>
          </w:p>
        </w:tc>
        <w:tc>
          <w:tcPr>
            <w:tcW w:w="425" w:type="dxa"/>
          </w:tcPr>
          <w:p w14:paraId="415F7072" w14:textId="77777777" w:rsidR="00F36CD0" w:rsidRDefault="00F36CD0" w:rsidP="000F2D5E">
            <w:pPr>
              <w:jc w:val="center"/>
            </w:pPr>
            <w:r w:rsidRPr="00C57214">
              <w:rPr>
                <w:rFonts w:ascii="Calibri" w:hAnsi="Calibri" w:cs="Calibri"/>
                <w:sz w:val="22"/>
                <w:szCs w:val="22"/>
              </w:rPr>
              <w:t>√</w:t>
            </w:r>
          </w:p>
        </w:tc>
        <w:tc>
          <w:tcPr>
            <w:tcW w:w="425" w:type="dxa"/>
          </w:tcPr>
          <w:p w14:paraId="0569A10E"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15AC44B8" w14:textId="77777777" w:rsidTr="00CC4C5E">
        <w:trPr>
          <w:trHeight w:val="255"/>
        </w:trPr>
        <w:tc>
          <w:tcPr>
            <w:tcW w:w="3625" w:type="dxa"/>
            <w:vMerge/>
            <w:shd w:val="clear" w:color="auto" w:fill="D9D9D9"/>
            <w:vAlign w:val="bottom"/>
          </w:tcPr>
          <w:p w14:paraId="7D6E8148" w14:textId="77777777" w:rsidR="00F36CD0" w:rsidRPr="00F73312" w:rsidRDefault="00F36CD0" w:rsidP="00CC4C5E">
            <w:pPr>
              <w:widowControl w:val="0"/>
              <w:autoSpaceDE w:val="0"/>
              <w:autoSpaceDN w:val="0"/>
              <w:adjustRightInd w:val="0"/>
              <w:spacing w:line="255" w:lineRule="exact"/>
              <w:ind w:left="100"/>
              <w:jc w:val="center"/>
              <w:rPr>
                <w:rFonts w:ascii="Calibri" w:hAnsi="Calibri" w:cs="Calibri"/>
                <w:sz w:val="22"/>
                <w:szCs w:val="22"/>
              </w:rPr>
            </w:pPr>
          </w:p>
        </w:tc>
        <w:tc>
          <w:tcPr>
            <w:tcW w:w="4592" w:type="dxa"/>
            <w:vAlign w:val="center"/>
          </w:tcPr>
          <w:p w14:paraId="1362A4BD" w14:textId="5C5E1AA4" w:rsidR="00F36CD0" w:rsidRPr="00FE6B46" w:rsidRDefault="00F36CD0" w:rsidP="00CC4C5E">
            <w:pPr>
              <w:rPr>
                <w:rFonts w:ascii="Calibri" w:hAnsi="Calibri" w:cs="Calibri"/>
                <w:bCs/>
                <w:w w:val="93"/>
                <w:sz w:val="22"/>
                <w:szCs w:val="22"/>
              </w:rPr>
            </w:pPr>
            <w:r w:rsidRPr="00FE6B46">
              <w:rPr>
                <w:rFonts w:ascii="Calibri" w:hAnsi="Calibri" w:cs="Calibri"/>
                <w:bCs/>
                <w:sz w:val="22"/>
                <w:szCs w:val="22"/>
              </w:rPr>
              <w:t>Ability to</w:t>
            </w:r>
            <w:r w:rsidRPr="00FE6B46">
              <w:rPr>
                <w:rFonts w:ascii="Calibri" w:hAnsi="Calibri" w:cs="Calibri"/>
                <w:bCs/>
                <w:w w:val="96"/>
                <w:sz w:val="22"/>
                <w:szCs w:val="22"/>
              </w:rPr>
              <w:t xml:space="preserve"> demonstrate an awareness of equality and</w:t>
            </w:r>
            <w:r w:rsidRPr="00FE6B46">
              <w:rPr>
                <w:rFonts w:ascii="Calibri" w:hAnsi="Calibri" w:cs="Calibri"/>
                <w:bCs/>
                <w:w w:val="93"/>
                <w:sz w:val="22"/>
                <w:szCs w:val="22"/>
              </w:rPr>
              <w:t xml:space="preserve"> diversity and to promote </w:t>
            </w:r>
            <w:r w:rsidR="00E173ED">
              <w:rPr>
                <w:rFonts w:ascii="Calibri" w:hAnsi="Calibri" w:cs="Calibri"/>
                <w:bCs/>
                <w:w w:val="93"/>
                <w:sz w:val="22"/>
                <w:szCs w:val="22"/>
              </w:rPr>
              <w:t>these through working practices</w:t>
            </w:r>
          </w:p>
        </w:tc>
        <w:tc>
          <w:tcPr>
            <w:tcW w:w="425" w:type="dxa"/>
          </w:tcPr>
          <w:p w14:paraId="4A56AA9F" w14:textId="77777777" w:rsidR="00F36CD0" w:rsidRPr="00F73312" w:rsidRDefault="00F36CD0" w:rsidP="00CC4C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6" w:type="dxa"/>
          </w:tcPr>
          <w:p w14:paraId="79DC65EF" w14:textId="77777777" w:rsidR="00F36CD0" w:rsidRPr="00F73312" w:rsidRDefault="00F36CD0" w:rsidP="000F2D5E">
            <w:pPr>
              <w:widowControl w:val="0"/>
              <w:autoSpaceDE w:val="0"/>
              <w:autoSpaceDN w:val="0"/>
              <w:adjustRightInd w:val="0"/>
              <w:jc w:val="center"/>
              <w:rPr>
                <w:rFonts w:ascii="Calibri" w:hAnsi="Calibri" w:cs="Calibri"/>
                <w:sz w:val="22"/>
                <w:szCs w:val="22"/>
              </w:rPr>
            </w:pPr>
          </w:p>
        </w:tc>
        <w:tc>
          <w:tcPr>
            <w:tcW w:w="431" w:type="dxa"/>
          </w:tcPr>
          <w:p w14:paraId="173F694E" w14:textId="77777777" w:rsidR="00F36CD0" w:rsidRDefault="00F36CD0" w:rsidP="000F2D5E">
            <w:pPr>
              <w:jc w:val="center"/>
            </w:pPr>
          </w:p>
        </w:tc>
        <w:tc>
          <w:tcPr>
            <w:tcW w:w="425" w:type="dxa"/>
          </w:tcPr>
          <w:p w14:paraId="76B782F7" w14:textId="77777777" w:rsidR="00F36CD0" w:rsidRDefault="00F36CD0" w:rsidP="000F2D5E">
            <w:pPr>
              <w:jc w:val="center"/>
            </w:pPr>
            <w:r w:rsidRPr="00C57214">
              <w:rPr>
                <w:rFonts w:ascii="Calibri" w:hAnsi="Calibri" w:cs="Calibri"/>
                <w:sz w:val="22"/>
                <w:szCs w:val="22"/>
              </w:rPr>
              <w:t>√</w:t>
            </w:r>
          </w:p>
        </w:tc>
        <w:tc>
          <w:tcPr>
            <w:tcW w:w="425" w:type="dxa"/>
          </w:tcPr>
          <w:p w14:paraId="79282F52"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09B26699" w14:textId="77777777" w:rsidTr="00CC4C5E">
        <w:trPr>
          <w:trHeight w:val="270"/>
        </w:trPr>
        <w:tc>
          <w:tcPr>
            <w:tcW w:w="3625" w:type="dxa"/>
            <w:vMerge/>
            <w:shd w:val="clear" w:color="auto" w:fill="D9D9D9"/>
            <w:vAlign w:val="bottom"/>
          </w:tcPr>
          <w:p w14:paraId="0CD4F7ED" w14:textId="77777777" w:rsidR="00F36CD0" w:rsidRPr="00F73312" w:rsidRDefault="00F36CD0" w:rsidP="00CC4C5E">
            <w:pPr>
              <w:widowControl w:val="0"/>
              <w:autoSpaceDE w:val="0"/>
              <w:autoSpaceDN w:val="0"/>
              <w:adjustRightInd w:val="0"/>
              <w:spacing w:line="257" w:lineRule="exact"/>
              <w:jc w:val="center"/>
              <w:rPr>
                <w:rFonts w:ascii="Calibri" w:hAnsi="Calibri" w:cs="Calibri"/>
                <w:sz w:val="22"/>
                <w:szCs w:val="22"/>
              </w:rPr>
            </w:pPr>
          </w:p>
        </w:tc>
        <w:tc>
          <w:tcPr>
            <w:tcW w:w="4592" w:type="dxa"/>
            <w:vAlign w:val="center"/>
          </w:tcPr>
          <w:p w14:paraId="6137F199" w14:textId="34D5B1C3" w:rsidR="00F36CD0" w:rsidRPr="00F73312" w:rsidRDefault="00F36CD0" w:rsidP="00CC4C5E">
            <w:pPr>
              <w:rPr>
                <w:rFonts w:ascii="Calibri" w:hAnsi="Calibri" w:cs="Calibri"/>
                <w:sz w:val="22"/>
                <w:szCs w:val="22"/>
              </w:rPr>
            </w:pPr>
            <w:r>
              <w:rPr>
                <w:rFonts w:ascii="Calibri" w:hAnsi="Calibri" w:cs="Calibri"/>
                <w:bCs/>
                <w:sz w:val="22"/>
                <w:szCs w:val="22"/>
              </w:rPr>
              <w:t xml:space="preserve">Ability to work flexibly </w:t>
            </w:r>
            <w:r w:rsidRPr="00F73312">
              <w:rPr>
                <w:rFonts w:ascii="Calibri" w:hAnsi="Calibri" w:cs="Calibri"/>
                <w:bCs/>
                <w:sz w:val="22"/>
                <w:szCs w:val="22"/>
              </w:rPr>
              <w:t>and</w:t>
            </w:r>
            <w:r w:rsidR="00E173ED">
              <w:rPr>
                <w:rFonts w:ascii="Calibri" w:hAnsi="Calibri" w:cs="Calibri"/>
                <w:bCs/>
                <w:sz w:val="22"/>
                <w:szCs w:val="22"/>
              </w:rPr>
              <w:t xml:space="preserve"> outside of normal school hours</w:t>
            </w:r>
            <w:bookmarkStart w:id="0" w:name="_GoBack"/>
            <w:bookmarkEnd w:id="0"/>
          </w:p>
        </w:tc>
        <w:tc>
          <w:tcPr>
            <w:tcW w:w="425" w:type="dxa"/>
          </w:tcPr>
          <w:p w14:paraId="3A3C64C2"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26" w:type="dxa"/>
          </w:tcPr>
          <w:p w14:paraId="39F228B7" w14:textId="77777777" w:rsidR="00F36CD0" w:rsidRPr="00F73312" w:rsidRDefault="00F36CD0" w:rsidP="000F2D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31" w:type="dxa"/>
          </w:tcPr>
          <w:p w14:paraId="1A10BDD7" w14:textId="77777777" w:rsidR="00F36CD0" w:rsidRPr="00F73312" w:rsidRDefault="00F36CD0" w:rsidP="000F2D5E">
            <w:pPr>
              <w:widowControl w:val="0"/>
              <w:autoSpaceDE w:val="0"/>
              <w:autoSpaceDN w:val="0"/>
              <w:adjustRightInd w:val="0"/>
              <w:jc w:val="center"/>
              <w:rPr>
                <w:rFonts w:ascii="Calibri" w:hAnsi="Calibri" w:cs="Calibri"/>
                <w:sz w:val="22"/>
                <w:szCs w:val="22"/>
              </w:rPr>
            </w:pPr>
          </w:p>
        </w:tc>
        <w:tc>
          <w:tcPr>
            <w:tcW w:w="425" w:type="dxa"/>
          </w:tcPr>
          <w:p w14:paraId="0F4F8DEA" w14:textId="77777777" w:rsidR="00F36CD0" w:rsidRPr="00F73312" w:rsidRDefault="00F36CD0" w:rsidP="000F2D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25" w:type="dxa"/>
          </w:tcPr>
          <w:p w14:paraId="7A04154F"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r w:rsidR="00F36CD0" w:rsidRPr="00F73312" w14:paraId="37352372" w14:textId="77777777" w:rsidTr="00CC4C5E">
        <w:trPr>
          <w:trHeight w:val="337"/>
        </w:trPr>
        <w:tc>
          <w:tcPr>
            <w:tcW w:w="3625" w:type="dxa"/>
            <w:vMerge/>
            <w:shd w:val="clear" w:color="auto" w:fill="D9D9D9"/>
            <w:vAlign w:val="bottom"/>
          </w:tcPr>
          <w:p w14:paraId="1C16A877" w14:textId="77777777" w:rsidR="00F36CD0" w:rsidRPr="00BC14C8" w:rsidRDefault="00F36CD0" w:rsidP="00CC4C5E">
            <w:pPr>
              <w:widowControl w:val="0"/>
              <w:autoSpaceDE w:val="0"/>
              <w:autoSpaceDN w:val="0"/>
              <w:adjustRightInd w:val="0"/>
              <w:rPr>
                <w:rFonts w:ascii="Calibri" w:hAnsi="Calibri" w:cs="Calibri"/>
                <w:b/>
                <w:sz w:val="22"/>
                <w:szCs w:val="22"/>
              </w:rPr>
            </w:pPr>
          </w:p>
        </w:tc>
        <w:tc>
          <w:tcPr>
            <w:tcW w:w="4592" w:type="dxa"/>
            <w:vAlign w:val="center"/>
          </w:tcPr>
          <w:p w14:paraId="2C49AF81" w14:textId="77777777" w:rsidR="00F36CD0" w:rsidRPr="00F73312" w:rsidRDefault="00F36CD0" w:rsidP="00CC4C5E">
            <w:pPr>
              <w:rPr>
                <w:rFonts w:ascii="Calibri" w:hAnsi="Calibri" w:cs="Calibri"/>
                <w:bCs/>
                <w:sz w:val="22"/>
                <w:szCs w:val="22"/>
              </w:rPr>
            </w:pPr>
            <w:r w:rsidRPr="00F73312">
              <w:rPr>
                <w:rFonts w:ascii="Calibri" w:hAnsi="Calibri" w:cs="Calibri"/>
                <w:bCs/>
                <w:sz w:val="22"/>
                <w:szCs w:val="22"/>
              </w:rPr>
              <w:t>Current driving licence and car for travel and transport between The Upper and Lower School</w:t>
            </w:r>
          </w:p>
        </w:tc>
        <w:tc>
          <w:tcPr>
            <w:tcW w:w="425" w:type="dxa"/>
          </w:tcPr>
          <w:p w14:paraId="21DEAC46"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c>
          <w:tcPr>
            <w:tcW w:w="426" w:type="dxa"/>
          </w:tcPr>
          <w:p w14:paraId="7683CD0C" w14:textId="77777777" w:rsidR="00F36CD0" w:rsidRPr="00F73312" w:rsidRDefault="00F36CD0" w:rsidP="000F2D5E">
            <w:pPr>
              <w:widowControl w:val="0"/>
              <w:autoSpaceDE w:val="0"/>
              <w:autoSpaceDN w:val="0"/>
              <w:adjustRightInd w:val="0"/>
              <w:jc w:val="center"/>
              <w:rPr>
                <w:rFonts w:ascii="Calibri" w:hAnsi="Calibri" w:cs="Calibri"/>
                <w:sz w:val="22"/>
                <w:szCs w:val="22"/>
              </w:rPr>
            </w:pPr>
            <w:r w:rsidRPr="00F73312">
              <w:rPr>
                <w:rFonts w:ascii="Calibri" w:hAnsi="Calibri" w:cs="Calibri"/>
                <w:sz w:val="22"/>
                <w:szCs w:val="22"/>
              </w:rPr>
              <w:t>√</w:t>
            </w:r>
          </w:p>
        </w:tc>
        <w:tc>
          <w:tcPr>
            <w:tcW w:w="431" w:type="dxa"/>
          </w:tcPr>
          <w:p w14:paraId="395E3A79" w14:textId="77777777" w:rsidR="00F36CD0" w:rsidRPr="001C722F" w:rsidRDefault="00F36CD0" w:rsidP="000F2D5E">
            <w:pPr>
              <w:widowControl w:val="0"/>
              <w:autoSpaceDE w:val="0"/>
              <w:autoSpaceDN w:val="0"/>
              <w:adjustRightInd w:val="0"/>
              <w:jc w:val="center"/>
              <w:rPr>
                <w:rFonts w:ascii="Calibri" w:hAnsi="Calibri" w:cs="Calibri"/>
                <w:b/>
                <w:sz w:val="22"/>
                <w:szCs w:val="22"/>
              </w:rPr>
            </w:pPr>
            <w:r w:rsidRPr="00F73312">
              <w:rPr>
                <w:rFonts w:ascii="Calibri" w:hAnsi="Calibri" w:cs="Calibri"/>
                <w:sz w:val="22"/>
                <w:szCs w:val="22"/>
              </w:rPr>
              <w:t>√</w:t>
            </w:r>
          </w:p>
        </w:tc>
        <w:tc>
          <w:tcPr>
            <w:tcW w:w="425" w:type="dxa"/>
          </w:tcPr>
          <w:p w14:paraId="6EF60A32" w14:textId="77777777" w:rsidR="00F36CD0" w:rsidRPr="00F73312" w:rsidRDefault="00F36CD0" w:rsidP="000F2D5E">
            <w:pPr>
              <w:widowControl w:val="0"/>
              <w:autoSpaceDE w:val="0"/>
              <w:autoSpaceDN w:val="0"/>
              <w:adjustRightInd w:val="0"/>
              <w:jc w:val="center"/>
              <w:rPr>
                <w:rFonts w:ascii="Calibri" w:hAnsi="Calibri" w:cs="Calibri"/>
                <w:sz w:val="22"/>
                <w:szCs w:val="22"/>
              </w:rPr>
            </w:pPr>
          </w:p>
        </w:tc>
        <w:tc>
          <w:tcPr>
            <w:tcW w:w="425" w:type="dxa"/>
          </w:tcPr>
          <w:p w14:paraId="6FF222FC" w14:textId="77777777" w:rsidR="00F36CD0" w:rsidRPr="00F73312" w:rsidRDefault="00F36CD0" w:rsidP="00CC4C5E">
            <w:pPr>
              <w:widowControl w:val="0"/>
              <w:autoSpaceDE w:val="0"/>
              <w:autoSpaceDN w:val="0"/>
              <w:adjustRightInd w:val="0"/>
              <w:jc w:val="center"/>
              <w:rPr>
                <w:rFonts w:ascii="Calibri" w:hAnsi="Calibri" w:cs="Calibri"/>
                <w:sz w:val="22"/>
                <w:szCs w:val="22"/>
              </w:rPr>
            </w:pPr>
          </w:p>
        </w:tc>
      </w:tr>
    </w:tbl>
    <w:p w14:paraId="0C9D96AC" w14:textId="77777777" w:rsidR="00425C68" w:rsidRPr="00F73312" w:rsidRDefault="00425C68" w:rsidP="00425C68">
      <w:pPr>
        <w:tabs>
          <w:tab w:val="left" w:pos="3675"/>
        </w:tabs>
        <w:rPr>
          <w:rFonts w:ascii="Calibri" w:hAnsi="Calibri" w:cs="Calibri"/>
          <w:sz w:val="22"/>
          <w:szCs w:val="22"/>
        </w:rPr>
      </w:pPr>
    </w:p>
    <w:p w14:paraId="14A9F830" w14:textId="77777777" w:rsidR="00425C68" w:rsidRPr="00F73312" w:rsidRDefault="00425C68" w:rsidP="00425C68">
      <w:pPr>
        <w:jc w:val="both"/>
        <w:rPr>
          <w:rFonts w:ascii="Calibri" w:hAnsi="Calibri" w:cs="Calibri"/>
          <w:sz w:val="22"/>
          <w:szCs w:val="22"/>
        </w:rPr>
      </w:pPr>
      <w:r w:rsidRPr="00F73312">
        <w:rPr>
          <w:rFonts w:ascii="Calibri" w:hAnsi="Calibri" w:cs="Calibri"/>
          <w:sz w:val="22"/>
          <w:szCs w:val="22"/>
        </w:rPr>
        <w:t>Barking Abbey is committed to safeguarding and promoting the welfare of children and is an Equal Opportunities Employer.</w:t>
      </w:r>
    </w:p>
    <w:p w14:paraId="24B618B2" w14:textId="0FD9020D" w:rsidR="00B606E7" w:rsidRPr="00E173ED" w:rsidRDefault="00425C68" w:rsidP="00E173ED">
      <w:pPr>
        <w:spacing w:before="120" w:after="120"/>
        <w:rPr>
          <w:rFonts w:ascii="Calibri" w:hAnsi="Calibri" w:cs="Calibri"/>
          <w:sz w:val="22"/>
          <w:szCs w:val="22"/>
        </w:rPr>
      </w:pPr>
      <w:r w:rsidRPr="00F73312">
        <w:rPr>
          <w:rFonts w:ascii="Calibri" w:hAnsi="Calibri" w:cs="Calibri"/>
          <w:sz w:val="22"/>
          <w:szCs w:val="22"/>
        </w:rPr>
        <w:t>This post is exempt from the Rehabilitation of Offenders Act 1974 and a comprehensive screening process, including a Disclosure &amp; Barring check, will be undertaken on all successful applicants.</w:t>
      </w:r>
    </w:p>
    <w:sectPr w:rsidR="00B606E7" w:rsidRPr="00E173ED" w:rsidSect="00CC4C5E">
      <w:headerReference w:type="even" r:id="rId10"/>
      <w:headerReference w:type="default" r:id="rId11"/>
      <w:footerReference w:type="default" r:id="rId12"/>
      <w:headerReference w:type="first" r:id="rId13"/>
      <w:pgSz w:w="11906" w:h="16838"/>
      <w:pgMar w:top="720" w:right="720" w:bottom="720" w:left="72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AB91B" w16cid:durableId="1DCAF1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A9C21" w14:textId="77777777" w:rsidR="00314D1B" w:rsidRDefault="00314D1B">
      <w:r>
        <w:separator/>
      </w:r>
    </w:p>
  </w:endnote>
  <w:endnote w:type="continuationSeparator" w:id="0">
    <w:p w14:paraId="3D20735F" w14:textId="77777777" w:rsidR="00314D1B" w:rsidRDefault="0031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FE90A" w14:textId="7E4B5D75" w:rsidR="00CC4C5E" w:rsidRPr="00E6282F" w:rsidRDefault="00CC4C5E">
    <w:pPr>
      <w:pStyle w:val="Footer"/>
      <w:jc w:val="center"/>
      <w:rPr>
        <w:rFonts w:ascii="Arial" w:hAnsi="Arial" w:cs="Arial"/>
        <w:sz w:val="20"/>
        <w:szCs w:val="20"/>
      </w:rPr>
    </w:pPr>
    <w:r w:rsidRPr="00E6282F">
      <w:rPr>
        <w:rFonts w:ascii="Arial" w:hAnsi="Arial" w:cs="Arial"/>
        <w:sz w:val="20"/>
        <w:szCs w:val="20"/>
      </w:rPr>
      <w:fldChar w:fldCharType="begin"/>
    </w:r>
    <w:r w:rsidRPr="00E6282F">
      <w:rPr>
        <w:rFonts w:ascii="Arial" w:hAnsi="Arial" w:cs="Arial"/>
        <w:sz w:val="20"/>
        <w:szCs w:val="20"/>
      </w:rPr>
      <w:instrText xml:space="preserve"> PAGE   \* MERGEFORMAT </w:instrText>
    </w:r>
    <w:r w:rsidRPr="00E6282F">
      <w:rPr>
        <w:rFonts w:ascii="Arial" w:hAnsi="Arial" w:cs="Arial"/>
        <w:sz w:val="20"/>
        <w:szCs w:val="20"/>
      </w:rPr>
      <w:fldChar w:fldCharType="separate"/>
    </w:r>
    <w:r w:rsidR="00E173ED">
      <w:rPr>
        <w:rFonts w:ascii="Arial" w:hAnsi="Arial" w:cs="Arial"/>
        <w:noProof/>
        <w:sz w:val="20"/>
        <w:szCs w:val="20"/>
      </w:rPr>
      <w:t>4</w:t>
    </w:r>
    <w:r w:rsidRPr="00E6282F">
      <w:rPr>
        <w:rFonts w:ascii="Arial" w:hAnsi="Arial" w:cs="Arial"/>
        <w:noProof/>
        <w:sz w:val="20"/>
        <w:szCs w:val="20"/>
      </w:rPr>
      <w:fldChar w:fldCharType="end"/>
    </w:r>
  </w:p>
  <w:p w14:paraId="400C14E0" w14:textId="77777777" w:rsidR="00CC4C5E" w:rsidRDefault="00CC4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5BD54" w14:textId="77777777" w:rsidR="00314D1B" w:rsidRDefault="00314D1B">
      <w:r>
        <w:separator/>
      </w:r>
    </w:p>
  </w:footnote>
  <w:footnote w:type="continuationSeparator" w:id="0">
    <w:p w14:paraId="1B6F994F" w14:textId="77777777" w:rsidR="00314D1B" w:rsidRDefault="00314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3468" w14:textId="77777777" w:rsidR="00CC4C5E" w:rsidRDefault="00CC4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2789" w14:textId="77777777" w:rsidR="00CC4C5E" w:rsidRDefault="00CC4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35C2F" w14:textId="77777777" w:rsidR="00CC4C5E" w:rsidRDefault="00CC4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60F"/>
    <w:multiLevelType w:val="hybridMultilevel"/>
    <w:tmpl w:val="CCBC0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F06F8"/>
    <w:multiLevelType w:val="hybridMultilevel"/>
    <w:tmpl w:val="27D6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23224"/>
    <w:multiLevelType w:val="hybridMultilevel"/>
    <w:tmpl w:val="889A00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02790B"/>
    <w:multiLevelType w:val="hybridMultilevel"/>
    <w:tmpl w:val="1ED4F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4278E"/>
    <w:multiLevelType w:val="hybridMultilevel"/>
    <w:tmpl w:val="72324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329F9"/>
    <w:multiLevelType w:val="hybridMultilevel"/>
    <w:tmpl w:val="8D28C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ED20C5"/>
    <w:multiLevelType w:val="hybridMultilevel"/>
    <w:tmpl w:val="9BD00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185D11"/>
    <w:multiLevelType w:val="hybridMultilevel"/>
    <w:tmpl w:val="1FA67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83EC4"/>
    <w:multiLevelType w:val="hybridMultilevel"/>
    <w:tmpl w:val="E18C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87DA0"/>
    <w:multiLevelType w:val="hybridMultilevel"/>
    <w:tmpl w:val="99108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AF666A"/>
    <w:multiLevelType w:val="hybridMultilevel"/>
    <w:tmpl w:val="09267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AD7FA9"/>
    <w:multiLevelType w:val="hybridMultilevel"/>
    <w:tmpl w:val="08B8B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48625C"/>
    <w:multiLevelType w:val="hybridMultilevel"/>
    <w:tmpl w:val="82E88CF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12"/>
  </w:num>
  <w:num w:numId="4">
    <w:abstractNumId w:val="4"/>
  </w:num>
  <w:num w:numId="5">
    <w:abstractNumId w:val="5"/>
  </w:num>
  <w:num w:numId="6">
    <w:abstractNumId w:val="7"/>
  </w:num>
  <w:num w:numId="7">
    <w:abstractNumId w:val="11"/>
  </w:num>
  <w:num w:numId="8">
    <w:abstractNumId w:val="8"/>
  </w:num>
  <w:num w:numId="9">
    <w:abstractNumId w:val="9"/>
  </w:num>
  <w:num w:numId="10">
    <w:abstractNumId w:val="10"/>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68"/>
    <w:rsid w:val="00003A7F"/>
    <w:rsid w:val="00013C10"/>
    <w:rsid w:val="00023D52"/>
    <w:rsid w:val="000264D4"/>
    <w:rsid w:val="00026B3A"/>
    <w:rsid w:val="00027E43"/>
    <w:rsid w:val="00030775"/>
    <w:rsid w:val="000325C4"/>
    <w:rsid w:val="00035024"/>
    <w:rsid w:val="00046C55"/>
    <w:rsid w:val="00053205"/>
    <w:rsid w:val="000573B1"/>
    <w:rsid w:val="000619D7"/>
    <w:rsid w:val="00066532"/>
    <w:rsid w:val="00072770"/>
    <w:rsid w:val="00080A2F"/>
    <w:rsid w:val="0008534E"/>
    <w:rsid w:val="000944B8"/>
    <w:rsid w:val="000A3EA8"/>
    <w:rsid w:val="000B2251"/>
    <w:rsid w:val="000B5A78"/>
    <w:rsid w:val="000D0174"/>
    <w:rsid w:val="000D12B9"/>
    <w:rsid w:val="000E53C8"/>
    <w:rsid w:val="000E57CD"/>
    <w:rsid w:val="000F2D5E"/>
    <w:rsid w:val="00103005"/>
    <w:rsid w:val="00107A98"/>
    <w:rsid w:val="0011474B"/>
    <w:rsid w:val="00120B20"/>
    <w:rsid w:val="00127E3D"/>
    <w:rsid w:val="00141CE0"/>
    <w:rsid w:val="00147E2C"/>
    <w:rsid w:val="0015114F"/>
    <w:rsid w:val="00161D94"/>
    <w:rsid w:val="00164443"/>
    <w:rsid w:val="00164782"/>
    <w:rsid w:val="00170A10"/>
    <w:rsid w:val="00172B16"/>
    <w:rsid w:val="00177923"/>
    <w:rsid w:val="001863D7"/>
    <w:rsid w:val="0019155D"/>
    <w:rsid w:val="001A3679"/>
    <w:rsid w:val="001B4BFE"/>
    <w:rsid w:val="001B6976"/>
    <w:rsid w:val="001C12DB"/>
    <w:rsid w:val="001E3510"/>
    <w:rsid w:val="001F1F50"/>
    <w:rsid w:val="0020004B"/>
    <w:rsid w:val="002043F0"/>
    <w:rsid w:val="002047CC"/>
    <w:rsid w:val="00212409"/>
    <w:rsid w:val="0023181B"/>
    <w:rsid w:val="00232F32"/>
    <w:rsid w:val="00252279"/>
    <w:rsid w:val="002567EC"/>
    <w:rsid w:val="002615E1"/>
    <w:rsid w:val="0026182B"/>
    <w:rsid w:val="0026729B"/>
    <w:rsid w:val="00297146"/>
    <w:rsid w:val="002A6A03"/>
    <w:rsid w:val="002B082E"/>
    <w:rsid w:val="002B3929"/>
    <w:rsid w:val="002C3115"/>
    <w:rsid w:val="002C4316"/>
    <w:rsid w:val="002C49E6"/>
    <w:rsid w:val="002C4AC2"/>
    <w:rsid w:val="002C5E67"/>
    <w:rsid w:val="002C7313"/>
    <w:rsid w:val="002F3627"/>
    <w:rsid w:val="002F56E1"/>
    <w:rsid w:val="002F667C"/>
    <w:rsid w:val="003079F9"/>
    <w:rsid w:val="00310A2C"/>
    <w:rsid w:val="00314B89"/>
    <w:rsid w:val="00314D1B"/>
    <w:rsid w:val="00317969"/>
    <w:rsid w:val="003334E4"/>
    <w:rsid w:val="0034222B"/>
    <w:rsid w:val="0035171F"/>
    <w:rsid w:val="003615C9"/>
    <w:rsid w:val="0036603A"/>
    <w:rsid w:val="00381F43"/>
    <w:rsid w:val="00382F1A"/>
    <w:rsid w:val="00383A6D"/>
    <w:rsid w:val="00383CFA"/>
    <w:rsid w:val="00390356"/>
    <w:rsid w:val="003929E2"/>
    <w:rsid w:val="003A5692"/>
    <w:rsid w:val="003A578C"/>
    <w:rsid w:val="003A617A"/>
    <w:rsid w:val="003A74F3"/>
    <w:rsid w:val="003B3B75"/>
    <w:rsid w:val="003B594E"/>
    <w:rsid w:val="003B681B"/>
    <w:rsid w:val="003B72CD"/>
    <w:rsid w:val="003C73A6"/>
    <w:rsid w:val="003D7424"/>
    <w:rsid w:val="003E5F78"/>
    <w:rsid w:val="003E6634"/>
    <w:rsid w:val="003F128B"/>
    <w:rsid w:val="004023C4"/>
    <w:rsid w:val="00405D50"/>
    <w:rsid w:val="00407723"/>
    <w:rsid w:val="00414DE2"/>
    <w:rsid w:val="00416A87"/>
    <w:rsid w:val="00417D9B"/>
    <w:rsid w:val="00420B60"/>
    <w:rsid w:val="00423183"/>
    <w:rsid w:val="00423B7A"/>
    <w:rsid w:val="00425C68"/>
    <w:rsid w:val="00425F97"/>
    <w:rsid w:val="00426E86"/>
    <w:rsid w:val="00433474"/>
    <w:rsid w:val="004448CF"/>
    <w:rsid w:val="00444EAC"/>
    <w:rsid w:val="00457D73"/>
    <w:rsid w:val="004816A8"/>
    <w:rsid w:val="0048570C"/>
    <w:rsid w:val="00486E73"/>
    <w:rsid w:val="0049130E"/>
    <w:rsid w:val="004A4FCD"/>
    <w:rsid w:val="004B0244"/>
    <w:rsid w:val="004B66B3"/>
    <w:rsid w:val="004C4A56"/>
    <w:rsid w:val="004C64C2"/>
    <w:rsid w:val="004C6D6B"/>
    <w:rsid w:val="004C7856"/>
    <w:rsid w:val="004F14B1"/>
    <w:rsid w:val="004F7C85"/>
    <w:rsid w:val="00501CAC"/>
    <w:rsid w:val="0050470F"/>
    <w:rsid w:val="005069A6"/>
    <w:rsid w:val="005069D7"/>
    <w:rsid w:val="00512B00"/>
    <w:rsid w:val="00513535"/>
    <w:rsid w:val="005169BF"/>
    <w:rsid w:val="0052339D"/>
    <w:rsid w:val="00530150"/>
    <w:rsid w:val="005361A7"/>
    <w:rsid w:val="005365F0"/>
    <w:rsid w:val="00546FA0"/>
    <w:rsid w:val="00556E57"/>
    <w:rsid w:val="005656E7"/>
    <w:rsid w:val="00565B08"/>
    <w:rsid w:val="00570A84"/>
    <w:rsid w:val="00572A58"/>
    <w:rsid w:val="00573EF4"/>
    <w:rsid w:val="00595A42"/>
    <w:rsid w:val="005A0B5B"/>
    <w:rsid w:val="005A5994"/>
    <w:rsid w:val="005B23EA"/>
    <w:rsid w:val="005B60C2"/>
    <w:rsid w:val="005C7E3F"/>
    <w:rsid w:val="005D33EB"/>
    <w:rsid w:val="005D504E"/>
    <w:rsid w:val="005D5502"/>
    <w:rsid w:val="005D7BDC"/>
    <w:rsid w:val="005E0390"/>
    <w:rsid w:val="005E2E4E"/>
    <w:rsid w:val="005E3AC5"/>
    <w:rsid w:val="005E532B"/>
    <w:rsid w:val="005E6064"/>
    <w:rsid w:val="005F34CC"/>
    <w:rsid w:val="006015B2"/>
    <w:rsid w:val="00612250"/>
    <w:rsid w:val="00622706"/>
    <w:rsid w:val="006434F0"/>
    <w:rsid w:val="00647010"/>
    <w:rsid w:val="0065305B"/>
    <w:rsid w:val="0065445E"/>
    <w:rsid w:val="00657202"/>
    <w:rsid w:val="0066045E"/>
    <w:rsid w:val="00662440"/>
    <w:rsid w:val="006743A3"/>
    <w:rsid w:val="00675331"/>
    <w:rsid w:val="00683968"/>
    <w:rsid w:val="00690904"/>
    <w:rsid w:val="00693E47"/>
    <w:rsid w:val="006A7536"/>
    <w:rsid w:val="006B6E1C"/>
    <w:rsid w:val="006C2571"/>
    <w:rsid w:val="006C58E1"/>
    <w:rsid w:val="006D32AC"/>
    <w:rsid w:val="006E13A6"/>
    <w:rsid w:val="006E736F"/>
    <w:rsid w:val="006F0045"/>
    <w:rsid w:val="006F09CC"/>
    <w:rsid w:val="006F12B8"/>
    <w:rsid w:val="006F61BF"/>
    <w:rsid w:val="006F6B73"/>
    <w:rsid w:val="00706E2F"/>
    <w:rsid w:val="00721514"/>
    <w:rsid w:val="00723EA8"/>
    <w:rsid w:val="00746548"/>
    <w:rsid w:val="00746F2A"/>
    <w:rsid w:val="00750083"/>
    <w:rsid w:val="00754260"/>
    <w:rsid w:val="007570D2"/>
    <w:rsid w:val="00792B21"/>
    <w:rsid w:val="0079754E"/>
    <w:rsid w:val="007A0713"/>
    <w:rsid w:val="007B0F6A"/>
    <w:rsid w:val="007B410F"/>
    <w:rsid w:val="007B4C5B"/>
    <w:rsid w:val="007B4F09"/>
    <w:rsid w:val="007C17FD"/>
    <w:rsid w:val="007D5D12"/>
    <w:rsid w:val="00815256"/>
    <w:rsid w:val="00862368"/>
    <w:rsid w:val="00872F41"/>
    <w:rsid w:val="00875330"/>
    <w:rsid w:val="00897909"/>
    <w:rsid w:val="008B4CBF"/>
    <w:rsid w:val="008B5975"/>
    <w:rsid w:val="008B5F11"/>
    <w:rsid w:val="008C4760"/>
    <w:rsid w:val="008C7BBB"/>
    <w:rsid w:val="008C7C12"/>
    <w:rsid w:val="008F7C05"/>
    <w:rsid w:val="009120BA"/>
    <w:rsid w:val="0091212A"/>
    <w:rsid w:val="00924945"/>
    <w:rsid w:val="00937B89"/>
    <w:rsid w:val="0094410F"/>
    <w:rsid w:val="00962E29"/>
    <w:rsid w:val="00976A34"/>
    <w:rsid w:val="009816D0"/>
    <w:rsid w:val="0099533A"/>
    <w:rsid w:val="009A37C8"/>
    <w:rsid w:val="009E3246"/>
    <w:rsid w:val="009F3EDC"/>
    <w:rsid w:val="00A026D9"/>
    <w:rsid w:val="00A033ED"/>
    <w:rsid w:val="00A11F39"/>
    <w:rsid w:val="00A123AF"/>
    <w:rsid w:val="00A132CE"/>
    <w:rsid w:val="00A14F9F"/>
    <w:rsid w:val="00A176B2"/>
    <w:rsid w:val="00A27784"/>
    <w:rsid w:val="00A30E2F"/>
    <w:rsid w:val="00A63C3D"/>
    <w:rsid w:val="00A6723A"/>
    <w:rsid w:val="00A77390"/>
    <w:rsid w:val="00A77A2E"/>
    <w:rsid w:val="00A95EB4"/>
    <w:rsid w:val="00A97FD0"/>
    <w:rsid w:val="00AB02F1"/>
    <w:rsid w:val="00AC074D"/>
    <w:rsid w:val="00AE0647"/>
    <w:rsid w:val="00AE28FF"/>
    <w:rsid w:val="00AE71F3"/>
    <w:rsid w:val="00B02EC1"/>
    <w:rsid w:val="00B1348E"/>
    <w:rsid w:val="00B26ED7"/>
    <w:rsid w:val="00B36BF1"/>
    <w:rsid w:val="00B606E7"/>
    <w:rsid w:val="00B62759"/>
    <w:rsid w:val="00B62AD6"/>
    <w:rsid w:val="00B71902"/>
    <w:rsid w:val="00B72876"/>
    <w:rsid w:val="00B762A4"/>
    <w:rsid w:val="00B9717E"/>
    <w:rsid w:val="00B97A41"/>
    <w:rsid w:val="00BA0436"/>
    <w:rsid w:val="00BA57CC"/>
    <w:rsid w:val="00BA5802"/>
    <w:rsid w:val="00BB0CF1"/>
    <w:rsid w:val="00BB1BED"/>
    <w:rsid w:val="00BB3C54"/>
    <w:rsid w:val="00BC1510"/>
    <w:rsid w:val="00BD1974"/>
    <w:rsid w:val="00BD745B"/>
    <w:rsid w:val="00BD7F2D"/>
    <w:rsid w:val="00BE22C3"/>
    <w:rsid w:val="00BE4F8D"/>
    <w:rsid w:val="00BE6F3F"/>
    <w:rsid w:val="00BF4F25"/>
    <w:rsid w:val="00BF5A9D"/>
    <w:rsid w:val="00C211CC"/>
    <w:rsid w:val="00C23FD3"/>
    <w:rsid w:val="00C364F4"/>
    <w:rsid w:val="00C423F5"/>
    <w:rsid w:val="00C4693E"/>
    <w:rsid w:val="00C63B84"/>
    <w:rsid w:val="00C66232"/>
    <w:rsid w:val="00C663E5"/>
    <w:rsid w:val="00C67034"/>
    <w:rsid w:val="00C71327"/>
    <w:rsid w:val="00C73660"/>
    <w:rsid w:val="00C7398C"/>
    <w:rsid w:val="00C7482B"/>
    <w:rsid w:val="00CB3453"/>
    <w:rsid w:val="00CB46E3"/>
    <w:rsid w:val="00CC1B52"/>
    <w:rsid w:val="00CC3352"/>
    <w:rsid w:val="00CC4C5E"/>
    <w:rsid w:val="00CD1B15"/>
    <w:rsid w:val="00CD3379"/>
    <w:rsid w:val="00CD55EC"/>
    <w:rsid w:val="00CE056B"/>
    <w:rsid w:val="00CE3EC1"/>
    <w:rsid w:val="00CF0D16"/>
    <w:rsid w:val="00CF67B4"/>
    <w:rsid w:val="00D00585"/>
    <w:rsid w:val="00D03863"/>
    <w:rsid w:val="00D06BC5"/>
    <w:rsid w:val="00D22CEC"/>
    <w:rsid w:val="00D22EB6"/>
    <w:rsid w:val="00D51863"/>
    <w:rsid w:val="00D57D02"/>
    <w:rsid w:val="00D60B62"/>
    <w:rsid w:val="00D622CF"/>
    <w:rsid w:val="00D65266"/>
    <w:rsid w:val="00D75459"/>
    <w:rsid w:val="00D75FCB"/>
    <w:rsid w:val="00D81533"/>
    <w:rsid w:val="00D817DD"/>
    <w:rsid w:val="00D925E5"/>
    <w:rsid w:val="00D94947"/>
    <w:rsid w:val="00DA6767"/>
    <w:rsid w:val="00DB1A4D"/>
    <w:rsid w:val="00DC5EC5"/>
    <w:rsid w:val="00DD04A5"/>
    <w:rsid w:val="00DF435F"/>
    <w:rsid w:val="00DF529A"/>
    <w:rsid w:val="00E117C7"/>
    <w:rsid w:val="00E173ED"/>
    <w:rsid w:val="00E20290"/>
    <w:rsid w:val="00E2696C"/>
    <w:rsid w:val="00E431F9"/>
    <w:rsid w:val="00E53E21"/>
    <w:rsid w:val="00E55C26"/>
    <w:rsid w:val="00E563B5"/>
    <w:rsid w:val="00E57FA0"/>
    <w:rsid w:val="00E63893"/>
    <w:rsid w:val="00E75509"/>
    <w:rsid w:val="00E755BC"/>
    <w:rsid w:val="00E77CC0"/>
    <w:rsid w:val="00E8085E"/>
    <w:rsid w:val="00E85578"/>
    <w:rsid w:val="00E90C62"/>
    <w:rsid w:val="00E923DE"/>
    <w:rsid w:val="00E966B8"/>
    <w:rsid w:val="00EA16F0"/>
    <w:rsid w:val="00EA4D54"/>
    <w:rsid w:val="00EB1A6E"/>
    <w:rsid w:val="00ED40B0"/>
    <w:rsid w:val="00ED4BA0"/>
    <w:rsid w:val="00ED6636"/>
    <w:rsid w:val="00EE2DEA"/>
    <w:rsid w:val="00EE6609"/>
    <w:rsid w:val="00EF1E12"/>
    <w:rsid w:val="00F122E1"/>
    <w:rsid w:val="00F20C08"/>
    <w:rsid w:val="00F23059"/>
    <w:rsid w:val="00F26FA5"/>
    <w:rsid w:val="00F36CD0"/>
    <w:rsid w:val="00F61A47"/>
    <w:rsid w:val="00F66858"/>
    <w:rsid w:val="00F8023C"/>
    <w:rsid w:val="00F8089A"/>
    <w:rsid w:val="00F80EBE"/>
    <w:rsid w:val="00F863DE"/>
    <w:rsid w:val="00F97810"/>
    <w:rsid w:val="00FA1D3A"/>
    <w:rsid w:val="00FA22AB"/>
    <w:rsid w:val="00FA5E3D"/>
    <w:rsid w:val="00FC4E67"/>
    <w:rsid w:val="00FC591B"/>
    <w:rsid w:val="00FD0E26"/>
    <w:rsid w:val="00FD7025"/>
    <w:rsid w:val="00FF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5BD34D86"/>
  <w15:docId w15:val="{723F7A24-B5E7-47C0-B225-3D56636E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C68"/>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425C68"/>
    <w:pPr>
      <w:keepNext/>
      <w:jc w:val="center"/>
      <w:outlineLvl w:val="0"/>
    </w:pPr>
    <w:rPr>
      <w:rFonts w:ascii="Arial" w:hAnsi="Arial"/>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C68"/>
    <w:rPr>
      <w:rFonts w:ascii="Arial" w:eastAsia="Times New Roman" w:hAnsi="Arial" w:cs="Times New Roman"/>
      <w:b/>
      <w:szCs w:val="20"/>
      <w:u w:val="single"/>
      <w:lang w:val="en-GB"/>
    </w:rPr>
  </w:style>
  <w:style w:type="paragraph" w:styleId="Header">
    <w:name w:val="header"/>
    <w:basedOn w:val="Normal"/>
    <w:link w:val="HeaderChar"/>
    <w:uiPriority w:val="99"/>
    <w:unhideWhenUsed/>
    <w:rsid w:val="00425C68"/>
    <w:pPr>
      <w:tabs>
        <w:tab w:val="center" w:pos="4513"/>
        <w:tab w:val="right" w:pos="9026"/>
      </w:tabs>
    </w:pPr>
  </w:style>
  <w:style w:type="character" w:customStyle="1" w:styleId="HeaderChar">
    <w:name w:val="Header Char"/>
    <w:basedOn w:val="DefaultParagraphFont"/>
    <w:link w:val="Header"/>
    <w:uiPriority w:val="99"/>
    <w:rsid w:val="00425C6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25C68"/>
    <w:pPr>
      <w:tabs>
        <w:tab w:val="center" w:pos="4513"/>
        <w:tab w:val="right" w:pos="9026"/>
      </w:tabs>
    </w:pPr>
  </w:style>
  <w:style w:type="character" w:customStyle="1" w:styleId="FooterChar">
    <w:name w:val="Footer Char"/>
    <w:basedOn w:val="DefaultParagraphFont"/>
    <w:link w:val="Footer"/>
    <w:uiPriority w:val="99"/>
    <w:rsid w:val="00425C68"/>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25C68"/>
    <w:pPr>
      <w:overflowPunct w:val="0"/>
      <w:autoSpaceDE w:val="0"/>
      <w:autoSpaceDN w:val="0"/>
      <w:adjustRightInd w:val="0"/>
      <w:ind w:left="720"/>
      <w:contextualSpacing/>
      <w:textAlignment w:val="baseline"/>
    </w:pPr>
    <w:rPr>
      <w:sz w:val="20"/>
      <w:szCs w:val="20"/>
    </w:rPr>
  </w:style>
  <w:style w:type="paragraph" w:customStyle="1" w:styleId="Judicium">
    <w:name w:val="Judicium"/>
    <w:basedOn w:val="Normal"/>
    <w:qFormat/>
    <w:rsid w:val="00425C68"/>
    <w:pPr>
      <w:overflowPunct w:val="0"/>
      <w:autoSpaceDE w:val="0"/>
      <w:autoSpaceDN w:val="0"/>
      <w:adjustRightInd w:val="0"/>
      <w:textAlignment w:val="baseline"/>
    </w:pPr>
    <w:rPr>
      <w:rFonts w:ascii="Verdana" w:hAnsi="Verdana"/>
      <w:sz w:val="20"/>
      <w:szCs w:val="20"/>
    </w:rPr>
  </w:style>
  <w:style w:type="paragraph" w:customStyle="1" w:styleId="Default">
    <w:name w:val="Default"/>
    <w:rsid w:val="00425C68"/>
    <w:pPr>
      <w:autoSpaceDE w:val="0"/>
      <w:autoSpaceDN w:val="0"/>
      <w:adjustRightInd w:val="0"/>
      <w:spacing w:after="0" w:line="240" w:lineRule="auto"/>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3A5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692"/>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3A5692"/>
    <w:rPr>
      <w:sz w:val="16"/>
      <w:szCs w:val="16"/>
    </w:rPr>
  </w:style>
  <w:style w:type="paragraph" w:styleId="CommentText">
    <w:name w:val="annotation text"/>
    <w:basedOn w:val="Normal"/>
    <w:link w:val="CommentTextChar"/>
    <w:uiPriority w:val="99"/>
    <w:semiHidden/>
    <w:unhideWhenUsed/>
    <w:rsid w:val="003A5692"/>
    <w:rPr>
      <w:sz w:val="20"/>
      <w:szCs w:val="20"/>
    </w:rPr>
  </w:style>
  <w:style w:type="character" w:customStyle="1" w:styleId="CommentTextChar">
    <w:name w:val="Comment Text Char"/>
    <w:basedOn w:val="DefaultParagraphFont"/>
    <w:link w:val="CommentText"/>
    <w:uiPriority w:val="99"/>
    <w:semiHidden/>
    <w:rsid w:val="003A569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A5692"/>
    <w:rPr>
      <w:b/>
      <w:bCs/>
    </w:rPr>
  </w:style>
  <w:style w:type="character" w:customStyle="1" w:styleId="CommentSubjectChar">
    <w:name w:val="Comment Subject Char"/>
    <w:basedOn w:val="CommentTextChar"/>
    <w:link w:val="CommentSubject"/>
    <w:uiPriority w:val="99"/>
    <w:semiHidden/>
    <w:rsid w:val="003A5692"/>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4FF4CAA2</Template>
  <TotalTime>5</TotalTime>
  <Pages>6</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WestWay</dc:creator>
  <cp:lastModifiedBy>Mevlit R</cp:lastModifiedBy>
  <cp:revision>7</cp:revision>
  <cp:lastPrinted>2017-12-13T13:59:00Z</cp:lastPrinted>
  <dcterms:created xsi:type="dcterms:W3CDTF">2017-12-13T12:47:00Z</dcterms:created>
  <dcterms:modified xsi:type="dcterms:W3CDTF">2017-12-13T15:06:00Z</dcterms:modified>
</cp:coreProperties>
</file>