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E2" w:rsidRDefault="00F77161">
      <w:pPr>
        <w:pStyle w:val="Title"/>
        <w:tabs>
          <w:tab w:val="left" w:pos="3820"/>
        </w:tabs>
      </w:pPr>
      <w:r>
        <w:t>JOB</w:t>
      </w:r>
      <w:r>
        <w:rPr>
          <w:spacing w:val="-4"/>
        </w:rPr>
        <w:t xml:space="preserve"> </w:t>
      </w:r>
      <w:r>
        <w:t>DESCRIPTION:</w:t>
      </w:r>
      <w:r>
        <w:tab/>
        <w:t>DATA</w:t>
      </w:r>
      <w:r>
        <w:rPr>
          <w:spacing w:val="-3"/>
        </w:rPr>
        <w:t xml:space="preserve"> </w:t>
      </w:r>
      <w:r w:rsidR="00962612">
        <w:t>OFFICER</w:t>
      </w:r>
      <w:r>
        <w:rPr>
          <w:spacing w:val="1"/>
        </w:rPr>
        <w:t xml:space="preserve"> </w:t>
      </w:r>
      <w:r>
        <w:t>–</w:t>
      </w:r>
      <w:r w:rsidR="00CC7EAC">
        <w:t xml:space="preserve"> </w:t>
      </w:r>
      <w:r>
        <w:t>EBBSFLEET</w:t>
      </w:r>
      <w:r>
        <w:rPr>
          <w:spacing w:val="1"/>
        </w:rPr>
        <w:t xml:space="preserve"> </w:t>
      </w:r>
      <w:r>
        <w:t>ACADEMY</w:t>
      </w:r>
    </w:p>
    <w:p w:rsidR="00046CE2" w:rsidRDefault="00F77161">
      <w:pPr>
        <w:pStyle w:val="Heading1"/>
        <w:tabs>
          <w:tab w:val="left" w:pos="3820"/>
        </w:tabs>
        <w:spacing w:before="253" w:line="252" w:lineRule="exact"/>
      </w:pPr>
      <w:r>
        <w:t>HOURS:</w:t>
      </w:r>
      <w:r>
        <w:tab/>
      </w:r>
      <w:r w:rsidR="00CC7EAC">
        <w:t>37</w:t>
      </w:r>
      <w:r>
        <w:rPr>
          <w:spacing w:val="-2"/>
        </w:rPr>
        <w:t xml:space="preserve"> </w:t>
      </w:r>
      <w:r>
        <w:t>hours,</w:t>
      </w:r>
      <w:r>
        <w:rPr>
          <w:spacing w:val="-2"/>
        </w:rPr>
        <w:t xml:space="preserve"> </w:t>
      </w:r>
      <w:r>
        <w:t>Term Time</w:t>
      </w:r>
      <w:r>
        <w:rPr>
          <w:spacing w:val="-3"/>
        </w:rPr>
        <w:t xml:space="preserve"> </w:t>
      </w:r>
      <w:r>
        <w:t>only, plus 9</w:t>
      </w:r>
      <w:r>
        <w:rPr>
          <w:spacing w:val="-1"/>
        </w:rPr>
        <w:t xml:space="preserve"> </w:t>
      </w:r>
      <w:r>
        <w:t>days</w:t>
      </w:r>
    </w:p>
    <w:p w:rsidR="00046CE2" w:rsidRDefault="00F77161">
      <w:pPr>
        <w:tabs>
          <w:tab w:val="left" w:pos="3820"/>
        </w:tabs>
        <w:spacing w:line="252" w:lineRule="exact"/>
        <w:ind w:left="220"/>
        <w:rPr>
          <w:rFonts w:ascii="Arial"/>
          <w:b/>
        </w:rPr>
      </w:pPr>
      <w:r>
        <w:rPr>
          <w:rFonts w:ascii="Arial"/>
          <w:b/>
        </w:rPr>
        <w:t>REPORTING TO:</w:t>
      </w:r>
      <w:r>
        <w:rPr>
          <w:rFonts w:ascii="Arial"/>
          <w:b/>
        </w:rPr>
        <w:tab/>
      </w:r>
      <w:r w:rsidR="00631D73">
        <w:rPr>
          <w:rFonts w:ascii="Arial"/>
          <w:b/>
        </w:rPr>
        <w:t>Vice Principal</w:t>
      </w:r>
    </w:p>
    <w:p w:rsidR="00046CE2" w:rsidRDefault="00F77161">
      <w:pPr>
        <w:pStyle w:val="Heading1"/>
        <w:tabs>
          <w:tab w:val="left" w:pos="3820"/>
        </w:tabs>
        <w:spacing w:line="252" w:lineRule="exact"/>
      </w:pPr>
      <w:r>
        <w:t>GRADE:</w:t>
      </w:r>
      <w:r>
        <w:tab/>
        <w:t>Kent Range</w:t>
      </w:r>
      <w:r>
        <w:rPr>
          <w:spacing w:val="-1"/>
        </w:rPr>
        <w:t xml:space="preserve"> </w:t>
      </w:r>
      <w:r>
        <w:t>6</w:t>
      </w:r>
      <w:bookmarkStart w:id="0" w:name="_GoBack"/>
      <w:bookmarkEnd w:id="0"/>
    </w:p>
    <w:p w:rsidR="00046CE2" w:rsidRDefault="00046CE2">
      <w:pPr>
        <w:pStyle w:val="BodyText"/>
        <w:ind w:left="0" w:firstLine="0"/>
        <w:rPr>
          <w:rFonts w:ascii="Arial"/>
          <w:b/>
          <w:sz w:val="24"/>
        </w:rPr>
      </w:pPr>
    </w:p>
    <w:p w:rsidR="00046CE2" w:rsidRDefault="00046CE2">
      <w:pPr>
        <w:pStyle w:val="BodyText"/>
        <w:spacing w:before="2"/>
        <w:ind w:left="0" w:firstLine="0"/>
        <w:rPr>
          <w:rFonts w:ascii="Arial"/>
          <w:b/>
          <w:sz w:val="20"/>
        </w:rPr>
      </w:pPr>
    </w:p>
    <w:p w:rsidR="00046CE2" w:rsidRDefault="00F77161">
      <w:pPr>
        <w:ind w:left="220"/>
        <w:rPr>
          <w:rFonts w:ascii="Arial"/>
          <w:b/>
        </w:rPr>
      </w:pPr>
      <w:r>
        <w:rPr>
          <w:rFonts w:ascii="Arial"/>
          <w:b/>
        </w:rPr>
        <w:t>JOB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PURPOSE</w:t>
      </w:r>
    </w:p>
    <w:p w:rsidR="00046CE2" w:rsidRDefault="00F77161">
      <w:pPr>
        <w:pStyle w:val="BodyText"/>
        <w:spacing w:before="1"/>
        <w:ind w:left="220" w:right="307" w:firstLine="0"/>
      </w:pPr>
      <w:r>
        <w:t xml:space="preserve">Using systems implemented by the Trust to undertake all aspects of data management </w:t>
      </w:r>
      <w:proofErr w:type="gramStart"/>
      <w:r>
        <w:t>and</w:t>
      </w:r>
      <w:r w:rsidR="00CC7EAC">
        <w:t xml:space="preserve"> </w:t>
      </w:r>
      <w:r>
        <w:rPr>
          <w:spacing w:val="-59"/>
        </w:rPr>
        <w:t xml:space="preserve"> </w:t>
      </w:r>
      <w:r>
        <w:t>analysis</w:t>
      </w:r>
      <w:proofErr w:type="gramEnd"/>
      <w:r>
        <w:rPr>
          <w:spacing w:val="3"/>
        </w:rPr>
        <w:t xml:space="preserve"> </w:t>
      </w:r>
      <w:r>
        <w:t>within the</w:t>
      </w:r>
      <w:r>
        <w:rPr>
          <w:spacing w:val="1"/>
        </w:rPr>
        <w:t xml:space="preserve"> </w:t>
      </w:r>
      <w:r>
        <w:t>Academy.</w:t>
      </w:r>
    </w:p>
    <w:p w:rsidR="00046CE2" w:rsidRDefault="00046CE2">
      <w:pPr>
        <w:pStyle w:val="BodyText"/>
        <w:spacing w:before="9"/>
        <w:ind w:left="0" w:firstLine="0"/>
        <w:rPr>
          <w:sz w:val="21"/>
        </w:rPr>
      </w:pPr>
    </w:p>
    <w:p w:rsidR="00046CE2" w:rsidRDefault="00F77161">
      <w:pPr>
        <w:pStyle w:val="Heading1"/>
      </w:pPr>
      <w:r>
        <w:t>ACCOUNTABILITIES</w:t>
      </w:r>
    </w:p>
    <w:p w:rsidR="00046CE2" w:rsidRDefault="00046CE2">
      <w:pPr>
        <w:pStyle w:val="BodyText"/>
        <w:ind w:left="0" w:firstLine="0"/>
        <w:rPr>
          <w:rFonts w:ascii="Arial"/>
          <w:b/>
        </w:rPr>
      </w:pPr>
    </w:p>
    <w:p w:rsidR="00046CE2" w:rsidRDefault="00F77161">
      <w:pPr>
        <w:ind w:left="220"/>
        <w:rPr>
          <w:rFonts w:ascii="Arial"/>
          <w:b/>
        </w:rPr>
      </w:pPr>
      <w:r>
        <w:rPr>
          <w:rFonts w:ascii="Arial"/>
          <w:b/>
        </w:rPr>
        <w:t>Data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6" w:line="237" w:lineRule="auto"/>
        <w:ind w:right="656"/>
      </w:pPr>
      <w:r>
        <w:t>Maintenance of the student database (currently SIMs) in accordance with best practice, ensuring the</w:t>
      </w:r>
      <w:r>
        <w:rPr>
          <w:spacing w:val="-59"/>
        </w:rPr>
        <w:t xml:space="preserve"> </w:t>
      </w:r>
      <w:r>
        <w:t>system is</w:t>
      </w:r>
      <w:r>
        <w:rPr>
          <w:spacing w:val="-4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up-to-date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4" w:line="237" w:lineRule="auto"/>
        <w:ind w:right="433"/>
      </w:pPr>
      <w:r>
        <w:t>Liaising with appropriate departments to obtain current information in areas such as SEND, free school</w:t>
      </w:r>
      <w:r>
        <w:rPr>
          <w:spacing w:val="-59"/>
        </w:rPr>
        <w:t xml:space="preserve"> </w:t>
      </w:r>
      <w:r>
        <w:t>meals,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details;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up-dating the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accordingly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1" w:line="269" w:lineRule="exact"/>
      </w:pPr>
      <w:r>
        <w:t>System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admissions</w:t>
      </w:r>
      <w:r>
        <w:rPr>
          <w:spacing w:val="-1"/>
        </w:rPr>
        <w:t xml:space="preserve"> </w:t>
      </w:r>
      <w:r>
        <w:t>(new</w:t>
      </w:r>
      <w:r>
        <w:rPr>
          <w:spacing w:val="-5"/>
        </w:rPr>
        <w:t xml:space="preserve"> </w:t>
      </w:r>
      <w:r>
        <w:t>intake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casual)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</w:pPr>
      <w:r>
        <w:t>Ensuring</w:t>
      </w:r>
      <w:r>
        <w:rPr>
          <w:spacing w:val="-1"/>
        </w:rPr>
        <w:t xml:space="preserve"> </w:t>
      </w:r>
      <w:r>
        <w:t>KS2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is obtained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for new</w:t>
      </w:r>
      <w:r>
        <w:rPr>
          <w:spacing w:val="-3"/>
        </w:rPr>
        <w:t xml:space="preserve"> </w:t>
      </w:r>
      <w:r>
        <w:t>intake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</w:pPr>
      <w:r>
        <w:t>System</w:t>
      </w:r>
      <w:r>
        <w:rPr>
          <w:spacing w:val="-1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meals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</w:pPr>
      <w:r>
        <w:t>Conduct</w:t>
      </w:r>
      <w:r>
        <w:rPr>
          <w:spacing w:val="-3"/>
        </w:rPr>
        <w:t xml:space="preserve"> </w:t>
      </w:r>
      <w:r>
        <w:t>regular audits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census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</w:pP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manager</w:t>
      </w:r>
    </w:p>
    <w:p w:rsidR="00CC7EAC" w:rsidRDefault="00CC7EAC">
      <w:pPr>
        <w:pStyle w:val="ListParagraph"/>
        <w:numPr>
          <w:ilvl w:val="0"/>
          <w:numId w:val="9"/>
        </w:numPr>
        <w:tabs>
          <w:tab w:val="left" w:pos="504"/>
        </w:tabs>
        <w:spacing w:line="269" w:lineRule="exact"/>
      </w:pPr>
      <w:r>
        <w:rPr>
          <w:rFonts w:ascii="Arial" w:hAnsi="Arial" w:cs="Arial"/>
          <w:color w:val="222222"/>
          <w:shd w:val="clear" w:color="auto" w:fill="FFFFFF"/>
        </w:rPr>
        <w:t>Write and maintain the timetable under the direction of allocated member of SLT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</w:pPr>
      <w:r>
        <w:t>Produce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census,</w:t>
      </w:r>
      <w:r>
        <w:rPr>
          <w:spacing w:val="-2"/>
        </w:rPr>
        <w:t xml:space="preserve"> </w:t>
      </w:r>
      <w:r>
        <w:t>liaising with</w:t>
      </w:r>
      <w:r>
        <w:rPr>
          <w:spacing w:val="-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staff in</w:t>
      </w:r>
      <w:r>
        <w:rPr>
          <w:spacing w:val="-1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authorise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return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1" w:line="237" w:lineRule="auto"/>
        <w:ind w:right="432"/>
      </w:pPr>
      <w:r>
        <w:t xml:space="preserve">Liaise with specialist staff and respond to their requests for system changes, such as adding </w:t>
      </w:r>
      <w:proofErr w:type="spellStart"/>
      <w:r>
        <w:t>behaviour</w:t>
      </w:r>
      <w:proofErr w:type="spellEnd"/>
      <w:r>
        <w:rPr>
          <w:spacing w:val="-59"/>
        </w:rPr>
        <w:t xml:space="preserve"> </w:t>
      </w:r>
      <w:r>
        <w:t>types and</w:t>
      </w:r>
      <w:r>
        <w:rPr>
          <w:spacing w:val="-2"/>
        </w:rPr>
        <w:t xml:space="preserve"> </w:t>
      </w:r>
      <w:r>
        <w:t>modifying teaching</w:t>
      </w:r>
      <w:r>
        <w:rPr>
          <w:spacing w:val="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1" w:line="240" w:lineRule="auto"/>
      </w:pPr>
      <w:r>
        <w:t>Maintenance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</w:t>
      </w:r>
    </w:p>
    <w:p w:rsidR="00046CE2" w:rsidRDefault="00046CE2">
      <w:pPr>
        <w:pStyle w:val="BodyText"/>
        <w:spacing w:before="8"/>
        <w:ind w:left="0" w:firstLine="0"/>
        <w:rPr>
          <w:sz w:val="21"/>
        </w:rPr>
      </w:pPr>
    </w:p>
    <w:p w:rsidR="00046CE2" w:rsidRDefault="00F77161">
      <w:pPr>
        <w:pStyle w:val="Heading1"/>
      </w:pPr>
      <w:r>
        <w:t>Assessment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1" w:line="269" w:lineRule="exact"/>
      </w:pPr>
      <w:r>
        <w:t>Maintain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 w:rsidR="00631D73">
        <w:rPr>
          <w:spacing w:val="-2"/>
        </w:rPr>
        <w:t>/Academy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line="269" w:lineRule="exact"/>
      </w:pPr>
      <w:r>
        <w:t>Present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agreed</w:t>
      </w:r>
      <w:r>
        <w:rPr>
          <w:spacing w:val="-3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calendar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1" w:line="237" w:lineRule="auto"/>
        <w:ind w:right="734"/>
      </w:pPr>
      <w:r>
        <w:t>Make recommendations on school data collection, methods of analysis and methods of collection to</w:t>
      </w:r>
      <w:r>
        <w:rPr>
          <w:spacing w:val="-59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1" w:line="240" w:lineRule="auto"/>
      </w:pPr>
      <w:r>
        <w:t>Production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 student progress</w:t>
      </w:r>
      <w:r>
        <w:rPr>
          <w:spacing w:val="-4"/>
        </w:rPr>
        <w:t xml:space="preserve"> </w:t>
      </w:r>
      <w:r>
        <w:t>reports</w:t>
      </w:r>
    </w:p>
    <w:p w:rsidR="00046CE2" w:rsidRDefault="00046CE2">
      <w:pPr>
        <w:pStyle w:val="BodyText"/>
        <w:spacing w:before="8"/>
        <w:ind w:left="0" w:firstLine="0"/>
        <w:rPr>
          <w:sz w:val="21"/>
        </w:rPr>
      </w:pPr>
    </w:p>
    <w:p w:rsidR="00046CE2" w:rsidRDefault="00F77161">
      <w:pPr>
        <w:pStyle w:val="Heading1"/>
        <w:spacing w:before="1"/>
      </w:pPr>
      <w:r>
        <w:t>General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5" w:line="237" w:lineRule="auto"/>
        <w:ind w:right="398"/>
      </w:pPr>
      <w:r>
        <w:t>Act as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point of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enquiries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Academy,</w:t>
      </w:r>
      <w:r>
        <w:rPr>
          <w:spacing w:val="1"/>
        </w:rPr>
        <w:t xml:space="preserve"> </w:t>
      </w:r>
      <w:r>
        <w:t>referring</w:t>
      </w:r>
      <w:r>
        <w:rPr>
          <w:spacing w:val="-1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requests</w:t>
      </w:r>
      <w:r>
        <w:rPr>
          <w:spacing w:val="-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 w:rsidR="00631D73">
        <w:t>rust for consideration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4" w:line="237" w:lineRule="auto"/>
        <w:ind w:right="640"/>
      </w:pPr>
      <w:r>
        <w:t>Create and run basic bespoke reports as required by stakeholders</w:t>
      </w:r>
      <w:r w:rsidR="00631D73">
        <w:t>.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3" w:line="237" w:lineRule="auto"/>
        <w:ind w:right="868"/>
      </w:pPr>
      <w:r>
        <w:t>Maintain an awareness of legislation and software up-dates that require the collection of additional</w:t>
      </w:r>
      <w:r>
        <w:rPr>
          <w:spacing w:val="-59"/>
        </w:rPr>
        <w:t xml:space="preserve"> </w:t>
      </w:r>
      <w:r>
        <w:t>information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  <w:spacing w:before="2"/>
      </w:pPr>
      <w:r>
        <w:t>Manage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workload</w:t>
      </w:r>
      <w:r>
        <w:rPr>
          <w:spacing w:val="-4"/>
        </w:rPr>
        <w:t xml:space="preserve"> 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</w:pPr>
      <w:r>
        <w:t>Undertake</w:t>
      </w:r>
      <w:r>
        <w:rPr>
          <w:spacing w:val="-4"/>
        </w:rPr>
        <w:t xml:space="preserve"> </w:t>
      </w:r>
      <w:r>
        <w:t>training and</w:t>
      </w:r>
      <w:r>
        <w:rPr>
          <w:spacing w:val="-3"/>
        </w:rPr>
        <w:t xml:space="preserve"> </w:t>
      </w:r>
      <w:r>
        <w:t>development activities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</w:pPr>
      <w:r>
        <w:t>To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academies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as directed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 w:rsidR="00631D73">
        <w:t>Line Manager</w:t>
      </w:r>
    </w:p>
    <w:p w:rsidR="00046CE2" w:rsidRDefault="00F77161">
      <w:pPr>
        <w:pStyle w:val="ListParagraph"/>
        <w:numPr>
          <w:ilvl w:val="0"/>
          <w:numId w:val="9"/>
        </w:numPr>
        <w:tabs>
          <w:tab w:val="left" w:pos="504"/>
        </w:tabs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 by</w:t>
      </w:r>
      <w:r>
        <w:rPr>
          <w:spacing w:val="-3"/>
        </w:rPr>
        <w:t xml:space="preserve"> </w:t>
      </w:r>
      <w:r>
        <w:t xml:space="preserve">the </w:t>
      </w:r>
      <w:r w:rsidR="00631D73">
        <w:t>L</w:t>
      </w:r>
      <w:r>
        <w:t>ine</w:t>
      </w:r>
      <w:r>
        <w:rPr>
          <w:spacing w:val="-2"/>
        </w:rPr>
        <w:t xml:space="preserve"> </w:t>
      </w:r>
      <w:r w:rsidR="00631D73">
        <w:t>M</w:t>
      </w:r>
      <w:r>
        <w:t>anager</w:t>
      </w:r>
      <w:r>
        <w:rPr>
          <w:spacing w:val="-2"/>
        </w:rPr>
        <w:t xml:space="preserve"> </w:t>
      </w:r>
      <w:r>
        <w:t>commensurate with the</w:t>
      </w:r>
      <w:r>
        <w:rPr>
          <w:spacing w:val="-3"/>
        </w:rPr>
        <w:t xml:space="preserve"> </w:t>
      </w:r>
      <w:r>
        <w:t>post.</w:t>
      </w:r>
    </w:p>
    <w:p w:rsidR="00046CE2" w:rsidRDefault="00046CE2">
      <w:pPr>
        <w:pStyle w:val="BodyText"/>
        <w:spacing w:before="8"/>
        <w:ind w:left="0" w:firstLine="0"/>
        <w:rPr>
          <w:sz w:val="21"/>
        </w:rPr>
      </w:pPr>
    </w:p>
    <w:p w:rsidR="00046CE2" w:rsidRDefault="00F77161">
      <w:pPr>
        <w:pStyle w:val="Heading1"/>
      </w:pPr>
      <w:proofErr w:type="spellStart"/>
      <w:r>
        <w:t>Organisational</w:t>
      </w:r>
      <w:proofErr w:type="spellEnd"/>
      <w:r>
        <w:rPr>
          <w:spacing w:val="-4"/>
        </w:rPr>
        <w:t xml:space="preserve"> </w:t>
      </w:r>
      <w:r>
        <w:t>Citizenship</w:t>
      </w:r>
    </w:p>
    <w:p w:rsidR="00046CE2" w:rsidRDefault="00F77161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3"/>
      </w:pPr>
      <w:r>
        <w:t>Ensure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is professional,</w:t>
      </w:r>
      <w:r>
        <w:rPr>
          <w:spacing w:val="-2"/>
        </w:rPr>
        <w:t xml:space="preserve"> </w:t>
      </w:r>
      <w:r>
        <w:t>compassionate and</w:t>
      </w:r>
      <w:r>
        <w:rPr>
          <w:spacing w:val="-4"/>
        </w:rPr>
        <w:t xml:space="preserve"> </w:t>
      </w:r>
      <w:r>
        <w:t>courteous.</w:t>
      </w:r>
    </w:p>
    <w:p w:rsidR="00046CE2" w:rsidRDefault="00F77161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</w:pPr>
      <w:r>
        <w:t>Maintain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policies, and</w:t>
      </w:r>
      <w:r>
        <w:rPr>
          <w:spacing w:val="-1"/>
        </w:rPr>
        <w:t xml:space="preserve"> </w:t>
      </w:r>
      <w:r>
        <w:t>act 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</w:p>
    <w:p w:rsidR="00046CE2" w:rsidRDefault="00F77161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" w:line="237" w:lineRule="auto"/>
        <w:ind w:right="260"/>
      </w:pPr>
      <w:r>
        <w:t xml:space="preserve">Engage with the </w:t>
      </w:r>
      <w:r w:rsidR="00631D73">
        <w:t>Leigh Academies Trust</w:t>
      </w:r>
      <w:r>
        <w:t xml:space="preserve"> appraisal process, in particular how your own role contributes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vision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and your</w:t>
      </w:r>
      <w:r>
        <w:rPr>
          <w:spacing w:val="1"/>
        </w:rPr>
        <w:t xml:space="preserve"> </w:t>
      </w:r>
      <w:r>
        <w:t>Academy</w:t>
      </w:r>
    </w:p>
    <w:p w:rsidR="00046CE2" w:rsidRDefault="00F77161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4" w:line="237" w:lineRule="auto"/>
        <w:ind w:right="668"/>
      </w:pPr>
      <w:r>
        <w:t>Seek opportunities for Continued Professional Development and suggest those that may benefit</w:t>
      </w:r>
      <w:r>
        <w:rPr>
          <w:spacing w:val="-60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</w:p>
    <w:p w:rsidR="00631D73" w:rsidRDefault="00631D73">
      <w:pPr>
        <w:pStyle w:val="Heading1"/>
        <w:spacing w:line="250" w:lineRule="exact"/>
      </w:pPr>
    </w:p>
    <w:p w:rsidR="00631D73" w:rsidRDefault="00631D73">
      <w:pPr>
        <w:pStyle w:val="Heading1"/>
        <w:spacing w:line="250" w:lineRule="exact"/>
      </w:pPr>
    </w:p>
    <w:p w:rsidR="00631D73" w:rsidRDefault="00631D73">
      <w:pPr>
        <w:pStyle w:val="Heading1"/>
        <w:spacing w:line="250" w:lineRule="exact"/>
      </w:pPr>
    </w:p>
    <w:p w:rsidR="00631D73" w:rsidRDefault="00631D73">
      <w:pPr>
        <w:pStyle w:val="Heading1"/>
        <w:spacing w:line="250" w:lineRule="exact"/>
      </w:pPr>
    </w:p>
    <w:p w:rsidR="00631D73" w:rsidRDefault="00631D73">
      <w:pPr>
        <w:pStyle w:val="Heading1"/>
        <w:spacing w:line="250" w:lineRule="exact"/>
      </w:pPr>
    </w:p>
    <w:p w:rsidR="00046CE2" w:rsidRDefault="00F77161">
      <w:pPr>
        <w:pStyle w:val="Heading1"/>
        <w:spacing w:line="250" w:lineRule="exact"/>
      </w:pPr>
      <w:r>
        <w:lastRenderedPageBreak/>
        <w:t>PERSON</w:t>
      </w:r>
      <w:r>
        <w:rPr>
          <w:spacing w:val="-3"/>
        </w:rPr>
        <w:t xml:space="preserve"> </w:t>
      </w:r>
      <w:r>
        <w:t>SPECIFICATION</w:t>
      </w:r>
    </w:p>
    <w:p w:rsidR="00046CE2" w:rsidRDefault="00F77161">
      <w:pPr>
        <w:spacing w:before="73"/>
        <w:ind w:left="220"/>
        <w:rPr>
          <w:rFonts w:ascii="Arial"/>
          <w:b/>
        </w:rPr>
      </w:pPr>
      <w:r>
        <w:rPr>
          <w:rFonts w:ascii="Arial"/>
          <w:b/>
        </w:rPr>
        <w:t>Data Assistant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Ebbsfleet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Academy</w:t>
      </w:r>
    </w:p>
    <w:p w:rsidR="00046CE2" w:rsidRDefault="00046CE2">
      <w:pPr>
        <w:pStyle w:val="BodyText"/>
        <w:ind w:left="0" w:firstLine="0"/>
        <w:rPr>
          <w:rFonts w:ascii="Arial"/>
          <w:b/>
        </w:rPr>
      </w:pPr>
    </w:p>
    <w:p w:rsidR="00046CE2" w:rsidRDefault="00F77161">
      <w:pPr>
        <w:pStyle w:val="BodyText"/>
        <w:tabs>
          <w:tab w:val="left" w:pos="940"/>
        </w:tabs>
        <w:ind w:left="220" w:firstLine="0"/>
      </w:pPr>
      <w:r>
        <w:rPr>
          <w:rFonts w:ascii="Arial"/>
          <w:b/>
        </w:rPr>
        <w:t>Key:</w:t>
      </w:r>
      <w:r>
        <w:rPr>
          <w:rFonts w:ascii="Arial"/>
          <w:b/>
        </w:rPr>
        <w:tab/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shows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 stage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criterion needs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evidenced.</w:t>
      </w:r>
    </w:p>
    <w:p w:rsidR="00046CE2" w:rsidRDefault="00F77161">
      <w:pPr>
        <w:pStyle w:val="BodyText"/>
        <w:spacing w:before="2"/>
        <w:ind w:left="940" w:firstLine="0"/>
      </w:pPr>
      <w:r>
        <w:t>(A)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(I)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Interview,</w:t>
      </w:r>
      <w:r>
        <w:rPr>
          <w:spacing w:val="1"/>
        </w:rPr>
        <w:t xml:space="preserve"> </w:t>
      </w:r>
      <w:r>
        <w:t>(T)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Assessment Centre</w:t>
      </w:r>
    </w:p>
    <w:p w:rsidR="00046CE2" w:rsidRDefault="00046CE2">
      <w:pPr>
        <w:pStyle w:val="BodyText"/>
        <w:spacing w:before="2" w:after="1"/>
        <w:ind w:left="0" w:firstLine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725"/>
        <w:gridCol w:w="4035"/>
      </w:tblGrid>
      <w:tr w:rsidR="00046CE2">
        <w:trPr>
          <w:trHeight w:val="832"/>
        </w:trPr>
        <w:tc>
          <w:tcPr>
            <w:tcW w:w="2924" w:type="dxa"/>
          </w:tcPr>
          <w:p w:rsidR="00046CE2" w:rsidRDefault="00046CE2">
            <w:pPr>
              <w:pStyle w:val="TableParagraph"/>
              <w:spacing w:before="9"/>
              <w:rPr>
                <w:sz w:val="24"/>
              </w:rPr>
            </w:pPr>
          </w:p>
          <w:p w:rsidR="00046CE2" w:rsidRDefault="00F77161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Attributes</w:t>
            </w:r>
          </w:p>
        </w:tc>
        <w:tc>
          <w:tcPr>
            <w:tcW w:w="3725" w:type="dxa"/>
          </w:tcPr>
          <w:p w:rsidR="00046CE2" w:rsidRDefault="00046CE2">
            <w:pPr>
              <w:pStyle w:val="TableParagraph"/>
              <w:spacing w:before="9"/>
              <w:rPr>
                <w:sz w:val="24"/>
              </w:rPr>
            </w:pPr>
          </w:p>
          <w:p w:rsidR="00046CE2" w:rsidRDefault="00F77161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</w:t>
            </w:r>
          </w:p>
        </w:tc>
        <w:tc>
          <w:tcPr>
            <w:tcW w:w="4035" w:type="dxa"/>
          </w:tcPr>
          <w:p w:rsidR="00046CE2" w:rsidRDefault="00046CE2">
            <w:pPr>
              <w:pStyle w:val="TableParagraph"/>
              <w:spacing w:before="9"/>
              <w:rPr>
                <w:sz w:val="24"/>
              </w:rPr>
            </w:pPr>
          </w:p>
          <w:p w:rsidR="00046CE2" w:rsidRDefault="00F77161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Desirable</w:t>
            </w:r>
          </w:p>
        </w:tc>
      </w:tr>
      <w:tr w:rsidR="00046CE2">
        <w:trPr>
          <w:trHeight w:val="2575"/>
        </w:trPr>
        <w:tc>
          <w:tcPr>
            <w:tcW w:w="2924" w:type="dxa"/>
          </w:tcPr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spacing w:before="9"/>
              <w:rPr>
                <w:sz w:val="28"/>
              </w:rPr>
            </w:pPr>
          </w:p>
          <w:p w:rsidR="00046CE2" w:rsidRDefault="00F77161">
            <w:pPr>
              <w:pStyle w:val="TableParagraph"/>
              <w:ind w:left="107"/>
            </w:pPr>
            <w:r>
              <w:t>Qualifications/Experience</w:t>
            </w:r>
          </w:p>
        </w:tc>
        <w:tc>
          <w:tcPr>
            <w:tcW w:w="3725" w:type="dxa"/>
          </w:tcPr>
          <w:p w:rsidR="00046CE2" w:rsidRDefault="00F77161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 w:line="237" w:lineRule="auto"/>
              <w:ind w:right="508"/>
            </w:pPr>
            <w:r>
              <w:t xml:space="preserve">English &amp; </w:t>
            </w:r>
            <w:proofErr w:type="spellStart"/>
            <w:r>
              <w:t>Maths</w:t>
            </w:r>
            <w:proofErr w:type="spellEnd"/>
            <w:r>
              <w:t xml:space="preserve"> GCSE or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above</w:t>
            </w:r>
            <w:r>
              <w:rPr>
                <w:spacing w:val="-5"/>
              </w:rPr>
              <w:t xml:space="preserve"> </w:t>
            </w:r>
            <w:r>
              <w:t>(A)</w:t>
            </w:r>
          </w:p>
          <w:p w:rsidR="00046CE2" w:rsidRDefault="00F77161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4" w:line="237" w:lineRule="auto"/>
              <w:ind w:right="140"/>
            </w:pPr>
            <w:r>
              <w:t>Use of ICT systems and</w:t>
            </w:r>
            <w:r>
              <w:rPr>
                <w:spacing w:val="1"/>
              </w:rPr>
              <w:t xml:space="preserve"> </w:t>
            </w:r>
            <w:r>
              <w:t>software, particularly Excel (A &amp;</w:t>
            </w:r>
            <w:r>
              <w:rPr>
                <w:spacing w:val="-59"/>
              </w:rPr>
              <w:t xml:space="preserve"> </w:t>
            </w:r>
            <w:r>
              <w:t>T)</w:t>
            </w:r>
          </w:p>
          <w:p w:rsidR="00046CE2" w:rsidRDefault="00F77161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3"/>
              <w:ind w:right="144"/>
            </w:pPr>
            <w:r>
              <w:t>Previous administrative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leaver,</w:t>
            </w:r>
            <w:r>
              <w:rPr>
                <w:spacing w:val="-58"/>
              </w:rPr>
              <w:t xml:space="preserve"> </w:t>
            </w:r>
            <w:r>
              <w:t>an understanding of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roles</w:t>
            </w:r>
            <w:r>
              <w:rPr>
                <w:spacing w:val="-1"/>
              </w:rPr>
              <w:t xml:space="preserve"> </w:t>
            </w:r>
            <w:r>
              <w:t>(A</w:t>
            </w:r>
          </w:p>
          <w:p w:rsidR="00046CE2" w:rsidRDefault="00F77161">
            <w:pPr>
              <w:pStyle w:val="TableParagraph"/>
              <w:spacing w:line="233" w:lineRule="exact"/>
              <w:ind w:left="465"/>
            </w:pPr>
            <w:r>
              <w:t>&amp; I)</w:t>
            </w:r>
          </w:p>
        </w:tc>
        <w:tc>
          <w:tcPr>
            <w:tcW w:w="4035" w:type="dxa"/>
          </w:tcPr>
          <w:p w:rsidR="00046CE2" w:rsidRDefault="00046CE2">
            <w:pPr>
              <w:pStyle w:val="TableParagraph"/>
              <w:rPr>
                <w:sz w:val="26"/>
              </w:rPr>
            </w:pPr>
          </w:p>
          <w:p w:rsidR="00046CE2" w:rsidRDefault="00046CE2">
            <w:pPr>
              <w:pStyle w:val="TableParagraph"/>
              <w:spacing w:before="9"/>
              <w:rPr>
                <w:sz w:val="28"/>
              </w:rPr>
            </w:pPr>
          </w:p>
          <w:p w:rsidR="00046CE2" w:rsidRDefault="00F7716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Degree</w:t>
            </w:r>
            <w:r>
              <w:rPr>
                <w:spacing w:val="-3"/>
              </w:rPr>
              <w:t xml:space="preserve"> </w:t>
            </w:r>
            <w:r>
              <w:t>(A)</w:t>
            </w:r>
          </w:p>
          <w:p w:rsidR="00046CE2" w:rsidRDefault="00F7716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 w:line="237" w:lineRule="auto"/>
              <w:ind w:right="262"/>
            </w:pPr>
            <w:r>
              <w:t>Use of</w:t>
            </w:r>
            <w:r>
              <w:rPr>
                <w:spacing w:val="1"/>
              </w:rPr>
              <w:t xml:space="preserve"> </w:t>
            </w:r>
            <w:r>
              <w:t>SIM.net modules, such as</w:t>
            </w:r>
            <w:r>
              <w:rPr>
                <w:spacing w:val="-59"/>
              </w:rPr>
              <w:t xml:space="preserve"> </w:t>
            </w:r>
            <w:r>
              <w:t>Assessment</w:t>
            </w:r>
            <w:r>
              <w:rPr>
                <w:spacing w:val="2"/>
              </w:rPr>
              <w:t xml:space="preserve"> </w:t>
            </w:r>
            <w:r>
              <w:t>Manager</w:t>
            </w:r>
            <w:r>
              <w:rPr>
                <w:spacing w:val="-1"/>
              </w:rPr>
              <w:t xml:space="preserve"> </w:t>
            </w:r>
            <w:r>
              <w:t>(A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T)</w:t>
            </w:r>
          </w:p>
          <w:p w:rsidR="00046CE2" w:rsidRDefault="00F7716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4" w:line="237" w:lineRule="auto"/>
              <w:ind w:right="1145"/>
            </w:pPr>
            <w:r>
              <w:t>Previous experience in a</w:t>
            </w:r>
            <w:r>
              <w:rPr>
                <w:spacing w:val="-60"/>
              </w:rPr>
              <w:t xml:space="preserve"> </w:t>
            </w:r>
            <w:r>
              <w:t>Data/Analyst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(A)</w:t>
            </w:r>
          </w:p>
        </w:tc>
      </w:tr>
      <w:tr w:rsidR="00046CE2">
        <w:trPr>
          <w:trHeight w:val="2126"/>
        </w:trPr>
        <w:tc>
          <w:tcPr>
            <w:tcW w:w="2924" w:type="dxa"/>
          </w:tcPr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spacing w:before="2"/>
              <w:rPr>
                <w:sz w:val="33"/>
              </w:rPr>
            </w:pPr>
          </w:p>
          <w:p w:rsidR="00046CE2" w:rsidRDefault="00F77161">
            <w:pPr>
              <w:pStyle w:val="TableParagraph"/>
              <w:ind w:left="107"/>
            </w:pPr>
            <w:r>
              <w:t>Knowledge/Skills</w:t>
            </w:r>
          </w:p>
        </w:tc>
        <w:tc>
          <w:tcPr>
            <w:tcW w:w="3725" w:type="dxa"/>
          </w:tcPr>
          <w:p w:rsidR="00046CE2" w:rsidRDefault="00046CE2">
            <w:pPr>
              <w:pStyle w:val="TableParagraph"/>
              <w:rPr>
                <w:sz w:val="26"/>
              </w:rPr>
            </w:pPr>
          </w:p>
          <w:p w:rsidR="00046CE2" w:rsidRDefault="00046CE2">
            <w:pPr>
              <w:pStyle w:val="TableParagraph"/>
              <w:spacing w:before="1"/>
              <w:rPr>
                <w:sz w:val="21"/>
              </w:rPr>
            </w:pPr>
          </w:p>
          <w:p w:rsidR="00046CE2" w:rsidRDefault="00F7716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68" w:lineRule="exact"/>
              <w:ind w:hanging="361"/>
              <w:jc w:val="both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proofErr w:type="spellStart"/>
            <w:r>
              <w:t>analyse</w:t>
            </w:r>
            <w:proofErr w:type="spellEnd"/>
            <w:r>
              <w:t xml:space="preserve"> data</w:t>
            </w:r>
            <w:r>
              <w:rPr>
                <w:spacing w:val="-3"/>
              </w:rPr>
              <w:t xml:space="preserve"> </w:t>
            </w:r>
            <w:r>
              <w:t>(I</w:t>
            </w:r>
            <w:r>
              <w:rPr>
                <w:spacing w:val="-1"/>
              </w:rPr>
              <w:t xml:space="preserve"> </w:t>
            </w:r>
            <w:r>
              <w:t>&amp; T)</w:t>
            </w:r>
          </w:p>
          <w:p w:rsidR="00046CE2" w:rsidRDefault="00F7716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139"/>
              <w:jc w:val="both"/>
            </w:pPr>
            <w:r>
              <w:t>Ability to present data in a clear</w:t>
            </w:r>
            <w:r>
              <w:rPr>
                <w:spacing w:val="-59"/>
              </w:rPr>
              <w:t xml:space="preserve"> </w:t>
            </w:r>
            <w:r>
              <w:t>and concise manner for a range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audiences</w:t>
            </w:r>
          </w:p>
        </w:tc>
        <w:tc>
          <w:tcPr>
            <w:tcW w:w="4035" w:type="dxa"/>
          </w:tcPr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spacing w:before="9"/>
              <w:rPr>
                <w:sz w:val="21"/>
              </w:rPr>
            </w:pPr>
          </w:p>
          <w:p w:rsidR="00046CE2" w:rsidRDefault="00F77161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  <w:tab w:val="left" w:pos="532"/>
              </w:tabs>
              <w:spacing w:line="237" w:lineRule="auto"/>
              <w:ind w:right="105" w:hanging="361"/>
            </w:pPr>
            <w:r>
              <w:tab/>
              <w:t>Exposure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educational</w:t>
            </w:r>
            <w:r>
              <w:rPr>
                <w:spacing w:val="-58"/>
              </w:rPr>
              <w:t xml:space="preserve"> </w:t>
            </w:r>
            <w:r>
              <w:t>setting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</w:tc>
      </w:tr>
      <w:tr w:rsidR="00046CE2">
        <w:trPr>
          <w:trHeight w:val="2128"/>
        </w:trPr>
        <w:tc>
          <w:tcPr>
            <w:tcW w:w="2924" w:type="dxa"/>
          </w:tcPr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spacing w:before="4"/>
              <w:rPr>
                <w:sz w:val="33"/>
              </w:rPr>
            </w:pPr>
          </w:p>
          <w:p w:rsidR="00046CE2" w:rsidRDefault="00F77161">
            <w:pPr>
              <w:pStyle w:val="TableParagraph"/>
              <w:ind w:left="107"/>
            </w:pP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qualities</w:t>
            </w:r>
          </w:p>
        </w:tc>
        <w:tc>
          <w:tcPr>
            <w:tcW w:w="3725" w:type="dxa"/>
          </w:tcPr>
          <w:p w:rsidR="00046CE2" w:rsidRDefault="00F77161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23" w:line="268" w:lineRule="exact"/>
              <w:ind w:hanging="361"/>
            </w:pPr>
            <w:r>
              <w:t>Initiative</w:t>
            </w:r>
            <w:r>
              <w:rPr>
                <w:spacing w:val="-2"/>
              </w:rPr>
              <w:t xml:space="preserve"> </w:t>
            </w:r>
            <w:r>
              <w:t>(I)</w:t>
            </w:r>
          </w:p>
          <w:p w:rsidR="00046CE2" w:rsidRDefault="00F77161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238"/>
            </w:pPr>
            <w:r>
              <w:t>Effective in fostering</w:t>
            </w:r>
            <w:r>
              <w:rPr>
                <w:spacing w:val="1"/>
              </w:rPr>
              <w:t xml:space="preserve"> </w:t>
            </w:r>
            <w:r>
              <w:t>relationships with a wide range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(I)</w:t>
            </w:r>
          </w:p>
          <w:p w:rsidR="00046CE2" w:rsidRDefault="00F77161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68" w:lineRule="exact"/>
              <w:ind w:hanging="361"/>
            </w:pPr>
            <w:proofErr w:type="spellStart"/>
            <w:r>
              <w:t>Organisational</w:t>
            </w:r>
            <w:proofErr w:type="spellEnd"/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(I)</w:t>
            </w:r>
          </w:p>
          <w:p w:rsidR="00046CE2" w:rsidRDefault="00F77161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37" w:lineRule="auto"/>
              <w:ind w:right="154"/>
            </w:pPr>
            <w:r>
              <w:t>Written and oral communication</w:t>
            </w:r>
            <w:r>
              <w:rPr>
                <w:spacing w:val="-60"/>
              </w:rPr>
              <w:t xml:space="preserve"> </w:t>
            </w:r>
            <w:r>
              <w:t>skills (I)</w:t>
            </w:r>
          </w:p>
        </w:tc>
        <w:tc>
          <w:tcPr>
            <w:tcW w:w="4035" w:type="dxa"/>
          </w:tcPr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</w:pPr>
          </w:p>
          <w:p w:rsidR="00046CE2" w:rsidRDefault="00F7716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37" w:lineRule="auto"/>
              <w:ind w:right="595"/>
            </w:pPr>
            <w:r>
              <w:t>Ability to motivate or persuade</w:t>
            </w:r>
            <w:r>
              <w:rPr>
                <w:spacing w:val="-60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(I)</w:t>
            </w:r>
          </w:p>
        </w:tc>
      </w:tr>
      <w:tr w:rsidR="00046CE2">
        <w:trPr>
          <w:trHeight w:val="2246"/>
        </w:trPr>
        <w:tc>
          <w:tcPr>
            <w:tcW w:w="2924" w:type="dxa"/>
          </w:tcPr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F77161">
            <w:pPr>
              <w:pStyle w:val="TableParagraph"/>
              <w:spacing w:before="168"/>
              <w:ind w:left="107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  <w:tc>
          <w:tcPr>
            <w:tcW w:w="3725" w:type="dxa"/>
          </w:tcPr>
          <w:p w:rsidR="00046CE2" w:rsidRDefault="00046CE2">
            <w:pPr>
              <w:pStyle w:val="TableParagraph"/>
              <w:spacing w:before="7"/>
              <w:rPr>
                <w:sz w:val="30"/>
              </w:rPr>
            </w:pPr>
          </w:p>
          <w:p w:rsidR="00046CE2" w:rsidRDefault="00F7716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37" w:lineRule="auto"/>
              <w:ind w:right="176"/>
              <w:jc w:val="both"/>
            </w:pPr>
            <w:r>
              <w:t>Committed to safeguarding and</w:t>
            </w:r>
            <w:r>
              <w:rPr>
                <w:spacing w:val="-59"/>
              </w:rPr>
              <w:t xml:space="preserve"> </w:t>
            </w:r>
            <w:r>
              <w:t>promoting the welfare of young</w:t>
            </w:r>
            <w:r>
              <w:rPr>
                <w:spacing w:val="-59"/>
              </w:rPr>
              <w:t xml:space="preserve"> </w:t>
            </w:r>
            <w:r>
              <w:t>people</w:t>
            </w:r>
          </w:p>
          <w:p w:rsidR="00046CE2" w:rsidRDefault="00F77161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5" w:line="237" w:lineRule="auto"/>
              <w:ind w:right="994"/>
            </w:pPr>
            <w:r>
              <w:t>Full understanding of</w:t>
            </w:r>
            <w:r>
              <w:rPr>
                <w:spacing w:val="1"/>
              </w:rPr>
              <w:t xml:space="preserve"> </w:t>
            </w:r>
            <w:r>
              <w:t>confidentiality and data</w:t>
            </w:r>
            <w:r>
              <w:rPr>
                <w:spacing w:val="-59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(I)</w:t>
            </w:r>
          </w:p>
        </w:tc>
        <w:tc>
          <w:tcPr>
            <w:tcW w:w="4035" w:type="dxa"/>
          </w:tcPr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rPr>
                <w:sz w:val="24"/>
              </w:rPr>
            </w:pPr>
          </w:p>
          <w:p w:rsidR="00046CE2" w:rsidRDefault="00046CE2">
            <w:pPr>
              <w:pStyle w:val="TableParagraph"/>
              <w:spacing w:before="1"/>
              <w:rPr>
                <w:sz w:val="27"/>
              </w:rPr>
            </w:pPr>
          </w:p>
          <w:p w:rsidR="00046CE2" w:rsidRDefault="00F7716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37" w:lineRule="auto"/>
              <w:ind w:right="349"/>
            </w:pPr>
            <w:r>
              <w:t>Willing and able to travel to other</w:t>
            </w:r>
            <w:r>
              <w:rPr>
                <w:spacing w:val="-59"/>
              </w:rPr>
              <w:t xml:space="preserve"> </w:t>
            </w:r>
            <w:r>
              <w:t>academies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Trust</w:t>
            </w:r>
            <w:r>
              <w:rPr>
                <w:spacing w:val="-2"/>
              </w:rPr>
              <w:t xml:space="preserve"> </w:t>
            </w:r>
            <w:r>
              <w:t>(I)</w:t>
            </w:r>
          </w:p>
        </w:tc>
      </w:tr>
    </w:tbl>
    <w:p w:rsidR="00C80DE5" w:rsidRDefault="00C80DE5"/>
    <w:sectPr w:rsidR="00C80DE5">
      <w:pgSz w:w="11910" w:h="16840"/>
      <w:pgMar w:top="9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30F"/>
    <w:multiLevelType w:val="hybridMultilevel"/>
    <w:tmpl w:val="DF0A183E"/>
    <w:lvl w:ilvl="0" w:tplc="473AE18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3ED3F4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E51614EE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3" w:tplc="49941A0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4" w:tplc="AD48181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C310E252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6" w:tplc="09A6841C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7" w:tplc="891C73BE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8" w:tplc="BC5A4FC0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60572C"/>
    <w:multiLevelType w:val="hybridMultilevel"/>
    <w:tmpl w:val="D67E36C2"/>
    <w:lvl w:ilvl="0" w:tplc="FEC674D0">
      <w:numFmt w:val="bullet"/>
      <w:lvlText w:val=""/>
      <w:lvlJc w:val="left"/>
      <w:pPr>
        <w:ind w:left="468" w:hanging="42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0B2BD10">
      <w:numFmt w:val="bullet"/>
      <w:lvlText w:val="•"/>
      <w:lvlJc w:val="left"/>
      <w:pPr>
        <w:ind w:left="816" w:hanging="423"/>
      </w:pPr>
      <w:rPr>
        <w:rFonts w:hint="default"/>
        <w:lang w:val="en-US" w:eastAsia="en-US" w:bidi="ar-SA"/>
      </w:rPr>
    </w:lvl>
    <w:lvl w:ilvl="2" w:tplc="B6A20B48">
      <w:numFmt w:val="bullet"/>
      <w:lvlText w:val="•"/>
      <w:lvlJc w:val="left"/>
      <w:pPr>
        <w:ind w:left="1173" w:hanging="423"/>
      </w:pPr>
      <w:rPr>
        <w:rFonts w:hint="default"/>
        <w:lang w:val="en-US" w:eastAsia="en-US" w:bidi="ar-SA"/>
      </w:rPr>
    </w:lvl>
    <w:lvl w:ilvl="3" w:tplc="124C32F8">
      <w:numFmt w:val="bullet"/>
      <w:lvlText w:val="•"/>
      <w:lvlJc w:val="left"/>
      <w:pPr>
        <w:ind w:left="1529" w:hanging="423"/>
      </w:pPr>
      <w:rPr>
        <w:rFonts w:hint="default"/>
        <w:lang w:val="en-US" w:eastAsia="en-US" w:bidi="ar-SA"/>
      </w:rPr>
    </w:lvl>
    <w:lvl w:ilvl="4" w:tplc="B2027780">
      <w:numFmt w:val="bullet"/>
      <w:lvlText w:val="•"/>
      <w:lvlJc w:val="left"/>
      <w:pPr>
        <w:ind w:left="1886" w:hanging="423"/>
      </w:pPr>
      <w:rPr>
        <w:rFonts w:hint="default"/>
        <w:lang w:val="en-US" w:eastAsia="en-US" w:bidi="ar-SA"/>
      </w:rPr>
    </w:lvl>
    <w:lvl w:ilvl="5" w:tplc="C6CADFDA">
      <w:numFmt w:val="bullet"/>
      <w:lvlText w:val="•"/>
      <w:lvlJc w:val="left"/>
      <w:pPr>
        <w:ind w:left="2242" w:hanging="423"/>
      </w:pPr>
      <w:rPr>
        <w:rFonts w:hint="default"/>
        <w:lang w:val="en-US" w:eastAsia="en-US" w:bidi="ar-SA"/>
      </w:rPr>
    </w:lvl>
    <w:lvl w:ilvl="6" w:tplc="4C720198">
      <w:numFmt w:val="bullet"/>
      <w:lvlText w:val="•"/>
      <w:lvlJc w:val="left"/>
      <w:pPr>
        <w:ind w:left="2599" w:hanging="423"/>
      </w:pPr>
      <w:rPr>
        <w:rFonts w:hint="default"/>
        <w:lang w:val="en-US" w:eastAsia="en-US" w:bidi="ar-SA"/>
      </w:rPr>
    </w:lvl>
    <w:lvl w:ilvl="7" w:tplc="8334C3C6">
      <w:numFmt w:val="bullet"/>
      <w:lvlText w:val="•"/>
      <w:lvlJc w:val="left"/>
      <w:pPr>
        <w:ind w:left="2955" w:hanging="423"/>
      </w:pPr>
      <w:rPr>
        <w:rFonts w:hint="default"/>
        <w:lang w:val="en-US" w:eastAsia="en-US" w:bidi="ar-SA"/>
      </w:rPr>
    </w:lvl>
    <w:lvl w:ilvl="8" w:tplc="22161ABE">
      <w:numFmt w:val="bullet"/>
      <w:lvlText w:val="•"/>
      <w:lvlJc w:val="left"/>
      <w:pPr>
        <w:ind w:left="3312" w:hanging="423"/>
      </w:pPr>
      <w:rPr>
        <w:rFonts w:hint="default"/>
        <w:lang w:val="en-US" w:eastAsia="en-US" w:bidi="ar-SA"/>
      </w:rPr>
    </w:lvl>
  </w:abstractNum>
  <w:abstractNum w:abstractNumId="2" w15:restartNumberingAfterBreak="0">
    <w:nsid w:val="396F05FC"/>
    <w:multiLevelType w:val="hybridMultilevel"/>
    <w:tmpl w:val="861A28C2"/>
    <w:lvl w:ilvl="0" w:tplc="01A0B7C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ED68618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ABECE680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3" w:tplc="7316766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4" w:tplc="539053BE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26889970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6" w:tplc="FD542C5A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7" w:tplc="02E20B2C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8" w:tplc="FB64E9E0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A320B5"/>
    <w:multiLevelType w:val="hybridMultilevel"/>
    <w:tmpl w:val="FCAAB328"/>
    <w:lvl w:ilvl="0" w:tplc="754EA0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8E02BC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5D04B98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3" w:tplc="727ED7F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4" w:tplc="C0A0728A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B58C4D02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6" w:tplc="D254702E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7" w:tplc="2AEE53AE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8" w:tplc="CD548D90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D213CD"/>
    <w:multiLevelType w:val="hybridMultilevel"/>
    <w:tmpl w:val="A14684AC"/>
    <w:lvl w:ilvl="0" w:tplc="3C308F06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9F0AAD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A84CE10">
      <w:numFmt w:val="bullet"/>
      <w:lvlText w:val="•"/>
      <w:lvlJc w:val="left"/>
      <w:pPr>
        <w:ind w:left="2049" w:hanging="361"/>
      </w:pPr>
      <w:rPr>
        <w:rFonts w:hint="default"/>
        <w:lang w:val="en-US" w:eastAsia="en-US" w:bidi="ar-SA"/>
      </w:rPr>
    </w:lvl>
    <w:lvl w:ilvl="3" w:tplc="C644D4B4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ar-SA"/>
      </w:rPr>
    </w:lvl>
    <w:lvl w:ilvl="4" w:tplc="9664196E">
      <w:numFmt w:val="bullet"/>
      <w:lvlText w:val="•"/>
      <w:lvlJc w:val="left"/>
      <w:pPr>
        <w:ind w:left="4268" w:hanging="361"/>
      </w:pPr>
      <w:rPr>
        <w:rFonts w:hint="default"/>
        <w:lang w:val="en-US" w:eastAsia="en-US" w:bidi="ar-SA"/>
      </w:rPr>
    </w:lvl>
    <w:lvl w:ilvl="5" w:tplc="00AE9164">
      <w:numFmt w:val="bullet"/>
      <w:lvlText w:val="•"/>
      <w:lvlJc w:val="left"/>
      <w:pPr>
        <w:ind w:left="5378" w:hanging="361"/>
      </w:pPr>
      <w:rPr>
        <w:rFonts w:hint="default"/>
        <w:lang w:val="en-US" w:eastAsia="en-US" w:bidi="ar-SA"/>
      </w:rPr>
    </w:lvl>
    <w:lvl w:ilvl="6" w:tplc="4AE6D5A6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7" w:tplc="F8206860">
      <w:numFmt w:val="bullet"/>
      <w:lvlText w:val="•"/>
      <w:lvlJc w:val="left"/>
      <w:pPr>
        <w:ind w:left="7597" w:hanging="361"/>
      </w:pPr>
      <w:rPr>
        <w:rFonts w:hint="default"/>
        <w:lang w:val="en-US" w:eastAsia="en-US" w:bidi="ar-SA"/>
      </w:rPr>
    </w:lvl>
    <w:lvl w:ilvl="8" w:tplc="850EFCC0">
      <w:numFmt w:val="bullet"/>
      <w:lvlText w:val="•"/>
      <w:lvlJc w:val="left"/>
      <w:pPr>
        <w:ind w:left="870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4261A2C"/>
    <w:multiLevelType w:val="hybridMultilevel"/>
    <w:tmpl w:val="6CF08DD4"/>
    <w:lvl w:ilvl="0" w:tplc="67CEAD9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C279A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ar-SA"/>
      </w:rPr>
    </w:lvl>
    <w:lvl w:ilvl="2" w:tplc="BB58B948">
      <w:numFmt w:val="bullet"/>
      <w:lvlText w:val="•"/>
      <w:lvlJc w:val="left"/>
      <w:pPr>
        <w:ind w:left="1173" w:hanging="361"/>
      </w:pPr>
      <w:rPr>
        <w:rFonts w:hint="default"/>
        <w:lang w:val="en-US" w:eastAsia="en-US" w:bidi="ar-SA"/>
      </w:rPr>
    </w:lvl>
    <w:lvl w:ilvl="3" w:tplc="89D8B8EE"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4" w:tplc="0E345552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5" w:tplc="8EEC739C">
      <w:numFmt w:val="bullet"/>
      <w:lvlText w:val="•"/>
      <w:lvlJc w:val="left"/>
      <w:pPr>
        <w:ind w:left="2242" w:hanging="361"/>
      </w:pPr>
      <w:rPr>
        <w:rFonts w:hint="default"/>
        <w:lang w:val="en-US" w:eastAsia="en-US" w:bidi="ar-SA"/>
      </w:rPr>
    </w:lvl>
    <w:lvl w:ilvl="6" w:tplc="A1F4C0CE">
      <w:numFmt w:val="bullet"/>
      <w:lvlText w:val="•"/>
      <w:lvlJc w:val="left"/>
      <w:pPr>
        <w:ind w:left="2599" w:hanging="361"/>
      </w:pPr>
      <w:rPr>
        <w:rFonts w:hint="default"/>
        <w:lang w:val="en-US" w:eastAsia="en-US" w:bidi="ar-SA"/>
      </w:rPr>
    </w:lvl>
    <w:lvl w:ilvl="7" w:tplc="37C605CE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8" w:tplc="EFD2D1A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6CF251E"/>
    <w:multiLevelType w:val="hybridMultilevel"/>
    <w:tmpl w:val="44225C2E"/>
    <w:lvl w:ilvl="0" w:tplc="CC2A069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6CE142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350A296C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3" w:tplc="74B8322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4" w:tplc="5E20778C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CF6A8F3A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6" w:tplc="1744E814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7" w:tplc="0ACA3300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8" w:tplc="D3202D28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7E67303"/>
    <w:multiLevelType w:val="hybridMultilevel"/>
    <w:tmpl w:val="3BC45774"/>
    <w:lvl w:ilvl="0" w:tplc="93BC237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45C1D32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ar-SA"/>
      </w:rPr>
    </w:lvl>
    <w:lvl w:ilvl="2" w:tplc="77686096">
      <w:numFmt w:val="bullet"/>
      <w:lvlText w:val="•"/>
      <w:lvlJc w:val="left"/>
      <w:pPr>
        <w:ind w:left="1173" w:hanging="361"/>
      </w:pPr>
      <w:rPr>
        <w:rFonts w:hint="default"/>
        <w:lang w:val="en-US" w:eastAsia="en-US" w:bidi="ar-SA"/>
      </w:rPr>
    </w:lvl>
    <w:lvl w:ilvl="3" w:tplc="EF8A3B78"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4" w:tplc="E33401B2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5" w:tplc="48BE0874">
      <w:numFmt w:val="bullet"/>
      <w:lvlText w:val="•"/>
      <w:lvlJc w:val="left"/>
      <w:pPr>
        <w:ind w:left="2242" w:hanging="361"/>
      </w:pPr>
      <w:rPr>
        <w:rFonts w:hint="default"/>
        <w:lang w:val="en-US" w:eastAsia="en-US" w:bidi="ar-SA"/>
      </w:rPr>
    </w:lvl>
    <w:lvl w:ilvl="6" w:tplc="C042461C">
      <w:numFmt w:val="bullet"/>
      <w:lvlText w:val="•"/>
      <w:lvlJc w:val="left"/>
      <w:pPr>
        <w:ind w:left="2599" w:hanging="361"/>
      </w:pPr>
      <w:rPr>
        <w:rFonts w:hint="default"/>
        <w:lang w:val="en-US" w:eastAsia="en-US" w:bidi="ar-SA"/>
      </w:rPr>
    </w:lvl>
    <w:lvl w:ilvl="7" w:tplc="1E588E7A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8" w:tplc="6F7EBF9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BAA7C26"/>
    <w:multiLevelType w:val="hybridMultilevel"/>
    <w:tmpl w:val="430C717E"/>
    <w:lvl w:ilvl="0" w:tplc="6882C0A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3438CC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ar-SA"/>
      </w:rPr>
    </w:lvl>
    <w:lvl w:ilvl="2" w:tplc="62ACB658">
      <w:numFmt w:val="bullet"/>
      <w:lvlText w:val="•"/>
      <w:lvlJc w:val="left"/>
      <w:pPr>
        <w:ind w:left="1173" w:hanging="361"/>
      </w:pPr>
      <w:rPr>
        <w:rFonts w:hint="default"/>
        <w:lang w:val="en-US" w:eastAsia="en-US" w:bidi="ar-SA"/>
      </w:rPr>
    </w:lvl>
    <w:lvl w:ilvl="3" w:tplc="CF58E5AA"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4" w:tplc="6AF0F062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5" w:tplc="8B4A3D1C">
      <w:numFmt w:val="bullet"/>
      <w:lvlText w:val="•"/>
      <w:lvlJc w:val="left"/>
      <w:pPr>
        <w:ind w:left="2242" w:hanging="361"/>
      </w:pPr>
      <w:rPr>
        <w:rFonts w:hint="default"/>
        <w:lang w:val="en-US" w:eastAsia="en-US" w:bidi="ar-SA"/>
      </w:rPr>
    </w:lvl>
    <w:lvl w:ilvl="6" w:tplc="F0404EFC">
      <w:numFmt w:val="bullet"/>
      <w:lvlText w:val="•"/>
      <w:lvlJc w:val="left"/>
      <w:pPr>
        <w:ind w:left="2599" w:hanging="361"/>
      </w:pPr>
      <w:rPr>
        <w:rFonts w:hint="default"/>
        <w:lang w:val="en-US" w:eastAsia="en-US" w:bidi="ar-SA"/>
      </w:rPr>
    </w:lvl>
    <w:lvl w:ilvl="7" w:tplc="74320784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8" w:tplc="B69AE62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E2"/>
    <w:rsid w:val="00046CE2"/>
    <w:rsid w:val="00631D73"/>
    <w:rsid w:val="00722125"/>
    <w:rsid w:val="00962612"/>
    <w:rsid w:val="00B45AD2"/>
    <w:rsid w:val="00C80DE5"/>
    <w:rsid w:val="00CC7EAC"/>
    <w:rsid w:val="00EF6BD6"/>
    <w:rsid w:val="00F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5FEA"/>
  <w15:docId w15:val="{D854C4D4-B6DB-497C-BE10-7CC5D569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3" w:hanging="284"/>
    </w:pPr>
  </w:style>
  <w:style w:type="paragraph" w:styleId="Title">
    <w:name w:val="Title"/>
    <w:basedOn w:val="Normal"/>
    <w:uiPriority w:val="10"/>
    <w:qFormat/>
    <w:pPr>
      <w:spacing w:before="74"/>
      <w:ind w:left="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50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Hayesbrook School</dc:creator>
  <cp:lastModifiedBy>Elene Redelinghuys</cp:lastModifiedBy>
  <cp:revision>2</cp:revision>
  <dcterms:created xsi:type="dcterms:W3CDTF">2021-11-12T11:57:00Z</dcterms:created>
  <dcterms:modified xsi:type="dcterms:W3CDTF">2021-11-12T11:57:00Z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