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A3" w:rsidRPr="00FA20BA" w:rsidRDefault="00235FA3" w:rsidP="00235FA3">
      <w:pPr>
        <w:jc w:val="both"/>
        <w:rPr>
          <w:rFonts w:cs="Arial"/>
          <w:sz w:val="22"/>
          <w:szCs w:val="22"/>
        </w:rPr>
      </w:pPr>
      <w:bookmarkStart w:id="0" w:name="_GoBack"/>
      <w:bookmarkEnd w:id="0"/>
      <w:r w:rsidRPr="00FA20BA">
        <w:rPr>
          <w:rFonts w:cs="Arial"/>
          <w:noProof/>
          <w:sz w:val="22"/>
          <w:szCs w:val="22"/>
          <w:highlight w:val="yellow"/>
          <w:lang w:eastAsia="en-GB"/>
        </w:rPr>
        <w:drawing>
          <wp:anchor distT="0" distB="0" distL="114300" distR="114300" simplePos="0" relativeHeight="251661824" behindDoc="1" locked="0" layoutInCell="1" allowOverlap="1" wp14:anchorId="76337290" wp14:editId="2EBEE68A">
            <wp:simplePos x="0" y="0"/>
            <wp:positionH relativeFrom="column">
              <wp:posOffset>-81915</wp:posOffset>
            </wp:positionH>
            <wp:positionV relativeFrom="paragraph">
              <wp:posOffset>0</wp:posOffset>
            </wp:positionV>
            <wp:extent cx="1276350" cy="1276350"/>
            <wp:effectExtent l="0" t="0" r="0" b="0"/>
            <wp:wrapTight wrapText="bothSides">
              <wp:wrapPolygon edited="0">
                <wp:start x="0" y="0"/>
                <wp:lineTo x="0" y="21278"/>
                <wp:lineTo x="21278" y="21278"/>
                <wp:lineTo x="21278" y="0"/>
                <wp:lineTo x="0" y="0"/>
              </wp:wrapPolygon>
            </wp:wrapTight>
            <wp:docPr id="4" name="Picture 4" descr="M:\Warwick School Branding\Crests\Full Heritage\Crests Jpeg versions - General Use\Master Heritage RGB set_4A BW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arwick School Branding\Crests\Full Heritage\Crests Jpeg versions - General Use\Master Heritage RGB set_4A BW on White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20BA">
        <w:rPr>
          <w:rFonts w:cs="Arial"/>
          <w:noProof/>
          <w:sz w:val="22"/>
          <w:szCs w:val="22"/>
          <w:lang w:eastAsia="en-GB"/>
        </w:rPr>
        <mc:AlternateContent>
          <mc:Choice Requires="wps">
            <w:drawing>
              <wp:anchor distT="0" distB="0" distL="114300" distR="114300" simplePos="0" relativeHeight="251660800" behindDoc="1" locked="0" layoutInCell="1" allowOverlap="1" wp14:anchorId="6C9F0915" wp14:editId="2C2C5960">
                <wp:simplePos x="0" y="0"/>
                <wp:positionH relativeFrom="column">
                  <wp:posOffset>3661410</wp:posOffset>
                </wp:positionH>
                <wp:positionV relativeFrom="paragraph">
                  <wp:posOffset>32385</wp:posOffset>
                </wp:positionV>
                <wp:extent cx="2800800" cy="262800"/>
                <wp:effectExtent l="0" t="0" r="0" b="4445"/>
                <wp:wrapTight wrapText="bothSides">
                  <wp:wrapPolygon edited="0">
                    <wp:start x="0" y="0"/>
                    <wp:lineTo x="0" y="20397"/>
                    <wp:lineTo x="21453" y="20397"/>
                    <wp:lineTo x="21453" y="0"/>
                    <wp:lineTo x="0" y="0"/>
                  </wp:wrapPolygon>
                </wp:wrapTight>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800" cy="26280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FA3" w:rsidRPr="00C16DBA" w:rsidRDefault="00235FA3" w:rsidP="00235FA3">
                            <w:pPr>
                              <w:jc w:val="center"/>
                              <w:rPr>
                                <w:caps/>
                                <w:color w:val="FFFFFF"/>
                                <w:sz w:val="24"/>
                              </w:rPr>
                            </w:pPr>
                            <w:r w:rsidRPr="00C16DBA">
                              <w:rPr>
                                <w:caps/>
                                <w:color w:val="FFFFFF"/>
                                <w:sz w:val="24"/>
                              </w:rPr>
                              <w:t xml:space="preserve">Academic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C9F0915" id="_x0000_t202" coordsize="21600,21600" o:spt="202" path="m,l,21600r21600,l21600,xe">
                <v:stroke joinstyle="miter"/>
                <v:path gradientshapeok="t" o:connecttype="rect"/>
              </v:shapetype>
              <v:shape id="Text Box 12" o:spid="_x0000_s1026" type="#_x0000_t202" style="position:absolute;left:0;text-align:left;margin-left:288.3pt;margin-top:2.55pt;width:220.55pt;height:2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" fillcolor="navy" stroked="f">
                <v:textbox>
                  <w:txbxContent>
                    <w:p w:rsidR="00235FA3" w:rsidRPr="00C16DBA" w:rsidRDefault="00235FA3" w:rsidP="00235FA3">
                      <w:pPr>
                        <w:jc w:val="center"/>
                        <w:rPr>
                          <w:caps/>
                          <w:color w:val="FFFFFF"/>
                          <w:sz w:val="24"/>
                        </w:rPr>
                      </w:pPr>
                      <w:r w:rsidRPr="00C16DBA">
                        <w:rPr>
                          <w:caps/>
                          <w:color w:val="FFFFFF"/>
                          <w:sz w:val="24"/>
                        </w:rPr>
                        <w:t xml:space="preserve">Academic Application </w:t>
                      </w:r>
                    </w:p>
                  </w:txbxContent>
                </v:textbox>
                <w10:wrap type="tight"/>
              </v:shape>
            </w:pict>
          </mc:Fallback>
        </mc:AlternateContent>
      </w:r>
    </w:p>
    <w:p w:rsidR="00235FA3" w:rsidRPr="00FA20BA" w:rsidRDefault="00235FA3" w:rsidP="00235FA3">
      <w:pPr>
        <w:jc w:val="both"/>
        <w:rPr>
          <w:rFonts w:cs="Arial"/>
          <w:sz w:val="22"/>
          <w:szCs w:val="22"/>
        </w:rPr>
      </w:pPr>
      <w:r w:rsidRPr="00FA20BA">
        <w:rPr>
          <w:rFonts w:cs="Arial"/>
          <w:sz w:val="22"/>
          <w:szCs w:val="22"/>
        </w:rPr>
        <w:tab/>
      </w:r>
    </w:p>
    <w:p w:rsidR="00235FA3" w:rsidRPr="00FA20BA" w:rsidRDefault="00235FA3" w:rsidP="00235FA3">
      <w:pPr>
        <w:rPr>
          <w:rFonts w:cs="Arial"/>
          <w:sz w:val="22"/>
          <w:szCs w:val="22"/>
        </w:rPr>
      </w:pPr>
    </w:p>
    <w:p w:rsidR="00235FA3" w:rsidRDefault="00235FA3" w:rsidP="00235FA3">
      <w:pPr>
        <w:rPr>
          <w:rFonts w:cs="Arial"/>
          <w:sz w:val="22"/>
          <w:szCs w:val="22"/>
        </w:rPr>
      </w:pPr>
      <w:r w:rsidRPr="00FA20BA">
        <w:rPr>
          <w:rFonts w:cs="Arial"/>
          <w:sz w:val="22"/>
          <w:szCs w:val="22"/>
        </w:rPr>
        <w:t xml:space="preserve">    </w:t>
      </w:r>
    </w:p>
    <w:p w:rsidR="00235FA3" w:rsidRPr="00235FA3" w:rsidRDefault="00235FA3" w:rsidP="00235FA3">
      <w:pPr>
        <w:rPr>
          <w:rFonts w:cs="Arial"/>
          <w:sz w:val="16"/>
          <w:szCs w:val="16"/>
        </w:rPr>
      </w:pPr>
    </w:p>
    <w:p w:rsidR="00235FA3" w:rsidRPr="00235FA3" w:rsidRDefault="00235FA3" w:rsidP="00235FA3">
      <w:pPr>
        <w:pStyle w:val="Heading6"/>
        <w:jc w:val="left"/>
        <w:rPr>
          <w:rFonts w:asciiTheme="minorHAnsi" w:hAnsiTheme="minorHAnsi" w:cs="Arial"/>
          <w:b w:val="0"/>
          <w:caps/>
          <w:sz w:val="44"/>
          <w:szCs w:val="44"/>
        </w:rPr>
      </w:pPr>
      <w:r>
        <w:rPr>
          <w:rFonts w:asciiTheme="minorHAnsi" w:hAnsiTheme="minorHAnsi" w:cs="Arial"/>
          <w:b w:val="0"/>
          <w:caps/>
          <w:sz w:val="44"/>
          <w:szCs w:val="44"/>
        </w:rPr>
        <w:t xml:space="preserve">                   </w:t>
      </w:r>
      <w:r w:rsidRPr="00235FA3">
        <w:rPr>
          <w:rFonts w:asciiTheme="minorHAnsi" w:hAnsiTheme="minorHAnsi" w:cs="Arial"/>
          <w:b w:val="0"/>
          <w:caps/>
          <w:sz w:val="44"/>
          <w:szCs w:val="44"/>
        </w:rPr>
        <w:t>Head of</w:t>
      </w:r>
    </w:p>
    <w:p w:rsidR="00235FA3" w:rsidRPr="00235FA3" w:rsidRDefault="004310E4" w:rsidP="00235FA3">
      <w:pPr>
        <w:pStyle w:val="Heading6"/>
        <w:rPr>
          <w:rFonts w:asciiTheme="minorHAnsi" w:hAnsiTheme="minorHAnsi" w:cs="Arial"/>
          <w:b w:val="0"/>
          <w:caps/>
          <w:sz w:val="44"/>
          <w:szCs w:val="44"/>
        </w:rPr>
      </w:pPr>
      <w:r>
        <w:rPr>
          <w:rFonts w:asciiTheme="minorHAnsi" w:hAnsiTheme="minorHAnsi" w:cs="Arial"/>
          <w:b w:val="0"/>
          <w:caps/>
          <w:sz w:val="44"/>
          <w:szCs w:val="44"/>
        </w:rPr>
        <w:t>MODERN</w:t>
      </w:r>
      <w:r w:rsidR="00235FA3" w:rsidRPr="00235FA3">
        <w:rPr>
          <w:rFonts w:asciiTheme="minorHAnsi" w:hAnsiTheme="minorHAnsi" w:cs="Arial"/>
          <w:b w:val="0"/>
          <w:caps/>
          <w:sz w:val="44"/>
          <w:szCs w:val="44"/>
        </w:rPr>
        <w:t xml:space="preserve"> LANGUAGES</w:t>
      </w:r>
    </w:p>
    <w:p w:rsidR="00235FA3" w:rsidRPr="00235FA3" w:rsidRDefault="00235FA3" w:rsidP="00235FA3">
      <w:pPr>
        <w:jc w:val="center"/>
        <w:rPr>
          <w:rFonts w:asciiTheme="minorHAnsi" w:hAnsiTheme="minorHAnsi"/>
          <w:sz w:val="16"/>
          <w:szCs w:val="16"/>
        </w:rPr>
      </w:pPr>
    </w:p>
    <w:p w:rsidR="00DD57AF" w:rsidRPr="00235FA3" w:rsidRDefault="00DD57AF" w:rsidP="00793E26">
      <w:pPr>
        <w:pStyle w:val="SubHeadings"/>
        <w:rPr>
          <w:sz w:val="28"/>
          <w:szCs w:val="28"/>
        </w:rPr>
      </w:pPr>
      <w:r w:rsidRPr="00235FA3">
        <w:rPr>
          <w:sz w:val="28"/>
          <w:szCs w:val="28"/>
        </w:rPr>
        <w:t>The Post</w:t>
      </w:r>
    </w:p>
    <w:p w:rsidR="00793E26" w:rsidRDefault="00793E26" w:rsidP="00793E26">
      <w:pPr>
        <w:rPr>
          <w:b/>
        </w:rPr>
      </w:pPr>
      <w:r w:rsidRPr="00793E26">
        <w:rPr>
          <w:b/>
        </w:rPr>
        <w:t>An enthusiastic and dynamic Head of Department</w:t>
      </w:r>
      <w:r w:rsidR="00A15BD8">
        <w:rPr>
          <w:b/>
        </w:rPr>
        <w:t xml:space="preserve"> is required from September 2018</w:t>
      </w:r>
      <w:r w:rsidRPr="00793E26">
        <w:rPr>
          <w:b/>
        </w:rPr>
        <w:t xml:space="preserve"> to teac</w:t>
      </w:r>
      <w:r w:rsidR="001D3160">
        <w:rPr>
          <w:b/>
        </w:rPr>
        <w:t>h Modern Languages</w:t>
      </w:r>
      <w:r w:rsidRPr="00793E26">
        <w:rPr>
          <w:b/>
        </w:rPr>
        <w:t xml:space="preserve"> across the age and ability range. This is an outstanding opportunity to lead an</w:t>
      </w:r>
      <w:r w:rsidR="001D3160">
        <w:rPr>
          <w:b/>
        </w:rPr>
        <w:t xml:space="preserve">d direct one of the </w:t>
      </w:r>
      <w:r w:rsidR="00F548A9">
        <w:rPr>
          <w:b/>
        </w:rPr>
        <w:t>most important</w:t>
      </w:r>
      <w:r w:rsidRPr="00793E26">
        <w:rPr>
          <w:b/>
        </w:rPr>
        <w:t xml:space="preserve"> departments in the school.</w:t>
      </w:r>
      <w:r w:rsidR="00042B3D">
        <w:rPr>
          <w:b/>
        </w:rPr>
        <w:t xml:space="preserve"> </w:t>
      </w:r>
    </w:p>
    <w:p w:rsidR="007F7990" w:rsidRDefault="007F7990" w:rsidP="007F7990">
      <w:pPr>
        <w:rPr>
          <w:b/>
        </w:rPr>
      </w:pPr>
    </w:p>
    <w:p w:rsidR="00DD57AF" w:rsidRPr="00235FA3" w:rsidRDefault="00DD57AF" w:rsidP="007F7990">
      <w:pPr>
        <w:rPr>
          <w:sz w:val="28"/>
          <w:szCs w:val="28"/>
        </w:rPr>
      </w:pPr>
      <w:r w:rsidRPr="00235FA3">
        <w:rPr>
          <w:sz w:val="28"/>
          <w:szCs w:val="28"/>
        </w:rPr>
        <w:t>The Department</w:t>
      </w:r>
    </w:p>
    <w:p w:rsidR="007F7990" w:rsidRPr="007F7990" w:rsidRDefault="007F7990" w:rsidP="007F7990">
      <w:pPr>
        <w:rPr>
          <w:b/>
          <w:sz w:val="24"/>
        </w:rPr>
      </w:pPr>
    </w:p>
    <w:p w:rsidR="00F84468" w:rsidRPr="00F84468" w:rsidRDefault="001D3160" w:rsidP="00F548A9">
      <w:pPr>
        <w:pStyle w:val="BodyText3"/>
        <w:rPr>
          <w:color w:val="FF0000"/>
          <w:szCs w:val="18"/>
        </w:rPr>
      </w:pPr>
      <w:r>
        <w:t>The Modern Languages Dep</w:t>
      </w:r>
      <w:r w:rsidR="00F548A9">
        <w:t>artment currently comprises eight</w:t>
      </w:r>
      <w:r>
        <w:t xml:space="preserve"> teachers</w:t>
      </w:r>
      <w:r w:rsidR="00F548A9">
        <w:t xml:space="preserve"> and four assistants</w:t>
      </w:r>
      <w:r>
        <w:t>, and is housed in a purpose-built block containing 7 classrooms, a digital language laboratory, and a workro</w:t>
      </w:r>
      <w:r w:rsidR="00F665E5">
        <w:t xml:space="preserve">om. </w:t>
      </w:r>
      <w:r w:rsidR="0066788B">
        <w:rPr>
          <w:szCs w:val="18"/>
        </w:rPr>
        <w:t>We</w:t>
      </w:r>
      <w:r w:rsidRPr="001D3160">
        <w:rPr>
          <w:szCs w:val="18"/>
        </w:rPr>
        <w:t xml:space="preserve"> </w:t>
      </w:r>
      <w:r w:rsidR="00F665E5">
        <w:rPr>
          <w:szCs w:val="18"/>
        </w:rPr>
        <w:t xml:space="preserve">currently </w:t>
      </w:r>
      <w:r w:rsidRPr="001D3160">
        <w:rPr>
          <w:szCs w:val="18"/>
        </w:rPr>
        <w:t>use</w:t>
      </w:r>
      <w:r w:rsidR="00F665E5">
        <w:rPr>
          <w:szCs w:val="18"/>
        </w:rPr>
        <w:t xml:space="preserve"> AQA</w:t>
      </w:r>
      <w:r w:rsidRPr="001D3160">
        <w:rPr>
          <w:szCs w:val="18"/>
        </w:rPr>
        <w:t xml:space="preserve"> fo</w:t>
      </w:r>
      <w:r w:rsidR="00A15BD8">
        <w:rPr>
          <w:szCs w:val="18"/>
        </w:rPr>
        <w:t>r A level and Edexcel</w:t>
      </w:r>
      <w:r w:rsidR="00F84468">
        <w:rPr>
          <w:szCs w:val="18"/>
        </w:rPr>
        <w:t xml:space="preserve"> </w:t>
      </w:r>
      <w:r w:rsidR="00F84468" w:rsidRPr="008279B4">
        <w:rPr>
          <w:szCs w:val="18"/>
        </w:rPr>
        <w:t>for</w:t>
      </w:r>
      <w:r w:rsidR="00A15BD8">
        <w:rPr>
          <w:szCs w:val="18"/>
        </w:rPr>
        <w:t xml:space="preserve"> IGCSE</w:t>
      </w:r>
      <w:r w:rsidR="00F665E5">
        <w:rPr>
          <w:szCs w:val="18"/>
        </w:rPr>
        <w:t>.</w:t>
      </w:r>
      <w:r w:rsidR="00A15BD8">
        <w:rPr>
          <w:szCs w:val="18"/>
        </w:rPr>
        <w:t xml:space="preserve"> </w:t>
      </w:r>
      <w:r w:rsidR="0066788B">
        <w:t>French</w:t>
      </w:r>
      <w:r w:rsidR="007F7990">
        <w:t xml:space="preserve"> is compulsory to the end of Year 8</w:t>
      </w:r>
      <w:r w:rsidR="00535171">
        <w:t xml:space="preserve">. A second language of </w:t>
      </w:r>
      <w:r w:rsidR="007F7990">
        <w:t>Spanish or Ge</w:t>
      </w:r>
      <w:r w:rsidR="00535171">
        <w:t>rman is introduced in Year 8 with pupils</w:t>
      </w:r>
      <w:r w:rsidR="007F7990">
        <w:t xml:space="preserve"> given </w:t>
      </w:r>
      <w:r w:rsidR="0066788B">
        <w:t>a</w:t>
      </w:r>
      <w:r w:rsidR="007F7990">
        <w:t xml:space="preserve"> free choice of</w:t>
      </w:r>
      <w:r w:rsidR="0066788B">
        <w:t xml:space="preserve"> Modern Languag</w:t>
      </w:r>
      <w:r w:rsidR="007F7990">
        <w:t>e</w:t>
      </w:r>
      <w:r w:rsidR="00535171">
        <w:t xml:space="preserve"> at the beginning of year 9.</w:t>
      </w:r>
      <w:r w:rsidR="007F7990">
        <w:t xml:space="preserve"> </w:t>
      </w:r>
      <w:r w:rsidR="00535171">
        <w:t xml:space="preserve">All pupils take at least one language </w:t>
      </w:r>
      <w:r w:rsidR="007F7990">
        <w:t>with t</w:t>
      </w:r>
      <w:r w:rsidR="008279B4">
        <w:t>he majority</w:t>
      </w:r>
      <w:r w:rsidR="00535171">
        <w:t xml:space="preserve"> taking two</w:t>
      </w:r>
      <w:r w:rsidR="008279B4">
        <w:t xml:space="preserve">. </w:t>
      </w:r>
      <w:r w:rsidR="007F7990">
        <w:t xml:space="preserve">Talented linguists who also want to continue their pursuit of classical languages or particular creative subjects have appreciated the flexibility such an option system allows. </w:t>
      </w:r>
      <w:r w:rsidR="008279B4" w:rsidRPr="008279B4">
        <w:rPr>
          <w:szCs w:val="18"/>
        </w:rPr>
        <w:t xml:space="preserve">Additionally, in recent years short, non-examined </w:t>
      </w:r>
      <w:r w:rsidR="008279B4" w:rsidRPr="008E4981">
        <w:rPr>
          <w:color w:val="000000" w:themeColor="text1"/>
          <w:szCs w:val="18"/>
        </w:rPr>
        <w:t xml:space="preserve">courses have been offered in Mandarin, Japanese and Russian. </w:t>
      </w:r>
      <w:r w:rsidRPr="008E4981">
        <w:rPr>
          <w:color w:val="000000" w:themeColor="text1"/>
          <w:szCs w:val="18"/>
        </w:rPr>
        <w:t>The Department also offers a range</w:t>
      </w:r>
      <w:r w:rsidR="00A15BD8" w:rsidRPr="008E4981">
        <w:rPr>
          <w:color w:val="000000" w:themeColor="text1"/>
          <w:szCs w:val="18"/>
        </w:rPr>
        <w:t xml:space="preserve"> of extracurricular activities</w:t>
      </w:r>
      <w:r w:rsidR="00F84468" w:rsidRPr="008E4981">
        <w:rPr>
          <w:color w:val="000000" w:themeColor="text1"/>
          <w:szCs w:val="18"/>
        </w:rPr>
        <w:t>,</w:t>
      </w:r>
      <w:r w:rsidR="00A15BD8" w:rsidRPr="008E4981">
        <w:rPr>
          <w:color w:val="000000" w:themeColor="text1"/>
          <w:szCs w:val="18"/>
        </w:rPr>
        <w:t xml:space="preserve"> such as </w:t>
      </w:r>
      <w:r w:rsidR="00F548A9" w:rsidRPr="008E4981">
        <w:rPr>
          <w:color w:val="000000" w:themeColor="text1"/>
          <w:szCs w:val="18"/>
        </w:rPr>
        <w:t>trip</w:t>
      </w:r>
      <w:r w:rsidR="007F7990" w:rsidRPr="008E4981">
        <w:rPr>
          <w:color w:val="000000" w:themeColor="text1"/>
          <w:szCs w:val="18"/>
        </w:rPr>
        <w:t>s abroad</w:t>
      </w:r>
      <w:r w:rsidR="00535171" w:rsidRPr="008E4981">
        <w:rPr>
          <w:color w:val="000000" w:themeColor="text1"/>
          <w:szCs w:val="18"/>
        </w:rPr>
        <w:t xml:space="preserve"> to places such as the Opal Coast, Alicante and</w:t>
      </w:r>
      <w:r w:rsidR="008279B4" w:rsidRPr="008E4981">
        <w:rPr>
          <w:color w:val="000000" w:themeColor="text1"/>
          <w:szCs w:val="18"/>
        </w:rPr>
        <w:t xml:space="preserve"> the Rhineland</w:t>
      </w:r>
      <w:r w:rsidR="00535171" w:rsidRPr="008E4981">
        <w:rPr>
          <w:color w:val="000000" w:themeColor="text1"/>
          <w:szCs w:val="18"/>
        </w:rPr>
        <w:t xml:space="preserve"> </w:t>
      </w:r>
      <w:r w:rsidR="008279B4" w:rsidRPr="008E4981">
        <w:rPr>
          <w:color w:val="000000" w:themeColor="text1"/>
          <w:szCs w:val="18"/>
        </w:rPr>
        <w:t>as well as</w:t>
      </w:r>
      <w:r w:rsidR="008279B4" w:rsidRPr="008E4981">
        <w:rPr>
          <w:i/>
          <w:color w:val="000000" w:themeColor="text1"/>
          <w:szCs w:val="18"/>
        </w:rPr>
        <w:t xml:space="preserve"> </w:t>
      </w:r>
      <w:r w:rsidR="008E4981">
        <w:rPr>
          <w:color w:val="000000" w:themeColor="text1"/>
          <w:szCs w:val="18"/>
        </w:rPr>
        <w:t>a well-established U</w:t>
      </w:r>
      <w:r w:rsidR="00F84468" w:rsidRPr="008E4981">
        <w:rPr>
          <w:color w:val="000000" w:themeColor="text1"/>
          <w:szCs w:val="18"/>
        </w:rPr>
        <w:t xml:space="preserve">pper </w:t>
      </w:r>
      <w:r w:rsidR="008E4981">
        <w:rPr>
          <w:color w:val="000000" w:themeColor="text1"/>
          <w:szCs w:val="18"/>
        </w:rPr>
        <w:t>S</w:t>
      </w:r>
      <w:r w:rsidR="00F84468" w:rsidRPr="008E4981">
        <w:rPr>
          <w:color w:val="000000" w:themeColor="text1"/>
          <w:szCs w:val="18"/>
        </w:rPr>
        <w:t xml:space="preserve">chool exchange with </w:t>
      </w:r>
      <w:proofErr w:type="spellStart"/>
      <w:r w:rsidR="00F84468" w:rsidRPr="008E4981">
        <w:rPr>
          <w:color w:val="000000" w:themeColor="text1"/>
          <w:szCs w:val="18"/>
        </w:rPr>
        <w:t>Sceaux</w:t>
      </w:r>
      <w:proofErr w:type="spellEnd"/>
      <w:r w:rsidR="00F84468" w:rsidRPr="008E4981">
        <w:rPr>
          <w:color w:val="000000" w:themeColor="text1"/>
          <w:szCs w:val="18"/>
        </w:rPr>
        <w:t>.</w:t>
      </w:r>
      <w:r w:rsidR="00535171" w:rsidRPr="008E4981">
        <w:rPr>
          <w:color w:val="000000" w:themeColor="text1"/>
          <w:szCs w:val="18"/>
        </w:rPr>
        <w:t xml:space="preserve"> There is a real focus on developing a passion for Languages throughout the school with</w:t>
      </w:r>
      <w:r w:rsidR="007F7990" w:rsidRPr="008E4981">
        <w:rPr>
          <w:color w:val="000000" w:themeColor="text1"/>
          <w:szCs w:val="18"/>
        </w:rPr>
        <w:t xml:space="preserve"> cultural exchanges, German games</w:t>
      </w:r>
      <w:r w:rsidR="00535171" w:rsidRPr="008E4981">
        <w:rPr>
          <w:color w:val="000000" w:themeColor="text1"/>
          <w:szCs w:val="18"/>
        </w:rPr>
        <w:t>, Film clubs, Flamenco dancing</w:t>
      </w:r>
      <w:r w:rsidR="007F7990" w:rsidRPr="008E4981">
        <w:rPr>
          <w:color w:val="000000" w:themeColor="text1"/>
          <w:szCs w:val="18"/>
        </w:rPr>
        <w:t xml:space="preserve"> and</w:t>
      </w:r>
      <w:r w:rsidR="008279B4" w:rsidRPr="008E4981">
        <w:rPr>
          <w:color w:val="000000" w:themeColor="text1"/>
          <w:szCs w:val="18"/>
        </w:rPr>
        <w:t xml:space="preserve"> </w:t>
      </w:r>
      <w:r w:rsidR="00F548A9" w:rsidRPr="008E4981">
        <w:rPr>
          <w:color w:val="000000" w:themeColor="text1"/>
          <w:szCs w:val="18"/>
        </w:rPr>
        <w:t>debating</w:t>
      </w:r>
      <w:r w:rsidR="008279B4" w:rsidRPr="008E4981">
        <w:rPr>
          <w:color w:val="000000" w:themeColor="text1"/>
          <w:szCs w:val="18"/>
        </w:rPr>
        <w:t xml:space="preserve"> in both French and Spanish</w:t>
      </w:r>
      <w:r w:rsidR="00F548A9" w:rsidRPr="008E4981">
        <w:rPr>
          <w:color w:val="000000" w:themeColor="text1"/>
          <w:szCs w:val="18"/>
        </w:rPr>
        <w:t>.</w:t>
      </w:r>
      <w:r w:rsidR="00535171" w:rsidRPr="008E4981">
        <w:rPr>
          <w:color w:val="000000" w:themeColor="text1"/>
          <w:szCs w:val="18"/>
        </w:rPr>
        <w:t xml:space="preserve"> </w:t>
      </w:r>
      <w:r w:rsidR="008E4981">
        <w:rPr>
          <w:color w:val="000000" w:themeColor="text1"/>
          <w:szCs w:val="18"/>
        </w:rPr>
        <w:t xml:space="preserve">Collaboration with King’s High School for Girls (our sister school) is strong, creating opportunities for joint activities outside lessons and some co-teaching in the Sixth Form, where appropriate. </w:t>
      </w:r>
      <w:r w:rsidR="00535171" w:rsidRPr="008E4981">
        <w:rPr>
          <w:color w:val="000000" w:themeColor="text1"/>
          <w:szCs w:val="18"/>
        </w:rPr>
        <w:t>The Department also boast</w:t>
      </w:r>
      <w:r w:rsidR="00F84468" w:rsidRPr="008E4981">
        <w:rPr>
          <w:color w:val="000000" w:themeColor="text1"/>
          <w:szCs w:val="18"/>
        </w:rPr>
        <w:t>s</w:t>
      </w:r>
      <w:r w:rsidR="00535171" w:rsidRPr="008E4981">
        <w:rPr>
          <w:color w:val="000000" w:themeColor="text1"/>
          <w:szCs w:val="18"/>
        </w:rPr>
        <w:t xml:space="preserve"> a strong tradition of Oxbridge success.</w:t>
      </w:r>
      <w:r w:rsidR="00A842D0" w:rsidRPr="008E4981">
        <w:rPr>
          <w:color w:val="000000" w:themeColor="text1"/>
          <w:szCs w:val="18"/>
        </w:rPr>
        <w:t xml:space="preserve"> </w:t>
      </w:r>
    </w:p>
    <w:p w:rsidR="001D3160" w:rsidRDefault="007F7990" w:rsidP="00F548A9">
      <w:pPr>
        <w:pStyle w:val="BodyText3"/>
        <w:rPr>
          <w:szCs w:val="18"/>
        </w:rPr>
      </w:pPr>
      <w:r>
        <w:rPr>
          <w:szCs w:val="18"/>
        </w:rPr>
        <w:t xml:space="preserve"> </w:t>
      </w:r>
    </w:p>
    <w:p w:rsidR="008279B4" w:rsidRPr="00F84468" w:rsidRDefault="00535171" w:rsidP="008279B4">
      <w:pPr>
        <w:pStyle w:val="BodyText3"/>
        <w:rPr>
          <w:color w:val="FF0000"/>
        </w:rPr>
      </w:pPr>
      <w:r>
        <w:rPr>
          <w:szCs w:val="18"/>
        </w:rPr>
        <w:t>Traditionally the Department is run so that the Head of MFL is also the Head of one of the Languages with separate Heads of the other two languages providing support, although a final decision on structure would be discussed with the successful candidate, post appointment. For this post, no particular specialism is preferred but the ability to teach German</w:t>
      </w:r>
      <w:r w:rsidR="008279B4">
        <w:rPr>
          <w:szCs w:val="18"/>
        </w:rPr>
        <w:t xml:space="preserve"> as well as French or Spanish</w:t>
      </w:r>
      <w:r>
        <w:rPr>
          <w:szCs w:val="18"/>
        </w:rPr>
        <w:t xml:space="preserve"> would be an advantage.</w:t>
      </w:r>
      <w:r w:rsidR="008279B4" w:rsidRPr="008279B4">
        <w:rPr>
          <w:color w:val="FF0000"/>
          <w:szCs w:val="18"/>
        </w:rPr>
        <w:t xml:space="preserve"> </w:t>
      </w:r>
    </w:p>
    <w:p w:rsidR="00535171" w:rsidRDefault="00535171" w:rsidP="00535171">
      <w:pPr>
        <w:pStyle w:val="BodyText"/>
        <w:jc w:val="both"/>
        <w:rPr>
          <w:sz w:val="18"/>
          <w:szCs w:val="18"/>
        </w:rPr>
      </w:pPr>
    </w:p>
    <w:p w:rsidR="00DD57AF" w:rsidRPr="00235FA3" w:rsidRDefault="00235FA3" w:rsidP="008107B0">
      <w:pPr>
        <w:pStyle w:val="BodyText"/>
        <w:jc w:val="both"/>
        <w:rPr>
          <w:sz w:val="18"/>
          <w:szCs w:val="18"/>
        </w:rPr>
      </w:pPr>
      <w:r w:rsidRPr="00235FA3">
        <w:rPr>
          <w:bCs/>
          <w:iCs/>
          <w:sz w:val="18"/>
          <w:szCs w:val="18"/>
        </w:rPr>
        <w:lastRenderedPageBreak/>
        <w:t>You will be d</w:t>
      </w:r>
      <w:r>
        <w:rPr>
          <w:bCs/>
          <w:iCs/>
          <w:sz w:val="18"/>
          <w:szCs w:val="18"/>
        </w:rPr>
        <w:t>irectly r</w:t>
      </w:r>
      <w:r w:rsidR="00DD57AF" w:rsidRPr="00235FA3">
        <w:rPr>
          <w:bCs/>
          <w:iCs/>
          <w:sz w:val="18"/>
          <w:szCs w:val="18"/>
        </w:rPr>
        <w:t>esponsible to:</w:t>
      </w:r>
      <w:r w:rsidR="008107B0" w:rsidRPr="00235FA3">
        <w:rPr>
          <w:sz w:val="18"/>
          <w:szCs w:val="18"/>
        </w:rPr>
        <w:t xml:space="preserve"> </w:t>
      </w:r>
      <w:r w:rsidR="00DD57AF" w:rsidRPr="00235FA3">
        <w:rPr>
          <w:bCs/>
          <w:sz w:val="18"/>
          <w:szCs w:val="18"/>
        </w:rPr>
        <w:t>The Head Master</w:t>
      </w:r>
    </w:p>
    <w:p w:rsidR="00235FA3" w:rsidRPr="00235FA3" w:rsidRDefault="00235FA3" w:rsidP="00793E26">
      <w:pPr>
        <w:pStyle w:val="SubHeadings"/>
        <w:rPr>
          <w:sz w:val="18"/>
          <w:szCs w:val="18"/>
        </w:rPr>
      </w:pPr>
    </w:p>
    <w:p w:rsidR="00DD57AF" w:rsidRPr="00235FA3" w:rsidRDefault="00DD57AF" w:rsidP="00793E26">
      <w:pPr>
        <w:pStyle w:val="SubHeadings"/>
        <w:rPr>
          <w:sz w:val="28"/>
          <w:szCs w:val="28"/>
        </w:rPr>
      </w:pPr>
      <w:r w:rsidRPr="00235FA3">
        <w:rPr>
          <w:sz w:val="28"/>
          <w:szCs w:val="28"/>
        </w:rPr>
        <w:t>Primary Function</w:t>
      </w:r>
    </w:p>
    <w:p w:rsidR="00DD57AF" w:rsidRDefault="00DD57AF" w:rsidP="00DD57AF">
      <w:r>
        <w:t>Perform ‘the duties of a school teacher’ as outlined in the teaching staff contract.</w:t>
      </w:r>
    </w:p>
    <w:p w:rsidR="005A01B8" w:rsidRPr="005A01B8" w:rsidRDefault="005A01B8" w:rsidP="00DD57AF"/>
    <w:p w:rsidR="00DD57AF" w:rsidRDefault="00DD57AF" w:rsidP="00793E26">
      <w:pPr>
        <w:pStyle w:val="SubHeadings"/>
        <w:rPr>
          <w:bCs/>
        </w:rPr>
      </w:pPr>
      <w:r>
        <w:rPr>
          <w:bCs/>
        </w:rPr>
        <w:t>Specific Duties and Responsibilities</w:t>
      </w:r>
    </w:p>
    <w:p w:rsidR="00E52620" w:rsidRPr="00AD5ED3" w:rsidRDefault="00AD5ED3" w:rsidP="00235FA3">
      <w:pPr>
        <w:ind w:firstLine="360"/>
        <w:rPr>
          <w:b/>
        </w:rPr>
      </w:pPr>
      <w:r>
        <w:rPr>
          <w:b/>
        </w:rPr>
        <w:t>A.</w:t>
      </w:r>
      <w:r w:rsidR="00E52620" w:rsidRPr="00AD5ED3">
        <w:rPr>
          <w:b/>
        </w:rPr>
        <w:t xml:space="preserve"> Leading the Team</w:t>
      </w:r>
    </w:p>
    <w:p w:rsidR="00E52620" w:rsidRDefault="00E52620" w:rsidP="00235FA3">
      <w:pPr>
        <w:pStyle w:val="BulletedText"/>
        <w:numPr>
          <w:ilvl w:val="0"/>
          <w:numId w:val="17"/>
        </w:numPr>
      </w:pPr>
      <w:r>
        <w:t>Represent the department in all matters within school relating to the curriculum</w:t>
      </w:r>
    </w:p>
    <w:p w:rsidR="00E52620" w:rsidRDefault="00AD5ED3" w:rsidP="00235FA3">
      <w:pPr>
        <w:pStyle w:val="BulletedText"/>
        <w:numPr>
          <w:ilvl w:val="0"/>
          <w:numId w:val="17"/>
        </w:numPr>
      </w:pPr>
      <w:r>
        <w:t>Represent the Department at</w:t>
      </w:r>
      <w:r w:rsidR="00E52620">
        <w:t xml:space="preserve"> Academic and Curriculum Committee Meetings</w:t>
      </w:r>
    </w:p>
    <w:p w:rsidR="00E52620" w:rsidRDefault="00E52620" w:rsidP="00235FA3">
      <w:pPr>
        <w:pStyle w:val="BulletedText"/>
        <w:numPr>
          <w:ilvl w:val="0"/>
          <w:numId w:val="17"/>
        </w:numPr>
      </w:pPr>
      <w:r>
        <w:t>Produce and maintain a detailed departmental handbook, carrying forward school aims and policies</w:t>
      </w:r>
    </w:p>
    <w:p w:rsidR="00E52620" w:rsidRDefault="00E52620" w:rsidP="00235FA3">
      <w:pPr>
        <w:pStyle w:val="BulletedText"/>
        <w:numPr>
          <w:ilvl w:val="0"/>
          <w:numId w:val="17"/>
        </w:numPr>
      </w:pPr>
      <w:r>
        <w:t>Identify realistic and challenging targets for improvement</w:t>
      </w:r>
    </w:p>
    <w:p w:rsidR="00E52620" w:rsidRDefault="00E52620" w:rsidP="00235FA3">
      <w:pPr>
        <w:pStyle w:val="BulletedText"/>
        <w:numPr>
          <w:ilvl w:val="0"/>
          <w:numId w:val="17"/>
        </w:numPr>
      </w:pPr>
      <w:r>
        <w:t xml:space="preserve">Develop departmental forward plans in the context of whole school policies  </w:t>
      </w:r>
    </w:p>
    <w:p w:rsidR="00E52620" w:rsidRDefault="00E52620" w:rsidP="00235FA3">
      <w:pPr>
        <w:pStyle w:val="BulletedText"/>
        <w:numPr>
          <w:ilvl w:val="0"/>
          <w:numId w:val="17"/>
        </w:numPr>
      </w:pPr>
      <w:r>
        <w:t>Identify resourcing needs</w:t>
      </w:r>
    </w:p>
    <w:p w:rsidR="004310E4" w:rsidRDefault="00E52620" w:rsidP="00235FA3">
      <w:pPr>
        <w:pStyle w:val="BulletedText"/>
        <w:numPr>
          <w:ilvl w:val="0"/>
          <w:numId w:val="17"/>
        </w:numPr>
      </w:pPr>
      <w:r>
        <w:t xml:space="preserve">Identify in-service training needs and opportunities; provide appropriate support for experienced and inexperienced teachers, and those with identified weaknesses.  </w:t>
      </w:r>
    </w:p>
    <w:p w:rsidR="00E52620" w:rsidRDefault="00E52620" w:rsidP="00235FA3">
      <w:pPr>
        <w:pStyle w:val="BulletedText"/>
        <w:numPr>
          <w:ilvl w:val="0"/>
          <w:numId w:val="17"/>
        </w:numPr>
      </w:pPr>
      <w:r>
        <w:t>Induct and train staff in the department</w:t>
      </w:r>
      <w:r w:rsidR="008D37E2">
        <w:t>, helping each member to develop their own practice. W</w:t>
      </w:r>
      <w:r>
        <w:t>here appropriate</w:t>
      </w:r>
      <w:r w:rsidR="008D37E2">
        <w:t>,</w:t>
      </w:r>
      <w:r>
        <w:t xml:space="preserve"> supervise trainees, newly qualified teachers and gap tutors</w:t>
      </w:r>
    </w:p>
    <w:p w:rsidR="00E52620" w:rsidRDefault="00E52620" w:rsidP="00235FA3">
      <w:pPr>
        <w:pStyle w:val="BulletedText"/>
        <w:numPr>
          <w:ilvl w:val="0"/>
          <w:numId w:val="17"/>
        </w:numPr>
      </w:pPr>
      <w:r>
        <w:t>Hold regular departmental meetings, which enable all staff to contribute to planning and policy making, and ensure that records of such meetings are kept and distributed accordingly</w:t>
      </w:r>
    </w:p>
    <w:p w:rsidR="00E52620" w:rsidRDefault="00E52620" w:rsidP="00235FA3">
      <w:pPr>
        <w:pStyle w:val="BulletedText"/>
        <w:numPr>
          <w:ilvl w:val="0"/>
          <w:numId w:val="17"/>
        </w:numPr>
      </w:pPr>
      <w:r>
        <w:t>Allocate teaching groups to staff</w:t>
      </w:r>
    </w:p>
    <w:p w:rsidR="00E52620" w:rsidRDefault="00E52620" w:rsidP="00235FA3">
      <w:pPr>
        <w:pStyle w:val="BulletedText"/>
        <w:numPr>
          <w:ilvl w:val="0"/>
          <w:numId w:val="17"/>
        </w:numPr>
      </w:pPr>
      <w:r>
        <w:t>Allocate additional responsibilities effectively and equitably within the department</w:t>
      </w:r>
    </w:p>
    <w:p w:rsidR="00E52620" w:rsidRPr="00AD5ED3" w:rsidRDefault="00E52620" w:rsidP="00235FA3">
      <w:pPr>
        <w:pStyle w:val="BulletedText"/>
        <w:numPr>
          <w:ilvl w:val="0"/>
          <w:numId w:val="17"/>
        </w:numPr>
      </w:pPr>
      <w:r>
        <w:t>Advise the Head about recruiting, advertising and appointing new staff</w:t>
      </w:r>
    </w:p>
    <w:p w:rsidR="00E52620" w:rsidRDefault="00E52620" w:rsidP="00793E26">
      <w:pPr>
        <w:pStyle w:val="SubHeadings"/>
        <w:rPr>
          <w:bCs/>
        </w:rPr>
      </w:pPr>
    </w:p>
    <w:p w:rsidR="00DD57AF" w:rsidRPr="00235FA3" w:rsidRDefault="00AD5ED3" w:rsidP="00235FA3">
      <w:pPr>
        <w:ind w:firstLine="360"/>
        <w:rPr>
          <w:b/>
        </w:rPr>
      </w:pPr>
      <w:r w:rsidRPr="00235FA3">
        <w:rPr>
          <w:b/>
        </w:rPr>
        <w:t>B</w:t>
      </w:r>
      <w:r w:rsidR="00DD57AF" w:rsidRPr="00235FA3">
        <w:rPr>
          <w:b/>
        </w:rPr>
        <w:t>. Teaching</w:t>
      </w:r>
    </w:p>
    <w:p w:rsidR="00DD57AF" w:rsidRDefault="00DD57AF" w:rsidP="00235FA3">
      <w:pPr>
        <w:pStyle w:val="BulletedText"/>
        <w:numPr>
          <w:ilvl w:val="0"/>
          <w:numId w:val="17"/>
        </w:numPr>
      </w:pPr>
      <w:r>
        <w:t>Plan work in accordance with the department’s scheme of work</w:t>
      </w:r>
    </w:p>
    <w:p w:rsidR="00DD57AF" w:rsidRDefault="00DD57AF" w:rsidP="00235FA3">
      <w:pPr>
        <w:pStyle w:val="BulletedText"/>
        <w:numPr>
          <w:ilvl w:val="0"/>
          <w:numId w:val="17"/>
        </w:numPr>
      </w:pPr>
      <w:r>
        <w:t>Liaise with relevant colleagues on the planning of work for collaborative delivery</w:t>
      </w:r>
    </w:p>
    <w:p w:rsidR="00DD57AF" w:rsidRDefault="00DD57AF" w:rsidP="00235FA3">
      <w:pPr>
        <w:pStyle w:val="BulletedText"/>
        <w:numPr>
          <w:ilvl w:val="0"/>
          <w:numId w:val="17"/>
        </w:numPr>
      </w:pPr>
      <w:r>
        <w:t>Take account of boys’ prior levels of attainment and use them to set targets for future improvement</w:t>
      </w:r>
    </w:p>
    <w:p w:rsidR="00DD57AF" w:rsidRDefault="00DD57AF" w:rsidP="00235FA3">
      <w:pPr>
        <w:pStyle w:val="BulletedText"/>
        <w:numPr>
          <w:ilvl w:val="0"/>
          <w:numId w:val="17"/>
        </w:numPr>
      </w:pPr>
      <w:r>
        <w:t>Maintain good discipline by adherence to the advice given to staff in the staff memoranda and elsewhere</w:t>
      </w:r>
    </w:p>
    <w:p w:rsidR="00DD57AF" w:rsidRDefault="00DD57AF" w:rsidP="00235FA3">
      <w:pPr>
        <w:pStyle w:val="BulletedText"/>
        <w:numPr>
          <w:ilvl w:val="0"/>
          <w:numId w:val="17"/>
        </w:numPr>
      </w:pPr>
      <w:r>
        <w:t>Set high expectations for boys’ behaviour by establishing a purposeful working atmosphere in accordance with the school’s behaviour code</w:t>
      </w:r>
    </w:p>
    <w:p w:rsidR="00DD57AF" w:rsidRDefault="00DD57AF" w:rsidP="00235FA3">
      <w:pPr>
        <w:pStyle w:val="BulletedText"/>
        <w:numPr>
          <w:ilvl w:val="0"/>
          <w:numId w:val="17"/>
        </w:numPr>
      </w:pPr>
      <w:r>
        <w:t>Set appropriate and demanding expectations for boys’ learning, motivation and presentation of work</w:t>
      </w:r>
    </w:p>
    <w:p w:rsidR="00DD57AF" w:rsidRDefault="00DD57AF" w:rsidP="00DD57AF">
      <w:pPr>
        <w:rPr>
          <w:bCs/>
        </w:rPr>
      </w:pPr>
    </w:p>
    <w:p w:rsidR="00DD57AF" w:rsidRPr="00235FA3" w:rsidRDefault="00AD5ED3" w:rsidP="00235FA3">
      <w:pPr>
        <w:ind w:firstLine="360"/>
        <w:rPr>
          <w:b/>
          <w:bCs/>
        </w:rPr>
      </w:pPr>
      <w:r w:rsidRPr="00235FA3">
        <w:rPr>
          <w:b/>
          <w:bCs/>
        </w:rPr>
        <w:t>C</w:t>
      </w:r>
      <w:r w:rsidR="00DD57AF" w:rsidRPr="00235FA3">
        <w:rPr>
          <w:b/>
          <w:bCs/>
        </w:rPr>
        <w:t xml:space="preserve">. </w:t>
      </w:r>
      <w:r w:rsidR="00DD57AF" w:rsidRPr="00235FA3">
        <w:rPr>
          <w:b/>
          <w:bCs/>
          <w:iCs/>
        </w:rPr>
        <w:t>Assessment, Recording and Reporting</w:t>
      </w:r>
    </w:p>
    <w:p w:rsidR="00E52620" w:rsidRDefault="00E52620" w:rsidP="00235FA3">
      <w:pPr>
        <w:pStyle w:val="BulletedText"/>
        <w:numPr>
          <w:ilvl w:val="0"/>
          <w:numId w:val="17"/>
        </w:numPr>
      </w:pPr>
      <w:r>
        <w:t>Where appropriate, organise setting arrangements for teaching, testing and reporting</w:t>
      </w:r>
    </w:p>
    <w:p w:rsidR="00E52620" w:rsidRDefault="00E52620" w:rsidP="00235FA3">
      <w:pPr>
        <w:pStyle w:val="BulletedText"/>
        <w:numPr>
          <w:ilvl w:val="0"/>
          <w:numId w:val="17"/>
        </w:numPr>
      </w:pPr>
      <w:r>
        <w:t>Organise the systematic monitoring of the quality of teaching and learning through observation of lessons, monitoring of boys’ work and debate about good practice</w:t>
      </w:r>
    </w:p>
    <w:p w:rsidR="00E52620" w:rsidRDefault="00E52620" w:rsidP="00235FA3">
      <w:pPr>
        <w:pStyle w:val="BulletedText"/>
        <w:numPr>
          <w:ilvl w:val="0"/>
          <w:numId w:val="17"/>
        </w:numPr>
      </w:pPr>
      <w:r>
        <w:t>Analyse internal and external examination and pupil targeting data to help guide departmental target setting and forward planning</w:t>
      </w:r>
    </w:p>
    <w:p w:rsidR="00AD5ED3" w:rsidRDefault="00AD5ED3" w:rsidP="00235FA3">
      <w:pPr>
        <w:pStyle w:val="BulletedText"/>
        <w:numPr>
          <w:ilvl w:val="0"/>
          <w:numId w:val="17"/>
        </w:numPr>
      </w:pPr>
      <w:r>
        <w:t>Assess the resourcing needs of the department and produce an annual budget bid</w:t>
      </w:r>
    </w:p>
    <w:p w:rsidR="00AD5ED3" w:rsidRDefault="00AD5ED3" w:rsidP="00235FA3">
      <w:pPr>
        <w:pStyle w:val="BulletedText"/>
        <w:numPr>
          <w:ilvl w:val="0"/>
          <w:numId w:val="17"/>
        </w:numPr>
      </w:pPr>
      <w:r>
        <w:lastRenderedPageBreak/>
        <w:t xml:space="preserve">Keep the department </w:t>
      </w:r>
      <w:r w:rsidR="004310E4">
        <w:t xml:space="preserve">spending </w:t>
      </w:r>
      <w:r>
        <w:t>within the agreed budget</w:t>
      </w:r>
    </w:p>
    <w:p w:rsidR="00AD5ED3" w:rsidRDefault="00AD5ED3" w:rsidP="00235FA3">
      <w:pPr>
        <w:pStyle w:val="BulletedText"/>
        <w:numPr>
          <w:ilvl w:val="0"/>
          <w:numId w:val="17"/>
        </w:numPr>
      </w:pPr>
      <w:r>
        <w:t>Ensure that the stock and equipment are readily available and used economically</w:t>
      </w:r>
    </w:p>
    <w:p w:rsidR="00AD5ED3" w:rsidRDefault="00AD5ED3" w:rsidP="00235FA3">
      <w:pPr>
        <w:pStyle w:val="BulletedText"/>
        <w:numPr>
          <w:ilvl w:val="0"/>
          <w:numId w:val="17"/>
        </w:numPr>
      </w:pPr>
      <w:r>
        <w:t>Advise the librarians on the purchase of specialist books for the library</w:t>
      </w:r>
    </w:p>
    <w:p w:rsidR="00DD57AF" w:rsidRDefault="00DD57AF" w:rsidP="00235FA3">
      <w:pPr>
        <w:pStyle w:val="BulletedText"/>
        <w:numPr>
          <w:ilvl w:val="0"/>
          <w:numId w:val="17"/>
        </w:numPr>
      </w:pPr>
      <w:r>
        <w:t>Maintain plans of lessons undertaken and records of pupils’ work</w:t>
      </w:r>
    </w:p>
    <w:p w:rsidR="00DD57AF" w:rsidRDefault="00DD57AF" w:rsidP="00235FA3">
      <w:pPr>
        <w:pStyle w:val="BulletedText"/>
        <w:numPr>
          <w:ilvl w:val="0"/>
          <w:numId w:val="17"/>
        </w:numPr>
      </w:pPr>
      <w:r>
        <w:t>Mark, monitor and return work within a reasonable and agreed time span providing constructive oral and written feedback, and clear targets for future learning as appropriate</w:t>
      </w:r>
    </w:p>
    <w:p w:rsidR="00DD57AF" w:rsidRDefault="00DD57AF" w:rsidP="00235FA3">
      <w:pPr>
        <w:pStyle w:val="BulletedText"/>
        <w:numPr>
          <w:ilvl w:val="0"/>
          <w:numId w:val="17"/>
        </w:numPr>
      </w:pPr>
      <w:r>
        <w:t xml:space="preserve">Report on pupil progress in line with school policy and as specified in the published calendar </w:t>
      </w:r>
    </w:p>
    <w:p w:rsidR="00DD57AF" w:rsidRDefault="00DD57AF" w:rsidP="00235FA3">
      <w:pPr>
        <w:pStyle w:val="BulletedText"/>
        <w:numPr>
          <w:ilvl w:val="0"/>
          <w:numId w:val="17"/>
        </w:numPr>
      </w:pPr>
      <w:r>
        <w:t>Keep parents informed of pupil progress</w:t>
      </w:r>
      <w:r w:rsidR="004310E4">
        <w:t xml:space="preserve"> by attendance at Parents’ E</w:t>
      </w:r>
      <w:r>
        <w:t>venings, and by other measures as appropriate</w:t>
      </w:r>
    </w:p>
    <w:p w:rsidR="00DD57AF" w:rsidRDefault="00DD57AF" w:rsidP="00235FA3">
      <w:pPr>
        <w:pStyle w:val="BulletedText"/>
        <w:numPr>
          <w:ilvl w:val="0"/>
          <w:numId w:val="17"/>
        </w:numPr>
      </w:pPr>
      <w:r>
        <w:t>Be familiar with the code of practice for identification, referral, assessment and monitoring of special educational needs</w:t>
      </w:r>
    </w:p>
    <w:p w:rsidR="005A01B8" w:rsidRDefault="005A01B8" w:rsidP="005A01B8">
      <w:pPr>
        <w:pStyle w:val="BulletedText"/>
        <w:numPr>
          <w:ilvl w:val="0"/>
          <w:numId w:val="0"/>
        </w:numPr>
        <w:ind w:left="720"/>
      </w:pPr>
    </w:p>
    <w:p w:rsidR="00DD57AF" w:rsidRPr="00235FA3" w:rsidRDefault="00AD5ED3" w:rsidP="00235FA3">
      <w:pPr>
        <w:ind w:firstLine="360"/>
        <w:rPr>
          <w:b/>
          <w:bCs/>
          <w:iCs/>
        </w:rPr>
      </w:pPr>
      <w:r w:rsidRPr="00235FA3">
        <w:rPr>
          <w:b/>
          <w:bCs/>
          <w:iCs/>
        </w:rPr>
        <w:t>D</w:t>
      </w:r>
      <w:r w:rsidR="00DD57AF" w:rsidRPr="00235FA3">
        <w:rPr>
          <w:b/>
          <w:bCs/>
          <w:iCs/>
        </w:rPr>
        <w:t>. Pastoral Care</w:t>
      </w:r>
    </w:p>
    <w:p w:rsidR="00DD57AF" w:rsidRDefault="00DD57AF" w:rsidP="00235FA3">
      <w:pPr>
        <w:pStyle w:val="BulletedText"/>
        <w:numPr>
          <w:ilvl w:val="0"/>
          <w:numId w:val="17"/>
        </w:numPr>
      </w:pPr>
      <w:r>
        <w:t>Undertake responsibility for a form group as required, including tutor/tutee interviews</w:t>
      </w:r>
    </w:p>
    <w:p w:rsidR="00DD57AF" w:rsidRDefault="00DD57AF" w:rsidP="00235FA3">
      <w:pPr>
        <w:pStyle w:val="BulletedText"/>
        <w:numPr>
          <w:ilvl w:val="0"/>
          <w:numId w:val="17"/>
        </w:numPr>
      </w:pPr>
      <w:r>
        <w:t>Be the first point of contact for parents of pupils in the form</w:t>
      </w:r>
    </w:p>
    <w:p w:rsidR="00DD57AF" w:rsidRDefault="00DD57AF" w:rsidP="00235FA3">
      <w:pPr>
        <w:pStyle w:val="BulletedText"/>
        <w:numPr>
          <w:ilvl w:val="0"/>
          <w:numId w:val="17"/>
        </w:numPr>
      </w:pPr>
      <w:r>
        <w:t>Set targets for and monitor the social and academic progress of pupils in the form</w:t>
      </w:r>
    </w:p>
    <w:p w:rsidR="00DD57AF" w:rsidRDefault="00DD57AF" w:rsidP="00235FA3">
      <w:pPr>
        <w:pStyle w:val="BulletedText"/>
        <w:numPr>
          <w:ilvl w:val="0"/>
          <w:numId w:val="17"/>
        </w:numPr>
      </w:pPr>
      <w:r>
        <w:t>Promote good attendance and monitor</w:t>
      </w:r>
      <w:r w:rsidR="008107B0">
        <w:t xml:space="preserve"> pupils</w:t>
      </w:r>
      <w:r>
        <w:t xml:space="preserve"> in accordance with school policy</w:t>
      </w:r>
    </w:p>
    <w:p w:rsidR="008107B0" w:rsidRDefault="008107B0" w:rsidP="00235FA3">
      <w:pPr>
        <w:pStyle w:val="BulletedText"/>
        <w:numPr>
          <w:ilvl w:val="0"/>
          <w:numId w:val="17"/>
        </w:numPr>
      </w:pPr>
      <w:r>
        <w:t>Ensure compliance with the School’s Child Protection Policy Statement at all times and the Department of Education’s “Keeping Children Safe in Education” publication</w:t>
      </w:r>
    </w:p>
    <w:p w:rsidR="00C664D8" w:rsidRDefault="00C664D8" w:rsidP="00235FA3">
      <w:pPr>
        <w:pStyle w:val="BulletedText"/>
        <w:numPr>
          <w:ilvl w:val="0"/>
          <w:numId w:val="17"/>
        </w:numPr>
      </w:pPr>
      <w:r>
        <w:t>Report any actual or potential risks to the safety or welfare of children in the School to the School’s Designated Safeguarding Lead.</w:t>
      </w:r>
    </w:p>
    <w:p w:rsidR="00DD57AF" w:rsidRDefault="00DD57AF" w:rsidP="00DD57AF"/>
    <w:p w:rsidR="00DD57AF" w:rsidRPr="00235FA3" w:rsidRDefault="00AD5ED3" w:rsidP="00235FA3">
      <w:pPr>
        <w:ind w:firstLine="360"/>
        <w:rPr>
          <w:b/>
          <w:iCs/>
        </w:rPr>
      </w:pPr>
      <w:r w:rsidRPr="00235FA3">
        <w:rPr>
          <w:b/>
          <w:iCs/>
        </w:rPr>
        <w:t>E</w:t>
      </w:r>
      <w:r w:rsidR="00DD57AF" w:rsidRPr="00235FA3">
        <w:rPr>
          <w:b/>
          <w:iCs/>
        </w:rPr>
        <w:t>. Professional Standards</w:t>
      </w:r>
    </w:p>
    <w:p w:rsidR="00DD57AF" w:rsidRDefault="00DD57AF" w:rsidP="00235FA3">
      <w:pPr>
        <w:pStyle w:val="BulletedText"/>
        <w:numPr>
          <w:ilvl w:val="0"/>
          <w:numId w:val="17"/>
        </w:numPr>
      </w:pPr>
      <w:r>
        <w:t>Support the aims of the school</w:t>
      </w:r>
    </w:p>
    <w:p w:rsidR="00AD5ED3" w:rsidRDefault="00AD5ED3" w:rsidP="00235FA3">
      <w:pPr>
        <w:pStyle w:val="BulletedText"/>
        <w:numPr>
          <w:ilvl w:val="0"/>
          <w:numId w:val="17"/>
        </w:numPr>
      </w:pPr>
      <w:r>
        <w:t>Carry out risk assessments in line with the school’s Health &amp; Safety policy</w:t>
      </w:r>
    </w:p>
    <w:p w:rsidR="00AD5ED3" w:rsidRDefault="00AD5ED3" w:rsidP="00235FA3">
      <w:pPr>
        <w:pStyle w:val="BulletedText"/>
        <w:numPr>
          <w:ilvl w:val="0"/>
          <w:numId w:val="17"/>
        </w:numPr>
      </w:pPr>
      <w:r>
        <w:t>Oversee arrangements for the safety of pupils and staff in school and on visits and excursions</w:t>
      </w:r>
    </w:p>
    <w:p w:rsidR="00DD57AF" w:rsidRDefault="00DD57AF" w:rsidP="00235FA3">
      <w:pPr>
        <w:pStyle w:val="BulletedText"/>
        <w:numPr>
          <w:ilvl w:val="0"/>
          <w:numId w:val="17"/>
        </w:numPr>
      </w:pPr>
      <w:r>
        <w:t>Treat all members of the school community with respect and consideration</w:t>
      </w:r>
    </w:p>
    <w:p w:rsidR="00DD57AF" w:rsidRDefault="00DD57AF" w:rsidP="00235FA3">
      <w:pPr>
        <w:pStyle w:val="BulletedText"/>
        <w:numPr>
          <w:ilvl w:val="0"/>
          <w:numId w:val="17"/>
        </w:numPr>
      </w:pPr>
      <w:r>
        <w:t>Treat all pupils fairly, consistently and without prejudice</w:t>
      </w:r>
    </w:p>
    <w:p w:rsidR="00DD57AF" w:rsidRDefault="00DD57AF" w:rsidP="00235FA3">
      <w:pPr>
        <w:pStyle w:val="BulletedText"/>
        <w:numPr>
          <w:ilvl w:val="0"/>
          <w:numId w:val="17"/>
        </w:numPr>
      </w:pPr>
      <w:r>
        <w:t>Set a good example to pupils in terms of appropriate dress, standards of punctuality and attendance</w:t>
      </w:r>
    </w:p>
    <w:p w:rsidR="00DD57AF" w:rsidRDefault="00DD57AF" w:rsidP="00235FA3">
      <w:pPr>
        <w:pStyle w:val="BulletedText"/>
        <w:numPr>
          <w:ilvl w:val="0"/>
          <w:numId w:val="17"/>
        </w:numPr>
      </w:pPr>
      <w:r>
        <w:t>Attendance at, and participation in,</w:t>
      </w:r>
      <w:r w:rsidR="00FD6E0D">
        <w:t xml:space="preserve"> staff meetings,</w:t>
      </w:r>
      <w:r>
        <w:t xml:space="preserve"> events such as open days, options evenings, and those in which form members are involved, e.g. concerts</w:t>
      </w:r>
    </w:p>
    <w:p w:rsidR="00DD57AF" w:rsidRDefault="00DD57AF" w:rsidP="00235FA3">
      <w:pPr>
        <w:pStyle w:val="BulletedText"/>
        <w:numPr>
          <w:ilvl w:val="0"/>
          <w:numId w:val="17"/>
        </w:numPr>
      </w:pPr>
      <w:r>
        <w:t>Participate in the school’s extracurricular programme, which includes activities, clubs and societies, sport, drama and music</w:t>
      </w:r>
    </w:p>
    <w:p w:rsidR="00DD57AF" w:rsidRDefault="00DD57AF" w:rsidP="00235FA3">
      <w:pPr>
        <w:pStyle w:val="BulletedText"/>
        <w:numPr>
          <w:ilvl w:val="0"/>
          <w:numId w:val="17"/>
        </w:numPr>
      </w:pPr>
      <w:r>
        <w:t>Take responsibility for professional developme</w:t>
      </w:r>
      <w:r w:rsidR="00F548A9">
        <w:t>nt, participating in internal and external training</w:t>
      </w:r>
    </w:p>
    <w:p w:rsidR="00DD57AF" w:rsidRDefault="00DD57AF" w:rsidP="00235FA3">
      <w:pPr>
        <w:pStyle w:val="BulletedText"/>
        <w:numPr>
          <w:ilvl w:val="0"/>
          <w:numId w:val="17"/>
        </w:numPr>
      </w:pPr>
      <w:r>
        <w:t>Undertake duties that may be reasonably assigned by the Headmaster (directly or indirectly)</w:t>
      </w:r>
    </w:p>
    <w:p w:rsidR="00E52620" w:rsidRDefault="00E52620" w:rsidP="00E52620">
      <w:pPr>
        <w:pStyle w:val="BulletedText"/>
        <w:numPr>
          <w:ilvl w:val="0"/>
          <w:numId w:val="0"/>
        </w:numPr>
      </w:pPr>
    </w:p>
    <w:p w:rsidR="00E52620" w:rsidRDefault="00E52620" w:rsidP="00E52620">
      <w:pPr>
        <w:pStyle w:val="BulletedText"/>
        <w:numPr>
          <w:ilvl w:val="0"/>
          <w:numId w:val="0"/>
        </w:numPr>
      </w:pPr>
    </w:p>
    <w:p w:rsidR="00235FA3" w:rsidRDefault="00235FA3" w:rsidP="00E52620">
      <w:pPr>
        <w:pStyle w:val="BulletedText"/>
        <w:numPr>
          <w:ilvl w:val="0"/>
          <w:numId w:val="0"/>
        </w:numPr>
      </w:pPr>
    </w:p>
    <w:p w:rsidR="00E52620" w:rsidRPr="00235FA3" w:rsidRDefault="00FD6E0D" w:rsidP="00235FA3">
      <w:pPr>
        <w:ind w:firstLine="360"/>
        <w:rPr>
          <w:b/>
        </w:rPr>
      </w:pPr>
      <w:r w:rsidRPr="00235FA3">
        <w:rPr>
          <w:b/>
        </w:rPr>
        <w:t>F</w:t>
      </w:r>
      <w:r w:rsidR="00E52620" w:rsidRPr="00235FA3">
        <w:rPr>
          <w:b/>
        </w:rPr>
        <w:t>. Liaison</w:t>
      </w:r>
    </w:p>
    <w:p w:rsidR="00E52620" w:rsidRDefault="00E52620" w:rsidP="00235FA3">
      <w:pPr>
        <w:pStyle w:val="BulletedText"/>
        <w:numPr>
          <w:ilvl w:val="0"/>
          <w:numId w:val="17"/>
        </w:numPr>
      </w:pPr>
      <w:r>
        <w:t>Organise GCSE, A Level and other examination entries with the examination officers</w:t>
      </w:r>
    </w:p>
    <w:p w:rsidR="00E52620" w:rsidRDefault="00E52620" w:rsidP="00235FA3">
      <w:pPr>
        <w:pStyle w:val="BulletedText"/>
        <w:numPr>
          <w:ilvl w:val="0"/>
          <w:numId w:val="17"/>
        </w:numPr>
      </w:pPr>
      <w:r>
        <w:t>Liaise with other departments in the school</w:t>
      </w:r>
      <w:r w:rsidR="004310E4">
        <w:t xml:space="preserve"> and with King’s High School, as appropriate</w:t>
      </w:r>
    </w:p>
    <w:p w:rsidR="00E52620" w:rsidRDefault="00E52620" w:rsidP="00235FA3">
      <w:pPr>
        <w:pStyle w:val="BulletedText"/>
        <w:numPr>
          <w:ilvl w:val="0"/>
          <w:numId w:val="17"/>
        </w:numPr>
      </w:pPr>
      <w:r>
        <w:lastRenderedPageBreak/>
        <w:t>Liaise with the Head Master and Deputy Head (Academic) in all matters concerned with the timetable, curriculum and internal examinations</w:t>
      </w:r>
    </w:p>
    <w:p w:rsidR="00E52620" w:rsidRDefault="00E52620" w:rsidP="00235FA3">
      <w:pPr>
        <w:pStyle w:val="BulletedText"/>
        <w:numPr>
          <w:ilvl w:val="0"/>
          <w:numId w:val="17"/>
        </w:numPr>
      </w:pPr>
      <w:r>
        <w:t>Liaise with the Head Master</w:t>
      </w:r>
      <w:r w:rsidR="00AD5ED3">
        <w:t>, Deputy Head</w:t>
      </w:r>
      <w:r>
        <w:t xml:space="preserve"> in all matters concerned with pastoral care</w:t>
      </w:r>
    </w:p>
    <w:p w:rsidR="00E52620" w:rsidRDefault="00E52620" w:rsidP="00235FA3">
      <w:pPr>
        <w:pStyle w:val="BulletedText"/>
        <w:numPr>
          <w:ilvl w:val="0"/>
          <w:numId w:val="17"/>
        </w:numPr>
      </w:pPr>
      <w:r>
        <w:t>Liaise with the Head Master, Deputy Head, and Deputy Head</w:t>
      </w:r>
      <w:r w:rsidR="00AD5ED3">
        <w:t xml:space="preserve"> (Teaching and Learning</w:t>
      </w:r>
      <w:r>
        <w:t>) in all matters concerned with staff issues</w:t>
      </w:r>
    </w:p>
    <w:p w:rsidR="00E52620" w:rsidRDefault="00AD5ED3" w:rsidP="00235FA3">
      <w:pPr>
        <w:pStyle w:val="BulletedText"/>
        <w:numPr>
          <w:ilvl w:val="0"/>
          <w:numId w:val="17"/>
        </w:numPr>
      </w:pPr>
      <w:r>
        <w:t xml:space="preserve">Liaise with the Deputy Head (Teaching and Learning) regarding school initiatives in Teaching and Learning matters </w:t>
      </w:r>
      <w:r w:rsidR="00E52620">
        <w:t>and raising academic standards</w:t>
      </w:r>
      <w:r>
        <w:t xml:space="preserve"> through staff training and development</w:t>
      </w:r>
    </w:p>
    <w:p w:rsidR="00E52620" w:rsidRDefault="00E52620" w:rsidP="00235FA3">
      <w:pPr>
        <w:pStyle w:val="BulletedText"/>
        <w:numPr>
          <w:ilvl w:val="0"/>
          <w:numId w:val="17"/>
        </w:numPr>
      </w:pPr>
      <w:r>
        <w:t>Liaise with Curriculum Support regarding individual pupil learning and behaviour</w:t>
      </w:r>
    </w:p>
    <w:p w:rsidR="00E52620" w:rsidRDefault="00E52620" w:rsidP="00235FA3">
      <w:pPr>
        <w:pStyle w:val="BulletedText"/>
        <w:numPr>
          <w:ilvl w:val="0"/>
          <w:numId w:val="17"/>
        </w:numPr>
      </w:pPr>
      <w:r>
        <w:t>Liaise with office and bursary staff and, where appropriate, supervise the work of support staff</w:t>
      </w:r>
    </w:p>
    <w:p w:rsidR="00E52620" w:rsidRDefault="00E52620" w:rsidP="00235FA3">
      <w:pPr>
        <w:pStyle w:val="BulletedText"/>
        <w:numPr>
          <w:ilvl w:val="0"/>
          <w:numId w:val="17"/>
        </w:numPr>
      </w:pPr>
      <w:r>
        <w:t>Liaise with parents regarding departmental issues</w:t>
      </w:r>
      <w:r w:rsidR="00AD5ED3">
        <w:t xml:space="preserve"> and the progress of individual boys</w:t>
      </w:r>
    </w:p>
    <w:p w:rsidR="00E52620" w:rsidRDefault="00E52620" w:rsidP="00235FA3">
      <w:pPr>
        <w:pStyle w:val="BulletedText"/>
        <w:numPr>
          <w:ilvl w:val="0"/>
          <w:numId w:val="17"/>
        </w:numPr>
      </w:pPr>
      <w:r>
        <w:t>Liaise with external organisations as appropriate</w:t>
      </w:r>
    </w:p>
    <w:p w:rsidR="00E52620" w:rsidRDefault="00E52620" w:rsidP="00235FA3">
      <w:pPr>
        <w:pStyle w:val="BulletedText"/>
        <w:numPr>
          <w:ilvl w:val="0"/>
          <w:numId w:val="17"/>
        </w:numPr>
      </w:pPr>
      <w:r>
        <w:t>Liaise with the Director of Marketing regarding marketing opportunities</w:t>
      </w:r>
    </w:p>
    <w:p w:rsidR="008D37E2" w:rsidRDefault="008D37E2" w:rsidP="00235FA3">
      <w:pPr>
        <w:pStyle w:val="BulletedText"/>
        <w:numPr>
          <w:ilvl w:val="0"/>
          <w:numId w:val="17"/>
        </w:numPr>
      </w:pPr>
      <w:r>
        <w:t>Liaise with the Foundation Head of ICT with regard to ICT equipment</w:t>
      </w:r>
    </w:p>
    <w:p w:rsidR="00E52620" w:rsidRDefault="00E52620" w:rsidP="00235FA3">
      <w:pPr>
        <w:pStyle w:val="BulletedText"/>
        <w:numPr>
          <w:ilvl w:val="0"/>
          <w:numId w:val="17"/>
        </w:numPr>
      </w:pPr>
      <w:r>
        <w:t>Arrange for the department to be represented in meetings with other schools, particularly the Junior School and Warwick Group Schools</w:t>
      </w:r>
    </w:p>
    <w:p w:rsidR="00E52620" w:rsidRDefault="00E52620" w:rsidP="00E52620">
      <w:pPr>
        <w:pStyle w:val="BodyText"/>
        <w:rPr>
          <w:rFonts w:ascii="Times New Roman" w:hAnsi="Times New Roman"/>
        </w:rPr>
      </w:pPr>
    </w:p>
    <w:p w:rsidR="00DD57AF" w:rsidRDefault="00DD57AF" w:rsidP="00DD57AF"/>
    <w:p w:rsidR="00DD57AF" w:rsidRDefault="00DD57AF" w:rsidP="00DD57AF">
      <w:r>
        <w:t>Responsibilities may be direct, joint or through devolved structures, but always in accordance with whole school policies. These details may be amended at any time by agreement, but in any case will be reviewed during the appraisal process.</w:t>
      </w:r>
    </w:p>
    <w:p w:rsidR="00DD57AF" w:rsidRDefault="00DD57AF" w:rsidP="00DD57AF"/>
    <w:p w:rsidR="00793E26" w:rsidRDefault="00793E26" w:rsidP="00793E26">
      <w:pPr>
        <w:jc w:val="both"/>
      </w:pPr>
      <w:r>
        <w:t>Success at GCSE and A Level is considered very important, but all pupils are encouraged to read widely and take advantage of the extracurricular activities offered by the Department. It is expected that the successful candidate will be a strong team player and contribute fully to these activities.</w:t>
      </w:r>
    </w:p>
    <w:p w:rsidR="00793E26" w:rsidRDefault="00793E26" w:rsidP="00DD57AF"/>
    <w:p w:rsidR="00DD57AF" w:rsidRDefault="00DD57AF" w:rsidP="00DD57AF">
      <w:r>
        <w:t xml:space="preserve">The candidate will visibly maintain the highest professional standards, have excellent interpersonal, communication, presentational </w:t>
      </w:r>
      <w:r w:rsidRPr="001C5DDD">
        <w:t>and ICT skills</w:t>
      </w:r>
      <w:r>
        <w:t xml:space="preserve">, and have the ability to work flexibly within the school structure. </w:t>
      </w:r>
    </w:p>
    <w:p w:rsidR="00DD57AF" w:rsidRDefault="00DD57AF" w:rsidP="00DD57AF"/>
    <w:p w:rsidR="00793E26" w:rsidRPr="00AE5435" w:rsidRDefault="00793E26" w:rsidP="00793E26">
      <w:pPr>
        <w:pStyle w:val="BodyText3"/>
        <w:rPr>
          <w:b/>
        </w:rPr>
      </w:pPr>
      <w:r w:rsidRPr="00AE5435">
        <w:rPr>
          <w:b/>
        </w:rPr>
        <w:t>The closing date</w:t>
      </w:r>
      <w:r w:rsidR="00F548A9">
        <w:rPr>
          <w:b/>
        </w:rPr>
        <w:t xml:space="preserve"> for applications </w:t>
      </w:r>
      <w:r w:rsidR="007F7990">
        <w:rPr>
          <w:b/>
        </w:rPr>
        <w:t>is 29</w:t>
      </w:r>
      <w:r w:rsidR="007F7990" w:rsidRPr="007F7990">
        <w:rPr>
          <w:b/>
          <w:vertAlign w:val="superscript"/>
        </w:rPr>
        <w:t>th</w:t>
      </w:r>
      <w:r w:rsidR="007F7990">
        <w:rPr>
          <w:b/>
        </w:rPr>
        <w:t xml:space="preserve"> January and it is anticipated that the interview date will be 12</w:t>
      </w:r>
      <w:r w:rsidR="007F7990" w:rsidRPr="007F7990">
        <w:rPr>
          <w:b/>
          <w:vertAlign w:val="superscript"/>
        </w:rPr>
        <w:t>th</w:t>
      </w:r>
      <w:r w:rsidR="007F7990">
        <w:rPr>
          <w:b/>
        </w:rPr>
        <w:t xml:space="preserve"> February. </w:t>
      </w:r>
    </w:p>
    <w:p w:rsidR="00DD57AF" w:rsidRDefault="00DD57AF" w:rsidP="00DD57AF"/>
    <w:p w:rsidR="00DD57AF" w:rsidRDefault="00DD57AF" w:rsidP="00DD57AF"/>
    <w:p w:rsidR="00DD57AF" w:rsidRPr="00120B46" w:rsidRDefault="00DD57AF" w:rsidP="00DD57AF">
      <w:pPr>
        <w:rPr>
          <w:b/>
          <w:bCs/>
        </w:rPr>
      </w:pPr>
    </w:p>
    <w:p w:rsidR="00DD57AF" w:rsidRDefault="00F548A9" w:rsidP="00DD57AF">
      <w:pPr>
        <w:rPr>
          <w:b/>
          <w:bCs/>
        </w:rPr>
      </w:pPr>
      <w:r>
        <w:rPr>
          <w:b/>
          <w:bCs/>
        </w:rPr>
        <w:t>A.R. Lock</w:t>
      </w:r>
      <w:r w:rsidR="00DD57AF">
        <w:rPr>
          <w:b/>
          <w:bCs/>
        </w:rPr>
        <w:t xml:space="preserve"> </w:t>
      </w:r>
    </w:p>
    <w:p w:rsidR="00DD57AF" w:rsidRPr="005A01B8" w:rsidRDefault="00DD57AF" w:rsidP="00DD57AF">
      <w:pPr>
        <w:rPr>
          <w:b/>
          <w:bCs/>
        </w:rPr>
      </w:pPr>
      <w:r>
        <w:rPr>
          <w:b/>
          <w:bCs/>
        </w:rPr>
        <w:t>Head Master</w:t>
      </w:r>
    </w:p>
    <w:sectPr w:rsidR="00DD57AF" w:rsidRPr="005A01B8" w:rsidSect="00DD57AF">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00E" w:rsidRDefault="001A700E">
      <w:pPr>
        <w:spacing w:line="240" w:lineRule="auto"/>
      </w:pPr>
      <w:r>
        <w:separator/>
      </w:r>
    </w:p>
  </w:endnote>
  <w:endnote w:type="continuationSeparator" w:id="0">
    <w:p w:rsidR="001A700E" w:rsidRDefault="001A7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E5" w:rsidRPr="008E22D7" w:rsidRDefault="00F665E5" w:rsidP="00DD57AF">
    <w:pPr>
      <w:jc w:val="center"/>
      <w:rPr>
        <w:b/>
        <w:iCs/>
        <w:sz w:val="16"/>
      </w:rPr>
    </w:pPr>
    <w:r w:rsidRPr="008E22D7">
      <w:rPr>
        <w:b/>
        <w:iCs/>
        <w:sz w:val="16"/>
      </w:rPr>
      <w:t xml:space="preserve">This school is committed to safeguarding and promoting the welfare of children and young people </w:t>
    </w:r>
  </w:p>
  <w:p w:rsidR="00F665E5" w:rsidRPr="008E22D7" w:rsidRDefault="00F665E5" w:rsidP="00DD57AF">
    <w:pPr>
      <w:jc w:val="center"/>
      <w:rPr>
        <w:b/>
        <w:sz w:val="16"/>
      </w:rPr>
    </w:pPr>
    <w:r w:rsidRPr="008E22D7">
      <w:rPr>
        <w:b/>
        <w:iCs/>
        <w:sz w:val="16"/>
      </w:rPr>
      <w:t>and expects all staff and volunteers to share this commitment.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00E" w:rsidRDefault="001A700E">
      <w:pPr>
        <w:spacing w:line="240" w:lineRule="auto"/>
      </w:pPr>
      <w:r>
        <w:separator/>
      </w:r>
    </w:p>
  </w:footnote>
  <w:footnote w:type="continuationSeparator" w:id="0">
    <w:p w:rsidR="001A700E" w:rsidRDefault="001A70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BD0"/>
    <w:multiLevelType w:val="hybridMultilevel"/>
    <w:tmpl w:val="25D6F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CB7C6C"/>
    <w:multiLevelType w:val="hybridMultilevel"/>
    <w:tmpl w:val="1A72E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A5F29"/>
    <w:multiLevelType w:val="hybridMultilevel"/>
    <w:tmpl w:val="FF2E23D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EF7596"/>
    <w:multiLevelType w:val="hybridMultilevel"/>
    <w:tmpl w:val="7D9E7B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708339F"/>
    <w:multiLevelType w:val="hybridMultilevel"/>
    <w:tmpl w:val="4902619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0E10EE"/>
    <w:multiLevelType w:val="hybridMultilevel"/>
    <w:tmpl w:val="9210E024"/>
    <w:lvl w:ilvl="0" w:tplc="04090015">
      <w:start w:val="3"/>
      <w:numFmt w:val="upp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9E6AD8"/>
    <w:multiLevelType w:val="hybridMultilevel"/>
    <w:tmpl w:val="6B809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E661BD"/>
    <w:multiLevelType w:val="hybridMultilevel"/>
    <w:tmpl w:val="CBFE681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DDE2837"/>
    <w:multiLevelType w:val="hybridMultilevel"/>
    <w:tmpl w:val="EF7CFED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A710BA8"/>
    <w:multiLevelType w:val="hybridMultilevel"/>
    <w:tmpl w:val="B29A6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C36796C"/>
    <w:multiLevelType w:val="hybridMultilevel"/>
    <w:tmpl w:val="7B70F3AA"/>
    <w:lvl w:ilvl="0" w:tplc="04090009">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6BF1CFA"/>
    <w:multiLevelType w:val="hybridMultilevel"/>
    <w:tmpl w:val="92FC6370"/>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16640B7"/>
    <w:multiLevelType w:val="hybridMultilevel"/>
    <w:tmpl w:val="B78E7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0C10C6"/>
    <w:multiLevelType w:val="hybridMultilevel"/>
    <w:tmpl w:val="5FAE2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4C11F61"/>
    <w:multiLevelType w:val="hybridMultilevel"/>
    <w:tmpl w:val="9ECC96DE"/>
    <w:lvl w:ilvl="0" w:tplc="2E44713E">
      <w:start w:val="1"/>
      <w:numFmt w:val="upperLetter"/>
      <w:pStyle w:val="Heading7"/>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33D3A91"/>
    <w:multiLevelType w:val="hybridMultilevel"/>
    <w:tmpl w:val="BEA07CD0"/>
    <w:lvl w:ilvl="0" w:tplc="A92AC470">
      <w:start w:val="1"/>
      <w:numFmt w:val="bullet"/>
      <w:pStyle w:val="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782739F5"/>
    <w:multiLevelType w:val="hybridMultilevel"/>
    <w:tmpl w:val="378C70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13"/>
  </w:num>
  <w:num w:numId="11">
    <w:abstractNumId w:val="6"/>
  </w:num>
  <w:num w:numId="12">
    <w:abstractNumId w:val="3"/>
  </w:num>
  <w:num w:numId="13">
    <w:abstractNumId w:val="9"/>
  </w:num>
  <w:num w:numId="14">
    <w:abstractNumId w:val="16"/>
  </w:num>
  <w:num w:numId="15">
    <w:abstractNumId w:val="1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296EB2-2AB0-4D55-81B8-5B623E48F8B6}"/>
    <w:docVar w:name="dgnword-eventsink" w:val="1576303466448"/>
  </w:docVars>
  <w:rsids>
    <w:rsidRoot w:val="008A0514"/>
    <w:rsid w:val="00013DA3"/>
    <w:rsid w:val="00022C25"/>
    <w:rsid w:val="00042B3D"/>
    <w:rsid w:val="000C2870"/>
    <w:rsid w:val="001A700E"/>
    <w:rsid w:val="001D3160"/>
    <w:rsid w:val="00235FA3"/>
    <w:rsid w:val="00281B9F"/>
    <w:rsid w:val="003D4301"/>
    <w:rsid w:val="004155B3"/>
    <w:rsid w:val="004310E4"/>
    <w:rsid w:val="00457390"/>
    <w:rsid w:val="004D3A6D"/>
    <w:rsid w:val="00515D2D"/>
    <w:rsid w:val="00535171"/>
    <w:rsid w:val="005A01B8"/>
    <w:rsid w:val="005D5541"/>
    <w:rsid w:val="0066788B"/>
    <w:rsid w:val="00683D30"/>
    <w:rsid w:val="00793E26"/>
    <w:rsid w:val="007B6334"/>
    <w:rsid w:val="007F0456"/>
    <w:rsid w:val="007F7990"/>
    <w:rsid w:val="008107B0"/>
    <w:rsid w:val="008279B4"/>
    <w:rsid w:val="008A0514"/>
    <w:rsid w:val="008D37E2"/>
    <w:rsid w:val="008E4981"/>
    <w:rsid w:val="008F42BC"/>
    <w:rsid w:val="00972082"/>
    <w:rsid w:val="009B7193"/>
    <w:rsid w:val="009F4F53"/>
    <w:rsid w:val="00A15BD8"/>
    <w:rsid w:val="00A842D0"/>
    <w:rsid w:val="00AB007F"/>
    <w:rsid w:val="00AD5ED3"/>
    <w:rsid w:val="00AF745D"/>
    <w:rsid w:val="00C664D8"/>
    <w:rsid w:val="00D35751"/>
    <w:rsid w:val="00DA529F"/>
    <w:rsid w:val="00DD57AF"/>
    <w:rsid w:val="00E52620"/>
    <w:rsid w:val="00E827FE"/>
    <w:rsid w:val="00F548A9"/>
    <w:rsid w:val="00F665E5"/>
    <w:rsid w:val="00F84468"/>
    <w:rsid w:val="00FB7D28"/>
    <w:rsid w:val="00FC4126"/>
    <w:rsid w:val="00FD6E0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4559FA-BCD1-4867-85FF-CDC4FD7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B46"/>
    <w:pPr>
      <w:spacing w:line="288" w:lineRule="auto"/>
    </w:pPr>
    <w:rPr>
      <w:rFonts w:ascii="Arial" w:hAnsi="Arial"/>
      <w:sz w:val="18"/>
      <w:szCs w:val="24"/>
      <w:lang w:eastAsia="en-US"/>
    </w:rPr>
  </w:style>
  <w:style w:type="paragraph" w:styleId="Heading1">
    <w:name w:val="heading 1"/>
    <w:basedOn w:val="Normal"/>
    <w:next w:val="Normal"/>
    <w:qFormat/>
    <w:rsid w:val="00457390"/>
    <w:pPr>
      <w:keepNext/>
      <w:jc w:val="both"/>
      <w:outlineLvl w:val="0"/>
    </w:pPr>
    <w:rPr>
      <w:rFonts w:eastAsia="Arial Unicode MS"/>
      <w:b/>
      <w:bCs/>
      <w:sz w:val="22"/>
    </w:rPr>
  </w:style>
  <w:style w:type="paragraph" w:styleId="Heading2">
    <w:name w:val="heading 2"/>
    <w:basedOn w:val="Normal"/>
    <w:next w:val="Normal"/>
    <w:qFormat/>
    <w:rsid w:val="00457390"/>
    <w:pPr>
      <w:keepNext/>
      <w:jc w:val="both"/>
      <w:outlineLvl w:val="1"/>
    </w:pPr>
    <w:rPr>
      <w:rFonts w:eastAsia="Arial Unicode MS"/>
      <w:b/>
      <w:bCs/>
      <w:sz w:val="28"/>
    </w:rPr>
  </w:style>
  <w:style w:type="paragraph" w:styleId="Heading3">
    <w:name w:val="heading 3"/>
    <w:basedOn w:val="Normal"/>
    <w:next w:val="Normal"/>
    <w:qFormat/>
    <w:rsid w:val="00457390"/>
    <w:pPr>
      <w:keepNext/>
      <w:jc w:val="center"/>
      <w:outlineLvl w:val="2"/>
    </w:pPr>
    <w:rPr>
      <w:rFonts w:eastAsia="Arial Unicode MS"/>
      <w:b/>
      <w:bCs/>
      <w:sz w:val="28"/>
    </w:rPr>
  </w:style>
  <w:style w:type="paragraph" w:styleId="Heading6">
    <w:name w:val="heading 6"/>
    <w:basedOn w:val="Normal"/>
    <w:next w:val="Normal"/>
    <w:link w:val="Heading6Char"/>
    <w:qFormat/>
    <w:rsid w:val="00457390"/>
    <w:pPr>
      <w:keepNext/>
      <w:jc w:val="center"/>
      <w:outlineLvl w:val="5"/>
    </w:pPr>
    <w:rPr>
      <w:rFonts w:eastAsia="Arial Unicode MS"/>
      <w:b/>
      <w:bCs/>
      <w:sz w:val="40"/>
    </w:rPr>
  </w:style>
  <w:style w:type="paragraph" w:styleId="Heading7">
    <w:name w:val="heading 7"/>
    <w:basedOn w:val="Normal"/>
    <w:next w:val="Normal"/>
    <w:qFormat/>
    <w:rsid w:val="00457390"/>
    <w:pPr>
      <w:keepNext/>
      <w:numPr>
        <w:numId w:val="1"/>
      </w:num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7390"/>
    <w:pPr>
      <w:jc w:val="center"/>
    </w:pPr>
    <w:rPr>
      <w:b/>
      <w:bCs/>
      <w:sz w:val="36"/>
    </w:rPr>
  </w:style>
  <w:style w:type="paragraph" w:styleId="BodyText">
    <w:name w:val="Body Text"/>
    <w:basedOn w:val="Normal"/>
    <w:rsid w:val="00457390"/>
    <w:rPr>
      <w:sz w:val="28"/>
    </w:rPr>
  </w:style>
  <w:style w:type="paragraph" w:styleId="BodyTextIndent">
    <w:name w:val="Body Text Indent"/>
    <w:basedOn w:val="Normal"/>
    <w:rsid w:val="00457390"/>
    <w:pPr>
      <w:tabs>
        <w:tab w:val="left" w:pos="675"/>
        <w:tab w:val="left" w:pos="9286"/>
      </w:tabs>
      <w:ind w:left="675"/>
    </w:pPr>
  </w:style>
  <w:style w:type="paragraph" w:styleId="BodyText2">
    <w:name w:val="Body Text 2"/>
    <w:basedOn w:val="Normal"/>
    <w:rsid w:val="00457390"/>
    <w:pPr>
      <w:jc w:val="both"/>
    </w:pPr>
    <w:rPr>
      <w:sz w:val="22"/>
      <w:szCs w:val="20"/>
    </w:rPr>
  </w:style>
  <w:style w:type="paragraph" w:styleId="BodyText3">
    <w:name w:val="Body Text 3"/>
    <w:basedOn w:val="Normal"/>
    <w:rsid w:val="00457390"/>
    <w:pPr>
      <w:jc w:val="both"/>
    </w:pPr>
  </w:style>
  <w:style w:type="paragraph" w:customStyle="1" w:styleId="SubHeadings">
    <w:name w:val="Sub Headings"/>
    <w:basedOn w:val="Normal"/>
    <w:rsid w:val="00120B46"/>
    <w:pPr>
      <w:spacing w:after="40"/>
    </w:pPr>
    <w:rPr>
      <w:sz w:val="24"/>
    </w:rPr>
  </w:style>
  <w:style w:type="paragraph" w:customStyle="1" w:styleId="BulletedText">
    <w:name w:val="Bulleted Text"/>
    <w:basedOn w:val="Normal"/>
    <w:rsid w:val="00120B46"/>
    <w:pPr>
      <w:numPr>
        <w:numId w:val="8"/>
      </w:numPr>
    </w:pPr>
  </w:style>
  <w:style w:type="paragraph" w:styleId="Header">
    <w:name w:val="header"/>
    <w:basedOn w:val="Normal"/>
    <w:rsid w:val="00120B46"/>
    <w:pPr>
      <w:tabs>
        <w:tab w:val="center" w:pos="4320"/>
        <w:tab w:val="right" w:pos="8640"/>
      </w:tabs>
    </w:pPr>
  </w:style>
  <w:style w:type="paragraph" w:styleId="Footer">
    <w:name w:val="footer"/>
    <w:basedOn w:val="Normal"/>
    <w:semiHidden/>
    <w:rsid w:val="00120B46"/>
    <w:pPr>
      <w:tabs>
        <w:tab w:val="center" w:pos="4320"/>
        <w:tab w:val="right" w:pos="8640"/>
      </w:tabs>
    </w:pPr>
  </w:style>
  <w:style w:type="paragraph" w:styleId="BalloonText">
    <w:name w:val="Balloon Text"/>
    <w:basedOn w:val="Normal"/>
    <w:link w:val="BalloonTextChar"/>
    <w:uiPriority w:val="99"/>
    <w:semiHidden/>
    <w:unhideWhenUsed/>
    <w:rsid w:val="00D35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751"/>
    <w:rPr>
      <w:rFonts w:ascii="Tahoma" w:hAnsi="Tahoma" w:cs="Tahoma"/>
      <w:sz w:val="16"/>
      <w:szCs w:val="16"/>
      <w:lang w:eastAsia="en-US"/>
    </w:rPr>
  </w:style>
  <w:style w:type="paragraph" w:styleId="ListParagraph">
    <w:name w:val="List Paragraph"/>
    <w:basedOn w:val="Normal"/>
    <w:uiPriority w:val="72"/>
    <w:qFormat/>
    <w:rsid w:val="00AD5ED3"/>
    <w:pPr>
      <w:ind w:left="720"/>
      <w:contextualSpacing/>
    </w:pPr>
  </w:style>
  <w:style w:type="character" w:customStyle="1" w:styleId="Heading6Char">
    <w:name w:val="Heading 6 Char"/>
    <w:basedOn w:val="DefaultParagraphFont"/>
    <w:link w:val="Heading6"/>
    <w:rsid w:val="00235FA3"/>
    <w:rPr>
      <w:rFonts w:ascii="Arial" w:eastAsia="Arial Unicode MS" w:hAnsi="Arial"/>
      <w:b/>
      <w:bCs/>
      <w:sz w:val="4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4170">
      <w:bodyDiv w:val="1"/>
      <w:marLeft w:val="0"/>
      <w:marRight w:val="0"/>
      <w:marTop w:val="0"/>
      <w:marBottom w:val="0"/>
      <w:divBdr>
        <w:top w:val="none" w:sz="0" w:space="0" w:color="auto"/>
        <w:left w:val="none" w:sz="0" w:space="0" w:color="auto"/>
        <w:bottom w:val="none" w:sz="0" w:space="0" w:color="auto"/>
        <w:right w:val="none" w:sz="0" w:space="0" w:color="auto"/>
      </w:divBdr>
    </w:div>
    <w:div w:id="20995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Warwick School</Company>
  <LinksUpToDate>false</LinksUpToDate>
  <CharactersWithSpaces>9176</CharactersWithSpaces>
  <SharedDoc>false</SharedDoc>
  <HLinks>
    <vt:vector size="12" baseType="variant">
      <vt:variant>
        <vt:i4>327701</vt:i4>
      </vt:variant>
      <vt:variant>
        <vt:i4>7548</vt:i4>
      </vt:variant>
      <vt:variant>
        <vt:i4>1025</vt:i4>
      </vt:variant>
      <vt:variant>
        <vt:i4>1</vt:i4>
      </vt:variant>
      <vt:variant>
        <vt:lpwstr>EBHalseSignature</vt:lpwstr>
      </vt:variant>
      <vt:variant>
        <vt:lpwstr/>
      </vt:variant>
      <vt:variant>
        <vt:i4>6225921</vt:i4>
      </vt:variant>
      <vt:variant>
        <vt:i4>-1</vt:i4>
      </vt:variant>
      <vt:variant>
        <vt:i4>1034</vt:i4>
      </vt:variant>
      <vt:variant>
        <vt:i4>1</vt:i4>
      </vt:variant>
      <vt:variant>
        <vt:lpwstr>Crest &amp;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School</dc:creator>
  <cp:keywords/>
  <dc:description/>
  <cp:lastModifiedBy>Pery, Suzanne</cp:lastModifiedBy>
  <cp:revision>2</cp:revision>
  <cp:lastPrinted>2018-01-10T11:07:00Z</cp:lastPrinted>
  <dcterms:created xsi:type="dcterms:W3CDTF">2018-01-11T09:15:00Z</dcterms:created>
  <dcterms:modified xsi:type="dcterms:W3CDTF">2018-01-11T09:15:00Z</dcterms:modified>
</cp:coreProperties>
</file>