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32C" w:rsidRDefault="00C90A4E">
      <w:r>
        <w:t>Physics/Science</w:t>
      </w:r>
      <w:r w:rsidR="00E566B0">
        <w:t xml:space="preserve"> Teacher</w:t>
      </w:r>
      <w:r w:rsidR="00F63E08">
        <w:t xml:space="preserve"> Job Description</w:t>
      </w:r>
    </w:p>
    <w:p w:rsidR="00F63E08" w:rsidRDefault="00F63E08" w:rsidP="00F63E08">
      <w:pPr>
        <w:pStyle w:val="ListParagraph"/>
        <w:numPr>
          <w:ilvl w:val="0"/>
          <w:numId w:val="1"/>
        </w:numPr>
      </w:pPr>
      <w:r>
        <w:t>Teaching</w:t>
      </w:r>
    </w:p>
    <w:p w:rsidR="00F63E08" w:rsidRDefault="00E566B0" w:rsidP="00E4270F">
      <w:pPr>
        <w:pStyle w:val="ListParagraph"/>
      </w:pPr>
      <w:r>
        <w:t>Normal teaching load is 20-22 55</w:t>
      </w:r>
      <w:r w:rsidR="00F63E08">
        <w:t xml:space="preserve"> minute periods. </w:t>
      </w:r>
      <w:r w:rsidR="00D81955">
        <w:t xml:space="preserve">There will be grade 9 &amp; 10 classes doing the IGCSE </w:t>
      </w:r>
      <w:r w:rsidR="00C90A4E">
        <w:t>Co-ordinated Science</w:t>
      </w:r>
      <w:r w:rsidR="00D81955">
        <w:t xml:space="preserve">. Classes in grade 11 &amp; 12 are groups doing the Australian </w:t>
      </w:r>
      <w:r w:rsidR="00C90A4E">
        <w:t>Curriculum Physics course integrating the International Bac</w:t>
      </w:r>
      <w:r w:rsidR="00F32EA8">
        <w:t>c</w:t>
      </w:r>
      <w:r w:rsidR="00C90A4E">
        <w:t xml:space="preserve">alaureate. </w:t>
      </w:r>
      <w:r w:rsidR="00F32EA8">
        <w:t>If there are PNG students in these classes they will also sit the PNG Grade 12 Examinations.</w:t>
      </w:r>
      <w:r w:rsidR="00D81955">
        <w:t xml:space="preserve"> </w:t>
      </w:r>
      <w:r w:rsidR="00F32EA8">
        <w:t>You may also be required to teach a grade 7/8 class following the Cambridge Lower Secondary syllabus.</w:t>
      </w:r>
    </w:p>
    <w:p w:rsidR="00F32EA8" w:rsidRDefault="00F32EA8" w:rsidP="00E4270F">
      <w:pPr>
        <w:pStyle w:val="ListParagraph"/>
      </w:pPr>
    </w:p>
    <w:p w:rsidR="00F32EA8" w:rsidRDefault="00F32EA8" w:rsidP="00F32EA8">
      <w:pPr>
        <w:pStyle w:val="ListParagraph"/>
        <w:numPr>
          <w:ilvl w:val="0"/>
          <w:numId w:val="1"/>
        </w:numPr>
      </w:pPr>
      <w:r>
        <w:t>Assessment</w:t>
      </w:r>
    </w:p>
    <w:p w:rsidR="00F32EA8" w:rsidRDefault="00F32EA8" w:rsidP="00F32EA8">
      <w:pPr>
        <w:pStyle w:val="ListParagraph"/>
      </w:pPr>
      <w:r>
        <w:t xml:space="preserve">The teacher is responsible to ensure that all assessment items meet the requirements of all external providers. The ACT &amp; PNG Systems both use continuous internal assessments and so standard of assessment items is important. Also in these systems marks from different strands have to be combined together </w:t>
      </w:r>
      <w:proofErr w:type="spellStart"/>
      <w:r>
        <w:t>e.g</w:t>
      </w:r>
      <w:proofErr w:type="spellEnd"/>
      <w:r>
        <w:t xml:space="preserve"> there will PNG </w:t>
      </w:r>
      <w:proofErr w:type="spellStart"/>
      <w:r>
        <w:t>stds</w:t>
      </w:r>
      <w:proofErr w:type="spellEnd"/>
      <w:r>
        <w:t xml:space="preserve"> following the International Programme and the internal marks generated there have to be combined with the internal marks of the students following PNG only. This has to be done equitably and fairly. The teacher is also responsible for IB Internal Assessments.</w:t>
      </w:r>
    </w:p>
    <w:p w:rsidR="00E4270F" w:rsidRDefault="00F32EA8" w:rsidP="00D93F10">
      <w:pPr>
        <w:pStyle w:val="ListParagraph"/>
      </w:pPr>
      <w:r>
        <w:t>The ACT requires moderation of Internal Assessment Instruments and so each year staff have to prepare moderation portfolios of assessment instruments and sample student work which is then peer moderated within the ACT system.</w:t>
      </w:r>
    </w:p>
    <w:p w:rsidR="00546F08" w:rsidRDefault="00546F08" w:rsidP="00D93F10">
      <w:pPr>
        <w:pStyle w:val="ListParagraph"/>
      </w:pPr>
      <w:r>
        <w:t xml:space="preserve">The IB also has an Internal Assessment requirement. Teachers are expected to assess a </w:t>
      </w:r>
      <w:proofErr w:type="gramStart"/>
      <w:r>
        <w:t>60 hour</w:t>
      </w:r>
      <w:proofErr w:type="gramEnd"/>
      <w:r>
        <w:t xml:space="preserve"> Practical Scheme of Work and to submit this for moderation to the IB. This will be combined with the students</w:t>
      </w:r>
      <w:r w:rsidR="00CB3D52">
        <w:t>’</w:t>
      </w:r>
      <w:bookmarkStart w:id="0" w:name="_GoBack"/>
      <w:bookmarkEnd w:id="0"/>
      <w:r>
        <w:t xml:space="preserve"> exam result for their final grade.</w:t>
      </w:r>
    </w:p>
    <w:p w:rsidR="00D93F10" w:rsidRDefault="00D93F10" w:rsidP="00D93F10">
      <w:pPr>
        <w:pStyle w:val="ListParagraph"/>
      </w:pPr>
    </w:p>
    <w:p w:rsidR="00D93F10" w:rsidRDefault="00D93F10" w:rsidP="00D93F10">
      <w:pPr>
        <w:pStyle w:val="ListParagraph"/>
        <w:numPr>
          <w:ilvl w:val="0"/>
          <w:numId w:val="1"/>
        </w:numPr>
      </w:pPr>
      <w:r>
        <w:t>Professional Development &amp; Training</w:t>
      </w:r>
    </w:p>
    <w:p w:rsidR="00D93F10" w:rsidRDefault="00D93F10" w:rsidP="00D93F10">
      <w:pPr>
        <w:pStyle w:val="ListParagraph"/>
      </w:pPr>
      <w:r>
        <w:t xml:space="preserve">The school will provide access to online Cambridge &amp; IB Training where necessary. However, the main requirement here is </w:t>
      </w:r>
      <w:r w:rsidR="00546F08">
        <w:t>in the opposite direction. 80% o</w:t>
      </w:r>
      <w:r>
        <w:t xml:space="preserve">f our staff are PNG and there PNG </w:t>
      </w:r>
      <w:proofErr w:type="spellStart"/>
      <w:r>
        <w:t>Govt</w:t>
      </w:r>
      <w:proofErr w:type="spellEnd"/>
      <w:r>
        <w:t xml:space="preserve"> has a policy of localisation and so all overseas employees are required to take part in training and professional development of their PNG colleagues.</w:t>
      </w:r>
    </w:p>
    <w:p w:rsidR="00F474C1" w:rsidRDefault="00F474C1" w:rsidP="00D93F10">
      <w:pPr>
        <w:pStyle w:val="ListParagraph"/>
      </w:pPr>
    </w:p>
    <w:p w:rsidR="00F474C1" w:rsidRDefault="00F474C1" w:rsidP="00F474C1">
      <w:pPr>
        <w:pStyle w:val="ListParagraph"/>
        <w:numPr>
          <w:ilvl w:val="0"/>
          <w:numId w:val="1"/>
        </w:numPr>
      </w:pPr>
      <w:r>
        <w:t>Pastoral Duties</w:t>
      </w:r>
    </w:p>
    <w:p w:rsidR="00F474C1" w:rsidRDefault="00F474C1" w:rsidP="00F474C1">
      <w:pPr>
        <w:pStyle w:val="ListParagraph"/>
      </w:pPr>
      <w:r>
        <w:t xml:space="preserve">All staff are expected to fulfil the duties of pastoral teacher where required. This is mainly through being assigned a Roll Call class. </w:t>
      </w:r>
    </w:p>
    <w:p w:rsidR="00D93F10" w:rsidRDefault="00D93F10" w:rsidP="00D93F10"/>
    <w:sectPr w:rsidR="00D93F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3193A"/>
    <w:multiLevelType w:val="hybridMultilevel"/>
    <w:tmpl w:val="B996326E"/>
    <w:lvl w:ilvl="0" w:tplc="89C0F1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FBC0C47"/>
    <w:multiLevelType w:val="hybridMultilevel"/>
    <w:tmpl w:val="93021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E08"/>
    <w:rsid w:val="00097B44"/>
    <w:rsid w:val="002E4769"/>
    <w:rsid w:val="00305257"/>
    <w:rsid w:val="003E332C"/>
    <w:rsid w:val="00421964"/>
    <w:rsid w:val="00546F08"/>
    <w:rsid w:val="00816E2F"/>
    <w:rsid w:val="009D0B20"/>
    <w:rsid w:val="00A23F14"/>
    <w:rsid w:val="00B56AF6"/>
    <w:rsid w:val="00C53B0A"/>
    <w:rsid w:val="00C90A4E"/>
    <w:rsid w:val="00CB3D52"/>
    <w:rsid w:val="00D81955"/>
    <w:rsid w:val="00D8404B"/>
    <w:rsid w:val="00D93F10"/>
    <w:rsid w:val="00E4270F"/>
    <w:rsid w:val="00E566B0"/>
    <w:rsid w:val="00F32EA8"/>
    <w:rsid w:val="00F474C1"/>
    <w:rsid w:val="00F63E08"/>
    <w:rsid w:val="00F87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169D"/>
  <w15:chartTrackingRefBased/>
  <w15:docId w15:val="{D4839CD7-06E1-4EC5-83E0-1B16D881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E08"/>
    <w:pPr>
      <w:ind w:left="720"/>
      <w:contextualSpacing/>
    </w:pPr>
  </w:style>
  <w:style w:type="paragraph" w:styleId="BalloonText">
    <w:name w:val="Balloon Text"/>
    <w:basedOn w:val="Normal"/>
    <w:link w:val="BalloonTextChar"/>
    <w:uiPriority w:val="99"/>
    <w:semiHidden/>
    <w:unhideWhenUsed/>
    <w:rsid w:val="00F874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46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07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Education Agency of Papua New Guinea</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Rowley</dc:creator>
  <cp:keywords/>
  <dc:description/>
  <cp:lastModifiedBy>Steven Rowley</cp:lastModifiedBy>
  <cp:revision>2</cp:revision>
  <cp:lastPrinted>2019-09-04T01:04:00Z</cp:lastPrinted>
  <dcterms:created xsi:type="dcterms:W3CDTF">2025-01-23T04:28:00Z</dcterms:created>
  <dcterms:modified xsi:type="dcterms:W3CDTF">2025-01-23T04:28:00Z</dcterms:modified>
</cp:coreProperties>
</file>