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A" w:rsidRDefault="00934FCC" w:rsidP="006111A5">
      <w:pPr>
        <w:pStyle w:val="Pa1"/>
        <w:spacing w:after="240"/>
        <w:rPr>
          <w:rFonts w:cs="Calibri"/>
          <w:b/>
          <w:color w:val="000000"/>
          <w:sz w:val="28"/>
          <w:szCs w:val="28"/>
        </w:rPr>
      </w:pPr>
      <w:r w:rsidRPr="00934FCC">
        <w:rPr>
          <w:rFonts w:cs="Calibri"/>
          <w:b/>
          <w:color w:val="000000"/>
          <w:sz w:val="28"/>
          <w:szCs w:val="28"/>
        </w:rPr>
        <w:t>Role title</w:t>
      </w:r>
      <w:r w:rsidR="00E90645">
        <w:rPr>
          <w:rFonts w:cs="Calibri"/>
          <w:b/>
          <w:color w:val="000000"/>
          <w:sz w:val="28"/>
          <w:szCs w:val="28"/>
        </w:rPr>
        <w:t>:</w:t>
      </w:r>
      <w:r w:rsidR="006111A5">
        <w:rPr>
          <w:rFonts w:cs="Calibri"/>
          <w:b/>
          <w:color w:val="000000"/>
          <w:sz w:val="28"/>
          <w:szCs w:val="28"/>
        </w:rPr>
        <w:t xml:space="preserve"> Community and Marketing Assistant Manager</w:t>
      </w:r>
    </w:p>
    <w:p w:rsidR="00E90645" w:rsidRDefault="00E90645" w:rsidP="00E90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Reports to:</w:t>
      </w:r>
      <w:r w:rsidR="006111A5">
        <w:rPr>
          <w:b/>
          <w:sz w:val="28"/>
          <w:szCs w:val="28"/>
        </w:rPr>
        <w:t xml:space="preserve"> Bursar and Senior Administration Manager</w:t>
      </w:r>
    </w:p>
    <w:p w:rsidR="006111A5" w:rsidRPr="006111A5" w:rsidRDefault="00E90645" w:rsidP="006111A5">
      <w:pPr>
        <w:pStyle w:val="Pa1"/>
        <w:rPr>
          <w:rFonts w:cs="Calibri"/>
          <w:color w:val="000000"/>
        </w:rPr>
      </w:pPr>
      <w:r>
        <w:rPr>
          <w:b/>
          <w:sz w:val="28"/>
          <w:szCs w:val="28"/>
        </w:rPr>
        <w:t>Role Purpose</w:t>
      </w:r>
      <w:r w:rsidR="006111A5">
        <w:rPr>
          <w:b/>
          <w:sz w:val="28"/>
          <w:szCs w:val="28"/>
        </w:rPr>
        <w:t xml:space="preserve">: </w:t>
      </w:r>
      <w:r w:rsidR="006111A5" w:rsidRPr="006111A5">
        <w:t>To s</w:t>
      </w:r>
      <w:r w:rsidR="006111A5" w:rsidRPr="006111A5">
        <w:rPr>
          <w:rFonts w:cs="Calibri"/>
          <w:color w:val="000000"/>
        </w:rPr>
        <w:t>upport the schools ambition to grow, improve and offer excellent services to our local community.</w:t>
      </w:r>
    </w:p>
    <w:p w:rsidR="006111A5" w:rsidRPr="006111A5" w:rsidRDefault="006111A5" w:rsidP="006111A5">
      <w:pPr>
        <w:pStyle w:val="Pa1"/>
        <w:rPr>
          <w:rFonts w:cs="Calibri"/>
          <w:color w:val="000000"/>
        </w:rPr>
      </w:pPr>
    </w:p>
    <w:p w:rsidR="006111A5" w:rsidRPr="006111A5" w:rsidRDefault="006111A5" w:rsidP="006111A5">
      <w:pPr>
        <w:pStyle w:val="Pa1"/>
        <w:rPr>
          <w:rFonts w:cs="Calibri"/>
          <w:color w:val="000000"/>
        </w:rPr>
      </w:pPr>
      <w:r w:rsidRPr="006111A5">
        <w:rPr>
          <w:rFonts w:cs="Calibri"/>
          <w:color w:val="000000"/>
        </w:rPr>
        <w:t>This role has responsibility for marketing, PR and Branding for the whole school, prospectus, website editing, editing films and videos, maintaining and disseminating the Brand and demonstrating to the community a strong Ethos for Pride, Happiness and Ambition.</w:t>
      </w:r>
    </w:p>
    <w:p w:rsidR="006111A5" w:rsidRPr="006111A5" w:rsidRDefault="006111A5" w:rsidP="006111A5">
      <w:pPr>
        <w:pStyle w:val="Pa1"/>
        <w:rPr>
          <w:rFonts w:cs="Calibri"/>
          <w:color w:val="000000"/>
        </w:rPr>
      </w:pPr>
    </w:p>
    <w:p w:rsidR="006111A5" w:rsidRPr="006111A5" w:rsidRDefault="006111A5" w:rsidP="006111A5">
      <w:pPr>
        <w:pStyle w:val="Pa1"/>
        <w:spacing w:line="240" w:lineRule="auto"/>
        <w:rPr>
          <w:rFonts w:cs="Calibri"/>
          <w:color w:val="000000"/>
        </w:rPr>
      </w:pPr>
      <w:r w:rsidRPr="006111A5">
        <w:rPr>
          <w:rFonts w:cs="Calibri"/>
          <w:color w:val="000000"/>
        </w:rPr>
        <w:t>The successful candidate will also have responsibility for income generation, from grants, sponsorship and effective management of school facilities for community use.</w:t>
      </w:r>
    </w:p>
    <w:p w:rsidR="00E90645" w:rsidRPr="006111A5" w:rsidRDefault="00E90645" w:rsidP="00E90645">
      <w:pPr>
        <w:rPr>
          <w:sz w:val="28"/>
          <w:szCs w:val="28"/>
        </w:rPr>
      </w:pPr>
    </w:p>
    <w:p w:rsidR="003F621A" w:rsidRDefault="003F621A" w:rsidP="003F621A">
      <w:pPr>
        <w:pStyle w:val="Pa1"/>
        <w:rPr>
          <w:rFonts w:cs="Calibri"/>
          <w:color w:val="000000"/>
          <w:sz w:val="28"/>
          <w:szCs w:val="28"/>
        </w:rPr>
      </w:pPr>
      <w:r>
        <w:rPr>
          <w:rStyle w:val="A4"/>
        </w:rPr>
        <w:t xml:space="preserve">Key Responsibilities: </w:t>
      </w:r>
    </w:p>
    <w:p w:rsidR="003F621A" w:rsidRDefault="003F621A" w:rsidP="003F621A">
      <w:pPr>
        <w:pStyle w:val="Pa1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1) Act as the main contact for all marketing, branding and promotional enquiries </w:t>
      </w:r>
    </w:p>
    <w:p w:rsidR="003F621A" w:rsidRDefault="003F621A" w:rsidP="003F621A">
      <w:pPr>
        <w:pStyle w:val="Pa1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2) Act as the main point of contact for all new enquiries for the community businesses to maximise income generation through high quality customer service </w:t>
      </w:r>
    </w:p>
    <w:p w:rsidR="003F621A" w:rsidRPr="003F621A" w:rsidRDefault="003F621A" w:rsidP="003F621A">
      <w:pPr>
        <w:spacing w:after="0"/>
      </w:pPr>
      <w:r>
        <w:t>3) Maintain and develop the school website, school branding, photographs and external communications</w:t>
      </w:r>
    </w:p>
    <w:p w:rsidR="003F621A" w:rsidRDefault="003F621A" w:rsidP="003F621A">
      <w:pPr>
        <w:spacing w:after="0"/>
      </w:pPr>
      <w:r>
        <w:t xml:space="preserve">4) To be </w:t>
      </w:r>
      <w:r w:rsidR="007D185C">
        <w:t xml:space="preserve">strategic and </w:t>
      </w:r>
      <w:r>
        <w:t>creative in marketing the school to prospective parents, students and community users</w:t>
      </w:r>
    </w:p>
    <w:p w:rsidR="003F621A" w:rsidRPr="003F621A" w:rsidRDefault="003F621A" w:rsidP="003F621A">
      <w:r>
        <w:t>5</w:t>
      </w:r>
      <w:r>
        <w:rPr>
          <w:rFonts w:cs="Calibri"/>
          <w:color w:val="000000"/>
          <w:sz w:val="23"/>
          <w:szCs w:val="23"/>
        </w:rPr>
        <w:t>) To improve income generation through grants, sponsorship and hire of facilities.</w:t>
      </w:r>
    </w:p>
    <w:p w:rsidR="003F621A" w:rsidRDefault="003F621A" w:rsidP="003F621A">
      <w:pPr>
        <w:pStyle w:val="Pa1"/>
        <w:rPr>
          <w:rFonts w:cs="Calibri"/>
          <w:color w:val="000000"/>
          <w:sz w:val="28"/>
          <w:szCs w:val="28"/>
        </w:rPr>
      </w:pPr>
      <w:r>
        <w:rPr>
          <w:rStyle w:val="A4"/>
        </w:rPr>
        <w:t xml:space="preserve">Key Tasks: </w:t>
      </w:r>
    </w:p>
    <w:p w:rsidR="003F621A" w:rsidRDefault="005544A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Manage</w:t>
      </w:r>
      <w:r w:rsidR="003F621A">
        <w:rPr>
          <w:rFonts w:cs="Calibri"/>
          <w:color w:val="000000"/>
          <w:sz w:val="23"/>
          <w:szCs w:val="23"/>
        </w:rPr>
        <w:t xml:space="preserve"> copy writing for press releases, newsletters and other literature as required. </w:t>
      </w:r>
    </w:p>
    <w:p w:rsidR="003F621A" w:rsidRDefault="005544A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Manage</w:t>
      </w:r>
      <w:r w:rsidR="003F621A">
        <w:rPr>
          <w:rFonts w:cs="Calibri"/>
          <w:color w:val="000000"/>
          <w:sz w:val="23"/>
          <w:szCs w:val="23"/>
        </w:rPr>
        <w:t xml:space="preserve"> the preparation of online content for the School website. 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Maintain relationships with third party agencies including staff from the local press and </w:t>
      </w:r>
      <w:r w:rsidR="002011E0">
        <w:rPr>
          <w:rFonts w:cs="Calibri"/>
          <w:color w:val="000000"/>
          <w:sz w:val="23"/>
          <w:szCs w:val="23"/>
        </w:rPr>
        <w:t xml:space="preserve">  </w:t>
      </w:r>
      <w:r>
        <w:rPr>
          <w:rFonts w:cs="Calibri"/>
          <w:color w:val="000000"/>
          <w:sz w:val="23"/>
          <w:szCs w:val="23"/>
        </w:rPr>
        <w:t>publications both online and in hard copy.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Create engaging campaigns for recruitment, celebration events, open days and promotional activities.</w:t>
      </w:r>
    </w:p>
    <w:p w:rsidR="003F621A" w:rsidRPr="002011E0" w:rsidRDefault="003F621A" w:rsidP="005544A0">
      <w:pPr>
        <w:pStyle w:val="ListParagraph"/>
        <w:numPr>
          <w:ilvl w:val="0"/>
          <w:numId w:val="5"/>
        </w:numPr>
        <w:spacing w:after="0"/>
      </w:pPr>
      <w:r>
        <w:t>Responsible for editing photographs, video and other m</w:t>
      </w:r>
      <w:r w:rsidR="002011E0">
        <w:t>edia generated within the school</w:t>
      </w:r>
    </w:p>
    <w:p w:rsidR="003F621A" w:rsidRPr="002011E0" w:rsidRDefault="003F621A" w:rsidP="003F621A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To assist in the successful delivery of all school events such as</w:t>
      </w:r>
      <w:r w:rsidR="002011E0">
        <w:rPr>
          <w:rFonts w:cs="Calibri"/>
          <w:color w:val="000000"/>
          <w:sz w:val="23"/>
          <w:szCs w:val="23"/>
        </w:rPr>
        <w:t xml:space="preserve"> Parents Evenings, Open Events </w:t>
      </w:r>
      <w:r>
        <w:rPr>
          <w:rFonts w:cs="Calibri"/>
          <w:color w:val="000000"/>
          <w:sz w:val="23"/>
          <w:szCs w:val="23"/>
        </w:rPr>
        <w:t xml:space="preserve">etc. 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Act as the central point of contact for all customer enquiries and bookings in relation to Facility Hire. </w:t>
      </w:r>
    </w:p>
    <w:p w:rsidR="002011E0" w:rsidRDefault="005544A0" w:rsidP="00F008D6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To manage the conflicts of </w:t>
      </w:r>
      <w:r w:rsidR="003F621A" w:rsidRPr="002011E0">
        <w:rPr>
          <w:rFonts w:cs="Calibri"/>
          <w:color w:val="000000"/>
          <w:sz w:val="23"/>
          <w:szCs w:val="23"/>
        </w:rPr>
        <w:t xml:space="preserve"> Facility Hire customers and the </w:t>
      </w:r>
      <w:r>
        <w:rPr>
          <w:rFonts w:cs="Calibri"/>
          <w:color w:val="000000"/>
          <w:sz w:val="23"/>
          <w:szCs w:val="23"/>
        </w:rPr>
        <w:t>needs of the school</w:t>
      </w:r>
      <w:r w:rsidR="003F621A" w:rsidRPr="002011E0">
        <w:rPr>
          <w:rFonts w:cs="Calibri"/>
          <w:color w:val="000000"/>
          <w:sz w:val="23"/>
          <w:szCs w:val="23"/>
        </w:rPr>
        <w:t xml:space="preserve"> </w:t>
      </w:r>
    </w:p>
    <w:p w:rsidR="003F621A" w:rsidRPr="002011E0" w:rsidRDefault="003F621A" w:rsidP="00F008D6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 w:rsidRPr="002011E0">
        <w:rPr>
          <w:rFonts w:cs="Calibri"/>
          <w:color w:val="000000"/>
          <w:sz w:val="23"/>
          <w:szCs w:val="23"/>
        </w:rPr>
        <w:t>Pro-actively promote the school facilities to generate new business and to maximise income potential.</w:t>
      </w:r>
    </w:p>
    <w:p w:rsidR="003F621A" w:rsidRDefault="003F621A" w:rsidP="002011E0">
      <w:pPr>
        <w:pStyle w:val="Pa1"/>
        <w:ind w:left="360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• </w:t>
      </w:r>
      <w:r w:rsidR="002011E0">
        <w:rPr>
          <w:rFonts w:cs="Calibri"/>
          <w:color w:val="000000"/>
          <w:sz w:val="23"/>
          <w:szCs w:val="23"/>
        </w:rPr>
        <w:t xml:space="preserve">   </w:t>
      </w:r>
      <w:r w:rsidR="005544A0">
        <w:rPr>
          <w:rFonts w:cs="Calibri"/>
          <w:color w:val="000000"/>
          <w:sz w:val="23"/>
          <w:szCs w:val="23"/>
        </w:rPr>
        <w:t>Produce</w:t>
      </w:r>
      <w:r>
        <w:rPr>
          <w:rFonts w:cs="Calibri"/>
          <w:color w:val="000000"/>
          <w:sz w:val="23"/>
          <w:szCs w:val="23"/>
        </w:rPr>
        <w:t xml:space="preserve"> reports on income generation and occupancy levels for facility hire </w:t>
      </w:r>
    </w:p>
    <w:p w:rsidR="003F621A" w:rsidRDefault="003F621A" w:rsidP="002011E0">
      <w:pPr>
        <w:pStyle w:val="Pa1"/>
        <w:ind w:left="360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•</w:t>
      </w:r>
      <w:r w:rsidR="002011E0">
        <w:rPr>
          <w:rFonts w:cs="Calibri"/>
          <w:color w:val="000000"/>
          <w:sz w:val="23"/>
          <w:szCs w:val="23"/>
        </w:rPr>
        <w:t xml:space="preserve">  </w:t>
      </w:r>
      <w:r>
        <w:rPr>
          <w:rFonts w:cs="Calibri"/>
          <w:color w:val="000000"/>
          <w:sz w:val="23"/>
          <w:szCs w:val="23"/>
        </w:rPr>
        <w:t xml:space="preserve"> To carry out any other reasonable requests as directed by your line/senior manager </w:t>
      </w:r>
    </w:p>
    <w:p w:rsidR="002011E0" w:rsidRDefault="002011E0" w:rsidP="003F621A">
      <w:pPr>
        <w:pStyle w:val="Pa1"/>
        <w:rPr>
          <w:rStyle w:val="A2"/>
        </w:rPr>
      </w:pPr>
    </w:p>
    <w:p w:rsidR="003F621A" w:rsidRDefault="003F621A" w:rsidP="003F621A">
      <w:pPr>
        <w:pStyle w:val="Pa1"/>
        <w:rPr>
          <w:rFonts w:cs="Calibri"/>
          <w:color w:val="000000"/>
          <w:sz w:val="26"/>
          <w:szCs w:val="26"/>
        </w:rPr>
      </w:pPr>
      <w:r>
        <w:rPr>
          <w:rStyle w:val="A2"/>
        </w:rPr>
        <w:t xml:space="preserve">Personal Specification: 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Degree standard education preferable </w:t>
      </w:r>
    </w:p>
    <w:p w:rsidR="002011E0" w:rsidRPr="002011E0" w:rsidRDefault="002011E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 w:rsidRPr="002011E0">
        <w:rPr>
          <w:rFonts w:cs="Calibri"/>
          <w:color w:val="000000"/>
          <w:sz w:val="23"/>
          <w:szCs w:val="23"/>
        </w:rPr>
        <w:t xml:space="preserve">Excellent administrative and organisational skills </w:t>
      </w:r>
    </w:p>
    <w:p w:rsidR="002011E0" w:rsidRPr="002011E0" w:rsidRDefault="002011E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 w:rsidRPr="002011E0">
        <w:rPr>
          <w:rFonts w:cs="Calibri"/>
          <w:color w:val="000000"/>
          <w:sz w:val="23"/>
          <w:szCs w:val="23"/>
        </w:rPr>
        <w:t xml:space="preserve">Business and Marketing skills </w:t>
      </w:r>
    </w:p>
    <w:p w:rsidR="002011E0" w:rsidRPr="002011E0" w:rsidRDefault="002011E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 w:rsidRPr="002011E0">
        <w:rPr>
          <w:rFonts w:cs="Calibri"/>
          <w:color w:val="000000"/>
          <w:sz w:val="23"/>
          <w:szCs w:val="23"/>
        </w:rPr>
        <w:t>The ability to think strategically</w:t>
      </w:r>
    </w:p>
    <w:p w:rsidR="002011E0" w:rsidRPr="002011E0" w:rsidRDefault="002011E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 w:rsidRPr="002011E0">
        <w:rPr>
          <w:rFonts w:cs="Calibri"/>
          <w:color w:val="000000"/>
          <w:sz w:val="23"/>
          <w:szCs w:val="23"/>
        </w:rPr>
        <w:lastRenderedPageBreak/>
        <w:t xml:space="preserve">Excellent ICT skills (Microsoft Office) </w:t>
      </w:r>
    </w:p>
    <w:p w:rsidR="002011E0" w:rsidRPr="002011E0" w:rsidRDefault="002011E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 w:rsidRPr="002011E0">
        <w:rPr>
          <w:rFonts w:cs="Calibri"/>
          <w:color w:val="000000"/>
          <w:sz w:val="23"/>
          <w:szCs w:val="23"/>
        </w:rPr>
        <w:t>Knowledge of InDesign</w:t>
      </w:r>
    </w:p>
    <w:p w:rsidR="002011E0" w:rsidRPr="002011E0" w:rsidRDefault="002011E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 w:rsidRPr="002011E0">
        <w:rPr>
          <w:rFonts w:cs="Calibri"/>
          <w:color w:val="000000"/>
          <w:sz w:val="23"/>
          <w:szCs w:val="23"/>
        </w:rPr>
        <w:t xml:space="preserve">An ability to use your own initiative and work under pressure </w:t>
      </w:r>
    </w:p>
    <w:p w:rsidR="002011E0" w:rsidRPr="002011E0" w:rsidRDefault="002011E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 w:rsidRPr="002011E0">
        <w:rPr>
          <w:rFonts w:cs="Calibri"/>
          <w:color w:val="000000"/>
          <w:sz w:val="23"/>
          <w:szCs w:val="23"/>
        </w:rPr>
        <w:t xml:space="preserve">Good interpersonal and communication skills </w:t>
      </w:r>
    </w:p>
    <w:p w:rsidR="002011E0" w:rsidRDefault="002011E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 w:rsidRPr="002011E0">
        <w:rPr>
          <w:rFonts w:cs="Calibri"/>
          <w:color w:val="000000"/>
          <w:sz w:val="23"/>
          <w:szCs w:val="23"/>
        </w:rPr>
        <w:t xml:space="preserve">A good sense of humour and the ability to work as part of a team 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Self-motivated and flexible approach 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Ability to prioritise and manage workload to successfully deliver to deadline 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Ability to successfully manage internal partners and their expectations 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Ability to act on own initiative and to make decisions unassisted 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Punctual and reliable </w:t>
      </w:r>
    </w:p>
    <w:p w:rsidR="003F621A" w:rsidRDefault="003F621A" w:rsidP="003F621A">
      <w:pPr>
        <w:pStyle w:val="Pa1"/>
        <w:rPr>
          <w:rFonts w:cs="Calibri"/>
          <w:color w:val="000000"/>
          <w:sz w:val="28"/>
          <w:szCs w:val="28"/>
        </w:rPr>
      </w:pPr>
      <w:r>
        <w:rPr>
          <w:rStyle w:val="A4"/>
        </w:rPr>
        <w:t xml:space="preserve">Benefits: 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Job related training where appropriate 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Access to the Local government Pension Scheme </w:t>
      </w:r>
    </w:p>
    <w:p w:rsidR="003F621A" w:rsidRDefault="002011E0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Discounted childcare at Nursery</w:t>
      </w:r>
    </w:p>
    <w:p w:rsidR="003F621A" w:rsidRDefault="003F621A" w:rsidP="002011E0">
      <w:pPr>
        <w:pStyle w:val="Pa1"/>
        <w:numPr>
          <w:ilvl w:val="0"/>
          <w:numId w:val="5"/>
        </w:numPr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24 days annual leave (excluding Bank holidays) </w:t>
      </w:r>
    </w:p>
    <w:p w:rsidR="002011E0" w:rsidRPr="002011E0" w:rsidRDefault="002011E0" w:rsidP="002011E0"/>
    <w:p w:rsidR="003F621A" w:rsidRDefault="003F621A" w:rsidP="003F621A">
      <w:pPr>
        <w:pStyle w:val="Pa1"/>
        <w:rPr>
          <w:rFonts w:cs="Calibri"/>
          <w:color w:val="000000"/>
          <w:sz w:val="28"/>
          <w:szCs w:val="28"/>
        </w:rPr>
      </w:pPr>
      <w:r>
        <w:rPr>
          <w:rStyle w:val="A4"/>
        </w:rPr>
        <w:t xml:space="preserve">Position Details: </w:t>
      </w:r>
    </w:p>
    <w:p w:rsidR="002011E0" w:rsidRDefault="003F621A" w:rsidP="003F621A">
      <w:pPr>
        <w:pStyle w:val="Pa1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This is a full time position. </w:t>
      </w:r>
    </w:p>
    <w:p w:rsidR="003F621A" w:rsidRDefault="002E4C48" w:rsidP="003F621A">
      <w:pPr>
        <w:pStyle w:val="Pa1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The normal hours of work are 8.00am to 4.00pm Monday to Thursday and 8.00am to 3</w:t>
      </w:r>
      <w:r w:rsidR="003F621A">
        <w:rPr>
          <w:rFonts w:cs="Calibri"/>
          <w:color w:val="000000"/>
          <w:sz w:val="23"/>
          <w:szCs w:val="23"/>
        </w:rPr>
        <w:t xml:space="preserve">.00pm on Fridays. The post holder will be required to work during some evenings for which time off in lieu will be granted. </w:t>
      </w:r>
      <w:bookmarkStart w:id="0" w:name="_GoBack"/>
      <w:bookmarkEnd w:id="0"/>
    </w:p>
    <w:p w:rsidR="002011E0" w:rsidRPr="002011E0" w:rsidRDefault="002011E0" w:rsidP="002011E0"/>
    <w:p w:rsidR="003F621A" w:rsidRDefault="003F621A" w:rsidP="003F621A">
      <w:pPr>
        <w:pStyle w:val="Pa1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Salary will be </w:t>
      </w:r>
      <w:r w:rsidR="002011E0" w:rsidRPr="002011E0">
        <w:rPr>
          <w:rFonts w:cs="Calibri"/>
          <w:color w:val="000000"/>
          <w:sz w:val="23"/>
          <w:szCs w:val="23"/>
        </w:rPr>
        <w:t>£19,848 FTE with progression to £22,338</w:t>
      </w:r>
      <w:r w:rsidR="002011E0">
        <w:rPr>
          <w:rFonts w:cs="Calibri"/>
          <w:color w:val="000000"/>
          <w:sz w:val="23"/>
          <w:szCs w:val="23"/>
        </w:rPr>
        <w:t xml:space="preserve"> </w:t>
      </w:r>
      <w:r>
        <w:rPr>
          <w:rFonts w:cs="Calibri"/>
          <w:color w:val="000000"/>
          <w:sz w:val="23"/>
          <w:szCs w:val="23"/>
        </w:rPr>
        <w:t xml:space="preserve">depending on experience and qualifications. </w:t>
      </w:r>
    </w:p>
    <w:sectPr w:rsidR="003F6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6AE"/>
    <w:multiLevelType w:val="hybridMultilevel"/>
    <w:tmpl w:val="12C44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D4030"/>
    <w:multiLevelType w:val="hybridMultilevel"/>
    <w:tmpl w:val="4A3096E6"/>
    <w:lvl w:ilvl="0" w:tplc="75E8D7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72363"/>
    <w:multiLevelType w:val="hybridMultilevel"/>
    <w:tmpl w:val="7B447492"/>
    <w:lvl w:ilvl="0" w:tplc="75E8D7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B6770"/>
    <w:multiLevelType w:val="hybridMultilevel"/>
    <w:tmpl w:val="0692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25219"/>
    <w:multiLevelType w:val="hybridMultilevel"/>
    <w:tmpl w:val="79DC6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542652"/>
    <w:multiLevelType w:val="hybridMultilevel"/>
    <w:tmpl w:val="C13C8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F169DD"/>
    <w:multiLevelType w:val="hybridMultilevel"/>
    <w:tmpl w:val="7DE66638"/>
    <w:lvl w:ilvl="0" w:tplc="75E8D7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1A"/>
    <w:rsid w:val="002011E0"/>
    <w:rsid w:val="002E4C48"/>
    <w:rsid w:val="003F621A"/>
    <w:rsid w:val="005544A0"/>
    <w:rsid w:val="006111A5"/>
    <w:rsid w:val="007D185C"/>
    <w:rsid w:val="00934FCC"/>
    <w:rsid w:val="00CF2133"/>
    <w:rsid w:val="00DE1772"/>
    <w:rsid w:val="00E9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C126"/>
  <w15:chartTrackingRefBased/>
  <w15:docId w15:val="{7E56D617-246B-4C2F-8C38-C8F98A0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3F621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4">
    <w:name w:val="A4"/>
    <w:uiPriority w:val="99"/>
    <w:rsid w:val="003F621A"/>
    <w:rPr>
      <w:rFonts w:cs="Calibri"/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3F621A"/>
    <w:rPr>
      <w:rFonts w:cs="Calibri"/>
      <w:b/>
      <w:bCs/>
      <w:color w:val="000000"/>
      <w:sz w:val="26"/>
      <w:szCs w:val="26"/>
    </w:rPr>
  </w:style>
  <w:style w:type="character" w:customStyle="1" w:styleId="A5">
    <w:name w:val="A5"/>
    <w:uiPriority w:val="99"/>
    <w:rsid w:val="003F621A"/>
    <w:rPr>
      <w:rFonts w:cs="Calibri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3F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Henry Beaufort School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Caplin</dc:creator>
  <cp:keywords/>
  <dc:description/>
  <cp:lastModifiedBy>Alison Caplin</cp:lastModifiedBy>
  <cp:revision>6</cp:revision>
  <dcterms:created xsi:type="dcterms:W3CDTF">2017-10-18T12:42:00Z</dcterms:created>
  <dcterms:modified xsi:type="dcterms:W3CDTF">2017-10-19T08:22:00Z</dcterms:modified>
</cp:coreProperties>
</file>