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10D" w:rsidRDefault="005E1FBD" w:rsidP="00823417">
      <w:pPr>
        <w:jc w:val="center"/>
        <w:rPr>
          <w:rFonts w:ascii="Lucida Sans Unicode" w:hAnsi="Lucida Sans Unicode" w:cs="Lucida Sans Unicode"/>
          <w:b/>
          <w:sz w:val="28"/>
          <w:szCs w:val="28"/>
        </w:rPr>
      </w:pPr>
      <w:bookmarkStart w:id="0" w:name="_GoBack"/>
      <w:bookmarkEnd w:id="0"/>
      <w:r>
        <w:rPr>
          <w:noProof/>
        </w:rPr>
        <w:drawing>
          <wp:inline distT="0" distB="0" distL="0" distR="0">
            <wp:extent cx="876300" cy="1028700"/>
            <wp:effectExtent l="0" t="0" r="0" b="0"/>
            <wp:docPr id="1" name="Picture 1" desc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pic:spPr>
                </pic:pic>
              </a:graphicData>
            </a:graphic>
          </wp:inline>
        </w:drawing>
      </w:r>
    </w:p>
    <w:p w:rsidR="00B8110D" w:rsidRPr="00775905" w:rsidRDefault="00B8110D" w:rsidP="00823417">
      <w:pPr>
        <w:jc w:val="center"/>
        <w:rPr>
          <w:rFonts w:ascii="Arial" w:hAnsi="Arial" w:cs="Arial"/>
          <w:b/>
          <w:sz w:val="28"/>
          <w:szCs w:val="28"/>
        </w:rPr>
      </w:pPr>
    </w:p>
    <w:p w:rsidR="00823417" w:rsidRPr="00775905" w:rsidRDefault="00C43D2C" w:rsidP="009E387D">
      <w:pPr>
        <w:jc w:val="center"/>
        <w:rPr>
          <w:rFonts w:ascii="Arial" w:hAnsi="Arial" w:cs="Arial"/>
          <w:sz w:val="28"/>
          <w:szCs w:val="28"/>
        </w:rPr>
      </w:pPr>
      <w:r w:rsidRPr="00775905">
        <w:rPr>
          <w:rFonts w:ascii="Arial" w:hAnsi="Arial" w:cs="Arial"/>
          <w:b/>
          <w:sz w:val="28"/>
          <w:szCs w:val="28"/>
        </w:rPr>
        <w:t xml:space="preserve">The </w:t>
      </w:r>
      <w:r w:rsidR="005E35C7" w:rsidRPr="00775905">
        <w:rPr>
          <w:rFonts w:ascii="Arial" w:hAnsi="Arial" w:cs="Arial"/>
          <w:b/>
          <w:sz w:val="28"/>
          <w:szCs w:val="28"/>
        </w:rPr>
        <w:t xml:space="preserve">English </w:t>
      </w:r>
      <w:r w:rsidR="007A53F8" w:rsidRPr="00775905">
        <w:rPr>
          <w:rFonts w:ascii="Arial" w:hAnsi="Arial" w:cs="Arial"/>
          <w:b/>
          <w:sz w:val="28"/>
          <w:szCs w:val="28"/>
        </w:rPr>
        <w:t>Department</w:t>
      </w:r>
    </w:p>
    <w:p w:rsidR="00B8110D" w:rsidRPr="00775905" w:rsidRDefault="00B8110D" w:rsidP="009E387D">
      <w:pPr>
        <w:jc w:val="both"/>
        <w:rPr>
          <w:rFonts w:ascii="Arial" w:hAnsi="Arial" w:cs="Arial"/>
          <w:b/>
          <w:sz w:val="28"/>
          <w:szCs w:val="28"/>
        </w:rPr>
      </w:pPr>
    </w:p>
    <w:p w:rsidR="00675404" w:rsidRPr="008B2E4A" w:rsidRDefault="00675404" w:rsidP="008B2E4A">
      <w:pPr>
        <w:jc w:val="both"/>
      </w:pPr>
    </w:p>
    <w:p w:rsidR="00D15606" w:rsidRPr="009061BB" w:rsidRDefault="00D15606" w:rsidP="00D15606">
      <w:pPr>
        <w:jc w:val="both"/>
        <w:rPr>
          <w:rFonts w:ascii="Arial" w:hAnsi="Arial" w:cs="Arial"/>
        </w:rPr>
      </w:pPr>
      <w:r w:rsidRPr="009061BB">
        <w:rPr>
          <w:rFonts w:ascii="Arial" w:hAnsi="Arial" w:cs="Arial"/>
        </w:rPr>
        <w:t xml:space="preserve">The English department at Trinity Academy comprises 12 full-time staff. We are responsible for delivering a wide and varied curriculum from KS3 to KS5, and for liaising with our feeder primary schools to ensure a smooth transition from KS2 to KS3. We enjoy our own suite of well-appointed classrooms and have access to IT suites, the Library and the Lecture Theatre. </w:t>
      </w:r>
    </w:p>
    <w:p w:rsidR="00D15606" w:rsidRPr="009061BB" w:rsidRDefault="00D15606" w:rsidP="008B2E4A">
      <w:pPr>
        <w:pStyle w:val="NormalWeb"/>
        <w:spacing w:before="0" w:beforeAutospacing="0" w:after="0" w:afterAutospacing="0"/>
        <w:textAlignment w:val="baseline"/>
        <w:rPr>
          <w:rFonts w:ascii="Arial" w:hAnsi="Arial" w:cs="Arial"/>
          <w:color w:val="000000"/>
        </w:rPr>
      </w:pPr>
    </w:p>
    <w:p w:rsidR="006C174A" w:rsidRPr="009061BB" w:rsidRDefault="006C174A" w:rsidP="008B2E4A">
      <w:pPr>
        <w:pStyle w:val="NormalWeb"/>
        <w:spacing w:before="0" w:beforeAutospacing="0" w:after="0" w:afterAutospacing="0"/>
        <w:textAlignment w:val="baseline"/>
        <w:rPr>
          <w:rFonts w:ascii="Arial" w:hAnsi="Arial" w:cs="Arial"/>
          <w:color w:val="000000"/>
        </w:rPr>
      </w:pPr>
      <w:r w:rsidRPr="009061BB">
        <w:rPr>
          <w:rFonts w:ascii="Arial" w:hAnsi="Arial" w:cs="Arial"/>
          <w:color w:val="000000"/>
        </w:rPr>
        <w:t>As a department, we aim to support students to become effective communicators in both written and spoken forms. Through exploring a wide range of texts, both modern and from the Literary Heritage and other cultures, students gain the confidence to express themselves in new ways. Our lessons are geared towards helping students to develop an awareness of the power of words; promoting the qualities of insight, imagination and creativity as well as broadening students’ cultural perspectives.</w:t>
      </w:r>
    </w:p>
    <w:p w:rsidR="00A111B7" w:rsidRPr="009061BB" w:rsidRDefault="00A111B7" w:rsidP="008B2E4A">
      <w:pPr>
        <w:pStyle w:val="NormalWeb"/>
        <w:spacing w:before="0" w:beforeAutospacing="0" w:after="0" w:afterAutospacing="0"/>
        <w:textAlignment w:val="baseline"/>
        <w:rPr>
          <w:rFonts w:ascii="Arial" w:hAnsi="Arial" w:cs="Arial"/>
          <w:color w:val="000000"/>
        </w:rPr>
      </w:pPr>
    </w:p>
    <w:p w:rsidR="006C174A" w:rsidRPr="009061BB" w:rsidRDefault="006C174A" w:rsidP="008B2E4A">
      <w:pPr>
        <w:pStyle w:val="NormalWeb"/>
        <w:spacing w:before="0" w:beforeAutospacing="0" w:after="0" w:afterAutospacing="0"/>
        <w:textAlignment w:val="baseline"/>
        <w:rPr>
          <w:rFonts w:ascii="Arial" w:hAnsi="Arial" w:cs="Arial"/>
          <w:color w:val="000000"/>
        </w:rPr>
      </w:pPr>
      <w:r w:rsidRPr="009061BB">
        <w:rPr>
          <w:rFonts w:ascii="Arial" w:hAnsi="Arial" w:cs="Arial"/>
          <w:color w:val="000000"/>
        </w:rPr>
        <w:t xml:space="preserve">The English Department has a vision consistent with the core values of the school, in that </w:t>
      </w:r>
      <w:r w:rsidRPr="009061BB">
        <w:rPr>
          <w:rFonts w:ascii="Arial" w:hAnsi="Arial" w:cs="Arial"/>
        </w:rPr>
        <w:t>students are encouraged to achieve the highest possible standards and develop enquiring minds. We strongly believe that the study of language and the imaginative world of literature will help our students to gain</w:t>
      </w:r>
      <w:r w:rsidR="009061BB" w:rsidRPr="009061BB">
        <w:rPr>
          <w:rFonts w:ascii="Arial" w:hAnsi="Arial" w:cs="Arial"/>
        </w:rPr>
        <w:t xml:space="preserve"> empathy, demonstrate tolerance</w:t>
      </w:r>
      <w:r w:rsidRPr="009061BB">
        <w:rPr>
          <w:rFonts w:ascii="Arial" w:hAnsi="Arial" w:cs="Arial"/>
        </w:rPr>
        <w:t xml:space="preserve"> and consider other perspectives so they can better understand themselves and the world in which they live.</w:t>
      </w:r>
    </w:p>
    <w:p w:rsidR="008B2E4A" w:rsidRPr="009061BB" w:rsidRDefault="008B2E4A" w:rsidP="008B2E4A">
      <w:pPr>
        <w:jc w:val="both"/>
        <w:rPr>
          <w:rFonts w:ascii="Arial" w:hAnsi="Arial" w:cs="Arial"/>
        </w:rPr>
      </w:pPr>
      <w:bookmarkStart w:id="1" w:name="OLE_LINK1"/>
      <w:bookmarkStart w:id="2" w:name="OLE_LINK2"/>
    </w:p>
    <w:p w:rsidR="00D15606" w:rsidRPr="009061BB" w:rsidRDefault="00D15606" w:rsidP="00D15606">
      <w:pPr>
        <w:jc w:val="both"/>
        <w:rPr>
          <w:rFonts w:ascii="Arial" w:hAnsi="Arial" w:cs="Arial"/>
        </w:rPr>
      </w:pPr>
      <w:r w:rsidRPr="009061BB">
        <w:rPr>
          <w:rFonts w:ascii="Arial" w:hAnsi="Arial" w:cs="Arial"/>
        </w:rPr>
        <w:t xml:space="preserve">Staff Development is central to the English </w:t>
      </w:r>
      <w:r w:rsidR="009061BB" w:rsidRPr="009061BB">
        <w:rPr>
          <w:rFonts w:ascii="Arial" w:hAnsi="Arial" w:cs="Arial"/>
        </w:rPr>
        <w:t>d</w:t>
      </w:r>
      <w:r w:rsidRPr="009061BB">
        <w:rPr>
          <w:rFonts w:ascii="Arial" w:hAnsi="Arial" w:cs="Arial"/>
        </w:rPr>
        <w:t>epartment, and the Head of Department plays their full part in further developing the skills and aptitudes of each member of staff within the department.</w:t>
      </w:r>
    </w:p>
    <w:p w:rsidR="00D15606" w:rsidRPr="009061BB" w:rsidRDefault="00D15606" w:rsidP="008B2E4A">
      <w:pPr>
        <w:jc w:val="both"/>
        <w:rPr>
          <w:rFonts w:ascii="Arial" w:hAnsi="Arial" w:cs="Arial"/>
        </w:rPr>
      </w:pPr>
    </w:p>
    <w:p w:rsidR="008B2E4A" w:rsidRPr="009061BB" w:rsidRDefault="008B2E4A" w:rsidP="008B2E4A">
      <w:pPr>
        <w:jc w:val="both"/>
        <w:rPr>
          <w:rFonts w:ascii="Arial" w:hAnsi="Arial" w:cs="Arial"/>
        </w:rPr>
      </w:pPr>
      <w:r w:rsidRPr="009061BB">
        <w:rPr>
          <w:rFonts w:ascii="Arial" w:hAnsi="Arial" w:cs="Arial"/>
        </w:rPr>
        <w:t>At GCSE, we follow the Edexcel syllabus and at A level, we offer both AQA Language and Literature</w:t>
      </w:r>
      <w:r w:rsidR="00D15606" w:rsidRPr="009061BB">
        <w:rPr>
          <w:rFonts w:ascii="Arial" w:hAnsi="Arial" w:cs="Arial"/>
        </w:rPr>
        <w:t xml:space="preserve"> combined course</w:t>
      </w:r>
      <w:r w:rsidRPr="009061BB">
        <w:rPr>
          <w:rFonts w:ascii="Arial" w:hAnsi="Arial" w:cs="Arial"/>
        </w:rPr>
        <w:t xml:space="preserve"> and Edexcel Literature.  </w:t>
      </w:r>
    </w:p>
    <w:bookmarkEnd w:id="1"/>
    <w:bookmarkEnd w:id="2"/>
    <w:p w:rsidR="00823417" w:rsidRPr="009061BB" w:rsidRDefault="00823417" w:rsidP="008B2E4A">
      <w:pPr>
        <w:jc w:val="both"/>
        <w:rPr>
          <w:rFonts w:ascii="Arial" w:hAnsi="Arial" w:cs="Arial"/>
        </w:rPr>
      </w:pPr>
    </w:p>
    <w:p w:rsidR="00823417" w:rsidRPr="009061BB" w:rsidRDefault="00823417" w:rsidP="008B2E4A">
      <w:pPr>
        <w:jc w:val="both"/>
        <w:rPr>
          <w:rFonts w:ascii="Arial" w:hAnsi="Arial" w:cs="Arial"/>
        </w:rPr>
      </w:pPr>
      <w:r w:rsidRPr="009061BB">
        <w:rPr>
          <w:rFonts w:ascii="Arial" w:hAnsi="Arial" w:cs="Arial"/>
        </w:rPr>
        <w:t xml:space="preserve">If you require any further information </w:t>
      </w:r>
      <w:r w:rsidR="009E387D" w:rsidRPr="009061BB">
        <w:rPr>
          <w:rFonts w:ascii="Arial" w:hAnsi="Arial" w:cs="Arial"/>
        </w:rPr>
        <w:t xml:space="preserve">on the English department </w:t>
      </w:r>
      <w:r w:rsidRPr="009061BB">
        <w:rPr>
          <w:rFonts w:ascii="Arial" w:hAnsi="Arial" w:cs="Arial"/>
        </w:rPr>
        <w:t xml:space="preserve">please contact </w:t>
      </w:r>
    </w:p>
    <w:p w:rsidR="00823417" w:rsidRPr="009061BB" w:rsidRDefault="008B2E4A" w:rsidP="008B2E4A">
      <w:pPr>
        <w:rPr>
          <w:rFonts w:ascii="Arial" w:hAnsi="Arial" w:cs="Arial"/>
        </w:rPr>
      </w:pPr>
      <w:r w:rsidRPr="009061BB">
        <w:rPr>
          <w:rFonts w:ascii="Arial" w:hAnsi="Arial" w:cs="Arial"/>
        </w:rPr>
        <w:t>Mrs K Jagger</w:t>
      </w:r>
      <w:r w:rsidR="009E387D" w:rsidRPr="009061BB">
        <w:rPr>
          <w:rFonts w:ascii="Arial" w:hAnsi="Arial" w:cs="Arial"/>
        </w:rPr>
        <w:t>:</w:t>
      </w:r>
      <w:r w:rsidR="0067070C">
        <w:rPr>
          <w:rFonts w:ascii="Arial" w:hAnsi="Arial" w:cs="Arial"/>
        </w:rPr>
        <w:t xml:space="preserve"> </w:t>
      </w:r>
      <w:r w:rsidR="00823417" w:rsidRPr="009061BB">
        <w:rPr>
          <w:rFonts w:ascii="Arial" w:hAnsi="Arial" w:cs="Arial"/>
        </w:rPr>
        <w:t>Head of English</w:t>
      </w:r>
      <w:r w:rsidR="009061BB" w:rsidRPr="009061BB">
        <w:rPr>
          <w:rFonts w:ascii="Arial" w:hAnsi="Arial" w:cs="Arial"/>
        </w:rPr>
        <w:t>.</w:t>
      </w:r>
    </w:p>
    <w:sectPr w:rsidR="00823417" w:rsidRPr="009061BB" w:rsidSect="009E387D">
      <w:pgSz w:w="11906" w:h="16838"/>
      <w:pgMar w:top="1191" w:right="1797" w:bottom="119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17"/>
    <w:rsid w:val="00065573"/>
    <w:rsid w:val="00084B49"/>
    <w:rsid w:val="00295BE1"/>
    <w:rsid w:val="0029747F"/>
    <w:rsid w:val="002A1A4B"/>
    <w:rsid w:val="003A6F41"/>
    <w:rsid w:val="004B331C"/>
    <w:rsid w:val="004C3BAF"/>
    <w:rsid w:val="00554EFE"/>
    <w:rsid w:val="005B6975"/>
    <w:rsid w:val="005E1FBD"/>
    <w:rsid w:val="005E35C7"/>
    <w:rsid w:val="006258D5"/>
    <w:rsid w:val="0067070C"/>
    <w:rsid w:val="00675404"/>
    <w:rsid w:val="006C174A"/>
    <w:rsid w:val="0071252D"/>
    <w:rsid w:val="00775905"/>
    <w:rsid w:val="007A53F8"/>
    <w:rsid w:val="007B02F1"/>
    <w:rsid w:val="00823417"/>
    <w:rsid w:val="008B2E4A"/>
    <w:rsid w:val="008F5336"/>
    <w:rsid w:val="009061BB"/>
    <w:rsid w:val="009E387D"/>
    <w:rsid w:val="00A111B7"/>
    <w:rsid w:val="00A17FA5"/>
    <w:rsid w:val="00A50122"/>
    <w:rsid w:val="00B143A0"/>
    <w:rsid w:val="00B462CB"/>
    <w:rsid w:val="00B50EBC"/>
    <w:rsid w:val="00B8110D"/>
    <w:rsid w:val="00B9000F"/>
    <w:rsid w:val="00BD52D0"/>
    <w:rsid w:val="00C43D2C"/>
    <w:rsid w:val="00D15606"/>
    <w:rsid w:val="00D407BC"/>
    <w:rsid w:val="00D70039"/>
    <w:rsid w:val="00DB342C"/>
    <w:rsid w:val="00E25B0A"/>
    <w:rsid w:val="00FC0D08"/>
    <w:rsid w:val="00FF5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C31D19-468B-40C5-94DE-2F030C25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E1FBD"/>
    <w:rPr>
      <w:rFonts w:ascii="Tahoma" w:hAnsi="Tahoma" w:cs="Tahoma"/>
      <w:sz w:val="16"/>
      <w:szCs w:val="16"/>
    </w:rPr>
  </w:style>
  <w:style w:type="character" w:customStyle="1" w:styleId="BalloonTextChar">
    <w:name w:val="Balloon Text Char"/>
    <w:basedOn w:val="DefaultParagraphFont"/>
    <w:link w:val="BalloonText"/>
    <w:rsid w:val="005E1FBD"/>
    <w:rPr>
      <w:rFonts w:ascii="Tahoma" w:hAnsi="Tahoma" w:cs="Tahoma"/>
      <w:sz w:val="16"/>
      <w:szCs w:val="16"/>
    </w:rPr>
  </w:style>
  <w:style w:type="paragraph" w:styleId="NormalWeb">
    <w:name w:val="Normal (Web)"/>
    <w:basedOn w:val="Normal"/>
    <w:uiPriority w:val="99"/>
    <w:unhideWhenUsed/>
    <w:rsid w:val="006C17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2018">
      <w:bodyDiv w:val="1"/>
      <w:marLeft w:val="0"/>
      <w:marRight w:val="0"/>
      <w:marTop w:val="0"/>
      <w:marBottom w:val="0"/>
      <w:divBdr>
        <w:top w:val="none" w:sz="0" w:space="0" w:color="auto"/>
        <w:left w:val="none" w:sz="0" w:space="0" w:color="auto"/>
        <w:bottom w:val="none" w:sz="0" w:space="0" w:color="auto"/>
        <w:right w:val="none" w:sz="0" w:space="0" w:color="auto"/>
      </w:divBdr>
    </w:div>
    <w:div w:id="13421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English Department</vt:lpstr>
    </vt:vector>
  </TitlesOfParts>
  <Company>ESF</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English Department</dc:title>
  <dc:creator>Administrator</dc:creator>
  <cp:lastModifiedBy>TA Aldsworth, Louise</cp:lastModifiedBy>
  <cp:revision>2</cp:revision>
  <dcterms:created xsi:type="dcterms:W3CDTF">2018-01-26T14:02:00Z</dcterms:created>
  <dcterms:modified xsi:type="dcterms:W3CDTF">2018-01-26T14:02:00Z</dcterms:modified>
</cp:coreProperties>
</file>