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E2F6" w14:textId="3B596FC8" w:rsidR="00256F1C" w:rsidRPr="00D7769F" w:rsidRDefault="0072429F">
      <w:pPr>
        <w:pStyle w:val="BodyText"/>
        <w:rPr>
          <w:rFonts w:ascii="Times New Roman"/>
          <w:sz w:val="20"/>
          <w:lang w:val="en-GB"/>
        </w:rPr>
      </w:pPr>
      <w:r w:rsidRPr="00D7769F">
        <w:rPr>
          <w:noProof/>
          <w:sz w:val="22"/>
          <w:szCs w:val="22"/>
          <w:lang w:val="en-GB" w:eastAsia="en-GB"/>
        </w:rPr>
        <w:drawing>
          <wp:anchor distT="0" distB="0" distL="0" distR="0" simplePos="0" relativeHeight="487310848" behindDoc="1" locked="0" layoutInCell="1" allowOverlap="1" wp14:anchorId="39F51324" wp14:editId="453312D6">
            <wp:simplePos x="0" y="0"/>
            <wp:positionH relativeFrom="page">
              <wp:posOffset>6985</wp:posOffset>
            </wp:positionH>
            <wp:positionV relativeFrom="page">
              <wp:posOffset>30480</wp:posOffset>
            </wp:positionV>
            <wp:extent cx="7547356" cy="10638414"/>
            <wp:effectExtent l="0" t="0" r="0" b="0"/>
            <wp:wrapNone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56" cy="1063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71528" w14:textId="1F692EA1" w:rsidR="00256F1C" w:rsidRPr="00D7769F" w:rsidRDefault="00256F1C">
      <w:pPr>
        <w:pStyle w:val="BodyText"/>
        <w:rPr>
          <w:rFonts w:ascii="Garamond"/>
          <w:b/>
          <w:sz w:val="20"/>
          <w:lang w:val="en-GB"/>
        </w:rPr>
      </w:pPr>
    </w:p>
    <w:p w14:paraId="4697FB18" w14:textId="622524EB" w:rsidR="00256F1C" w:rsidRPr="00D7769F" w:rsidRDefault="007E029A" w:rsidP="0072429F">
      <w:pPr>
        <w:pStyle w:val="Heading2"/>
        <w:spacing w:before="158"/>
        <w:ind w:left="0" w:firstLine="720"/>
        <w:rPr>
          <w:lang w:val="en-GB"/>
        </w:rPr>
      </w:pPr>
      <w:r>
        <w:rPr>
          <w:color w:val="00007F"/>
          <w:lang w:val="en-GB"/>
        </w:rPr>
        <w:t xml:space="preserve"> </w:t>
      </w:r>
      <w:r w:rsidR="008535D5" w:rsidRPr="00D7769F">
        <w:rPr>
          <w:color w:val="00007F"/>
          <w:lang w:val="en-GB"/>
        </w:rPr>
        <w:t>Midday Supervisor</w:t>
      </w:r>
    </w:p>
    <w:p w14:paraId="4F88AA53" w14:textId="77777777" w:rsidR="00256F1C" w:rsidRPr="00D7769F" w:rsidRDefault="00256F1C">
      <w:pPr>
        <w:pStyle w:val="BodyText"/>
        <w:spacing w:before="4"/>
        <w:rPr>
          <w:b/>
          <w:sz w:val="21"/>
          <w:lang w:val="en-GB"/>
        </w:rPr>
      </w:pPr>
    </w:p>
    <w:p w14:paraId="48FB0D7D" w14:textId="77777777" w:rsidR="00256F1C" w:rsidRPr="00D7769F" w:rsidRDefault="00256F1C">
      <w:pPr>
        <w:rPr>
          <w:sz w:val="21"/>
          <w:lang w:val="en-GB"/>
        </w:rPr>
        <w:sectPr w:rsidR="00256F1C" w:rsidRPr="00D7769F">
          <w:headerReference w:type="default" r:id="rId9"/>
          <w:pgSz w:w="11910" w:h="16850"/>
          <w:pgMar w:top="1600" w:right="340" w:bottom="280" w:left="160" w:header="720" w:footer="720" w:gutter="0"/>
          <w:cols w:space="720"/>
        </w:sectPr>
      </w:pPr>
    </w:p>
    <w:p w14:paraId="35937EC3" w14:textId="370E883B" w:rsidR="00537B5A" w:rsidRPr="00D7769F" w:rsidRDefault="003B47E5">
      <w:pPr>
        <w:pStyle w:val="Heading4"/>
        <w:spacing w:before="56" w:line="235" w:lineRule="auto"/>
        <w:ind w:left="870"/>
        <w:rPr>
          <w:rFonts w:ascii="Arial" w:hAnsi="Arial" w:cs="Arial"/>
          <w:spacing w:val="1"/>
          <w:sz w:val="22"/>
          <w:szCs w:val="22"/>
          <w:lang w:val="en-GB"/>
        </w:rPr>
      </w:pPr>
      <w:r w:rsidRPr="00D7769F">
        <w:rPr>
          <w:spacing w:val="-52"/>
          <w:sz w:val="22"/>
          <w:szCs w:val="22"/>
          <w:lang w:val="en-GB"/>
        </w:rPr>
        <w:t xml:space="preserve"> </w:t>
      </w:r>
      <w:r w:rsidRPr="00D7769F">
        <w:rPr>
          <w:rFonts w:ascii="Arial" w:hAnsi="Arial" w:cs="Arial"/>
          <w:sz w:val="22"/>
          <w:szCs w:val="22"/>
          <w:lang w:val="en-GB"/>
        </w:rPr>
        <w:t>Reporting to:</w:t>
      </w:r>
      <w:r w:rsidRPr="00D7769F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D7769F">
        <w:rPr>
          <w:rFonts w:ascii="Arial" w:hAnsi="Arial" w:cs="Arial"/>
          <w:sz w:val="22"/>
          <w:szCs w:val="22"/>
          <w:lang w:val="en-GB"/>
        </w:rPr>
        <w:t>Start date:</w:t>
      </w:r>
      <w:r w:rsidRPr="00D7769F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</w:p>
    <w:p w14:paraId="58630A82" w14:textId="77777777" w:rsidR="00537B5A" w:rsidRPr="00D7769F" w:rsidRDefault="00537B5A" w:rsidP="00537B5A">
      <w:pPr>
        <w:pStyle w:val="Heading4"/>
        <w:spacing w:before="56" w:line="235" w:lineRule="auto"/>
        <w:ind w:left="870"/>
        <w:rPr>
          <w:rFonts w:ascii="Arial" w:hAnsi="Arial" w:cs="Arial"/>
          <w:spacing w:val="1"/>
          <w:sz w:val="22"/>
          <w:szCs w:val="22"/>
          <w:lang w:val="en-GB"/>
        </w:rPr>
      </w:pPr>
      <w:r w:rsidRPr="00D7769F">
        <w:rPr>
          <w:rFonts w:ascii="Arial" w:hAnsi="Arial" w:cs="Arial"/>
          <w:spacing w:val="1"/>
          <w:sz w:val="22"/>
          <w:szCs w:val="22"/>
          <w:lang w:val="en-GB"/>
        </w:rPr>
        <w:t>Suitable for:</w:t>
      </w:r>
    </w:p>
    <w:p w14:paraId="3A2134CE" w14:textId="77777777" w:rsidR="000C4EEC" w:rsidRPr="00D7769F" w:rsidRDefault="000C4EEC" w:rsidP="00537B5A">
      <w:pPr>
        <w:pStyle w:val="Heading4"/>
        <w:spacing w:before="56" w:line="235" w:lineRule="auto"/>
        <w:ind w:left="870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sz w:val="22"/>
          <w:szCs w:val="22"/>
          <w:lang w:val="en-GB"/>
        </w:rPr>
        <w:t>Contract:</w:t>
      </w:r>
    </w:p>
    <w:p w14:paraId="2EDD1129" w14:textId="03B7B82C" w:rsidR="003B47E5" w:rsidRPr="00D7769F" w:rsidRDefault="003B47E5" w:rsidP="00537B5A">
      <w:pPr>
        <w:pStyle w:val="Heading4"/>
        <w:spacing w:before="56" w:line="235" w:lineRule="auto"/>
        <w:ind w:left="870"/>
        <w:rPr>
          <w:rFonts w:ascii="Arial" w:hAnsi="Arial" w:cs="Arial"/>
          <w:spacing w:val="1"/>
          <w:sz w:val="22"/>
          <w:szCs w:val="22"/>
          <w:lang w:val="en-GB"/>
        </w:rPr>
      </w:pPr>
      <w:r w:rsidRPr="00D7769F">
        <w:rPr>
          <w:rFonts w:ascii="Arial" w:hAnsi="Arial" w:cs="Arial"/>
          <w:sz w:val="22"/>
          <w:szCs w:val="22"/>
          <w:lang w:val="en-GB"/>
        </w:rPr>
        <w:t>Salary:</w:t>
      </w:r>
      <w:r w:rsidRPr="00D7769F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</w:p>
    <w:p w14:paraId="62415E5B" w14:textId="6B82CD25" w:rsidR="00256F1C" w:rsidRPr="00D7769F" w:rsidRDefault="003B47E5" w:rsidP="007E029A">
      <w:pPr>
        <w:pStyle w:val="Heading4"/>
        <w:spacing w:before="56" w:line="235" w:lineRule="auto"/>
        <w:ind w:left="870" w:right="-630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sz w:val="22"/>
          <w:szCs w:val="22"/>
          <w:lang w:val="en-GB"/>
        </w:rPr>
        <w:t>Disclosure</w:t>
      </w:r>
      <w:r w:rsidR="00ED1836" w:rsidRPr="00D7769F">
        <w:rPr>
          <w:rFonts w:ascii="Arial" w:hAnsi="Arial" w:cs="Arial"/>
          <w:sz w:val="22"/>
          <w:szCs w:val="22"/>
          <w:lang w:val="en-GB"/>
        </w:rPr>
        <w:t xml:space="preserve"> l</w:t>
      </w:r>
      <w:r w:rsidRPr="00D7769F">
        <w:rPr>
          <w:rFonts w:ascii="Arial" w:hAnsi="Arial" w:cs="Arial"/>
          <w:sz w:val="22"/>
          <w:szCs w:val="22"/>
          <w:lang w:val="en-GB"/>
        </w:rPr>
        <w:t>evel:</w:t>
      </w:r>
    </w:p>
    <w:p w14:paraId="6A8A6D25" w14:textId="1F7C7589" w:rsidR="00A15C25" w:rsidRPr="00D7769F" w:rsidRDefault="003B47E5" w:rsidP="000C4EEC">
      <w:pPr>
        <w:pStyle w:val="BodyText"/>
        <w:spacing w:before="52" w:line="290" w:lineRule="exact"/>
        <w:ind w:left="502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sz w:val="22"/>
          <w:szCs w:val="22"/>
          <w:lang w:val="en-GB"/>
        </w:rPr>
        <w:br w:type="column"/>
      </w:r>
      <w:r w:rsidR="00ED1836" w:rsidRPr="00D7769F">
        <w:rPr>
          <w:rFonts w:ascii="Arial" w:hAnsi="Arial" w:cs="Arial"/>
          <w:sz w:val="22"/>
          <w:szCs w:val="22"/>
          <w:lang w:val="en-GB"/>
        </w:rPr>
        <w:t xml:space="preserve"> </w:t>
      </w:r>
      <w:r w:rsidR="009B4CB9" w:rsidRPr="00D7769F">
        <w:rPr>
          <w:rFonts w:ascii="Arial" w:hAnsi="Arial" w:cs="Arial"/>
          <w:sz w:val="22"/>
          <w:szCs w:val="22"/>
          <w:lang w:val="en-GB"/>
        </w:rPr>
        <w:t xml:space="preserve">Director of </w:t>
      </w:r>
      <w:r w:rsidR="009B4CB9">
        <w:rPr>
          <w:rFonts w:ascii="Arial" w:hAnsi="Arial" w:cs="Arial"/>
          <w:sz w:val="22"/>
          <w:szCs w:val="22"/>
          <w:lang w:val="en-GB"/>
        </w:rPr>
        <w:t>Upper Sit</w:t>
      </w:r>
      <w:r w:rsidR="00E83587">
        <w:rPr>
          <w:rFonts w:ascii="Arial" w:hAnsi="Arial" w:cs="Arial"/>
          <w:sz w:val="22"/>
          <w:szCs w:val="22"/>
          <w:lang w:val="en-GB"/>
        </w:rPr>
        <w:t xml:space="preserve">e or </w:t>
      </w:r>
      <w:r w:rsidR="009B4CB9">
        <w:rPr>
          <w:rFonts w:ascii="Arial" w:hAnsi="Arial" w:cs="Arial"/>
          <w:sz w:val="22"/>
          <w:szCs w:val="22"/>
          <w:lang w:val="en-GB"/>
        </w:rPr>
        <w:t xml:space="preserve">Lower Site </w:t>
      </w:r>
    </w:p>
    <w:p w14:paraId="75A265A7" w14:textId="3113EAD6" w:rsidR="00537B5A" w:rsidRPr="00D7769F" w:rsidRDefault="00ED1836">
      <w:pPr>
        <w:pStyle w:val="BodyText"/>
        <w:spacing w:line="288" w:lineRule="exact"/>
        <w:ind w:left="502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sz w:val="22"/>
          <w:szCs w:val="22"/>
          <w:lang w:val="en-GB"/>
        </w:rPr>
        <w:t xml:space="preserve"> </w:t>
      </w:r>
      <w:r w:rsidR="00E83587">
        <w:rPr>
          <w:rFonts w:ascii="Arial" w:hAnsi="Arial" w:cs="Arial"/>
          <w:sz w:val="22"/>
          <w:szCs w:val="22"/>
          <w:lang w:val="en-GB"/>
        </w:rPr>
        <w:t>September- November 2025 first instance</w:t>
      </w:r>
    </w:p>
    <w:p w14:paraId="50B358F4" w14:textId="6695493D" w:rsidR="00537B5A" w:rsidRPr="00D7769F" w:rsidRDefault="00ED1836">
      <w:pPr>
        <w:pStyle w:val="BodyText"/>
        <w:spacing w:line="288" w:lineRule="exact"/>
        <w:ind w:left="502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sz w:val="22"/>
          <w:szCs w:val="22"/>
          <w:lang w:val="en-GB"/>
        </w:rPr>
        <w:t xml:space="preserve"> </w:t>
      </w:r>
      <w:r w:rsidR="0072429F" w:rsidRPr="00D7769F">
        <w:rPr>
          <w:rFonts w:ascii="Arial" w:hAnsi="Arial" w:cs="Arial"/>
          <w:sz w:val="22"/>
          <w:szCs w:val="22"/>
          <w:lang w:val="en-GB"/>
        </w:rPr>
        <w:t>E</w:t>
      </w:r>
      <w:r w:rsidR="00537B5A" w:rsidRPr="00D7769F">
        <w:rPr>
          <w:rFonts w:ascii="Arial" w:hAnsi="Arial" w:cs="Arial"/>
          <w:sz w:val="22"/>
          <w:szCs w:val="22"/>
          <w:lang w:val="en-GB"/>
        </w:rPr>
        <w:t>xperienced</w:t>
      </w:r>
      <w:r w:rsidRPr="00D7769F">
        <w:rPr>
          <w:rFonts w:ascii="Arial" w:hAnsi="Arial" w:cs="Arial"/>
          <w:sz w:val="22"/>
          <w:szCs w:val="22"/>
          <w:lang w:val="en-GB"/>
        </w:rPr>
        <w:t>/Newly experienced</w:t>
      </w:r>
    </w:p>
    <w:p w14:paraId="694C27E3" w14:textId="509C4437" w:rsidR="000C4EEC" w:rsidRPr="00D7769F" w:rsidRDefault="00ED1836">
      <w:pPr>
        <w:pStyle w:val="BodyText"/>
        <w:spacing w:line="288" w:lineRule="exact"/>
        <w:ind w:left="502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sz w:val="22"/>
          <w:szCs w:val="22"/>
          <w:lang w:val="en-GB"/>
        </w:rPr>
        <w:t xml:space="preserve"> </w:t>
      </w:r>
      <w:r w:rsidR="00E83587">
        <w:rPr>
          <w:rFonts w:ascii="Arial" w:hAnsi="Arial" w:cs="Arial"/>
          <w:sz w:val="22"/>
          <w:szCs w:val="22"/>
          <w:lang w:val="en-GB"/>
        </w:rPr>
        <w:t>Temporary</w:t>
      </w:r>
      <w:r w:rsidR="001C504E" w:rsidRPr="00D7769F">
        <w:rPr>
          <w:rFonts w:ascii="Arial" w:hAnsi="Arial" w:cs="Arial"/>
          <w:sz w:val="22"/>
          <w:szCs w:val="22"/>
          <w:lang w:val="en-GB"/>
        </w:rPr>
        <w:t xml:space="preserve">, </w:t>
      </w:r>
      <w:r w:rsidR="009B4CB9" w:rsidRPr="009B4CB9">
        <w:rPr>
          <w:rFonts w:ascii="Arial" w:hAnsi="Arial" w:cs="Arial"/>
          <w:color w:val="000000"/>
          <w:sz w:val="22"/>
          <w:szCs w:val="22"/>
          <w:shd w:val="clear" w:color="auto" w:fill="FFFFFF"/>
        </w:rPr>
        <w:t>Monday to Friday - 11.30am to 12.45pm</w:t>
      </w:r>
      <w:r w:rsidR="008535D5" w:rsidRPr="00D7769F">
        <w:rPr>
          <w:rFonts w:ascii="Arial" w:hAnsi="Arial" w:cs="Arial"/>
          <w:sz w:val="22"/>
          <w:szCs w:val="22"/>
          <w:lang w:val="en-GB"/>
        </w:rPr>
        <w:t>, 43.</w:t>
      </w:r>
      <w:r w:rsidR="009B4CB9">
        <w:rPr>
          <w:rFonts w:ascii="Arial" w:hAnsi="Arial" w:cs="Arial"/>
          <w:sz w:val="22"/>
          <w:szCs w:val="22"/>
          <w:lang w:val="en-GB"/>
        </w:rPr>
        <w:t>39</w:t>
      </w:r>
      <w:r w:rsidR="000C4EEC" w:rsidRPr="00D7769F">
        <w:rPr>
          <w:rFonts w:ascii="Arial" w:hAnsi="Arial" w:cs="Arial"/>
          <w:sz w:val="22"/>
          <w:szCs w:val="22"/>
          <w:lang w:val="en-GB"/>
        </w:rPr>
        <w:t xml:space="preserve"> weeks per year</w:t>
      </w:r>
      <w:r w:rsidRPr="00D7769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76DC965" w14:textId="21D48D00" w:rsidR="00E5193F" w:rsidRPr="008B69EA" w:rsidRDefault="00ED1836" w:rsidP="00E5193F">
      <w:pPr>
        <w:pStyle w:val="BodyText"/>
        <w:spacing w:line="288" w:lineRule="exact"/>
        <w:ind w:left="502"/>
        <w:rPr>
          <w:rFonts w:ascii="Arial" w:hAnsi="Arial" w:cs="Arial"/>
          <w:bCs/>
          <w:sz w:val="18"/>
          <w:szCs w:val="18"/>
          <w:lang w:val="en-GB"/>
        </w:rPr>
      </w:pPr>
      <w:r w:rsidRPr="008B69EA">
        <w:rPr>
          <w:rFonts w:ascii="Arial" w:hAnsi="Arial" w:cs="Arial"/>
          <w:sz w:val="22"/>
          <w:szCs w:val="22"/>
          <w:lang w:val="en-GB"/>
        </w:rPr>
        <w:t xml:space="preserve"> </w:t>
      </w:r>
      <w:r w:rsidR="009B4CB9" w:rsidRPr="008B69EA">
        <w:rPr>
          <w:rFonts w:ascii="Arial" w:hAnsi="Arial" w:cs="Arial"/>
          <w:sz w:val="22"/>
          <w:szCs w:val="22"/>
          <w:lang w:val="en-GB"/>
        </w:rPr>
        <w:t>Scale 1</w:t>
      </w:r>
      <w:r w:rsidR="008B69EA">
        <w:rPr>
          <w:rFonts w:ascii="Arial" w:hAnsi="Arial" w:cs="Arial"/>
          <w:sz w:val="22"/>
          <w:szCs w:val="22"/>
          <w:lang w:val="en-GB"/>
        </w:rPr>
        <w:t>c</w:t>
      </w:r>
      <w:r w:rsidR="009B4CB9" w:rsidRPr="008B69EA">
        <w:rPr>
          <w:rFonts w:ascii="Arial" w:hAnsi="Arial" w:cs="Arial"/>
          <w:sz w:val="22"/>
          <w:szCs w:val="22"/>
          <w:lang w:val="en-GB"/>
        </w:rPr>
        <w:t xml:space="preserve">, Point </w:t>
      </w:r>
      <w:r w:rsidR="00E83587">
        <w:rPr>
          <w:rFonts w:ascii="Arial" w:hAnsi="Arial" w:cs="Arial"/>
          <w:sz w:val="22"/>
          <w:szCs w:val="22"/>
          <w:lang w:val="en-GB"/>
        </w:rPr>
        <w:t>2</w:t>
      </w:r>
      <w:r w:rsidR="008B69EA" w:rsidRPr="008B69EA">
        <w:rPr>
          <w:rFonts w:ascii="Arial" w:hAnsi="Arial" w:cs="Arial"/>
          <w:sz w:val="22"/>
          <w:szCs w:val="22"/>
          <w:lang w:val="en-GB"/>
        </w:rPr>
        <w:t>-3</w:t>
      </w:r>
      <w:r w:rsidR="009B4CB9" w:rsidRPr="008B69EA">
        <w:rPr>
          <w:rFonts w:ascii="Arial" w:hAnsi="Arial" w:cs="Arial"/>
          <w:sz w:val="22"/>
          <w:szCs w:val="22"/>
          <w:lang w:val="en-GB"/>
        </w:rPr>
        <w:t xml:space="preserve"> (</w:t>
      </w:r>
      <w:r w:rsidR="008B69EA" w:rsidRPr="008B69EA">
        <w:rPr>
          <w:rFonts w:ascii="Arial" w:hAnsi="Arial" w:cs="Arial"/>
          <w:sz w:val="22"/>
          <w:szCs w:val="22"/>
          <w:lang w:val="en-GB"/>
        </w:rPr>
        <w:t>£</w:t>
      </w:r>
      <w:r w:rsidR="00E83587">
        <w:rPr>
          <w:rFonts w:ascii="Arial" w:hAnsi="Arial" w:cs="Arial"/>
          <w:sz w:val="22"/>
          <w:szCs w:val="22"/>
          <w:lang w:val="en-GB"/>
        </w:rPr>
        <w:t>14.57-£14.77</w:t>
      </w:r>
      <w:r w:rsidR="008B69EA" w:rsidRPr="008B69EA">
        <w:rPr>
          <w:rFonts w:ascii="Arial" w:hAnsi="Arial" w:cs="Arial"/>
          <w:sz w:val="22"/>
          <w:szCs w:val="22"/>
          <w:lang w:val="en-GB"/>
        </w:rPr>
        <w:t xml:space="preserve"> per hour</w:t>
      </w:r>
      <w:r w:rsidR="009B4CB9" w:rsidRPr="008B69EA">
        <w:rPr>
          <w:rFonts w:ascii="Arial" w:hAnsi="Arial" w:cs="Arial"/>
          <w:sz w:val="22"/>
          <w:szCs w:val="22"/>
          <w:lang w:val="en-GB"/>
        </w:rPr>
        <w:t>)</w:t>
      </w:r>
      <w:r w:rsidR="008535D5" w:rsidRPr="008B69E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E172AC2" w14:textId="7E835ED2" w:rsidR="00256F1C" w:rsidRPr="00D7769F" w:rsidRDefault="007E029A" w:rsidP="007E029A">
      <w:pPr>
        <w:pStyle w:val="BodyText"/>
        <w:spacing w:line="288" w:lineRule="exact"/>
        <w:ind w:firstLine="50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B47E5" w:rsidRPr="00D7769F">
        <w:rPr>
          <w:rFonts w:ascii="Arial" w:hAnsi="Arial" w:cs="Arial"/>
          <w:sz w:val="22"/>
          <w:szCs w:val="22"/>
          <w:lang w:val="en-GB"/>
        </w:rPr>
        <w:t>Enhanced</w:t>
      </w:r>
    </w:p>
    <w:p w14:paraId="79D0228C" w14:textId="77777777" w:rsidR="00256F1C" w:rsidRPr="00D7769F" w:rsidRDefault="00256F1C">
      <w:pPr>
        <w:spacing w:line="290" w:lineRule="exact"/>
        <w:rPr>
          <w:rFonts w:ascii="Arial" w:hAnsi="Arial" w:cs="Arial"/>
          <w:lang w:val="en-GB"/>
        </w:rPr>
        <w:sectPr w:rsidR="00256F1C" w:rsidRPr="00D7769F">
          <w:type w:val="continuous"/>
          <w:pgSz w:w="11910" w:h="16850"/>
          <w:pgMar w:top="0" w:right="340" w:bottom="0" w:left="160" w:header="720" w:footer="720" w:gutter="0"/>
          <w:cols w:num="2" w:space="720" w:equalWidth="0">
            <w:col w:w="2489" w:space="40"/>
            <w:col w:w="8881"/>
          </w:cols>
        </w:sectPr>
      </w:pPr>
    </w:p>
    <w:p w14:paraId="5081D683" w14:textId="78E7B36B" w:rsidR="000C4EEC" w:rsidRPr="00D7769F" w:rsidRDefault="000C4EEC" w:rsidP="004122D6">
      <w:pPr>
        <w:pStyle w:val="Heading2"/>
        <w:kinsoku w:val="0"/>
        <w:overflowPunct w:val="0"/>
        <w:ind w:left="279" w:firstLine="598"/>
        <w:rPr>
          <w:rFonts w:ascii="Arial" w:hAnsi="Arial" w:cs="Arial"/>
          <w:color w:val="FF0000"/>
          <w:sz w:val="22"/>
          <w:szCs w:val="22"/>
          <w:lang w:val="en-GB"/>
        </w:rPr>
      </w:pPr>
      <w:r w:rsidRPr="00D7769F">
        <w:rPr>
          <w:rFonts w:ascii="Arial" w:hAnsi="Arial" w:cs="Arial"/>
          <w:color w:val="00007F"/>
          <w:sz w:val="22"/>
          <w:szCs w:val="22"/>
          <w:lang w:val="en-GB"/>
        </w:rPr>
        <w:t>Abou</w:t>
      </w:r>
      <w:r w:rsidR="001C504E" w:rsidRPr="00D7769F">
        <w:rPr>
          <w:rFonts w:ascii="Arial" w:hAnsi="Arial" w:cs="Arial"/>
          <w:color w:val="00007F"/>
          <w:sz w:val="22"/>
          <w:szCs w:val="22"/>
          <w:lang w:val="en-GB"/>
        </w:rPr>
        <w:t>t the Role</w:t>
      </w:r>
    </w:p>
    <w:p w14:paraId="2757611E" w14:textId="6FD3B1C7" w:rsidR="008535D5" w:rsidRPr="00D7769F" w:rsidRDefault="001C504E" w:rsidP="008535D5">
      <w:pPr>
        <w:pStyle w:val="Heading2"/>
        <w:kinsoku w:val="0"/>
        <w:overflowPunct w:val="0"/>
        <w:ind w:left="877"/>
        <w:rPr>
          <w:rFonts w:ascii="Arial" w:hAnsi="Arial" w:cs="Arial"/>
          <w:b w:val="0"/>
          <w:i/>
          <w:sz w:val="22"/>
          <w:szCs w:val="22"/>
          <w:lang w:val="en-GB"/>
        </w:rPr>
      </w:pPr>
      <w:r w:rsidRPr="00D7769F">
        <w:rPr>
          <w:rFonts w:ascii="Arial" w:hAnsi="Arial" w:cs="Arial"/>
          <w:b w:val="0"/>
          <w:sz w:val="22"/>
          <w:szCs w:val="22"/>
          <w:lang w:val="en-GB"/>
        </w:rPr>
        <w:t xml:space="preserve">We are a large, well-organised Secondary school in Redbridge looking for </w:t>
      </w:r>
      <w:r w:rsidR="00CB7766" w:rsidRPr="00D7769F">
        <w:rPr>
          <w:rFonts w:ascii="Arial" w:hAnsi="Arial" w:cs="Arial"/>
          <w:b w:val="0"/>
          <w:sz w:val="22"/>
          <w:szCs w:val="22"/>
          <w:lang w:val="en-GB"/>
        </w:rPr>
        <w:t xml:space="preserve">a </w:t>
      </w:r>
      <w:r w:rsidR="00E83587">
        <w:rPr>
          <w:rFonts w:ascii="Arial" w:hAnsi="Arial" w:cs="Arial"/>
          <w:b w:val="0"/>
          <w:sz w:val="22"/>
          <w:szCs w:val="22"/>
          <w:lang w:val="en-GB"/>
        </w:rPr>
        <w:t xml:space="preserve">temporary </w:t>
      </w:r>
      <w:r w:rsidR="00CB7766" w:rsidRPr="00D7769F">
        <w:rPr>
          <w:rFonts w:ascii="Arial" w:hAnsi="Arial" w:cs="Arial"/>
          <w:b w:val="0"/>
          <w:sz w:val="22"/>
          <w:szCs w:val="22"/>
          <w:lang w:val="en-GB"/>
        </w:rPr>
        <w:t xml:space="preserve">Midday Supervisor </w:t>
      </w:r>
      <w:r w:rsidR="008535D5" w:rsidRPr="00D7769F">
        <w:rPr>
          <w:rFonts w:ascii="Arial" w:hAnsi="Arial" w:cs="Arial"/>
          <w:b w:val="0"/>
          <w:sz w:val="22"/>
          <w:szCs w:val="22"/>
          <w:lang w:val="en-GB"/>
        </w:rPr>
        <w:t>to promote the orderly behaviour and safety of students across both sites and to assist in the efficient movement of students</w:t>
      </w:r>
      <w:r w:rsidR="0026376C" w:rsidRPr="00D7769F">
        <w:rPr>
          <w:rFonts w:ascii="Arial" w:hAnsi="Arial" w:cs="Arial"/>
          <w:b w:val="0"/>
          <w:sz w:val="22"/>
          <w:szCs w:val="22"/>
          <w:lang w:val="en-GB"/>
        </w:rPr>
        <w:t xml:space="preserve"> across our two sites</w:t>
      </w:r>
      <w:r w:rsidR="008535D5" w:rsidRPr="00D7769F">
        <w:rPr>
          <w:rFonts w:ascii="Arial" w:hAnsi="Arial" w:cs="Arial"/>
          <w:b w:val="0"/>
          <w:sz w:val="22"/>
          <w:szCs w:val="22"/>
          <w:lang w:val="en-GB"/>
        </w:rPr>
        <w:t xml:space="preserve">. </w:t>
      </w:r>
    </w:p>
    <w:p w14:paraId="1F925DB2" w14:textId="77777777" w:rsidR="007108E9" w:rsidRPr="00D7769F" w:rsidRDefault="007108E9" w:rsidP="007108E9">
      <w:pPr>
        <w:pStyle w:val="BodyText"/>
        <w:spacing w:before="7" w:line="235" w:lineRule="auto"/>
        <w:ind w:left="870" w:right="1134"/>
        <w:jc w:val="both"/>
        <w:rPr>
          <w:rFonts w:ascii="Arial" w:hAnsi="Arial" w:cs="Arial"/>
          <w:sz w:val="22"/>
          <w:szCs w:val="22"/>
          <w:lang w:val="en-GB"/>
        </w:rPr>
      </w:pPr>
    </w:p>
    <w:p w14:paraId="2DBD99E3" w14:textId="75CBDF9A" w:rsidR="00256F1C" w:rsidRPr="00D7769F" w:rsidRDefault="003B47E5" w:rsidP="007108E9">
      <w:pPr>
        <w:pStyle w:val="Heading3"/>
        <w:ind w:left="157"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color w:val="00007F"/>
          <w:sz w:val="22"/>
          <w:szCs w:val="22"/>
          <w:lang w:val="en-GB"/>
        </w:rPr>
        <w:t>About</w:t>
      </w:r>
      <w:r w:rsidRPr="00D7769F">
        <w:rPr>
          <w:rFonts w:ascii="Arial" w:hAnsi="Arial" w:cs="Arial"/>
          <w:color w:val="00007F"/>
          <w:spacing w:val="-1"/>
          <w:sz w:val="22"/>
          <w:szCs w:val="22"/>
          <w:lang w:val="en-GB"/>
        </w:rPr>
        <w:t xml:space="preserve"> </w:t>
      </w:r>
      <w:r w:rsidRPr="00D7769F">
        <w:rPr>
          <w:rFonts w:ascii="Arial" w:hAnsi="Arial" w:cs="Arial"/>
          <w:color w:val="00007F"/>
          <w:sz w:val="22"/>
          <w:szCs w:val="22"/>
          <w:lang w:val="en-GB"/>
        </w:rPr>
        <w:t>Our</w:t>
      </w:r>
      <w:r w:rsidRPr="00D7769F">
        <w:rPr>
          <w:rFonts w:ascii="Arial" w:hAnsi="Arial" w:cs="Arial"/>
          <w:color w:val="00007F"/>
          <w:spacing w:val="-2"/>
          <w:sz w:val="22"/>
          <w:szCs w:val="22"/>
          <w:lang w:val="en-GB"/>
        </w:rPr>
        <w:t xml:space="preserve"> </w:t>
      </w:r>
      <w:r w:rsidRPr="00D7769F">
        <w:rPr>
          <w:rFonts w:ascii="Arial" w:hAnsi="Arial" w:cs="Arial"/>
          <w:color w:val="00007F"/>
          <w:sz w:val="22"/>
          <w:szCs w:val="22"/>
          <w:lang w:val="en-GB"/>
        </w:rPr>
        <w:t>School</w:t>
      </w:r>
    </w:p>
    <w:p w14:paraId="4C9CAE33" w14:textId="77777777" w:rsidR="007A0D2B" w:rsidRPr="007A0D2B" w:rsidRDefault="007A0D2B" w:rsidP="007A0D2B">
      <w:pPr>
        <w:pStyle w:val="BodyText"/>
        <w:kinsoku w:val="0"/>
        <w:overflowPunct w:val="0"/>
        <w:spacing w:before="7" w:line="288" w:lineRule="auto"/>
        <w:ind w:left="851" w:right="495"/>
        <w:jc w:val="both"/>
        <w:rPr>
          <w:rFonts w:ascii="Arial" w:hAnsi="Arial" w:cs="Arial"/>
          <w:sz w:val="22"/>
          <w:szCs w:val="22"/>
        </w:rPr>
      </w:pPr>
      <w:r w:rsidRPr="007A0D2B">
        <w:rPr>
          <w:rFonts w:ascii="Arial" w:hAnsi="Arial" w:cs="Arial"/>
          <w:sz w:val="22"/>
          <w:szCs w:val="22"/>
        </w:rPr>
        <w:t xml:space="preserve">Trinity Catholic High School is large Catholic comprehensive school situated in the London Borough of </w:t>
      </w:r>
      <w:proofErr w:type="spellStart"/>
      <w:r w:rsidRPr="007A0D2B">
        <w:rPr>
          <w:rFonts w:ascii="Arial" w:hAnsi="Arial" w:cs="Arial"/>
          <w:sz w:val="22"/>
          <w:szCs w:val="22"/>
        </w:rPr>
        <w:t>Redbridge</w:t>
      </w:r>
      <w:proofErr w:type="spellEnd"/>
      <w:r w:rsidRPr="007A0D2B">
        <w:rPr>
          <w:rFonts w:ascii="Arial" w:hAnsi="Arial" w:cs="Arial"/>
          <w:sz w:val="22"/>
          <w:szCs w:val="22"/>
        </w:rPr>
        <w:t xml:space="preserve"> and within the Diocese of Brentwood. We have a reputation for excellence in all aspects of our service to the children in our school and the wider community. Our school’s inspection reports can be viewed on this link: </w:t>
      </w:r>
      <w:hyperlink r:id="rId10" w:history="1">
        <w:r w:rsidRPr="007A0D2B">
          <w:rPr>
            <w:rFonts w:ascii="Arial" w:hAnsi="Arial" w:cs="Arial"/>
            <w:sz w:val="22"/>
            <w:szCs w:val="22"/>
          </w:rPr>
          <w:t>www.tchs.org.uk/about-us/inspections.</w:t>
        </w:r>
      </w:hyperlink>
      <w:r w:rsidRPr="007A0D2B">
        <w:rPr>
          <w:rFonts w:ascii="Arial" w:hAnsi="Arial" w:cs="Arial"/>
          <w:sz w:val="22"/>
          <w:szCs w:val="22"/>
        </w:rPr>
        <w:t xml:space="preserve"> The highest standards relating to Teaching and Learning are a feature of daily life at Trinity and these significantly and positively impact student progress and attainment. Trinity’s Section 48 report (January 2020) states that “</w:t>
      </w:r>
      <w:r w:rsidRPr="007A0D2B">
        <w:rPr>
          <w:rFonts w:ascii="Arial" w:hAnsi="Arial" w:cs="Arial"/>
          <w:b/>
          <w:i/>
          <w:sz w:val="22"/>
          <w:szCs w:val="22"/>
        </w:rPr>
        <w:t>Trinity Catholic High School is an outstanding school and a beacon of high-quality Catholic education. It has an excellent reputation in the local community and beyond and it is rightly seen as a flagship school for the Diocese of Brentwood</w:t>
      </w:r>
      <w:r w:rsidRPr="007A0D2B">
        <w:rPr>
          <w:rFonts w:ascii="Arial" w:hAnsi="Arial" w:cs="Arial"/>
          <w:sz w:val="22"/>
          <w:szCs w:val="22"/>
        </w:rPr>
        <w:t xml:space="preserve">”. The report also </w:t>
      </w:r>
      <w:proofErr w:type="spellStart"/>
      <w:r w:rsidRPr="007A0D2B">
        <w:rPr>
          <w:rFonts w:ascii="Arial" w:hAnsi="Arial" w:cs="Arial"/>
          <w:sz w:val="22"/>
          <w:szCs w:val="22"/>
        </w:rPr>
        <w:t>emphasises</w:t>
      </w:r>
      <w:proofErr w:type="spellEnd"/>
      <w:r w:rsidRPr="007A0D2B">
        <w:rPr>
          <w:rFonts w:ascii="Arial" w:hAnsi="Arial" w:cs="Arial"/>
          <w:sz w:val="22"/>
          <w:szCs w:val="22"/>
        </w:rPr>
        <w:t xml:space="preserve"> that “</w:t>
      </w:r>
      <w:r w:rsidRPr="007A0D2B">
        <w:rPr>
          <w:rFonts w:ascii="Arial" w:hAnsi="Arial" w:cs="Arial"/>
          <w:b/>
          <w:i/>
          <w:sz w:val="22"/>
          <w:szCs w:val="22"/>
        </w:rPr>
        <w:t>Catholic life at Trinity Catholic High School is outstanding and is of the highest quality</w:t>
      </w:r>
      <w:r w:rsidRPr="007A0D2B">
        <w:rPr>
          <w:rFonts w:ascii="Arial" w:hAnsi="Arial" w:cs="Arial"/>
          <w:sz w:val="22"/>
          <w:szCs w:val="22"/>
        </w:rPr>
        <w:t>” and “</w:t>
      </w:r>
      <w:r w:rsidRPr="007A0D2B">
        <w:rPr>
          <w:rFonts w:ascii="Arial" w:hAnsi="Arial" w:cs="Arial"/>
          <w:b/>
          <w:i/>
          <w:sz w:val="22"/>
          <w:szCs w:val="22"/>
        </w:rPr>
        <w:t>Every aspect of Collective Worship at the school is outstanding</w:t>
      </w:r>
      <w:r w:rsidRPr="007A0D2B">
        <w:rPr>
          <w:rFonts w:ascii="Arial" w:hAnsi="Arial" w:cs="Arial"/>
          <w:sz w:val="22"/>
          <w:szCs w:val="22"/>
        </w:rPr>
        <w:t>".</w:t>
      </w:r>
    </w:p>
    <w:p w14:paraId="77982F07" w14:textId="77777777" w:rsidR="00256F1C" w:rsidRPr="00D7769F" w:rsidRDefault="00256F1C">
      <w:pPr>
        <w:pStyle w:val="BodyText"/>
        <w:spacing w:before="5"/>
        <w:rPr>
          <w:rFonts w:ascii="Arial" w:hAnsi="Arial" w:cs="Arial"/>
          <w:sz w:val="22"/>
          <w:szCs w:val="22"/>
          <w:lang w:val="en-GB"/>
        </w:rPr>
      </w:pPr>
    </w:p>
    <w:p w14:paraId="4AA0FDA7" w14:textId="19E6A5DB" w:rsidR="006A496F" w:rsidRPr="00D7769F" w:rsidRDefault="003B47E5" w:rsidP="006A496F">
      <w:pPr>
        <w:pStyle w:val="Heading3"/>
        <w:ind w:left="877"/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en-GB"/>
        </w:rPr>
      </w:pPr>
      <w:r w:rsidRPr="00D7769F">
        <w:rPr>
          <w:rFonts w:ascii="Arial" w:hAnsi="Arial" w:cs="Arial"/>
          <w:color w:val="00007F"/>
          <w:sz w:val="22"/>
          <w:szCs w:val="22"/>
          <w:lang w:val="en-GB"/>
        </w:rPr>
        <w:t>We</w:t>
      </w:r>
      <w:r w:rsidRPr="00D7769F">
        <w:rPr>
          <w:rFonts w:ascii="Arial" w:hAnsi="Arial" w:cs="Arial"/>
          <w:color w:val="00007F"/>
          <w:spacing w:val="-2"/>
          <w:sz w:val="22"/>
          <w:szCs w:val="22"/>
          <w:lang w:val="en-GB"/>
        </w:rPr>
        <w:t xml:space="preserve"> </w:t>
      </w:r>
      <w:r w:rsidRPr="00D7769F">
        <w:rPr>
          <w:rFonts w:ascii="Arial" w:hAnsi="Arial" w:cs="Arial"/>
          <w:color w:val="00007F"/>
          <w:sz w:val="22"/>
          <w:szCs w:val="22"/>
          <w:lang w:val="en-GB"/>
        </w:rPr>
        <w:t>are seeking</w:t>
      </w:r>
      <w:r w:rsidRPr="00D7769F">
        <w:rPr>
          <w:rFonts w:ascii="Arial" w:hAnsi="Arial" w:cs="Arial"/>
          <w:color w:val="00007F"/>
          <w:spacing w:val="-1"/>
          <w:sz w:val="22"/>
          <w:szCs w:val="22"/>
          <w:lang w:val="en-GB"/>
        </w:rPr>
        <w:t xml:space="preserve"> </w:t>
      </w:r>
      <w:r w:rsidRPr="00D7769F">
        <w:rPr>
          <w:rFonts w:ascii="Arial" w:hAnsi="Arial" w:cs="Arial"/>
          <w:color w:val="00007F"/>
          <w:sz w:val="22"/>
          <w:szCs w:val="22"/>
          <w:lang w:val="en-GB"/>
        </w:rPr>
        <w:t>a</w:t>
      </w:r>
      <w:r w:rsidR="000C4EEC" w:rsidRPr="00D7769F">
        <w:rPr>
          <w:rFonts w:ascii="Arial" w:hAnsi="Arial" w:cs="Arial"/>
          <w:color w:val="00007F"/>
          <w:sz w:val="22"/>
          <w:szCs w:val="22"/>
          <w:lang w:val="en-GB"/>
        </w:rPr>
        <w:t xml:space="preserve"> </w:t>
      </w:r>
      <w:r w:rsidR="003B629E" w:rsidRPr="00D7769F">
        <w:rPr>
          <w:rFonts w:ascii="Arial" w:hAnsi="Arial" w:cs="Arial"/>
          <w:color w:val="00007F"/>
          <w:sz w:val="22"/>
          <w:szCs w:val="22"/>
          <w:lang w:val="en-GB"/>
        </w:rPr>
        <w:t>Midday Supervisor</w:t>
      </w:r>
      <w:r w:rsidRPr="00D7769F">
        <w:rPr>
          <w:rFonts w:ascii="Arial" w:hAnsi="Arial" w:cs="Arial"/>
          <w:color w:val="00007F"/>
          <w:sz w:val="22"/>
          <w:szCs w:val="22"/>
          <w:lang w:val="en-GB"/>
        </w:rPr>
        <w:t xml:space="preserve"> who</w:t>
      </w:r>
      <w:r w:rsidRPr="00D7769F">
        <w:rPr>
          <w:rFonts w:ascii="Arial" w:hAnsi="Arial" w:cs="Arial"/>
          <w:color w:val="00007F"/>
          <w:spacing w:val="-2"/>
          <w:sz w:val="22"/>
          <w:szCs w:val="22"/>
          <w:lang w:val="en-GB"/>
        </w:rPr>
        <w:t xml:space="preserve"> </w:t>
      </w:r>
      <w:r w:rsidR="000C4EEC" w:rsidRPr="00D7769F">
        <w:rPr>
          <w:rFonts w:ascii="Arial" w:hAnsi="Arial" w:cs="Arial"/>
          <w:color w:val="00007F"/>
          <w:spacing w:val="-2"/>
          <w:sz w:val="22"/>
          <w:szCs w:val="22"/>
          <w:lang w:val="en-GB"/>
        </w:rPr>
        <w:t>has</w:t>
      </w:r>
      <w:r w:rsidRPr="00D7769F">
        <w:rPr>
          <w:rFonts w:ascii="Arial" w:hAnsi="Arial" w:cs="Arial"/>
          <w:color w:val="00007F"/>
          <w:sz w:val="22"/>
          <w:szCs w:val="22"/>
          <w:lang w:val="en-GB"/>
        </w:rPr>
        <w:t>:</w:t>
      </w:r>
    </w:p>
    <w:p w14:paraId="0382B231" w14:textId="097891F4" w:rsidR="000C4EEC" w:rsidRPr="00D7769F" w:rsidRDefault="002F1E88" w:rsidP="0026376C">
      <w:pPr>
        <w:pStyle w:val="ListParagraph"/>
        <w:numPr>
          <w:ilvl w:val="0"/>
          <w:numId w:val="10"/>
        </w:numPr>
        <w:tabs>
          <w:tab w:val="left" w:pos="1276"/>
        </w:tabs>
        <w:kinsoku w:val="0"/>
        <w:overflowPunct w:val="0"/>
        <w:adjustRightInd w:val="0"/>
        <w:spacing w:before="8" w:line="290" w:lineRule="exact"/>
        <w:ind w:left="1276" w:hanging="425"/>
        <w:rPr>
          <w:rFonts w:ascii="Arial" w:hAnsi="Arial" w:cs="Arial"/>
          <w:lang w:val="en-GB"/>
        </w:rPr>
      </w:pPr>
      <w:r w:rsidRPr="00D7769F">
        <w:rPr>
          <w:rFonts w:ascii="Arial" w:hAnsi="Arial" w:cs="Arial"/>
          <w:lang w:val="en-GB"/>
        </w:rPr>
        <w:t xml:space="preserve">A strong sense of responsibility </w:t>
      </w:r>
      <w:r w:rsidR="00D7769F" w:rsidRPr="00D7769F">
        <w:rPr>
          <w:rFonts w:ascii="Arial" w:hAnsi="Arial" w:cs="Arial"/>
          <w:lang w:val="en-GB"/>
        </w:rPr>
        <w:t xml:space="preserve">for the </w:t>
      </w:r>
      <w:r w:rsidRPr="00D7769F">
        <w:rPr>
          <w:rFonts w:ascii="Arial" w:hAnsi="Arial" w:cs="Arial"/>
          <w:lang w:val="en-GB"/>
        </w:rPr>
        <w:t>safety</w:t>
      </w:r>
      <w:r w:rsidR="00D7769F" w:rsidRPr="00D7769F">
        <w:rPr>
          <w:rFonts w:ascii="Arial" w:hAnsi="Arial" w:cs="Arial"/>
          <w:lang w:val="en-GB"/>
        </w:rPr>
        <w:t xml:space="preserve"> of children</w:t>
      </w:r>
      <w:r w:rsidR="0026376C" w:rsidRPr="00D7769F">
        <w:rPr>
          <w:rFonts w:ascii="Arial" w:hAnsi="Arial" w:cs="Arial"/>
          <w:lang w:val="en-GB"/>
        </w:rPr>
        <w:t>.</w:t>
      </w:r>
      <w:r w:rsidR="000C4EEC" w:rsidRPr="00D7769F">
        <w:rPr>
          <w:rFonts w:ascii="Arial" w:hAnsi="Arial" w:cs="Arial"/>
          <w:lang w:val="en-GB"/>
        </w:rPr>
        <w:t xml:space="preserve"> </w:t>
      </w:r>
    </w:p>
    <w:p w14:paraId="5489A2C2" w14:textId="54642E0C" w:rsidR="000C4EEC" w:rsidRPr="00D7769F" w:rsidRDefault="002F1E88" w:rsidP="0026376C">
      <w:pPr>
        <w:pStyle w:val="ListParagraph"/>
        <w:numPr>
          <w:ilvl w:val="0"/>
          <w:numId w:val="10"/>
        </w:numPr>
        <w:tabs>
          <w:tab w:val="left" w:pos="1276"/>
        </w:tabs>
        <w:kinsoku w:val="0"/>
        <w:overflowPunct w:val="0"/>
        <w:adjustRightInd w:val="0"/>
        <w:spacing w:line="288" w:lineRule="exact"/>
        <w:ind w:left="1276" w:hanging="425"/>
        <w:rPr>
          <w:rFonts w:ascii="Arial" w:hAnsi="Arial" w:cs="Arial"/>
          <w:lang w:val="en-GB"/>
        </w:rPr>
      </w:pPr>
      <w:r w:rsidRPr="00D7769F">
        <w:rPr>
          <w:rFonts w:ascii="Arial" w:hAnsi="Arial" w:cs="Arial"/>
          <w:lang w:val="en-GB"/>
        </w:rPr>
        <w:t>A</w:t>
      </w:r>
      <w:r w:rsidR="000C4EEC" w:rsidRPr="00D7769F">
        <w:rPr>
          <w:rFonts w:ascii="Arial" w:hAnsi="Arial" w:cs="Arial"/>
          <w:lang w:val="en-GB"/>
        </w:rPr>
        <w:t>bility to</w:t>
      </w:r>
      <w:r w:rsidRPr="00D7769F">
        <w:rPr>
          <w:rFonts w:ascii="Arial" w:hAnsi="Arial" w:cs="Arial"/>
          <w:lang w:val="en-GB"/>
        </w:rPr>
        <w:t xml:space="preserve"> deal with </w:t>
      </w:r>
      <w:r w:rsidR="00D7769F" w:rsidRPr="00D7769F">
        <w:rPr>
          <w:rFonts w:ascii="Arial" w:hAnsi="Arial" w:cs="Arial"/>
          <w:lang w:val="en-GB"/>
        </w:rPr>
        <w:t xml:space="preserve">diverse </w:t>
      </w:r>
      <w:r w:rsidRPr="00D7769F">
        <w:rPr>
          <w:rFonts w:ascii="Arial" w:hAnsi="Arial" w:cs="Arial"/>
          <w:lang w:val="en-GB"/>
        </w:rPr>
        <w:t>behaviour</w:t>
      </w:r>
      <w:r w:rsidR="00D7769F" w:rsidRPr="00D7769F">
        <w:rPr>
          <w:rFonts w:ascii="Arial" w:hAnsi="Arial" w:cs="Arial"/>
          <w:lang w:val="en-GB"/>
        </w:rPr>
        <w:t>s, employing a f</w:t>
      </w:r>
      <w:r w:rsidRPr="00D7769F">
        <w:rPr>
          <w:rFonts w:ascii="Arial" w:hAnsi="Arial" w:cs="Arial"/>
          <w:lang w:val="en-GB"/>
        </w:rPr>
        <w:t xml:space="preserve">irm but </w:t>
      </w:r>
      <w:r w:rsidR="00D7769F" w:rsidRPr="00D7769F">
        <w:rPr>
          <w:rFonts w:ascii="Arial" w:hAnsi="Arial" w:cs="Arial"/>
          <w:lang w:val="en-GB"/>
        </w:rPr>
        <w:t xml:space="preserve">very </w:t>
      </w:r>
      <w:r w:rsidRPr="00D7769F">
        <w:rPr>
          <w:rFonts w:ascii="Arial" w:hAnsi="Arial" w:cs="Arial"/>
          <w:lang w:val="en-GB"/>
        </w:rPr>
        <w:t>fair approach</w:t>
      </w:r>
      <w:r w:rsidR="0026376C" w:rsidRPr="00D7769F">
        <w:rPr>
          <w:rFonts w:ascii="Arial" w:hAnsi="Arial" w:cs="Arial"/>
          <w:lang w:val="en-GB"/>
        </w:rPr>
        <w:t>.</w:t>
      </w:r>
    </w:p>
    <w:p w14:paraId="4077373A" w14:textId="30C06CAD" w:rsidR="001C504E" w:rsidRPr="00D7769F" w:rsidRDefault="001C504E" w:rsidP="0026376C">
      <w:pPr>
        <w:pStyle w:val="ListParagraph"/>
        <w:numPr>
          <w:ilvl w:val="0"/>
          <w:numId w:val="10"/>
        </w:numPr>
        <w:tabs>
          <w:tab w:val="left" w:pos="1276"/>
        </w:tabs>
        <w:kinsoku w:val="0"/>
        <w:overflowPunct w:val="0"/>
        <w:adjustRightInd w:val="0"/>
        <w:spacing w:line="288" w:lineRule="exact"/>
        <w:ind w:left="1276" w:hanging="425"/>
        <w:rPr>
          <w:rFonts w:ascii="Arial" w:hAnsi="Arial" w:cs="Arial"/>
          <w:lang w:val="en-GB"/>
        </w:rPr>
      </w:pPr>
      <w:r w:rsidRPr="00D7769F">
        <w:rPr>
          <w:rFonts w:ascii="Arial" w:hAnsi="Arial" w:cs="Arial"/>
          <w:lang w:val="en-GB"/>
        </w:rPr>
        <w:t>Ability to work on own initiative</w:t>
      </w:r>
      <w:r w:rsidR="0026376C" w:rsidRPr="00D7769F">
        <w:rPr>
          <w:rFonts w:ascii="Arial" w:hAnsi="Arial" w:cs="Arial"/>
          <w:lang w:val="en-GB"/>
        </w:rPr>
        <w:t>.</w:t>
      </w:r>
      <w:r w:rsidRPr="00D7769F">
        <w:rPr>
          <w:rFonts w:ascii="Arial" w:hAnsi="Arial" w:cs="Arial"/>
          <w:lang w:val="en-GB"/>
        </w:rPr>
        <w:t xml:space="preserve"> </w:t>
      </w:r>
    </w:p>
    <w:p w14:paraId="4F7641A9" w14:textId="13CF3AD7" w:rsidR="00D7769F" w:rsidRPr="00D7769F" w:rsidRDefault="002F1E88" w:rsidP="00D7769F">
      <w:pPr>
        <w:pStyle w:val="ListParagraph"/>
        <w:numPr>
          <w:ilvl w:val="0"/>
          <w:numId w:val="10"/>
        </w:numPr>
        <w:tabs>
          <w:tab w:val="left" w:pos="1276"/>
        </w:tabs>
        <w:kinsoku w:val="0"/>
        <w:overflowPunct w:val="0"/>
        <w:adjustRightInd w:val="0"/>
        <w:spacing w:line="288" w:lineRule="exact"/>
        <w:ind w:left="1276" w:hanging="425"/>
        <w:rPr>
          <w:rFonts w:ascii="Arial" w:hAnsi="Arial" w:cs="Arial"/>
          <w:lang w:val="en-GB"/>
        </w:rPr>
        <w:sectPr w:rsidR="00D7769F" w:rsidRPr="00D7769F">
          <w:type w:val="continuous"/>
          <w:pgSz w:w="11910" w:h="16850"/>
          <w:pgMar w:top="0" w:right="340" w:bottom="0" w:left="160" w:header="720" w:footer="720" w:gutter="0"/>
          <w:cols w:space="720"/>
        </w:sectPr>
      </w:pPr>
      <w:r w:rsidRPr="00D7769F">
        <w:rPr>
          <w:rFonts w:ascii="Arial" w:hAnsi="Arial" w:cs="Arial"/>
          <w:lang w:val="en-GB"/>
        </w:rPr>
        <w:t xml:space="preserve">Willingness to work </w:t>
      </w:r>
      <w:r w:rsidR="00D7769F" w:rsidRPr="00D7769F">
        <w:rPr>
          <w:rFonts w:ascii="Arial" w:hAnsi="Arial" w:cs="Arial"/>
          <w:lang w:val="en-GB"/>
        </w:rPr>
        <w:t>indoors and outdoors.</w:t>
      </w:r>
    </w:p>
    <w:p w14:paraId="07333872" w14:textId="77777777" w:rsidR="00256F1C" w:rsidRPr="00D7769F" w:rsidRDefault="003B47E5">
      <w:pPr>
        <w:pStyle w:val="BodyText"/>
        <w:spacing w:before="10"/>
        <w:rPr>
          <w:rFonts w:ascii="Arial" w:hAnsi="Arial" w:cs="Arial"/>
          <w:sz w:val="22"/>
          <w:szCs w:val="22"/>
          <w:lang w:val="en-GB"/>
        </w:rPr>
      </w:pPr>
      <w:r w:rsidRPr="00D7769F">
        <w:rPr>
          <w:rFonts w:ascii="Arial" w:hAnsi="Arial" w:cs="Arial"/>
          <w:noProof/>
          <w:sz w:val="22"/>
          <w:szCs w:val="22"/>
          <w:lang w:val="en-GB" w:eastAsia="en-GB"/>
        </w:rPr>
        <w:lastRenderedPageBreak/>
        <w:drawing>
          <wp:anchor distT="0" distB="0" distL="0" distR="0" simplePos="0" relativeHeight="487311360" behindDoc="1" locked="0" layoutInCell="1" allowOverlap="1" wp14:anchorId="41D98CAB" wp14:editId="2F7158A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667" cy="10679771"/>
            <wp:effectExtent l="0" t="0" r="635" b="7620"/>
            <wp:wrapNone/>
            <wp:docPr id="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667" cy="1067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BE631" w14:textId="77777777" w:rsidR="00256F1C" w:rsidRPr="00D7769F" w:rsidRDefault="00256F1C">
      <w:pPr>
        <w:pStyle w:val="BodyText"/>
        <w:spacing w:before="8"/>
        <w:rPr>
          <w:rFonts w:ascii="Arial" w:hAnsi="Arial" w:cs="Arial"/>
          <w:sz w:val="22"/>
          <w:szCs w:val="22"/>
          <w:lang w:val="en-GB"/>
        </w:rPr>
      </w:pPr>
    </w:p>
    <w:p w14:paraId="2D996FF7" w14:textId="77777777" w:rsidR="009B4CB9" w:rsidRPr="00655984" w:rsidRDefault="009B4CB9" w:rsidP="009B4CB9">
      <w:pPr>
        <w:pStyle w:val="BodyText"/>
        <w:spacing w:before="6"/>
        <w:rPr>
          <w:b/>
        </w:rPr>
      </w:pPr>
    </w:p>
    <w:p w14:paraId="2DACA28E" w14:textId="77777777" w:rsidR="00E83587" w:rsidRPr="00E83587" w:rsidRDefault="00E83587" w:rsidP="00E83587">
      <w:pPr>
        <w:pStyle w:val="BodyText"/>
        <w:kinsoku w:val="0"/>
        <w:overflowPunct w:val="0"/>
        <w:ind w:left="720"/>
        <w:jc w:val="both"/>
        <w:rPr>
          <w:rFonts w:ascii="Arial" w:hAnsi="Arial" w:cs="Arial"/>
          <w:b/>
          <w:bCs/>
          <w:color w:val="00007F"/>
          <w:sz w:val="22"/>
          <w:szCs w:val="22"/>
        </w:rPr>
      </w:pPr>
      <w:r w:rsidRPr="00E83587">
        <w:rPr>
          <w:rFonts w:ascii="Arial" w:hAnsi="Arial" w:cs="Arial"/>
          <w:b/>
          <w:bCs/>
          <w:color w:val="00007F"/>
          <w:sz w:val="22"/>
          <w:szCs w:val="22"/>
        </w:rPr>
        <w:t>Your Application</w:t>
      </w:r>
    </w:p>
    <w:p w14:paraId="52E4F3EE" w14:textId="77777777" w:rsidR="00E83587" w:rsidRPr="00E83587" w:rsidRDefault="00E83587" w:rsidP="00E83587">
      <w:pPr>
        <w:pStyle w:val="Heading4"/>
        <w:spacing w:before="0"/>
        <w:ind w:left="720" w:right="495"/>
        <w:jc w:val="both"/>
        <w:rPr>
          <w:rStyle w:val="Hyperlink"/>
          <w:rFonts w:ascii="Arial" w:eastAsia="Times New Roman" w:hAnsi="Arial" w:cs="Arial"/>
          <w:i/>
          <w:iCs/>
          <w:color w:val="auto"/>
          <w:sz w:val="22"/>
          <w:szCs w:val="22"/>
          <w:u w:val="none"/>
        </w:rPr>
      </w:pPr>
      <w:r w:rsidRPr="00E83587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The school can</w:t>
      </w:r>
      <w:r w:rsidRPr="00E8358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E83587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only accept applications</w:t>
      </w:r>
      <w:r w:rsidRPr="00E8358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E83587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made on our school application form or by using the on-line TES Apply Now function. The completed form</w:t>
      </w:r>
      <w:r w:rsidRPr="00E83587">
        <w:rPr>
          <w:rFonts w:ascii="Arial" w:eastAsia="Times New Roman" w:hAnsi="Arial" w:cs="Arial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Pr="00E83587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should be submitted via email to</w:t>
      </w:r>
      <w:r w:rsidRPr="00E8358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12" w:history="1">
        <w:r w:rsidRPr="00E83587">
          <w:rPr>
            <w:rStyle w:val="Hyperlink"/>
            <w:rFonts w:ascii="Arial" w:eastAsia="Times New Roman" w:hAnsi="Arial" w:cs="Arial"/>
            <w:sz w:val="22"/>
            <w:szCs w:val="22"/>
          </w:rPr>
          <w:t>recruitment@tchs.org.uk</w:t>
        </w:r>
      </w:hyperlink>
      <w:r w:rsidRPr="00E83587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E83587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Download our application form</w:t>
      </w:r>
      <w:r w:rsidRPr="00E83587">
        <w:rPr>
          <w:rFonts w:ascii="Arial" w:eastAsia="Times New Roman" w:hAnsi="Arial" w:cs="Arial"/>
          <w:i/>
          <w:iCs/>
          <w:color w:val="000000"/>
          <w:sz w:val="22"/>
          <w:szCs w:val="22"/>
        </w:rPr>
        <w:t>:</w:t>
      </w:r>
      <w:r w:rsidRPr="00E8358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13" w:history="1">
        <w:r w:rsidRPr="00E83587">
          <w:rPr>
            <w:rStyle w:val="Hyperlink"/>
            <w:rFonts w:ascii="Arial" w:eastAsia="Times New Roman" w:hAnsi="Arial" w:cs="Arial"/>
            <w:sz w:val="22"/>
            <w:szCs w:val="22"/>
          </w:rPr>
          <w:t>www.tchs.org.uk/about-us/employment/</w:t>
        </w:r>
      </w:hyperlink>
      <w:r w:rsidRPr="00E83587">
        <w:rPr>
          <w:rStyle w:val="Hyperlink"/>
          <w:rFonts w:ascii="Arial" w:eastAsia="Times New Roman" w:hAnsi="Arial" w:cs="Arial"/>
          <w:sz w:val="22"/>
          <w:szCs w:val="22"/>
        </w:rPr>
        <w:t xml:space="preserve"> </w:t>
      </w:r>
    </w:p>
    <w:p w14:paraId="346EE334" w14:textId="77777777" w:rsidR="00E83587" w:rsidRPr="00E83587" w:rsidRDefault="00E83587" w:rsidP="00E83587">
      <w:pPr>
        <w:ind w:left="720"/>
        <w:rPr>
          <w:rFonts w:ascii="Arial" w:hAnsi="Arial" w:cs="Arial"/>
        </w:rPr>
      </w:pPr>
    </w:p>
    <w:p w14:paraId="1D0F1164" w14:textId="77777777" w:rsidR="00E83587" w:rsidRPr="00E83587" w:rsidRDefault="00E83587" w:rsidP="00E83587">
      <w:pPr>
        <w:pStyle w:val="ListParagraph"/>
        <w:widowControl/>
        <w:numPr>
          <w:ilvl w:val="0"/>
          <w:numId w:val="33"/>
        </w:numPr>
        <w:autoSpaceDE/>
        <w:autoSpaceDN/>
        <w:ind w:firstLine="0"/>
        <w:rPr>
          <w:rFonts w:ascii="Arial" w:eastAsia="Times New Roman" w:hAnsi="Arial" w:cs="Arial"/>
        </w:rPr>
      </w:pPr>
      <w:r w:rsidRPr="00E83587">
        <w:rPr>
          <w:rFonts w:ascii="Arial" w:eastAsia="Times New Roman" w:hAnsi="Arial" w:cs="Arial"/>
        </w:rPr>
        <w:t xml:space="preserve">Tel: </w:t>
      </w:r>
      <w:r w:rsidRPr="00E83587">
        <w:rPr>
          <w:rFonts w:ascii="Arial" w:eastAsia="Times New Roman" w:hAnsi="Arial" w:cs="Arial"/>
        </w:rPr>
        <w:tab/>
      </w:r>
      <w:r w:rsidRPr="00E83587">
        <w:rPr>
          <w:rFonts w:ascii="Arial" w:eastAsia="Times New Roman" w:hAnsi="Arial" w:cs="Arial"/>
        </w:rPr>
        <w:tab/>
      </w:r>
      <w:r w:rsidRPr="00E83587">
        <w:rPr>
          <w:rFonts w:ascii="Arial" w:eastAsia="Times New Roman" w:hAnsi="Arial" w:cs="Arial"/>
        </w:rPr>
        <w:tab/>
      </w:r>
      <w:r w:rsidRPr="00E83587">
        <w:rPr>
          <w:rFonts w:ascii="Arial" w:eastAsia="Times New Roman" w:hAnsi="Arial" w:cs="Arial"/>
        </w:rPr>
        <w:tab/>
      </w:r>
      <w:r w:rsidRPr="00E83587">
        <w:rPr>
          <w:rFonts w:ascii="Arial" w:eastAsia="Times New Roman" w:hAnsi="Arial" w:cs="Arial"/>
        </w:rPr>
        <w:tab/>
        <w:t xml:space="preserve">020 8504 3419 </w:t>
      </w:r>
    </w:p>
    <w:p w14:paraId="661AF873" w14:textId="1ABF1300" w:rsidR="00E83587" w:rsidRPr="00E83587" w:rsidRDefault="00E83587" w:rsidP="00E83587">
      <w:pPr>
        <w:pStyle w:val="ListParagraph"/>
        <w:widowControl/>
        <w:numPr>
          <w:ilvl w:val="0"/>
          <w:numId w:val="33"/>
        </w:numPr>
        <w:autoSpaceDE/>
        <w:autoSpaceDN/>
        <w:ind w:firstLine="0"/>
        <w:rPr>
          <w:rFonts w:ascii="Arial" w:eastAsia="Times New Roman" w:hAnsi="Arial" w:cs="Arial"/>
        </w:rPr>
      </w:pPr>
      <w:r w:rsidRPr="00E83587">
        <w:rPr>
          <w:rFonts w:ascii="Arial" w:eastAsia="Times New Roman" w:hAnsi="Arial" w:cs="Arial"/>
        </w:rPr>
        <w:t xml:space="preserve">Closing date for applications: </w:t>
      </w:r>
      <w:r w:rsidRPr="00E8358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2</w:t>
      </w:r>
      <w:r w:rsidRPr="00E83587">
        <w:rPr>
          <w:rFonts w:ascii="Arial" w:eastAsia="Times New Roman" w:hAnsi="Arial" w:cs="Arial"/>
          <w:vertAlign w:val="superscript"/>
        </w:rPr>
        <w:t>nd</w:t>
      </w:r>
      <w:r>
        <w:rPr>
          <w:rFonts w:ascii="Arial" w:eastAsia="Times New Roman" w:hAnsi="Arial" w:cs="Arial"/>
        </w:rPr>
        <w:t xml:space="preserve"> July </w:t>
      </w:r>
      <w:r w:rsidRPr="00E83587">
        <w:rPr>
          <w:rFonts w:ascii="Arial" w:eastAsia="Times New Roman" w:hAnsi="Arial" w:cs="Arial"/>
        </w:rPr>
        <w:t>2025</w:t>
      </w:r>
    </w:p>
    <w:p w14:paraId="33BA4CCA" w14:textId="77777777" w:rsidR="00E83587" w:rsidRPr="00E83587" w:rsidRDefault="00E83587" w:rsidP="00E83587">
      <w:pPr>
        <w:pStyle w:val="ListParagraph"/>
        <w:widowControl/>
        <w:numPr>
          <w:ilvl w:val="0"/>
          <w:numId w:val="33"/>
        </w:numPr>
        <w:autoSpaceDE/>
        <w:autoSpaceDN/>
        <w:ind w:firstLine="0"/>
        <w:rPr>
          <w:rFonts w:ascii="Arial" w:eastAsia="Times New Roman" w:hAnsi="Arial" w:cs="Arial"/>
        </w:rPr>
      </w:pPr>
      <w:r w:rsidRPr="00E83587">
        <w:rPr>
          <w:rFonts w:ascii="Arial" w:eastAsia="Times New Roman" w:hAnsi="Arial" w:cs="Arial"/>
        </w:rPr>
        <w:t xml:space="preserve">Interviews take place: </w:t>
      </w:r>
      <w:r w:rsidRPr="00E83587">
        <w:rPr>
          <w:rFonts w:ascii="Arial" w:eastAsia="Times New Roman" w:hAnsi="Arial" w:cs="Arial"/>
        </w:rPr>
        <w:tab/>
      </w:r>
      <w:r w:rsidRPr="00E83587">
        <w:rPr>
          <w:rFonts w:ascii="Arial" w:eastAsia="Times New Roman" w:hAnsi="Arial" w:cs="Arial"/>
        </w:rPr>
        <w:tab/>
        <w:t>TBC</w:t>
      </w:r>
    </w:p>
    <w:p w14:paraId="0D20A246" w14:textId="77777777" w:rsidR="00E83587" w:rsidRPr="00E83587" w:rsidRDefault="00E83587" w:rsidP="00E83587">
      <w:pPr>
        <w:widowControl/>
        <w:tabs>
          <w:tab w:val="left" w:pos="5670"/>
        </w:tabs>
        <w:autoSpaceDE/>
        <w:autoSpaceDN/>
        <w:ind w:left="720"/>
        <w:rPr>
          <w:rFonts w:ascii="Arial" w:eastAsia="Times New Roman" w:hAnsi="Arial" w:cs="Arial"/>
          <w:color w:val="000000"/>
        </w:rPr>
      </w:pPr>
    </w:p>
    <w:p w14:paraId="37FE1672" w14:textId="77777777" w:rsidR="00E83587" w:rsidRPr="00E83587" w:rsidRDefault="00E83587" w:rsidP="00E83587">
      <w:pPr>
        <w:widowControl/>
        <w:tabs>
          <w:tab w:val="left" w:pos="5670"/>
        </w:tabs>
        <w:autoSpaceDE/>
        <w:autoSpaceDN/>
        <w:ind w:left="720"/>
        <w:rPr>
          <w:rFonts w:ascii="Arial" w:eastAsia="Times New Roman" w:hAnsi="Arial" w:cs="Arial"/>
          <w:b/>
          <w:u w:val="single"/>
        </w:rPr>
      </w:pPr>
      <w:r w:rsidRPr="00E83587">
        <w:rPr>
          <w:rFonts w:ascii="Arial" w:eastAsia="Times New Roman" w:hAnsi="Arial" w:cs="Arial"/>
          <w:b/>
          <w:color w:val="000000"/>
          <w:u w:val="single"/>
        </w:rPr>
        <w:t>Early applications are welcome</w:t>
      </w:r>
      <w:r w:rsidRPr="00E83587">
        <w:rPr>
          <w:rFonts w:ascii="Arial" w:eastAsia="Times New Roman" w:hAnsi="Arial" w:cs="Arial"/>
          <w:b/>
          <w:color w:val="000000"/>
        </w:rPr>
        <w:tab/>
      </w:r>
    </w:p>
    <w:p w14:paraId="29AFE40A" w14:textId="77777777" w:rsidR="00E83587" w:rsidRPr="00E83587" w:rsidRDefault="00E83587" w:rsidP="00E83587">
      <w:pPr>
        <w:spacing w:before="100" w:beforeAutospacing="1" w:after="100" w:afterAutospacing="1"/>
        <w:ind w:left="720"/>
        <w:rPr>
          <w:rFonts w:ascii="Arial" w:hAnsi="Arial" w:cs="Arial"/>
        </w:rPr>
      </w:pPr>
      <w:r w:rsidRPr="00E83587">
        <w:rPr>
          <w:rFonts w:ascii="Arial" w:hAnsi="Arial" w:cs="Arial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4" w:tgtFrame="_new" w:history="1">
        <w:r w:rsidRPr="00E83587">
          <w:rPr>
            <w:rStyle w:val="Hyperlink"/>
            <w:rFonts w:ascii="Arial" w:hAnsi="Arial" w:cs="Arial"/>
          </w:rPr>
          <w:t>https://www.tchs.org.uk/about-us/safeguarding/</w:t>
        </w:r>
      </w:hyperlink>
      <w:r w:rsidRPr="00E83587">
        <w:rPr>
          <w:rFonts w:ascii="Arial" w:hAnsi="Arial" w:cs="Arial"/>
        </w:rPr>
        <w:t xml:space="preserve">All applicants will be subject to social media checks in line with </w:t>
      </w:r>
      <w:r w:rsidRPr="00E83587">
        <w:rPr>
          <w:rStyle w:val="Emphasis"/>
          <w:rFonts w:ascii="Arial" w:hAnsi="Arial" w:cs="Arial"/>
        </w:rPr>
        <w:t>Keeping Children Safe in Education (KCSIE) 2024.</w:t>
      </w:r>
      <w:r w:rsidRPr="00E83587">
        <w:rPr>
          <w:rFonts w:ascii="Arial" w:hAnsi="Arial" w:cs="Arial"/>
        </w:rPr>
        <w:t xml:space="preserve"> </w:t>
      </w:r>
    </w:p>
    <w:p w14:paraId="5BCC1831" w14:textId="77777777" w:rsidR="00E83587" w:rsidRPr="00E83587" w:rsidRDefault="00E83587" w:rsidP="00E83587">
      <w:pPr>
        <w:spacing w:before="100" w:beforeAutospacing="1" w:after="100" w:afterAutospacing="1"/>
        <w:ind w:left="720"/>
        <w:rPr>
          <w:rFonts w:ascii="Arial" w:hAnsi="Arial" w:cs="Arial"/>
        </w:rPr>
      </w:pPr>
      <w:r w:rsidRPr="00E83587">
        <w:rPr>
          <w:rFonts w:ascii="Arial" w:hAnsi="Arial" w:cs="Arial"/>
        </w:rPr>
        <w:t xml:space="preserve">Applicants must provide 2–3 referees, including one with access to their employment records. Consent must be obtained from referees. Please refer to the </w:t>
      </w:r>
      <w:r w:rsidRPr="00E83587">
        <w:rPr>
          <w:rStyle w:val="Emphasis"/>
          <w:rFonts w:ascii="Arial" w:hAnsi="Arial" w:cs="Arial"/>
        </w:rPr>
        <w:t>Notes for Applicants</w:t>
      </w:r>
      <w:r w:rsidRPr="00E83587">
        <w:rPr>
          <w:rFonts w:ascii="Arial" w:hAnsi="Arial" w:cs="Arial"/>
        </w:rPr>
        <w:t xml:space="preserve"> guidelines for full details.</w:t>
      </w:r>
    </w:p>
    <w:p w14:paraId="3FC8F15C" w14:textId="77777777" w:rsidR="00E83587" w:rsidRPr="00E83587" w:rsidRDefault="00E83587" w:rsidP="00E83587">
      <w:pPr>
        <w:pStyle w:val="BodyText"/>
        <w:kinsoku w:val="0"/>
        <w:overflowPunct w:val="0"/>
        <w:spacing w:before="104"/>
        <w:ind w:left="720"/>
        <w:rPr>
          <w:rFonts w:ascii="Arial" w:hAnsi="Arial" w:cs="Arial"/>
          <w:b/>
          <w:bCs/>
          <w:color w:val="00007F"/>
          <w:sz w:val="22"/>
          <w:szCs w:val="22"/>
        </w:rPr>
      </w:pPr>
      <w:r w:rsidRPr="00E83587">
        <w:rPr>
          <w:rFonts w:ascii="Arial" w:hAnsi="Arial" w:cs="Arial"/>
          <w:sz w:val="22"/>
          <w:szCs w:val="22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14:paraId="1AE01CEF" w14:textId="77777777" w:rsidR="00E83587" w:rsidRPr="002515AA" w:rsidRDefault="00E83587" w:rsidP="00E83587">
      <w:pPr>
        <w:pStyle w:val="BodyText"/>
        <w:spacing w:line="235" w:lineRule="auto"/>
        <w:ind w:left="1371" w:right="255"/>
        <w:rPr>
          <w:lang w:val="en-GB"/>
        </w:rPr>
      </w:pPr>
    </w:p>
    <w:p w14:paraId="7D5A9CD7" w14:textId="77777777" w:rsidR="00906975" w:rsidRPr="00D7769F" w:rsidRDefault="00906975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449C9F69" w14:textId="77777777" w:rsidR="00256F1C" w:rsidRPr="00D7769F" w:rsidRDefault="00256F1C">
      <w:pPr>
        <w:spacing w:line="235" w:lineRule="auto"/>
        <w:rPr>
          <w:lang w:val="en-GB"/>
        </w:rPr>
        <w:sectPr w:rsidR="00256F1C" w:rsidRPr="00D7769F">
          <w:pgSz w:w="11910" w:h="16850"/>
          <w:pgMar w:top="1600" w:right="340" w:bottom="280" w:left="160" w:header="720" w:footer="720" w:gutter="0"/>
          <w:cols w:space="720"/>
        </w:sectPr>
      </w:pPr>
    </w:p>
    <w:p w14:paraId="7915427E" w14:textId="77777777" w:rsidR="00636EAA" w:rsidRPr="00D7769F" w:rsidRDefault="00636EAA" w:rsidP="00636EAA">
      <w:pPr>
        <w:pStyle w:val="ListParagraph"/>
        <w:widowControl/>
        <w:autoSpaceDE/>
        <w:autoSpaceDN/>
        <w:ind w:left="720" w:firstLine="0"/>
        <w:contextualSpacing/>
        <w:rPr>
          <w:rFonts w:ascii="Arial" w:hAnsi="Arial" w:cs="Arial"/>
          <w:lang w:val="en-GB"/>
        </w:rPr>
      </w:pPr>
    </w:p>
    <w:p w14:paraId="1F0FB7E4" w14:textId="0238B514" w:rsidR="001C504E" w:rsidRPr="00E83587" w:rsidRDefault="001C504E" w:rsidP="001C504E">
      <w:pPr>
        <w:widowControl/>
        <w:autoSpaceDE/>
        <w:autoSpaceDN/>
        <w:contextualSpacing/>
        <w:rPr>
          <w:rFonts w:asciiTheme="minorHAnsi" w:hAnsiTheme="minorHAnsi" w:cstheme="minorHAnsi"/>
          <w:b/>
          <w:bCs/>
          <w:color w:val="001D5D"/>
          <w:sz w:val="52"/>
          <w:szCs w:val="52"/>
          <w:lang w:val="en-GB"/>
        </w:rPr>
      </w:pPr>
      <w:r w:rsidRPr="00E83587">
        <w:rPr>
          <w:rFonts w:asciiTheme="minorHAnsi" w:hAnsiTheme="minorHAnsi" w:cstheme="minorHAnsi"/>
          <w:b/>
          <w:bCs/>
          <w:color w:val="001D5D"/>
          <w:sz w:val="52"/>
          <w:szCs w:val="52"/>
          <w:lang w:val="en-GB"/>
        </w:rPr>
        <w:t>Job Description</w:t>
      </w:r>
    </w:p>
    <w:p w14:paraId="548765E1" w14:textId="695C499F" w:rsidR="009B4CB9" w:rsidRDefault="009B4CB9" w:rsidP="001C504E">
      <w:pPr>
        <w:widowControl/>
        <w:autoSpaceDE/>
        <w:autoSpaceDN/>
        <w:contextualSpacing/>
        <w:rPr>
          <w:rFonts w:asciiTheme="minorHAnsi" w:hAnsiTheme="minorHAnsi" w:cstheme="minorHAnsi"/>
          <w:b/>
          <w:bCs/>
          <w:color w:val="001D5D"/>
          <w:sz w:val="40"/>
          <w:szCs w:val="40"/>
          <w:lang w:val="en-GB"/>
        </w:rPr>
      </w:pPr>
    </w:p>
    <w:p w14:paraId="14814449" w14:textId="092E3F70" w:rsidR="009B4CB9" w:rsidRPr="009B4CB9" w:rsidRDefault="009B4CB9" w:rsidP="001C504E">
      <w:pPr>
        <w:widowControl/>
        <w:autoSpaceDE/>
        <w:autoSpaceDN/>
        <w:contextualSpacing/>
        <w:rPr>
          <w:rFonts w:ascii="Arial" w:hAnsi="Arial" w:cs="Arial"/>
          <w:b/>
          <w:bCs/>
          <w:color w:val="001D5D"/>
          <w:lang w:val="en-GB"/>
        </w:rPr>
      </w:pPr>
      <w:r w:rsidRPr="009B4CB9">
        <w:rPr>
          <w:rFonts w:ascii="Arial" w:hAnsi="Arial" w:cs="Arial"/>
          <w:b/>
          <w:bCs/>
          <w:color w:val="001D5D"/>
          <w:lang w:val="en-GB"/>
        </w:rPr>
        <w:t>Purpose</w:t>
      </w:r>
    </w:p>
    <w:p w14:paraId="4E4463F5" w14:textId="663247DA" w:rsidR="009B4CB9" w:rsidRDefault="009B4CB9" w:rsidP="001C504E">
      <w:pPr>
        <w:widowControl/>
        <w:autoSpaceDE/>
        <w:autoSpaceDN/>
        <w:contextualSpacing/>
        <w:rPr>
          <w:rFonts w:ascii="Arial" w:hAnsi="Arial" w:cs="Arial"/>
          <w:color w:val="000000"/>
        </w:rPr>
      </w:pPr>
      <w:r w:rsidRPr="009B4CB9">
        <w:rPr>
          <w:rFonts w:ascii="Arial" w:hAnsi="Arial" w:cs="Arial"/>
          <w:color w:val="000000"/>
        </w:rPr>
        <w:t xml:space="preserve">To promote the orderly </w:t>
      </w:r>
      <w:proofErr w:type="spellStart"/>
      <w:r w:rsidRPr="009B4CB9">
        <w:rPr>
          <w:rFonts w:ascii="Arial" w:hAnsi="Arial" w:cs="Arial"/>
          <w:color w:val="000000"/>
        </w:rPr>
        <w:t>behaviour</w:t>
      </w:r>
      <w:proofErr w:type="spellEnd"/>
      <w:r w:rsidRPr="009B4CB9">
        <w:rPr>
          <w:rFonts w:ascii="Arial" w:hAnsi="Arial" w:cs="Arial"/>
          <w:color w:val="000000"/>
        </w:rPr>
        <w:t xml:space="preserve"> and safety of students across both school sites and to assist in the efficient movement of students.</w:t>
      </w:r>
    </w:p>
    <w:p w14:paraId="31FB641E" w14:textId="77777777" w:rsidR="009B4CB9" w:rsidRPr="009B4CB9" w:rsidRDefault="009B4CB9" w:rsidP="001C504E">
      <w:pPr>
        <w:widowControl/>
        <w:autoSpaceDE/>
        <w:autoSpaceDN/>
        <w:contextualSpacing/>
        <w:rPr>
          <w:rFonts w:ascii="Arial" w:hAnsi="Arial" w:cs="Arial"/>
          <w:b/>
          <w:bCs/>
          <w:color w:val="001D5D"/>
          <w:lang w:val="en-GB"/>
        </w:rPr>
      </w:pPr>
    </w:p>
    <w:p w14:paraId="1FE62783" w14:textId="77777777" w:rsidR="008B69EA" w:rsidRDefault="009B4CB9" w:rsidP="00A82571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ind w:left="357" w:hanging="357"/>
        <w:rPr>
          <w:rFonts w:ascii="Arial" w:hAnsi="Arial" w:cs="Arial"/>
          <w:color w:val="000000"/>
        </w:rPr>
      </w:pPr>
      <w:r w:rsidRPr="00A82571">
        <w:rPr>
          <w:rFonts w:ascii="Arial" w:hAnsi="Arial" w:cs="Arial"/>
          <w:color w:val="000000"/>
        </w:rPr>
        <w:t>Supervising students in the playground, dining hall, corridors and approaches to the two school sites during the lunch period.</w:t>
      </w:r>
    </w:p>
    <w:p w14:paraId="61E225A0" w14:textId="1FABE112" w:rsidR="009B4CB9" w:rsidRPr="00A82571" w:rsidRDefault="009B4CB9" w:rsidP="008B69EA">
      <w:pPr>
        <w:pStyle w:val="ListParagraph"/>
        <w:widowControl/>
        <w:shd w:val="clear" w:color="auto" w:fill="FFFFFF"/>
        <w:autoSpaceDE/>
        <w:autoSpaceDN/>
        <w:ind w:left="357" w:firstLine="0"/>
        <w:rPr>
          <w:rFonts w:ascii="Arial" w:hAnsi="Arial" w:cs="Arial"/>
          <w:color w:val="000000"/>
        </w:rPr>
      </w:pPr>
      <w:r w:rsidRPr="00A82571">
        <w:rPr>
          <w:rFonts w:ascii="Arial" w:hAnsi="Arial" w:cs="Arial"/>
          <w:color w:val="000000"/>
        </w:rPr>
        <w:t xml:space="preserve"> </w:t>
      </w:r>
    </w:p>
    <w:p w14:paraId="5D0903C4" w14:textId="5B869A5D" w:rsidR="009B4CB9" w:rsidRDefault="009B4CB9" w:rsidP="00A82571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ind w:left="357" w:hanging="357"/>
        <w:rPr>
          <w:rFonts w:ascii="Arial" w:hAnsi="Arial" w:cs="Arial"/>
          <w:color w:val="000000"/>
        </w:rPr>
      </w:pPr>
      <w:r w:rsidRPr="00A82571">
        <w:rPr>
          <w:rFonts w:ascii="Arial" w:hAnsi="Arial" w:cs="Arial"/>
          <w:color w:val="000000"/>
        </w:rPr>
        <w:t xml:space="preserve">To maintain a highly visible and proactive stance as regards to potential flashpoints during these periods of activity and to report them promptly to experienced staff members. </w:t>
      </w:r>
    </w:p>
    <w:p w14:paraId="1335D6D9" w14:textId="77777777" w:rsidR="008B69EA" w:rsidRPr="008B69EA" w:rsidRDefault="008B69EA" w:rsidP="008B69EA">
      <w:pPr>
        <w:pStyle w:val="ListParagraph"/>
        <w:rPr>
          <w:rFonts w:ascii="Arial" w:hAnsi="Arial" w:cs="Arial"/>
          <w:color w:val="000000"/>
        </w:rPr>
      </w:pPr>
    </w:p>
    <w:p w14:paraId="55DCD074" w14:textId="77777777" w:rsidR="008B69EA" w:rsidRPr="00A82571" w:rsidRDefault="008B69EA" w:rsidP="008B69EA">
      <w:pPr>
        <w:pStyle w:val="ListParagraph"/>
        <w:widowControl/>
        <w:shd w:val="clear" w:color="auto" w:fill="FFFFFF"/>
        <w:autoSpaceDE/>
        <w:autoSpaceDN/>
        <w:ind w:left="357" w:firstLine="0"/>
        <w:rPr>
          <w:rFonts w:ascii="Arial" w:hAnsi="Arial" w:cs="Arial"/>
          <w:color w:val="000000"/>
        </w:rPr>
      </w:pPr>
    </w:p>
    <w:p w14:paraId="3255B76E" w14:textId="3BAD4FD9" w:rsidR="009B4CB9" w:rsidRDefault="009B4CB9" w:rsidP="00A82571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ind w:left="357" w:hanging="357"/>
        <w:rPr>
          <w:rFonts w:ascii="Arial" w:hAnsi="Arial" w:cs="Arial"/>
          <w:color w:val="000000"/>
        </w:rPr>
      </w:pPr>
      <w:r w:rsidRPr="00A82571">
        <w:rPr>
          <w:rFonts w:ascii="Arial" w:hAnsi="Arial" w:cs="Arial"/>
          <w:color w:val="000000"/>
        </w:rPr>
        <w:t xml:space="preserve">To be directed by the </w:t>
      </w:r>
      <w:r w:rsidR="008B69EA">
        <w:rPr>
          <w:rFonts w:ascii="Arial" w:hAnsi="Arial" w:cs="Arial"/>
          <w:color w:val="000000"/>
        </w:rPr>
        <w:t xml:space="preserve">Director of Site </w:t>
      </w:r>
      <w:r w:rsidRPr="00A82571">
        <w:rPr>
          <w:rFonts w:ascii="Arial" w:hAnsi="Arial" w:cs="Arial"/>
          <w:color w:val="000000"/>
        </w:rPr>
        <w:t xml:space="preserve">in such duties, which will be recorded in the daily bulletin duty </w:t>
      </w:r>
      <w:proofErr w:type="spellStart"/>
      <w:r w:rsidRPr="00A82571">
        <w:rPr>
          <w:rFonts w:ascii="Arial" w:hAnsi="Arial" w:cs="Arial"/>
          <w:color w:val="000000"/>
        </w:rPr>
        <w:t>rotas</w:t>
      </w:r>
      <w:proofErr w:type="spellEnd"/>
      <w:r w:rsidRPr="00A82571">
        <w:rPr>
          <w:rFonts w:ascii="Arial" w:hAnsi="Arial" w:cs="Arial"/>
          <w:color w:val="000000"/>
        </w:rPr>
        <w:t>.</w:t>
      </w:r>
    </w:p>
    <w:p w14:paraId="02DCFE0B" w14:textId="77777777" w:rsidR="008B69EA" w:rsidRPr="00A82571" w:rsidRDefault="008B69EA" w:rsidP="008B69EA">
      <w:pPr>
        <w:pStyle w:val="ListParagraph"/>
        <w:widowControl/>
        <w:shd w:val="clear" w:color="auto" w:fill="FFFFFF"/>
        <w:autoSpaceDE/>
        <w:autoSpaceDN/>
        <w:ind w:left="357" w:firstLine="0"/>
        <w:rPr>
          <w:rFonts w:ascii="Arial" w:hAnsi="Arial" w:cs="Arial"/>
          <w:color w:val="000000"/>
        </w:rPr>
      </w:pPr>
    </w:p>
    <w:p w14:paraId="25633F73" w14:textId="730AA709" w:rsidR="009B4CB9" w:rsidRDefault="009B4CB9" w:rsidP="00A82571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ind w:left="357" w:hanging="357"/>
        <w:rPr>
          <w:rFonts w:ascii="Arial" w:hAnsi="Arial" w:cs="Arial"/>
          <w:color w:val="000000"/>
        </w:rPr>
      </w:pPr>
      <w:r w:rsidRPr="00A82571">
        <w:rPr>
          <w:rFonts w:ascii="Arial" w:hAnsi="Arial" w:cs="Arial"/>
          <w:color w:val="000000"/>
        </w:rPr>
        <w:t xml:space="preserve">To </w:t>
      </w:r>
      <w:proofErr w:type="spellStart"/>
      <w:r w:rsidRPr="00A82571">
        <w:rPr>
          <w:rFonts w:ascii="Arial" w:hAnsi="Arial" w:cs="Arial"/>
          <w:color w:val="000000"/>
        </w:rPr>
        <w:t>utilise</w:t>
      </w:r>
      <w:proofErr w:type="spellEnd"/>
      <w:r w:rsidRPr="00A82571">
        <w:rPr>
          <w:rFonts w:ascii="Arial" w:hAnsi="Arial" w:cs="Arial"/>
          <w:color w:val="000000"/>
        </w:rPr>
        <w:t xml:space="preserve"> downtime under the direction of office and site Pastoral leads in such work as; accompanying students between sites, undertaking site and corridor patrols, assisting the caretakers in dining hall duties. </w:t>
      </w:r>
    </w:p>
    <w:p w14:paraId="7BF7FD70" w14:textId="73C2A35A" w:rsidR="00A82571" w:rsidRDefault="00A82571" w:rsidP="009B4CB9">
      <w:pPr>
        <w:pStyle w:val="ListParagraph"/>
        <w:widowControl/>
        <w:shd w:val="clear" w:color="auto" w:fill="FFFFFF"/>
        <w:autoSpaceDE/>
        <w:autoSpaceDN/>
        <w:spacing w:before="240"/>
        <w:ind w:left="0" w:firstLine="0"/>
        <w:rPr>
          <w:rFonts w:ascii="Arial" w:hAnsi="Arial" w:cs="Arial"/>
          <w:color w:val="000000"/>
        </w:rPr>
      </w:pPr>
    </w:p>
    <w:p w14:paraId="12CA2E0D" w14:textId="77777777" w:rsidR="00A82571" w:rsidRPr="00AF2785" w:rsidRDefault="00A82571" w:rsidP="00A82571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Safeguarding </w:t>
      </w:r>
    </w:p>
    <w:p w14:paraId="7155577A" w14:textId="1DA696F2" w:rsidR="00A82571" w:rsidRDefault="00A82571" w:rsidP="00A82571">
      <w:pPr>
        <w:pStyle w:val="ListParagraph"/>
        <w:widowControl/>
        <w:numPr>
          <w:ilvl w:val="0"/>
          <w:numId w:val="29"/>
        </w:numPr>
        <w:tabs>
          <w:tab w:val="left" w:pos="142"/>
        </w:tabs>
        <w:suppressAutoHyphens/>
        <w:overflowPunct w:val="0"/>
        <w:adjustRightInd w:val="0"/>
        <w:contextualSpacing/>
        <w:jc w:val="both"/>
        <w:rPr>
          <w:rFonts w:ascii="Arial" w:hAnsi="Arial" w:cs="Arial"/>
        </w:rPr>
      </w:pPr>
      <w:r w:rsidRPr="00A82571">
        <w:rPr>
          <w:rFonts w:ascii="Arial" w:hAnsi="Arial" w:cs="Arial"/>
        </w:rPr>
        <w:t>To be aware of safeguarding and promoting the welfare of children and vulnerable adults and to report any concerns in accordance with our school’s Safeguarding/Child Protection policies.</w:t>
      </w:r>
    </w:p>
    <w:p w14:paraId="1AF9777E" w14:textId="77777777" w:rsidR="00881EE2" w:rsidRPr="00A82571" w:rsidRDefault="00881EE2" w:rsidP="00881EE2">
      <w:pPr>
        <w:pStyle w:val="ListParagraph"/>
        <w:widowControl/>
        <w:tabs>
          <w:tab w:val="left" w:pos="142"/>
        </w:tabs>
        <w:suppressAutoHyphens/>
        <w:overflowPunct w:val="0"/>
        <w:adjustRightInd w:val="0"/>
        <w:ind w:left="360" w:firstLine="0"/>
        <w:contextualSpacing/>
        <w:jc w:val="both"/>
        <w:rPr>
          <w:rFonts w:ascii="Arial" w:hAnsi="Arial" w:cs="Arial"/>
        </w:rPr>
      </w:pPr>
    </w:p>
    <w:p w14:paraId="5ECDBA12" w14:textId="6F69CB60" w:rsidR="00A82571" w:rsidRDefault="00A82571" w:rsidP="00A82571">
      <w:pPr>
        <w:widowControl/>
        <w:numPr>
          <w:ilvl w:val="0"/>
          <w:numId w:val="29"/>
        </w:numPr>
        <w:adjustRightInd w:val="0"/>
        <w:jc w:val="both"/>
        <w:rPr>
          <w:rFonts w:ascii="Arial" w:hAnsi="Arial" w:cs="Arial"/>
          <w:bCs/>
          <w:color w:val="000000"/>
        </w:rPr>
      </w:pPr>
      <w:r w:rsidRPr="00A82571">
        <w:rPr>
          <w:rFonts w:ascii="Arial" w:hAnsi="Arial" w:cs="Arial"/>
          <w:bCs/>
          <w:color w:val="000000"/>
        </w:rPr>
        <w:t>To liaise with the Designated Safeguarding Lead regarding any key cases.</w:t>
      </w:r>
    </w:p>
    <w:p w14:paraId="0E876C4F" w14:textId="77777777" w:rsidR="00881EE2" w:rsidRDefault="00881EE2" w:rsidP="00881EE2">
      <w:pPr>
        <w:pStyle w:val="ListParagraph"/>
        <w:rPr>
          <w:rFonts w:ascii="Arial" w:hAnsi="Arial" w:cs="Arial"/>
          <w:bCs/>
          <w:color w:val="000000"/>
        </w:rPr>
      </w:pPr>
    </w:p>
    <w:p w14:paraId="5F0DCA2C" w14:textId="7C52CF8A" w:rsidR="00A82571" w:rsidRDefault="00A82571" w:rsidP="00A82571">
      <w:pPr>
        <w:widowControl/>
        <w:numPr>
          <w:ilvl w:val="0"/>
          <w:numId w:val="29"/>
        </w:numPr>
        <w:adjustRightInd w:val="0"/>
        <w:jc w:val="both"/>
        <w:rPr>
          <w:rFonts w:ascii="Arial" w:hAnsi="Arial" w:cs="Arial"/>
          <w:bCs/>
          <w:color w:val="000000"/>
        </w:rPr>
      </w:pPr>
      <w:r w:rsidRPr="00A82571">
        <w:rPr>
          <w:rFonts w:ascii="Arial" w:hAnsi="Arial" w:cs="Arial"/>
          <w:bCs/>
          <w:color w:val="000000"/>
        </w:rPr>
        <w:t>To undertake compulsory Child Protection/PREVENT Training as directed by the school.</w:t>
      </w:r>
    </w:p>
    <w:p w14:paraId="2416139E" w14:textId="77777777" w:rsidR="00881EE2" w:rsidRDefault="00881EE2" w:rsidP="00881EE2">
      <w:pPr>
        <w:pStyle w:val="ListParagraph"/>
        <w:rPr>
          <w:rFonts w:ascii="Arial" w:hAnsi="Arial" w:cs="Arial"/>
          <w:bCs/>
          <w:color w:val="000000"/>
        </w:rPr>
      </w:pPr>
    </w:p>
    <w:p w14:paraId="0D01A2AB" w14:textId="1F9CD7C1" w:rsidR="00A82571" w:rsidRPr="00A82571" w:rsidRDefault="00A82571" w:rsidP="00A82571">
      <w:pPr>
        <w:widowControl/>
        <w:numPr>
          <w:ilvl w:val="0"/>
          <w:numId w:val="29"/>
        </w:numPr>
        <w:adjustRightInd w:val="0"/>
        <w:jc w:val="both"/>
        <w:rPr>
          <w:rFonts w:ascii="Arial" w:hAnsi="Arial" w:cs="Arial"/>
          <w:bCs/>
          <w:color w:val="000000"/>
        </w:rPr>
      </w:pPr>
      <w:r w:rsidRPr="00A82571">
        <w:rPr>
          <w:rFonts w:ascii="Arial" w:hAnsi="Arial" w:cs="Arial"/>
          <w:color w:val="000000" w:themeColor="text1"/>
        </w:rPr>
        <w:t>To follow up safeguarding issues in line with school policies and procedures</w:t>
      </w:r>
    </w:p>
    <w:p w14:paraId="22CCD74A" w14:textId="276BFED6" w:rsidR="00A82571" w:rsidRPr="00A82571" w:rsidRDefault="00A82571" w:rsidP="009B4CB9">
      <w:pPr>
        <w:pStyle w:val="ListParagraph"/>
        <w:widowControl/>
        <w:shd w:val="clear" w:color="auto" w:fill="FFFFFF"/>
        <w:autoSpaceDE/>
        <w:autoSpaceDN/>
        <w:spacing w:before="240"/>
        <w:ind w:left="0" w:firstLine="0"/>
        <w:rPr>
          <w:rFonts w:ascii="Arial" w:hAnsi="Arial" w:cs="Arial"/>
          <w:color w:val="000000"/>
        </w:rPr>
      </w:pPr>
    </w:p>
    <w:p w14:paraId="751C201F" w14:textId="0306C320" w:rsidR="00A82571" w:rsidRPr="00A82571" w:rsidRDefault="00A82571" w:rsidP="009B4CB9">
      <w:pPr>
        <w:pStyle w:val="ListParagraph"/>
        <w:widowControl/>
        <w:shd w:val="clear" w:color="auto" w:fill="FFFFFF"/>
        <w:autoSpaceDE/>
        <w:autoSpaceDN/>
        <w:spacing w:before="240"/>
        <w:ind w:left="0" w:firstLine="0"/>
        <w:rPr>
          <w:rFonts w:ascii="Arial" w:eastAsia="Times New Roman" w:hAnsi="Arial" w:cs="Arial"/>
          <w:color w:val="FF0000"/>
          <w:lang w:val="en-GB" w:eastAsia="en-GB"/>
        </w:rPr>
      </w:pPr>
      <w:r w:rsidRPr="00A82571">
        <w:rPr>
          <w:rFonts w:ascii="Arial" w:hAnsi="Arial" w:cs="Arial"/>
          <w:color w:val="000000"/>
        </w:rPr>
        <w:t>This job description is subject to review and may change as the role develops</w:t>
      </w:r>
    </w:p>
    <w:p w14:paraId="5502B3B3" w14:textId="77777777" w:rsidR="003B629E" w:rsidRPr="00D7769F" w:rsidRDefault="003B629E" w:rsidP="00D7769F">
      <w:pPr>
        <w:widowControl/>
        <w:autoSpaceDE/>
        <w:autoSpaceDN/>
        <w:spacing w:before="240"/>
        <w:ind w:left="720"/>
        <w:rPr>
          <w:rFonts w:ascii="Arial" w:hAnsi="Arial" w:cs="Arial"/>
          <w:color w:val="FF0000"/>
          <w:lang w:val="en-GB"/>
        </w:rPr>
      </w:pPr>
    </w:p>
    <w:p w14:paraId="6C048FAE" w14:textId="43F4F60E" w:rsidR="00256F1C" w:rsidRPr="00D7769F" w:rsidRDefault="00256F1C" w:rsidP="009508DF">
      <w:pPr>
        <w:pStyle w:val="BodyText"/>
        <w:spacing w:before="2"/>
        <w:rPr>
          <w:rFonts w:ascii="Arial" w:hAnsi="Arial" w:cs="Arial"/>
          <w:sz w:val="22"/>
          <w:szCs w:val="22"/>
          <w:lang w:val="en-GB"/>
        </w:rPr>
      </w:pPr>
    </w:p>
    <w:sectPr w:rsidR="00256F1C" w:rsidRPr="00D7769F">
      <w:pgSz w:w="11910" w:h="16850"/>
      <w:pgMar w:top="1600" w:right="11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9CDF" w14:textId="77777777" w:rsidR="00636EAA" w:rsidRDefault="00636EAA" w:rsidP="00636EAA">
      <w:r>
        <w:separator/>
      </w:r>
    </w:p>
  </w:endnote>
  <w:endnote w:type="continuationSeparator" w:id="0">
    <w:p w14:paraId="1CE3D5F6" w14:textId="77777777" w:rsidR="00636EAA" w:rsidRDefault="00636EAA" w:rsidP="0063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58AB" w14:textId="77777777" w:rsidR="00636EAA" w:rsidRDefault="00636EAA" w:rsidP="00636EAA">
      <w:r>
        <w:separator/>
      </w:r>
    </w:p>
  </w:footnote>
  <w:footnote w:type="continuationSeparator" w:id="0">
    <w:p w14:paraId="415A696D" w14:textId="77777777" w:rsidR="00636EAA" w:rsidRDefault="00636EAA" w:rsidP="0063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9A41" w14:textId="77777777" w:rsidR="00636EAA" w:rsidRDefault="00636EAA">
    <w:pPr>
      <w:pStyle w:val="Header"/>
      <w:rPr>
        <w:rFonts w:asciiTheme="minorHAnsi" w:hAnsiTheme="minorHAnsi" w:cstheme="minorHAnsi"/>
        <w:noProof/>
        <w:sz w:val="40"/>
        <w:szCs w:val="40"/>
        <w:lang w:val="en-GB" w:eastAsia="en-GB"/>
      </w:rPr>
    </w:pPr>
  </w:p>
  <w:p w14:paraId="04386C03" w14:textId="3D848B87" w:rsidR="00636EAA" w:rsidRDefault="00636EAA">
    <w:pPr>
      <w:pStyle w:val="Header"/>
    </w:pPr>
    <w:r w:rsidRPr="005F7EFC">
      <w:rPr>
        <w:rFonts w:asciiTheme="minorHAnsi" w:hAnsiTheme="minorHAnsi" w:cstheme="minorHAnsi"/>
        <w:noProof/>
        <w:sz w:val="40"/>
        <w:szCs w:val="40"/>
        <w:lang w:val="en-GB" w:eastAsia="en-GB"/>
      </w:rPr>
      <w:drawing>
        <wp:anchor distT="0" distB="0" distL="0" distR="0" simplePos="0" relativeHeight="251659264" behindDoc="1" locked="0" layoutInCell="1" allowOverlap="1" wp14:anchorId="75DEBD86" wp14:editId="3A600B76">
          <wp:simplePos x="0" y="0"/>
          <wp:positionH relativeFrom="page">
            <wp:align>right</wp:align>
          </wp:positionH>
          <wp:positionV relativeFrom="page">
            <wp:posOffset>17253</wp:posOffset>
          </wp:positionV>
          <wp:extent cx="7561579" cy="10688053"/>
          <wp:effectExtent l="0" t="0" r="1905" b="0"/>
          <wp:wrapNone/>
          <wp:docPr id="1" name="image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79" cy="10688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9" w:hanging="130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1" w:hanging="130"/>
      </w:pPr>
    </w:lvl>
    <w:lvl w:ilvl="2">
      <w:numFmt w:val="bullet"/>
      <w:lvlText w:val="•"/>
      <w:lvlJc w:val="left"/>
      <w:pPr>
        <w:ind w:left="3122" w:hanging="130"/>
      </w:pPr>
    </w:lvl>
    <w:lvl w:ilvl="3">
      <w:numFmt w:val="bullet"/>
      <w:lvlText w:val="•"/>
      <w:lvlJc w:val="left"/>
      <w:pPr>
        <w:ind w:left="4153" w:hanging="130"/>
      </w:pPr>
    </w:lvl>
    <w:lvl w:ilvl="4">
      <w:numFmt w:val="bullet"/>
      <w:lvlText w:val="•"/>
      <w:lvlJc w:val="left"/>
      <w:pPr>
        <w:ind w:left="5184" w:hanging="130"/>
      </w:pPr>
    </w:lvl>
    <w:lvl w:ilvl="5">
      <w:numFmt w:val="bullet"/>
      <w:lvlText w:val="•"/>
      <w:lvlJc w:val="left"/>
      <w:pPr>
        <w:ind w:left="6215" w:hanging="130"/>
      </w:pPr>
    </w:lvl>
    <w:lvl w:ilvl="6">
      <w:numFmt w:val="bullet"/>
      <w:lvlText w:val="•"/>
      <w:lvlJc w:val="left"/>
      <w:pPr>
        <w:ind w:left="7246" w:hanging="130"/>
      </w:pPr>
    </w:lvl>
    <w:lvl w:ilvl="7">
      <w:numFmt w:val="bullet"/>
      <w:lvlText w:val="•"/>
      <w:lvlJc w:val="left"/>
      <w:pPr>
        <w:ind w:left="8277" w:hanging="130"/>
      </w:pPr>
    </w:lvl>
    <w:lvl w:ilvl="8">
      <w:numFmt w:val="bullet"/>
      <w:lvlText w:val="•"/>
      <w:lvlJc w:val="left"/>
      <w:pPr>
        <w:ind w:left="9308" w:hanging="13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D970E66"/>
    <w:multiLevelType w:val="hybridMultilevel"/>
    <w:tmpl w:val="39D65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4" w15:restartNumberingAfterBreak="0">
    <w:nsid w:val="0E477036"/>
    <w:multiLevelType w:val="multilevel"/>
    <w:tmpl w:val="12D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B6DB1"/>
    <w:multiLevelType w:val="hybridMultilevel"/>
    <w:tmpl w:val="D34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7642"/>
    <w:multiLevelType w:val="hybridMultilevel"/>
    <w:tmpl w:val="26722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642"/>
    <w:multiLevelType w:val="hybridMultilevel"/>
    <w:tmpl w:val="C416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55071"/>
    <w:multiLevelType w:val="hybridMultilevel"/>
    <w:tmpl w:val="95045A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23154"/>
    <w:multiLevelType w:val="hybridMultilevel"/>
    <w:tmpl w:val="23327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C143C"/>
    <w:multiLevelType w:val="hybridMultilevel"/>
    <w:tmpl w:val="E92CFC78"/>
    <w:lvl w:ilvl="0" w:tplc="091A76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21A47"/>
    <w:multiLevelType w:val="hybridMultilevel"/>
    <w:tmpl w:val="A84630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F039C"/>
    <w:multiLevelType w:val="hybridMultilevel"/>
    <w:tmpl w:val="52CCF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3671C"/>
    <w:multiLevelType w:val="hybridMultilevel"/>
    <w:tmpl w:val="B4B4E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957"/>
    <w:multiLevelType w:val="hybridMultilevel"/>
    <w:tmpl w:val="61125F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20" w15:restartNumberingAfterBreak="0">
    <w:nsid w:val="43AD01CF"/>
    <w:multiLevelType w:val="hybridMultilevel"/>
    <w:tmpl w:val="7534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E3474"/>
    <w:multiLevelType w:val="hybridMultilevel"/>
    <w:tmpl w:val="02A61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98D50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23" w15:restartNumberingAfterBreak="0">
    <w:nsid w:val="525F41C2"/>
    <w:multiLevelType w:val="hybridMultilevel"/>
    <w:tmpl w:val="CF847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25" w15:restartNumberingAfterBreak="0">
    <w:nsid w:val="621C1B97"/>
    <w:multiLevelType w:val="hybridMultilevel"/>
    <w:tmpl w:val="720258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747052"/>
    <w:multiLevelType w:val="hybridMultilevel"/>
    <w:tmpl w:val="721AE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55F17"/>
    <w:multiLevelType w:val="hybridMultilevel"/>
    <w:tmpl w:val="A3A20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02F41"/>
    <w:multiLevelType w:val="hybridMultilevel"/>
    <w:tmpl w:val="0CCE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abstractNum w:abstractNumId="32" w15:restartNumberingAfterBreak="0">
    <w:nsid w:val="7EBE1395"/>
    <w:multiLevelType w:val="hybridMultilevel"/>
    <w:tmpl w:val="11CE66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31"/>
  </w:num>
  <w:num w:numId="5">
    <w:abstractNumId w:val="24"/>
  </w:num>
  <w:num w:numId="6">
    <w:abstractNumId w:val="26"/>
  </w:num>
  <w:num w:numId="7">
    <w:abstractNumId w:val="17"/>
  </w:num>
  <w:num w:numId="8">
    <w:abstractNumId w:val="27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23"/>
  </w:num>
  <w:num w:numId="15">
    <w:abstractNumId w:val="7"/>
  </w:num>
  <w:num w:numId="16">
    <w:abstractNumId w:val="14"/>
  </w:num>
  <w:num w:numId="17">
    <w:abstractNumId w:val="18"/>
  </w:num>
  <w:num w:numId="18">
    <w:abstractNumId w:val="25"/>
  </w:num>
  <w:num w:numId="19">
    <w:abstractNumId w:val="16"/>
  </w:num>
  <w:num w:numId="20">
    <w:abstractNumId w:val="11"/>
  </w:num>
  <w:num w:numId="21">
    <w:abstractNumId w:val="9"/>
  </w:num>
  <w:num w:numId="22">
    <w:abstractNumId w:val="5"/>
  </w:num>
  <w:num w:numId="23">
    <w:abstractNumId w:val="20"/>
  </w:num>
  <w:num w:numId="24">
    <w:abstractNumId w:val="30"/>
  </w:num>
  <w:num w:numId="25">
    <w:abstractNumId w:val="28"/>
  </w:num>
  <w:num w:numId="26">
    <w:abstractNumId w:val="15"/>
  </w:num>
  <w:num w:numId="27">
    <w:abstractNumId w:val="21"/>
  </w:num>
  <w:num w:numId="28">
    <w:abstractNumId w:val="12"/>
  </w:num>
  <w:num w:numId="29">
    <w:abstractNumId w:val="32"/>
  </w:num>
  <w:num w:numId="30">
    <w:abstractNumId w:val="2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1C"/>
    <w:rsid w:val="00066427"/>
    <w:rsid w:val="000720BC"/>
    <w:rsid w:val="000C4EEC"/>
    <w:rsid w:val="000D06AE"/>
    <w:rsid w:val="0019328F"/>
    <w:rsid w:val="001C504E"/>
    <w:rsid w:val="001E5780"/>
    <w:rsid w:val="00256F1C"/>
    <w:rsid w:val="0026376C"/>
    <w:rsid w:val="00271CFC"/>
    <w:rsid w:val="002832BB"/>
    <w:rsid w:val="002F1E88"/>
    <w:rsid w:val="00336B31"/>
    <w:rsid w:val="00347EF4"/>
    <w:rsid w:val="0035238D"/>
    <w:rsid w:val="003B47E5"/>
    <w:rsid w:val="003B629E"/>
    <w:rsid w:val="003F32F4"/>
    <w:rsid w:val="004122D6"/>
    <w:rsid w:val="004F5E8E"/>
    <w:rsid w:val="0053656A"/>
    <w:rsid w:val="00537B5A"/>
    <w:rsid w:val="005F7EFC"/>
    <w:rsid w:val="0061685C"/>
    <w:rsid w:val="00631FC3"/>
    <w:rsid w:val="00636EAA"/>
    <w:rsid w:val="00667E23"/>
    <w:rsid w:val="006A496F"/>
    <w:rsid w:val="006A4FF2"/>
    <w:rsid w:val="006A6E50"/>
    <w:rsid w:val="006C052C"/>
    <w:rsid w:val="006D6275"/>
    <w:rsid w:val="006F26D0"/>
    <w:rsid w:val="007108E9"/>
    <w:rsid w:val="0072429F"/>
    <w:rsid w:val="007378EA"/>
    <w:rsid w:val="007A0D2B"/>
    <w:rsid w:val="007E029A"/>
    <w:rsid w:val="0082737D"/>
    <w:rsid w:val="00847CFC"/>
    <w:rsid w:val="008535D5"/>
    <w:rsid w:val="00864B15"/>
    <w:rsid w:val="008674BD"/>
    <w:rsid w:val="00881EE2"/>
    <w:rsid w:val="008B4E11"/>
    <w:rsid w:val="008B69EA"/>
    <w:rsid w:val="008D25C4"/>
    <w:rsid w:val="00906975"/>
    <w:rsid w:val="00932723"/>
    <w:rsid w:val="009508DF"/>
    <w:rsid w:val="00955CA4"/>
    <w:rsid w:val="009B4CB9"/>
    <w:rsid w:val="009E1F36"/>
    <w:rsid w:val="009E5E74"/>
    <w:rsid w:val="00A15C25"/>
    <w:rsid w:val="00A82571"/>
    <w:rsid w:val="00A8699D"/>
    <w:rsid w:val="00AD5340"/>
    <w:rsid w:val="00AF1350"/>
    <w:rsid w:val="00B50866"/>
    <w:rsid w:val="00B77AF0"/>
    <w:rsid w:val="00B8081E"/>
    <w:rsid w:val="00C234F6"/>
    <w:rsid w:val="00C37976"/>
    <w:rsid w:val="00CA262E"/>
    <w:rsid w:val="00CB7766"/>
    <w:rsid w:val="00D7631B"/>
    <w:rsid w:val="00D7769F"/>
    <w:rsid w:val="00DA5F63"/>
    <w:rsid w:val="00DF7EA6"/>
    <w:rsid w:val="00E02078"/>
    <w:rsid w:val="00E5193F"/>
    <w:rsid w:val="00E54817"/>
    <w:rsid w:val="00E83587"/>
    <w:rsid w:val="00E92F74"/>
    <w:rsid w:val="00EC510B"/>
    <w:rsid w:val="00ED1836"/>
    <w:rsid w:val="00EE27F7"/>
    <w:rsid w:val="00F1327A"/>
    <w:rsid w:val="00F2525B"/>
    <w:rsid w:val="00F71087"/>
    <w:rsid w:val="00F904A8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10EE3384-9AFA-4CBF-ADD8-1694125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2E"/>
    <w:rPr>
      <w:rFonts w:ascii="Segoe UI" w:eastAsia="Calibr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5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13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3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36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EA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6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EAA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5193F"/>
    <w:rPr>
      <w:rFonts w:ascii="Calibri" w:eastAsia="Calibri" w:hAnsi="Calibri" w:cs="Calibri"/>
      <w:sz w:val="24"/>
      <w:szCs w:val="24"/>
    </w:rPr>
  </w:style>
  <w:style w:type="character" w:customStyle="1" w:styleId="hgkelc">
    <w:name w:val="hgkelc"/>
    <w:basedOn w:val="DefaultParagraphFont"/>
    <w:rsid w:val="003B629E"/>
  </w:style>
  <w:style w:type="character" w:customStyle="1" w:styleId="Heading4Char">
    <w:name w:val="Heading 4 Char"/>
    <w:basedOn w:val="DefaultParagraphFont"/>
    <w:link w:val="Heading4"/>
    <w:uiPriority w:val="9"/>
    <w:rsid w:val="00E83587"/>
    <w:rPr>
      <w:rFonts w:ascii="Calibri" w:eastAsia="Calibri" w:hAnsi="Calibri" w:cs="Calibri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3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5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chs.org.uk/about-us/employ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ruitment@tchs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chs.org.uk/about-us/inspection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tchs.org.uk/about-us/safeguard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7BB8-E322-4295-AC33-9949FF9C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gavinbates</dc:creator>
  <cp:lastModifiedBy>Sam Gillary</cp:lastModifiedBy>
  <cp:revision>3</cp:revision>
  <cp:lastPrinted>2022-05-06T09:31:00Z</cp:lastPrinted>
  <dcterms:created xsi:type="dcterms:W3CDTF">2025-06-17T15:42:00Z</dcterms:created>
  <dcterms:modified xsi:type="dcterms:W3CDTF">2025-06-17T15:49:00Z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