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3C55" w:rsidRPr="00650D11" w:rsidRDefault="00733C55" w:rsidP="00733C55">
      <w:pPr>
        <w:jc w:val="center"/>
        <w:rPr>
          <w:rFonts w:asciiTheme="minorHAnsi" w:hAnsiTheme="minorHAnsi" w:cs="Tahoma"/>
          <w:b/>
          <w:sz w:val="56"/>
          <w:szCs w:val="56"/>
        </w:rPr>
      </w:pPr>
      <w:r w:rsidRPr="00650D11">
        <w:rPr>
          <w:rFonts w:asciiTheme="minorHAnsi" w:hAnsiTheme="minorHAnsi" w:cs="Tahoma"/>
          <w:b/>
          <w:sz w:val="56"/>
          <w:szCs w:val="56"/>
        </w:rPr>
        <w:t>Generations Multi Academy Trust</w:t>
      </w:r>
    </w:p>
    <w:p w:rsidR="00733C55" w:rsidRPr="00650D11" w:rsidRDefault="00733C55" w:rsidP="00733C55">
      <w:pPr>
        <w:jc w:val="center"/>
        <w:rPr>
          <w:rFonts w:asciiTheme="minorHAnsi" w:hAnsiTheme="minorHAnsi" w:cs="Tahoma"/>
          <w:b/>
          <w:sz w:val="56"/>
          <w:szCs w:val="56"/>
        </w:rPr>
      </w:pPr>
      <w:r w:rsidRPr="00650D11">
        <w:rPr>
          <w:rFonts w:asciiTheme="minorHAnsi" w:hAnsiTheme="minorHAnsi" w:cs="Tahoma"/>
          <w:b/>
          <w:sz w:val="56"/>
          <w:szCs w:val="56"/>
        </w:rPr>
        <w:t>Goffs Academy</w:t>
      </w:r>
    </w:p>
    <w:p w:rsidR="00733C55" w:rsidRPr="005D11CF" w:rsidRDefault="00733C55" w:rsidP="00733C55">
      <w:pPr>
        <w:jc w:val="center"/>
        <w:rPr>
          <w:rFonts w:ascii="Tahoma" w:hAnsi="Tahoma" w:cs="Tahoma"/>
          <w:sz w:val="56"/>
          <w:szCs w:val="56"/>
        </w:rPr>
      </w:pPr>
    </w:p>
    <w:p w:rsidR="00733C55" w:rsidRDefault="00733C55" w:rsidP="00733C55">
      <w:pPr>
        <w:jc w:val="center"/>
      </w:pPr>
      <w:r>
        <w:rPr>
          <w:noProof/>
          <w:lang w:val="en-GB" w:eastAsia="en-GB"/>
        </w:rPr>
        <w:drawing>
          <wp:inline distT="0" distB="0" distL="0" distR="0">
            <wp:extent cx="895350" cy="14382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9481" t="-6668" r="-2" b="-9232"/>
                    <a:stretch>
                      <a:fillRect/>
                    </a:stretch>
                  </pic:blipFill>
                  <pic:spPr bwMode="auto">
                    <a:xfrm>
                      <a:off x="0" y="0"/>
                      <a:ext cx="895350" cy="1438275"/>
                    </a:xfrm>
                    <a:prstGeom prst="rect">
                      <a:avLst/>
                    </a:prstGeom>
                    <a:noFill/>
                    <a:ln>
                      <a:noFill/>
                    </a:ln>
                  </pic:spPr>
                </pic:pic>
              </a:graphicData>
            </a:graphic>
          </wp:inline>
        </w:drawing>
      </w:r>
    </w:p>
    <w:p w:rsidR="00733C55" w:rsidRDefault="00733C55" w:rsidP="00733C55">
      <w:pPr>
        <w:jc w:val="center"/>
      </w:pPr>
    </w:p>
    <w:p w:rsidR="00733C55" w:rsidRDefault="00733C55" w:rsidP="00733C55"/>
    <w:p w:rsidR="009C518B" w:rsidRPr="00650D11" w:rsidRDefault="001D18B2" w:rsidP="00FA00CC">
      <w:pPr>
        <w:jc w:val="center"/>
        <w:rPr>
          <w:rFonts w:asciiTheme="minorHAnsi" w:hAnsiTheme="minorHAnsi" w:cs="Tahoma"/>
          <w:b/>
          <w:sz w:val="56"/>
          <w:szCs w:val="56"/>
        </w:rPr>
      </w:pPr>
      <w:r>
        <w:rPr>
          <w:rFonts w:asciiTheme="minorHAnsi" w:hAnsiTheme="minorHAnsi" w:cs="Tahoma"/>
          <w:b/>
          <w:sz w:val="56"/>
          <w:szCs w:val="56"/>
        </w:rPr>
        <w:t>Teacher</w:t>
      </w:r>
      <w:r w:rsidR="00EC59EE" w:rsidRPr="00650D11">
        <w:rPr>
          <w:rFonts w:asciiTheme="minorHAnsi" w:hAnsiTheme="minorHAnsi" w:cs="Tahoma"/>
          <w:b/>
          <w:sz w:val="56"/>
          <w:szCs w:val="56"/>
        </w:rPr>
        <w:t xml:space="preserve"> of </w:t>
      </w:r>
      <w:r w:rsidR="00FA00CC">
        <w:rPr>
          <w:rFonts w:asciiTheme="minorHAnsi" w:hAnsiTheme="minorHAnsi" w:cs="Tahoma"/>
          <w:b/>
          <w:sz w:val="56"/>
          <w:szCs w:val="56"/>
        </w:rPr>
        <w:t>Science</w:t>
      </w:r>
    </w:p>
    <w:p w:rsidR="00733C55" w:rsidRDefault="00733C55" w:rsidP="00733C55">
      <w:pPr>
        <w:jc w:val="center"/>
        <w:rPr>
          <w:rFonts w:ascii="Tahoma" w:hAnsi="Tahoma" w:cs="Tahoma"/>
          <w:b/>
          <w:sz w:val="56"/>
          <w:szCs w:val="56"/>
        </w:rPr>
      </w:pPr>
    </w:p>
    <w:p w:rsidR="00733C55" w:rsidRPr="00650D11" w:rsidRDefault="00733C55" w:rsidP="00733C55">
      <w:pPr>
        <w:jc w:val="center"/>
        <w:rPr>
          <w:rFonts w:asciiTheme="minorHAnsi" w:hAnsiTheme="minorHAnsi" w:cs="Tahoma"/>
          <w:sz w:val="48"/>
          <w:szCs w:val="48"/>
        </w:rPr>
      </w:pPr>
      <w:r w:rsidRPr="00E805CC">
        <w:rPr>
          <w:rFonts w:asciiTheme="minorHAnsi" w:hAnsiTheme="minorHAnsi" w:cs="Tahoma"/>
          <w:sz w:val="48"/>
          <w:szCs w:val="48"/>
        </w:rPr>
        <w:t xml:space="preserve">To start </w:t>
      </w:r>
      <w:r w:rsidR="00FA00CC">
        <w:rPr>
          <w:rFonts w:asciiTheme="minorHAnsi" w:hAnsiTheme="minorHAnsi" w:cs="Tahoma"/>
          <w:sz w:val="48"/>
          <w:szCs w:val="48"/>
        </w:rPr>
        <w:t>September</w:t>
      </w:r>
      <w:r w:rsidR="00E425F7" w:rsidRPr="00E805CC">
        <w:rPr>
          <w:rFonts w:asciiTheme="minorHAnsi" w:hAnsiTheme="minorHAnsi" w:cs="Tahoma"/>
          <w:sz w:val="48"/>
          <w:szCs w:val="48"/>
        </w:rPr>
        <w:t xml:space="preserve"> 2019</w:t>
      </w:r>
    </w:p>
    <w:p w:rsidR="00733C55" w:rsidRPr="00650D11" w:rsidRDefault="00733C55" w:rsidP="00733C55">
      <w:pPr>
        <w:jc w:val="center"/>
        <w:rPr>
          <w:rFonts w:asciiTheme="minorHAnsi" w:hAnsiTheme="minorHAnsi" w:cs="Tahoma"/>
          <w:sz w:val="48"/>
          <w:szCs w:val="48"/>
        </w:rPr>
      </w:pPr>
    </w:p>
    <w:p w:rsidR="00733C55" w:rsidRPr="00650D11" w:rsidRDefault="00733C55" w:rsidP="00733C55">
      <w:pPr>
        <w:jc w:val="center"/>
        <w:rPr>
          <w:rFonts w:asciiTheme="minorHAnsi" w:hAnsiTheme="minorHAnsi" w:cs="Tahoma"/>
          <w:sz w:val="48"/>
          <w:szCs w:val="48"/>
        </w:rPr>
      </w:pPr>
      <w:r w:rsidRPr="00650D11">
        <w:rPr>
          <w:rFonts w:asciiTheme="minorHAnsi" w:hAnsiTheme="minorHAnsi" w:cs="Tahoma"/>
          <w:sz w:val="48"/>
          <w:szCs w:val="48"/>
        </w:rPr>
        <w:t>Information for Applicants</w:t>
      </w:r>
    </w:p>
    <w:p w:rsidR="005D50A7" w:rsidRPr="00A54C30" w:rsidRDefault="005D50A7" w:rsidP="005D50A7">
      <w:pPr>
        <w:jc w:val="center"/>
        <w:rPr>
          <w:rFonts w:ascii="Tahoma" w:hAnsi="Tahoma" w:cs="Tahoma"/>
          <w:sz w:val="48"/>
          <w:szCs w:val="48"/>
        </w:rPr>
      </w:pPr>
    </w:p>
    <w:p w:rsidR="005D50A7" w:rsidRDefault="005D50A7" w:rsidP="005D50A7">
      <w:r>
        <w:tab/>
      </w:r>
    </w:p>
    <w:p w:rsidR="006E0F53" w:rsidRDefault="009934F9" w:rsidP="00E425F7">
      <w:pPr>
        <w:spacing w:after="200" w:line="276" w:lineRule="auto"/>
        <w:jc w:val="center"/>
        <w:rPr>
          <w:rFonts w:asciiTheme="minorHAnsi" w:hAnsiTheme="minorHAnsi" w:cs="Arial"/>
          <w:b/>
          <w:bCs/>
          <w:color w:val="333333"/>
          <w:sz w:val="22"/>
          <w:szCs w:val="22"/>
        </w:rPr>
      </w:pPr>
      <w:r>
        <w:rPr>
          <w:noProof/>
          <w:lang w:val="en-GB" w:eastAsia="en-GB"/>
        </w:rPr>
        <w:drawing>
          <wp:inline distT="0" distB="0" distL="0" distR="0" wp14:anchorId="7A677F29" wp14:editId="6F864E17">
            <wp:extent cx="3657600" cy="2435159"/>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67948" cy="2442049"/>
                    </a:xfrm>
                    <a:prstGeom prst="rect">
                      <a:avLst/>
                    </a:prstGeom>
                    <a:noFill/>
                  </pic:spPr>
                </pic:pic>
              </a:graphicData>
            </a:graphic>
          </wp:inline>
        </w:drawing>
      </w:r>
      <w:r w:rsidR="005D50A7">
        <w:br w:type="page"/>
      </w:r>
    </w:p>
    <w:p w:rsidR="00315226" w:rsidRDefault="00315226" w:rsidP="006E0F53">
      <w:pPr>
        <w:shd w:val="clear" w:color="auto" w:fill="FFFFFF"/>
        <w:jc w:val="center"/>
        <w:rPr>
          <w:rFonts w:asciiTheme="minorHAnsi" w:hAnsiTheme="minorHAnsi" w:cs="Arial"/>
          <w:b/>
          <w:bCs/>
          <w:color w:val="333333"/>
          <w:sz w:val="22"/>
          <w:szCs w:val="22"/>
        </w:rPr>
      </w:pPr>
    </w:p>
    <w:p w:rsidR="006E0F53" w:rsidRDefault="006E0F53" w:rsidP="006E0F53">
      <w:pPr>
        <w:shd w:val="clear" w:color="auto" w:fill="FFFFFF"/>
        <w:jc w:val="both"/>
        <w:rPr>
          <w:rFonts w:asciiTheme="minorHAnsi" w:hAnsiTheme="minorHAnsi" w:cs="Arial"/>
          <w:b/>
          <w:bCs/>
          <w:color w:val="333333"/>
          <w:sz w:val="22"/>
          <w:szCs w:val="22"/>
        </w:rPr>
      </w:pPr>
      <w:r w:rsidRPr="006E0F53">
        <w:rPr>
          <w:rFonts w:asciiTheme="minorHAnsi" w:hAnsiTheme="minorHAnsi" w:cs="Arial"/>
          <w:b/>
          <w:bCs/>
          <w:color w:val="333333"/>
          <w:sz w:val="22"/>
          <w:szCs w:val="22"/>
        </w:rPr>
        <w:tab/>
      </w:r>
      <w:r w:rsidRPr="006E0F53">
        <w:rPr>
          <w:rFonts w:asciiTheme="minorHAnsi" w:hAnsiTheme="minorHAnsi" w:cs="Arial"/>
          <w:b/>
          <w:bCs/>
          <w:color w:val="333333"/>
          <w:sz w:val="22"/>
          <w:szCs w:val="22"/>
        </w:rPr>
        <w:tab/>
      </w:r>
      <w:r w:rsidRPr="006E0F53">
        <w:rPr>
          <w:rFonts w:asciiTheme="minorHAnsi" w:hAnsiTheme="minorHAnsi" w:cs="Arial"/>
          <w:b/>
          <w:bCs/>
          <w:color w:val="333333"/>
          <w:sz w:val="22"/>
          <w:szCs w:val="22"/>
        </w:rPr>
        <w:tab/>
      </w:r>
      <w:r w:rsidRPr="006E0F53">
        <w:rPr>
          <w:rFonts w:asciiTheme="minorHAnsi" w:hAnsiTheme="minorHAnsi" w:cs="Arial"/>
          <w:b/>
          <w:bCs/>
          <w:color w:val="333333"/>
          <w:sz w:val="22"/>
          <w:szCs w:val="22"/>
        </w:rPr>
        <w:tab/>
      </w:r>
      <w:r w:rsidRPr="006E0F53">
        <w:rPr>
          <w:rFonts w:asciiTheme="minorHAnsi" w:hAnsiTheme="minorHAnsi" w:cs="Arial"/>
          <w:b/>
          <w:bCs/>
          <w:color w:val="333333"/>
          <w:sz w:val="22"/>
          <w:szCs w:val="22"/>
        </w:rPr>
        <w:tab/>
      </w:r>
      <w:r w:rsidRPr="006E0F53">
        <w:rPr>
          <w:rFonts w:asciiTheme="minorHAnsi" w:hAnsiTheme="minorHAnsi" w:cs="Arial"/>
          <w:b/>
          <w:bCs/>
          <w:color w:val="333333"/>
          <w:sz w:val="22"/>
          <w:szCs w:val="22"/>
        </w:rPr>
        <w:tab/>
      </w:r>
    </w:p>
    <w:p w:rsidR="00144CFE" w:rsidRDefault="00144CFE" w:rsidP="00733C55">
      <w:pPr>
        <w:pStyle w:val="NormalWeb"/>
        <w:shd w:val="clear" w:color="auto" w:fill="FFFFFF"/>
        <w:spacing w:before="0" w:beforeAutospacing="0" w:after="0" w:afterAutospacing="0"/>
        <w:jc w:val="center"/>
        <w:rPr>
          <w:rStyle w:val="Strong"/>
          <w:rFonts w:ascii="Calibri" w:hAnsi="Calibri" w:cs="Calibri"/>
          <w:color w:val="222222"/>
          <w:sz w:val="28"/>
          <w:szCs w:val="28"/>
        </w:rPr>
      </w:pPr>
    </w:p>
    <w:p w:rsidR="00315226" w:rsidRDefault="001D18B2" w:rsidP="00733C55">
      <w:pPr>
        <w:pStyle w:val="NormalWeb"/>
        <w:shd w:val="clear" w:color="auto" w:fill="FFFFFF"/>
        <w:spacing w:before="0" w:beforeAutospacing="0" w:after="0" w:afterAutospacing="0"/>
        <w:jc w:val="center"/>
        <w:rPr>
          <w:rStyle w:val="Strong"/>
          <w:rFonts w:ascii="Calibri" w:hAnsi="Calibri" w:cs="Calibri"/>
          <w:color w:val="222222"/>
          <w:sz w:val="28"/>
          <w:szCs w:val="28"/>
        </w:rPr>
      </w:pPr>
      <w:r>
        <w:rPr>
          <w:rStyle w:val="Strong"/>
          <w:rFonts w:ascii="Calibri" w:hAnsi="Calibri" w:cs="Calibri"/>
          <w:color w:val="222222"/>
          <w:sz w:val="28"/>
          <w:szCs w:val="28"/>
        </w:rPr>
        <w:t>TEACHER</w:t>
      </w:r>
      <w:r w:rsidR="00EC59EE" w:rsidRPr="00650D11">
        <w:rPr>
          <w:rStyle w:val="Strong"/>
          <w:rFonts w:ascii="Calibri" w:hAnsi="Calibri" w:cs="Calibri"/>
          <w:color w:val="222222"/>
          <w:sz w:val="28"/>
          <w:szCs w:val="28"/>
        </w:rPr>
        <w:t xml:space="preserve"> OF </w:t>
      </w:r>
      <w:r w:rsidR="00FA00CC">
        <w:rPr>
          <w:rStyle w:val="Strong"/>
          <w:rFonts w:ascii="Calibri" w:hAnsi="Calibri" w:cs="Calibri"/>
          <w:color w:val="222222"/>
          <w:sz w:val="28"/>
          <w:szCs w:val="28"/>
        </w:rPr>
        <w:t>SCIENCE</w:t>
      </w:r>
    </w:p>
    <w:p w:rsidR="00733C55" w:rsidRDefault="00733C55" w:rsidP="00733C55">
      <w:pPr>
        <w:pStyle w:val="NormalWeb"/>
        <w:shd w:val="clear" w:color="auto" w:fill="FFFFFF"/>
        <w:spacing w:before="0" w:beforeAutospacing="0" w:after="0" w:afterAutospacing="0"/>
        <w:jc w:val="center"/>
        <w:rPr>
          <w:rFonts w:ascii="Calibri" w:hAnsi="Calibri" w:cs="Calibri"/>
          <w:color w:val="222222"/>
          <w:sz w:val="26"/>
          <w:szCs w:val="26"/>
        </w:rPr>
      </w:pPr>
    </w:p>
    <w:p w:rsidR="00315226" w:rsidRPr="00650D11" w:rsidRDefault="00315226" w:rsidP="00733C55">
      <w:pPr>
        <w:pStyle w:val="NormalWeb"/>
        <w:shd w:val="clear" w:color="auto" w:fill="FFFFFF"/>
        <w:spacing w:before="0" w:beforeAutospacing="0" w:after="0" w:afterAutospacing="0"/>
        <w:jc w:val="center"/>
        <w:rPr>
          <w:rFonts w:ascii="Calibri" w:hAnsi="Calibri" w:cs="Calibri"/>
          <w:color w:val="222222"/>
        </w:rPr>
      </w:pPr>
      <w:r w:rsidRPr="00016A9D">
        <w:rPr>
          <w:rStyle w:val="Strong"/>
          <w:rFonts w:ascii="Calibri" w:hAnsi="Calibri" w:cs="Calibri"/>
          <w:color w:val="222222"/>
        </w:rPr>
        <w:t xml:space="preserve">REQUIRED FOR </w:t>
      </w:r>
      <w:r w:rsidR="00FA00CC">
        <w:rPr>
          <w:rStyle w:val="Strong"/>
          <w:rFonts w:ascii="Calibri" w:hAnsi="Calibri" w:cs="Calibri"/>
          <w:color w:val="222222"/>
        </w:rPr>
        <w:t>SEPTEMBER</w:t>
      </w:r>
      <w:r w:rsidR="00E425F7" w:rsidRPr="00016A9D">
        <w:rPr>
          <w:rStyle w:val="Strong"/>
          <w:rFonts w:ascii="Calibri" w:hAnsi="Calibri" w:cs="Calibri"/>
          <w:color w:val="222222"/>
        </w:rPr>
        <w:t xml:space="preserve"> 2019</w:t>
      </w:r>
    </w:p>
    <w:p w:rsidR="00760C11" w:rsidRDefault="00760C11" w:rsidP="00733C55">
      <w:pPr>
        <w:pStyle w:val="NormalWeb"/>
        <w:shd w:val="clear" w:color="auto" w:fill="FFFFFF"/>
        <w:spacing w:before="0" w:beforeAutospacing="0" w:after="0" w:afterAutospacing="0"/>
        <w:rPr>
          <w:rStyle w:val="Strong"/>
          <w:rFonts w:ascii="Calibri" w:hAnsi="Calibri" w:cs="Calibri"/>
          <w:color w:val="222222"/>
        </w:rPr>
      </w:pPr>
    </w:p>
    <w:p w:rsidR="00650D11" w:rsidRDefault="00650D11" w:rsidP="00733C55">
      <w:pPr>
        <w:pStyle w:val="NormalWeb"/>
        <w:shd w:val="clear" w:color="auto" w:fill="FFFFFF"/>
        <w:spacing w:before="0" w:beforeAutospacing="0" w:after="0" w:afterAutospacing="0"/>
        <w:rPr>
          <w:rStyle w:val="Strong"/>
          <w:rFonts w:ascii="Calibri" w:hAnsi="Calibri" w:cs="Calibri"/>
          <w:color w:val="222222"/>
        </w:rPr>
      </w:pPr>
    </w:p>
    <w:p w:rsidR="001D18B2" w:rsidRDefault="001D18B2" w:rsidP="001D18B2">
      <w:pPr>
        <w:shd w:val="clear" w:color="auto" w:fill="FFFFFF"/>
        <w:rPr>
          <w:rFonts w:asciiTheme="minorHAnsi" w:hAnsiTheme="minorHAnsi" w:cstheme="minorHAnsi"/>
          <w:b/>
          <w:bCs/>
          <w:color w:val="333333"/>
          <w:sz w:val="22"/>
          <w:szCs w:val="22"/>
        </w:rPr>
      </w:pPr>
      <w:r>
        <w:rPr>
          <w:rFonts w:asciiTheme="minorHAnsi" w:hAnsiTheme="minorHAnsi" w:cstheme="minorHAnsi"/>
          <w:b/>
          <w:bCs/>
          <w:color w:val="333333"/>
          <w:sz w:val="22"/>
          <w:szCs w:val="22"/>
        </w:rPr>
        <w:t xml:space="preserve">The successful candidate for this post: </w:t>
      </w:r>
    </w:p>
    <w:p w:rsidR="001D18B2" w:rsidRDefault="001D18B2" w:rsidP="001D18B2">
      <w:pPr>
        <w:shd w:val="clear" w:color="auto" w:fill="FFFFFF"/>
        <w:rPr>
          <w:rFonts w:asciiTheme="minorHAnsi" w:hAnsiTheme="minorHAnsi" w:cstheme="minorHAnsi"/>
          <w:b/>
          <w:bCs/>
          <w:color w:val="333333"/>
          <w:sz w:val="22"/>
          <w:szCs w:val="22"/>
        </w:rPr>
      </w:pPr>
    </w:p>
    <w:p w:rsidR="001D18B2" w:rsidRDefault="001D18B2" w:rsidP="001D18B2">
      <w:pPr>
        <w:numPr>
          <w:ilvl w:val="0"/>
          <w:numId w:val="28"/>
        </w:numPr>
        <w:jc w:val="both"/>
        <w:rPr>
          <w:rFonts w:asciiTheme="minorHAnsi" w:hAnsiTheme="minorHAnsi" w:cstheme="minorHAnsi"/>
          <w:color w:val="333333"/>
          <w:sz w:val="22"/>
          <w:szCs w:val="22"/>
        </w:rPr>
      </w:pPr>
      <w:r>
        <w:rPr>
          <w:rFonts w:asciiTheme="minorHAnsi" w:hAnsiTheme="minorHAnsi" w:cstheme="minorHAnsi"/>
          <w:color w:val="333333"/>
          <w:sz w:val="22"/>
          <w:szCs w:val="22"/>
        </w:rPr>
        <w:t>Will have a passion for learning and teaching</w:t>
      </w:r>
    </w:p>
    <w:p w:rsidR="001D18B2" w:rsidRDefault="001D18B2" w:rsidP="001D18B2">
      <w:pPr>
        <w:numPr>
          <w:ilvl w:val="0"/>
          <w:numId w:val="28"/>
        </w:numPr>
        <w:jc w:val="both"/>
        <w:rPr>
          <w:rFonts w:asciiTheme="minorHAnsi" w:hAnsiTheme="minorHAnsi" w:cstheme="minorHAnsi"/>
          <w:color w:val="333333"/>
          <w:sz w:val="22"/>
          <w:szCs w:val="22"/>
        </w:rPr>
      </w:pPr>
      <w:r>
        <w:rPr>
          <w:rFonts w:asciiTheme="minorHAnsi" w:hAnsiTheme="minorHAnsi" w:cstheme="minorHAnsi"/>
          <w:color w:val="333333"/>
          <w:sz w:val="22"/>
          <w:szCs w:val="22"/>
        </w:rPr>
        <w:t>Believes in the right of every student to fulfil their potential</w:t>
      </w:r>
    </w:p>
    <w:p w:rsidR="001D18B2" w:rsidRDefault="001D18B2" w:rsidP="001D18B2">
      <w:pPr>
        <w:numPr>
          <w:ilvl w:val="0"/>
          <w:numId w:val="28"/>
        </w:numPr>
        <w:jc w:val="both"/>
        <w:rPr>
          <w:rFonts w:asciiTheme="minorHAnsi" w:hAnsiTheme="minorHAnsi" w:cstheme="minorHAnsi"/>
          <w:color w:val="333333"/>
          <w:sz w:val="22"/>
          <w:szCs w:val="22"/>
        </w:rPr>
      </w:pPr>
      <w:r>
        <w:rPr>
          <w:rFonts w:asciiTheme="minorHAnsi" w:hAnsiTheme="minorHAnsi" w:cstheme="minorHAnsi"/>
          <w:color w:val="333333"/>
          <w:sz w:val="22"/>
          <w:szCs w:val="22"/>
        </w:rPr>
        <w:t>Is or has the potential to be an outstanding practitioner, with the energy to inspire, motivate and challenge students</w:t>
      </w:r>
    </w:p>
    <w:p w:rsidR="003B7F0B" w:rsidRDefault="003B7F0B" w:rsidP="001D18B2">
      <w:pPr>
        <w:numPr>
          <w:ilvl w:val="0"/>
          <w:numId w:val="28"/>
        </w:numPr>
        <w:jc w:val="both"/>
        <w:rPr>
          <w:rFonts w:asciiTheme="minorHAnsi" w:hAnsiTheme="minorHAnsi" w:cstheme="minorHAnsi"/>
          <w:color w:val="333333"/>
          <w:sz w:val="22"/>
          <w:szCs w:val="22"/>
        </w:rPr>
      </w:pPr>
      <w:r>
        <w:rPr>
          <w:rFonts w:asciiTheme="minorHAnsi" w:hAnsiTheme="minorHAnsi" w:cstheme="minorHAnsi"/>
          <w:color w:val="333333"/>
          <w:sz w:val="22"/>
          <w:szCs w:val="22"/>
        </w:rPr>
        <w:t>Enjoys working in an aspirant, highly collaborative environment</w:t>
      </w:r>
      <w:r w:rsidR="008C7A27">
        <w:rPr>
          <w:rFonts w:asciiTheme="minorHAnsi" w:hAnsiTheme="minorHAnsi" w:cstheme="minorHAnsi"/>
          <w:color w:val="333333"/>
          <w:sz w:val="22"/>
          <w:szCs w:val="22"/>
        </w:rPr>
        <w:t xml:space="preserve"> </w:t>
      </w:r>
      <w:r w:rsidR="008C7A27" w:rsidRPr="008C7A27">
        <w:rPr>
          <w:rFonts w:asciiTheme="minorHAnsi" w:hAnsiTheme="minorHAnsi" w:cstheme="minorHAnsi"/>
          <w:color w:val="333333"/>
          <w:sz w:val="22"/>
          <w:szCs w:val="22"/>
        </w:rPr>
        <w:t>with engaged students and skilled staff</w:t>
      </w:r>
    </w:p>
    <w:p w:rsidR="003B7F0B" w:rsidRDefault="003B7F0B" w:rsidP="001D18B2">
      <w:pPr>
        <w:numPr>
          <w:ilvl w:val="0"/>
          <w:numId w:val="28"/>
        </w:numPr>
        <w:jc w:val="both"/>
        <w:rPr>
          <w:rFonts w:asciiTheme="minorHAnsi" w:hAnsiTheme="minorHAnsi" w:cstheme="minorHAnsi"/>
          <w:color w:val="333333"/>
          <w:sz w:val="22"/>
          <w:szCs w:val="22"/>
        </w:rPr>
      </w:pPr>
      <w:r>
        <w:rPr>
          <w:rFonts w:asciiTheme="minorHAnsi" w:hAnsiTheme="minorHAnsi" w:cstheme="minorHAnsi"/>
          <w:color w:val="333333"/>
          <w:sz w:val="22"/>
          <w:szCs w:val="22"/>
        </w:rPr>
        <w:t>Wants to work in a school that fundamentally changes life chances for its students</w:t>
      </w:r>
    </w:p>
    <w:p w:rsidR="001D18B2" w:rsidRDefault="001D18B2" w:rsidP="001D18B2">
      <w:pPr>
        <w:shd w:val="clear" w:color="auto" w:fill="FFFFFF"/>
        <w:rPr>
          <w:rFonts w:asciiTheme="minorHAnsi" w:hAnsiTheme="minorHAnsi" w:cstheme="minorHAnsi"/>
          <w:b/>
          <w:bCs/>
          <w:color w:val="333333"/>
          <w:sz w:val="22"/>
          <w:szCs w:val="22"/>
        </w:rPr>
      </w:pPr>
    </w:p>
    <w:p w:rsidR="001D18B2" w:rsidRDefault="001D18B2" w:rsidP="001D18B2">
      <w:pPr>
        <w:shd w:val="clear" w:color="auto" w:fill="FFFFFF"/>
        <w:spacing w:after="200" w:line="276" w:lineRule="auto"/>
        <w:rPr>
          <w:rFonts w:asciiTheme="minorHAnsi" w:hAnsiTheme="minorHAnsi" w:cstheme="minorHAnsi"/>
          <w:b/>
          <w:bCs/>
          <w:color w:val="333333"/>
          <w:sz w:val="22"/>
          <w:szCs w:val="22"/>
        </w:rPr>
      </w:pPr>
      <w:r>
        <w:rPr>
          <w:rFonts w:asciiTheme="minorHAnsi" w:hAnsiTheme="minorHAnsi" w:cstheme="minorHAnsi"/>
          <w:b/>
          <w:bCs/>
          <w:color w:val="333333"/>
          <w:sz w:val="22"/>
          <w:szCs w:val="22"/>
        </w:rPr>
        <w:t>In return, Goffs can offer you:</w:t>
      </w:r>
    </w:p>
    <w:p w:rsidR="001D18B2" w:rsidRPr="00733C55" w:rsidRDefault="001D18B2" w:rsidP="001D18B2">
      <w:pPr>
        <w:pStyle w:val="ListParagraph"/>
        <w:numPr>
          <w:ilvl w:val="0"/>
          <w:numId w:val="12"/>
        </w:numPr>
        <w:rPr>
          <w:rFonts w:asciiTheme="minorHAnsi" w:hAnsiTheme="minorHAnsi" w:cstheme="minorHAnsi"/>
          <w:color w:val="333333"/>
          <w:sz w:val="22"/>
          <w:szCs w:val="22"/>
        </w:rPr>
      </w:pPr>
      <w:r w:rsidRPr="00733C55">
        <w:rPr>
          <w:rFonts w:asciiTheme="minorHAnsi" w:hAnsiTheme="minorHAnsi" w:cstheme="minorHAnsi"/>
          <w:color w:val="333333"/>
          <w:sz w:val="22"/>
          <w:szCs w:val="22"/>
        </w:rPr>
        <w:t>A successful and popular Department</w:t>
      </w:r>
    </w:p>
    <w:p w:rsidR="003B7F0B" w:rsidRPr="003B7F0B" w:rsidRDefault="003B7F0B" w:rsidP="003B7F0B">
      <w:pPr>
        <w:pStyle w:val="ListParagraph"/>
        <w:numPr>
          <w:ilvl w:val="0"/>
          <w:numId w:val="12"/>
        </w:numPr>
        <w:rPr>
          <w:rFonts w:asciiTheme="minorHAnsi" w:hAnsiTheme="minorHAnsi" w:cstheme="minorHAnsi"/>
          <w:color w:val="333333"/>
          <w:sz w:val="22"/>
          <w:szCs w:val="22"/>
        </w:rPr>
      </w:pPr>
      <w:r w:rsidRPr="003B7F0B">
        <w:rPr>
          <w:rFonts w:asciiTheme="minorHAnsi" w:hAnsiTheme="minorHAnsi" w:cstheme="minorHAnsi"/>
          <w:color w:val="333333"/>
          <w:sz w:val="22"/>
          <w:szCs w:val="22"/>
        </w:rPr>
        <w:t>Brand new</w:t>
      </w:r>
      <w:r>
        <w:rPr>
          <w:rFonts w:asciiTheme="minorHAnsi" w:hAnsiTheme="minorHAnsi" w:cstheme="minorHAnsi"/>
          <w:color w:val="333333"/>
          <w:sz w:val="22"/>
          <w:szCs w:val="22"/>
        </w:rPr>
        <w:t xml:space="preserve"> multi-million pound</w:t>
      </w:r>
      <w:r w:rsidRPr="003B7F0B">
        <w:rPr>
          <w:rFonts w:asciiTheme="minorHAnsi" w:hAnsiTheme="minorHAnsi" w:cstheme="minorHAnsi"/>
          <w:color w:val="333333"/>
          <w:sz w:val="22"/>
          <w:szCs w:val="22"/>
        </w:rPr>
        <w:t xml:space="preserve"> teaching facilities and a highly professional working environment</w:t>
      </w:r>
    </w:p>
    <w:p w:rsidR="003B7F0B" w:rsidRPr="003B7F0B" w:rsidRDefault="003B7F0B" w:rsidP="003B7F0B">
      <w:pPr>
        <w:pStyle w:val="ListParagraph"/>
        <w:numPr>
          <w:ilvl w:val="0"/>
          <w:numId w:val="12"/>
        </w:numPr>
        <w:rPr>
          <w:rFonts w:asciiTheme="minorHAnsi" w:hAnsiTheme="minorHAnsi" w:cstheme="minorHAnsi"/>
          <w:color w:val="333333"/>
          <w:sz w:val="22"/>
          <w:szCs w:val="22"/>
        </w:rPr>
      </w:pPr>
      <w:r w:rsidRPr="003B7F0B">
        <w:rPr>
          <w:rFonts w:asciiTheme="minorHAnsi" w:hAnsiTheme="minorHAnsi" w:cstheme="minorHAnsi"/>
          <w:color w:val="333333"/>
          <w:sz w:val="22"/>
          <w:szCs w:val="22"/>
        </w:rPr>
        <w:t>A financially secure school, with the money to underpin its work</w:t>
      </w:r>
    </w:p>
    <w:p w:rsidR="001D18B2" w:rsidRPr="00733C55" w:rsidRDefault="001D18B2" w:rsidP="001D18B2">
      <w:pPr>
        <w:pStyle w:val="ListParagraph"/>
        <w:numPr>
          <w:ilvl w:val="0"/>
          <w:numId w:val="12"/>
        </w:numPr>
        <w:rPr>
          <w:rFonts w:asciiTheme="minorHAnsi" w:hAnsiTheme="minorHAnsi" w:cstheme="minorHAnsi"/>
          <w:color w:val="333333"/>
          <w:sz w:val="22"/>
          <w:szCs w:val="22"/>
        </w:rPr>
      </w:pPr>
      <w:r w:rsidRPr="00733C55">
        <w:rPr>
          <w:rFonts w:asciiTheme="minorHAnsi" w:hAnsiTheme="minorHAnsi" w:cstheme="minorHAnsi"/>
          <w:color w:val="333333"/>
          <w:sz w:val="22"/>
          <w:szCs w:val="22"/>
        </w:rPr>
        <w:t>A school described by Ofsted as being one where “students work together exceptionally well,” and where “students are overwhelmingly enthusiastic about school”</w:t>
      </w:r>
    </w:p>
    <w:p w:rsidR="003B7F0B" w:rsidRPr="003B7F0B" w:rsidRDefault="003B7F0B" w:rsidP="003B7F0B">
      <w:pPr>
        <w:pStyle w:val="ListParagraph"/>
        <w:numPr>
          <w:ilvl w:val="0"/>
          <w:numId w:val="12"/>
        </w:numPr>
        <w:rPr>
          <w:rFonts w:asciiTheme="minorHAnsi" w:hAnsiTheme="minorHAnsi" w:cstheme="minorHAnsi"/>
          <w:color w:val="333333"/>
          <w:sz w:val="22"/>
          <w:szCs w:val="22"/>
        </w:rPr>
      </w:pPr>
      <w:r w:rsidRPr="003B7F0B">
        <w:rPr>
          <w:rFonts w:asciiTheme="minorHAnsi" w:hAnsiTheme="minorHAnsi" w:cstheme="minorHAnsi"/>
          <w:color w:val="333333"/>
          <w:sz w:val="22"/>
          <w:szCs w:val="22"/>
        </w:rPr>
        <w:t>Outstanding career development, including opportunities to lead projects in a range of settings and schools through the Generations Multi Academy Trust</w:t>
      </w:r>
    </w:p>
    <w:p w:rsidR="003B7F0B" w:rsidRPr="003B7F0B" w:rsidRDefault="003B7F0B" w:rsidP="003B7F0B">
      <w:pPr>
        <w:pStyle w:val="ListParagraph"/>
        <w:numPr>
          <w:ilvl w:val="0"/>
          <w:numId w:val="12"/>
        </w:numPr>
        <w:rPr>
          <w:rFonts w:asciiTheme="minorHAnsi" w:hAnsiTheme="minorHAnsi" w:cstheme="minorHAnsi"/>
          <w:color w:val="333333"/>
          <w:sz w:val="22"/>
          <w:szCs w:val="22"/>
        </w:rPr>
      </w:pPr>
      <w:r w:rsidRPr="003B7F0B">
        <w:rPr>
          <w:rFonts w:asciiTheme="minorHAnsi" w:hAnsiTheme="minorHAnsi" w:cstheme="minorHAnsi"/>
          <w:color w:val="333333"/>
          <w:sz w:val="22"/>
          <w:szCs w:val="22"/>
        </w:rPr>
        <w:t>Personalised CPD considered best practice within Hertfordshire, including dedicated leadership development and coaching in a national “Leadership” school</w:t>
      </w:r>
    </w:p>
    <w:p w:rsidR="00315226" w:rsidRDefault="00315226" w:rsidP="00760C11">
      <w:pPr>
        <w:ind w:left="360"/>
        <w:rPr>
          <w:rFonts w:asciiTheme="minorHAnsi" w:hAnsiTheme="minorHAnsi" w:cstheme="minorHAnsi"/>
          <w:color w:val="333333"/>
          <w:sz w:val="22"/>
          <w:szCs w:val="22"/>
        </w:rPr>
      </w:pPr>
    </w:p>
    <w:p w:rsidR="001D18B2" w:rsidRPr="00733C55" w:rsidRDefault="001D18B2" w:rsidP="00760C11">
      <w:pPr>
        <w:ind w:left="360"/>
        <w:rPr>
          <w:rFonts w:asciiTheme="minorHAnsi" w:hAnsiTheme="minorHAnsi" w:cstheme="minorHAnsi"/>
          <w:color w:val="333333"/>
          <w:sz w:val="22"/>
          <w:szCs w:val="22"/>
        </w:rPr>
      </w:pPr>
    </w:p>
    <w:p w:rsidR="00315226" w:rsidRPr="002016D2" w:rsidRDefault="00315226" w:rsidP="009934F9">
      <w:pPr>
        <w:rPr>
          <w:rFonts w:asciiTheme="minorHAnsi" w:hAnsiTheme="minorHAnsi" w:cstheme="minorHAnsi"/>
          <w:b/>
          <w:bCs/>
          <w:color w:val="0000FF"/>
          <w:sz w:val="22"/>
          <w:szCs w:val="22"/>
          <w:u w:val="single"/>
        </w:rPr>
      </w:pPr>
      <w:r w:rsidRPr="00733C55">
        <w:rPr>
          <w:rFonts w:asciiTheme="minorHAnsi" w:hAnsiTheme="minorHAnsi" w:cstheme="minorHAnsi"/>
          <w:b/>
          <w:bCs/>
          <w:color w:val="333333"/>
          <w:sz w:val="22"/>
          <w:szCs w:val="22"/>
        </w:rPr>
        <w:t xml:space="preserve">Please contact </w:t>
      </w:r>
      <w:r w:rsidR="002016D2">
        <w:rPr>
          <w:rFonts w:asciiTheme="minorHAnsi" w:hAnsiTheme="minorHAnsi" w:cstheme="minorHAnsi"/>
          <w:b/>
          <w:bCs/>
          <w:color w:val="333333"/>
          <w:sz w:val="22"/>
          <w:szCs w:val="22"/>
        </w:rPr>
        <w:t>the HR Department</w:t>
      </w:r>
      <w:r w:rsidRPr="00733C55">
        <w:rPr>
          <w:rFonts w:asciiTheme="minorHAnsi" w:hAnsiTheme="minorHAnsi" w:cstheme="minorHAnsi"/>
          <w:b/>
          <w:bCs/>
          <w:color w:val="333333"/>
          <w:sz w:val="22"/>
          <w:szCs w:val="22"/>
        </w:rPr>
        <w:t xml:space="preserve">, on 01992 </w:t>
      </w:r>
      <w:r w:rsidR="008A06C0">
        <w:rPr>
          <w:rFonts w:asciiTheme="minorHAnsi" w:hAnsiTheme="minorHAnsi" w:cstheme="minorHAnsi"/>
          <w:b/>
          <w:bCs/>
          <w:color w:val="333333"/>
          <w:sz w:val="22"/>
          <w:szCs w:val="22"/>
        </w:rPr>
        <w:t>624375</w:t>
      </w:r>
      <w:r w:rsidRPr="00733C55">
        <w:rPr>
          <w:rFonts w:asciiTheme="minorHAnsi" w:hAnsiTheme="minorHAnsi" w:cstheme="minorHAnsi"/>
          <w:b/>
          <w:bCs/>
          <w:color w:val="333333"/>
          <w:sz w:val="22"/>
          <w:szCs w:val="22"/>
        </w:rPr>
        <w:t>, or by email at</w:t>
      </w:r>
      <w:r w:rsidR="009934F9">
        <w:rPr>
          <w:rFonts w:asciiTheme="minorHAnsi" w:hAnsiTheme="minorHAnsi" w:cstheme="minorHAnsi"/>
          <w:b/>
          <w:bCs/>
          <w:color w:val="333333"/>
          <w:sz w:val="22"/>
          <w:szCs w:val="22"/>
        </w:rPr>
        <w:t xml:space="preserve"> </w:t>
      </w:r>
      <w:hyperlink r:id="rId10" w:history="1">
        <w:r w:rsidR="008A06C0" w:rsidRPr="00FC7143">
          <w:rPr>
            <w:rStyle w:val="Hyperlink"/>
            <w:rFonts w:asciiTheme="minorHAnsi" w:hAnsiTheme="minorHAnsi" w:cstheme="minorHAnsi"/>
            <w:b/>
            <w:bCs/>
            <w:sz w:val="22"/>
            <w:szCs w:val="22"/>
          </w:rPr>
          <w:t>recruitment@generationsmat.herts.sch.uk</w:t>
        </w:r>
      </w:hyperlink>
      <w:r w:rsidR="008A06C0">
        <w:rPr>
          <w:rStyle w:val="Hyperlink"/>
          <w:rFonts w:asciiTheme="minorHAnsi" w:hAnsiTheme="minorHAnsi" w:cstheme="minorHAnsi"/>
          <w:b/>
          <w:bCs/>
          <w:sz w:val="22"/>
          <w:szCs w:val="22"/>
        </w:rPr>
        <w:t xml:space="preserve"> </w:t>
      </w:r>
      <w:r w:rsidRPr="00733C55">
        <w:rPr>
          <w:rFonts w:asciiTheme="minorHAnsi" w:hAnsiTheme="minorHAnsi" w:cstheme="minorHAnsi"/>
          <w:b/>
          <w:bCs/>
          <w:color w:val="333333"/>
          <w:sz w:val="22"/>
          <w:szCs w:val="22"/>
        </w:rPr>
        <w:t>for further details</w:t>
      </w:r>
      <w:r w:rsidR="00EC59EE">
        <w:rPr>
          <w:rFonts w:asciiTheme="minorHAnsi" w:hAnsiTheme="minorHAnsi" w:cstheme="minorHAnsi"/>
          <w:b/>
          <w:bCs/>
          <w:color w:val="333333"/>
          <w:sz w:val="22"/>
          <w:szCs w:val="22"/>
        </w:rPr>
        <w:t>.</w:t>
      </w:r>
      <w:r w:rsidR="002016D2">
        <w:rPr>
          <w:rFonts w:asciiTheme="minorHAnsi" w:hAnsiTheme="minorHAnsi" w:cstheme="minorHAnsi"/>
          <w:b/>
          <w:bCs/>
          <w:color w:val="333333"/>
          <w:sz w:val="22"/>
          <w:szCs w:val="22"/>
        </w:rPr>
        <w:t xml:space="preserve"> </w:t>
      </w:r>
    </w:p>
    <w:p w:rsidR="00315226" w:rsidRPr="00733C55" w:rsidRDefault="00315226" w:rsidP="00760C11">
      <w:pPr>
        <w:ind w:left="360"/>
        <w:rPr>
          <w:rFonts w:asciiTheme="minorHAnsi" w:hAnsiTheme="minorHAnsi" w:cstheme="minorHAnsi"/>
          <w:b/>
          <w:color w:val="333333"/>
          <w:sz w:val="22"/>
          <w:szCs w:val="22"/>
        </w:rPr>
      </w:pPr>
    </w:p>
    <w:p w:rsidR="00650D11" w:rsidRDefault="00315226" w:rsidP="00922736">
      <w:pPr>
        <w:rPr>
          <w:rFonts w:asciiTheme="minorHAnsi" w:hAnsiTheme="minorHAnsi" w:cstheme="minorHAnsi"/>
          <w:b/>
          <w:color w:val="333333"/>
          <w:sz w:val="22"/>
          <w:szCs w:val="22"/>
        </w:rPr>
      </w:pPr>
      <w:r w:rsidRPr="00733C55">
        <w:rPr>
          <w:rFonts w:asciiTheme="minorHAnsi" w:hAnsiTheme="minorHAnsi" w:cstheme="minorHAnsi"/>
          <w:b/>
          <w:bCs/>
          <w:color w:val="333333"/>
          <w:sz w:val="22"/>
          <w:szCs w:val="22"/>
        </w:rPr>
        <w:t>Closing date for applications:</w:t>
      </w:r>
      <w:r w:rsidR="009934F9">
        <w:rPr>
          <w:rFonts w:asciiTheme="minorHAnsi" w:hAnsiTheme="minorHAnsi" w:cstheme="minorHAnsi"/>
          <w:b/>
          <w:bCs/>
          <w:color w:val="333333"/>
          <w:sz w:val="22"/>
          <w:szCs w:val="22"/>
        </w:rPr>
        <w:t xml:space="preserve"> 9:00am</w:t>
      </w:r>
      <w:r w:rsidRPr="00733C55">
        <w:rPr>
          <w:rFonts w:asciiTheme="minorHAnsi" w:hAnsiTheme="minorHAnsi" w:cstheme="minorHAnsi"/>
          <w:b/>
          <w:color w:val="333333"/>
          <w:sz w:val="22"/>
          <w:szCs w:val="22"/>
        </w:rPr>
        <w:t> </w:t>
      </w:r>
      <w:r w:rsidR="009934F9">
        <w:rPr>
          <w:rFonts w:asciiTheme="minorHAnsi" w:hAnsiTheme="minorHAnsi" w:cstheme="minorHAnsi"/>
          <w:b/>
          <w:color w:val="333333"/>
          <w:sz w:val="22"/>
          <w:szCs w:val="22"/>
        </w:rPr>
        <w:t xml:space="preserve">Monday </w:t>
      </w:r>
      <w:r w:rsidR="009156EE">
        <w:rPr>
          <w:rFonts w:asciiTheme="minorHAnsi" w:hAnsiTheme="minorHAnsi" w:cstheme="minorHAnsi"/>
          <w:b/>
          <w:color w:val="333333"/>
          <w:sz w:val="22"/>
          <w:szCs w:val="22"/>
        </w:rPr>
        <w:t>20</w:t>
      </w:r>
      <w:r w:rsidR="009156EE" w:rsidRPr="009156EE">
        <w:rPr>
          <w:rFonts w:asciiTheme="minorHAnsi" w:hAnsiTheme="minorHAnsi" w:cstheme="minorHAnsi"/>
          <w:b/>
          <w:color w:val="333333"/>
          <w:sz w:val="22"/>
          <w:szCs w:val="22"/>
          <w:vertAlign w:val="superscript"/>
        </w:rPr>
        <w:t>th</w:t>
      </w:r>
      <w:r w:rsidR="009156EE">
        <w:rPr>
          <w:rFonts w:asciiTheme="minorHAnsi" w:hAnsiTheme="minorHAnsi" w:cstheme="minorHAnsi"/>
          <w:b/>
          <w:color w:val="333333"/>
          <w:sz w:val="22"/>
          <w:szCs w:val="22"/>
        </w:rPr>
        <w:t xml:space="preserve"> May 2019</w:t>
      </w:r>
      <w:r w:rsidR="00760C11" w:rsidRPr="00733C55">
        <w:rPr>
          <w:rFonts w:asciiTheme="minorHAnsi" w:hAnsiTheme="minorHAnsi" w:cstheme="minorHAnsi"/>
          <w:b/>
          <w:color w:val="333333"/>
          <w:sz w:val="22"/>
          <w:szCs w:val="22"/>
        </w:rPr>
        <w:t xml:space="preserve">  </w:t>
      </w:r>
    </w:p>
    <w:p w:rsidR="00FA00CC" w:rsidRPr="00733C55" w:rsidRDefault="00FA00CC" w:rsidP="00922736">
      <w:pPr>
        <w:rPr>
          <w:rFonts w:asciiTheme="minorHAnsi" w:hAnsiTheme="minorHAnsi" w:cstheme="minorHAnsi"/>
          <w:b/>
          <w:color w:val="333333"/>
          <w:sz w:val="22"/>
          <w:szCs w:val="22"/>
        </w:rPr>
      </w:pPr>
    </w:p>
    <w:p w:rsidR="00315226" w:rsidRPr="00733C55" w:rsidRDefault="00315226" w:rsidP="00922736">
      <w:pPr>
        <w:rPr>
          <w:rFonts w:asciiTheme="minorHAnsi" w:hAnsiTheme="minorHAnsi" w:cstheme="minorHAnsi"/>
          <w:b/>
          <w:bCs/>
          <w:color w:val="333333"/>
          <w:sz w:val="22"/>
          <w:szCs w:val="22"/>
        </w:rPr>
      </w:pPr>
      <w:r w:rsidRPr="00733C55">
        <w:rPr>
          <w:rFonts w:asciiTheme="minorHAnsi" w:hAnsiTheme="minorHAnsi" w:cstheme="minorHAnsi"/>
          <w:b/>
          <w:bCs/>
          <w:color w:val="333333"/>
          <w:sz w:val="22"/>
          <w:szCs w:val="22"/>
        </w:rPr>
        <w:t>Interviews</w:t>
      </w:r>
      <w:r w:rsidR="009934F9">
        <w:rPr>
          <w:rFonts w:asciiTheme="minorHAnsi" w:hAnsiTheme="minorHAnsi" w:cstheme="minorHAnsi"/>
          <w:b/>
          <w:bCs/>
          <w:color w:val="333333"/>
          <w:sz w:val="22"/>
          <w:szCs w:val="22"/>
        </w:rPr>
        <w:t xml:space="preserve"> to be held w/c Monday</w:t>
      </w:r>
      <w:r w:rsidR="009156EE">
        <w:rPr>
          <w:rFonts w:asciiTheme="minorHAnsi" w:hAnsiTheme="minorHAnsi" w:cstheme="minorHAnsi"/>
          <w:b/>
          <w:bCs/>
          <w:color w:val="333333"/>
          <w:sz w:val="22"/>
          <w:szCs w:val="22"/>
        </w:rPr>
        <w:t xml:space="preserve"> 20</w:t>
      </w:r>
      <w:r w:rsidR="009156EE" w:rsidRPr="009156EE">
        <w:rPr>
          <w:rFonts w:asciiTheme="minorHAnsi" w:hAnsiTheme="minorHAnsi" w:cstheme="minorHAnsi"/>
          <w:b/>
          <w:bCs/>
          <w:color w:val="333333"/>
          <w:sz w:val="22"/>
          <w:szCs w:val="22"/>
          <w:vertAlign w:val="superscript"/>
        </w:rPr>
        <w:t>th</w:t>
      </w:r>
      <w:r w:rsidR="009156EE">
        <w:rPr>
          <w:rFonts w:asciiTheme="minorHAnsi" w:hAnsiTheme="minorHAnsi" w:cstheme="minorHAnsi"/>
          <w:b/>
          <w:bCs/>
          <w:color w:val="333333"/>
          <w:sz w:val="22"/>
          <w:szCs w:val="22"/>
        </w:rPr>
        <w:t xml:space="preserve"> May 2019</w:t>
      </w:r>
    </w:p>
    <w:p w:rsidR="00315226" w:rsidRPr="00733C55" w:rsidRDefault="00315226" w:rsidP="00760C11">
      <w:pPr>
        <w:ind w:left="360"/>
        <w:rPr>
          <w:rFonts w:asciiTheme="minorHAnsi" w:hAnsiTheme="minorHAnsi" w:cstheme="minorHAnsi"/>
          <w:b/>
          <w:bCs/>
          <w:color w:val="333333"/>
          <w:sz w:val="22"/>
          <w:szCs w:val="22"/>
        </w:rPr>
      </w:pPr>
    </w:p>
    <w:p w:rsidR="00315226" w:rsidRPr="00733C55" w:rsidRDefault="00315226" w:rsidP="001D18B2">
      <w:pPr>
        <w:rPr>
          <w:rFonts w:asciiTheme="minorHAnsi" w:hAnsiTheme="minorHAnsi" w:cstheme="minorHAnsi"/>
          <w:color w:val="333333"/>
          <w:sz w:val="22"/>
          <w:szCs w:val="22"/>
        </w:rPr>
      </w:pPr>
    </w:p>
    <w:p w:rsidR="00650D11" w:rsidRDefault="002016D2" w:rsidP="001D18B2">
      <w:pPr>
        <w:jc w:val="center"/>
        <w:rPr>
          <w:rFonts w:asciiTheme="minorHAnsi" w:hAnsiTheme="minorHAnsi" w:cstheme="minorHAnsi"/>
          <w:color w:val="333333"/>
          <w:sz w:val="22"/>
          <w:szCs w:val="22"/>
        </w:rPr>
      </w:pPr>
      <w:r>
        <w:rPr>
          <w:rFonts w:asciiTheme="minorHAnsi" w:hAnsiTheme="minorHAnsi" w:cstheme="minorHAnsi"/>
          <w:color w:val="333333"/>
          <w:sz w:val="22"/>
          <w:szCs w:val="22"/>
        </w:rPr>
        <w:t xml:space="preserve">The Trust </w:t>
      </w:r>
      <w:r w:rsidR="00315226" w:rsidRPr="00733C55">
        <w:rPr>
          <w:rFonts w:asciiTheme="minorHAnsi" w:hAnsiTheme="minorHAnsi" w:cstheme="minorHAnsi"/>
          <w:color w:val="333333"/>
          <w:sz w:val="22"/>
          <w:szCs w:val="22"/>
        </w:rPr>
        <w:t xml:space="preserve">is committed to safeguarding children and young people. </w:t>
      </w:r>
    </w:p>
    <w:p w:rsidR="00650D11" w:rsidRDefault="00650D11" w:rsidP="001D18B2">
      <w:pPr>
        <w:jc w:val="center"/>
        <w:rPr>
          <w:rFonts w:asciiTheme="minorHAnsi" w:hAnsiTheme="minorHAnsi" w:cstheme="minorHAnsi"/>
          <w:color w:val="333333"/>
          <w:sz w:val="22"/>
          <w:szCs w:val="22"/>
        </w:rPr>
      </w:pPr>
    </w:p>
    <w:p w:rsidR="00315226" w:rsidRPr="00733C55" w:rsidRDefault="00315226" w:rsidP="001D18B2">
      <w:pPr>
        <w:jc w:val="center"/>
        <w:rPr>
          <w:rFonts w:asciiTheme="minorHAnsi" w:hAnsiTheme="minorHAnsi" w:cstheme="minorHAnsi"/>
          <w:color w:val="333333"/>
          <w:sz w:val="22"/>
          <w:szCs w:val="22"/>
        </w:rPr>
      </w:pPr>
      <w:r w:rsidRPr="00733C55">
        <w:rPr>
          <w:rFonts w:asciiTheme="minorHAnsi" w:hAnsiTheme="minorHAnsi" w:cstheme="minorHAnsi"/>
          <w:color w:val="333333"/>
          <w:sz w:val="22"/>
          <w:szCs w:val="22"/>
        </w:rPr>
        <w:t>All postholders are subject to a satisfactory enhanced DBS check</w:t>
      </w:r>
      <w:r w:rsidR="00650D11">
        <w:rPr>
          <w:rFonts w:asciiTheme="minorHAnsi" w:hAnsiTheme="minorHAnsi" w:cstheme="minorHAnsi"/>
          <w:color w:val="333333"/>
          <w:sz w:val="22"/>
          <w:szCs w:val="22"/>
        </w:rPr>
        <w:t>.</w:t>
      </w:r>
    </w:p>
    <w:p w:rsidR="00315226" w:rsidRDefault="00315226" w:rsidP="00760C11">
      <w:pPr>
        <w:shd w:val="clear" w:color="auto" w:fill="FFFFFF"/>
        <w:rPr>
          <w:rFonts w:asciiTheme="minorHAnsi" w:hAnsiTheme="minorHAnsi" w:cs="Arial"/>
          <w:b/>
          <w:bCs/>
          <w:color w:val="333333"/>
          <w:sz w:val="22"/>
          <w:szCs w:val="22"/>
        </w:rPr>
      </w:pPr>
    </w:p>
    <w:p w:rsidR="00733C55" w:rsidRDefault="00733C55" w:rsidP="00733C55">
      <w:pPr>
        <w:spacing w:after="200" w:line="276" w:lineRule="auto"/>
      </w:pPr>
    </w:p>
    <w:p w:rsidR="00733C55" w:rsidRDefault="00733C55" w:rsidP="00733C55">
      <w:pPr>
        <w:spacing w:after="200" w:line="276" w:lineRule="auto"/>
      </w:pPr>
    </w:p>
    <w:p w:rsidR="00733C55" w:rsidRDefault="00733C55" w:rsidP="00733C55">
      <w:pPr>
        <w:spacing w:after="200" w:line="276" w:lineRule="auto"/>
      </w:pPr>
    </w:p>
    <w:p w:rsidR="00733C55" w:rsidRDefault="00733C55" w:rsidP="00733C55">
      <w:pPr>
        <w:jc w:val="center"/>
      </w:pPr>
    </w:p>
    <w:p w:rsidR="00733C55" w:rsidRPr="00733C55" w:rsidRDefault="00733C55" w:rsidP="00733C55">
      <w:pPr>
        <w:rPr>
          <w:rFonts w:ascii="Calibri" w:eastAsia="Calibri" w:hAnsi="Calibri"/>
          <w:sz w:val="22"/>
          <w:szCs w:val="22"/>
          <w:lang w:val="en-GB"/>
        </w:rPr>
      </w:pPr>
    </w:p>
    <w:p w:rsidR="00733C55" w:rsidRPr="00733C55" w:rsidRDefault="00733C55" w:rsidP="00733C55">
      <w:pPr>
        <w:rPr>
          <w:rFonts w:ascii="Calibri" w:eastAsia="Calibri" w:hAnsi="Calibri"/>
          <w:sz w:val="22"/>
          <w:szCs w:val="22"/>
          <w:lang w:val="en-GB"/>
        </w:rPr>
      </w:pPr>
    </w:p>
    <w:p w:rsidR="00063809" w:rsidRDefault="00063809" w:rsidP="00733C55">
      <w:pPr>
        <w:jc w:val="center"/>
        <w:rPr>
          <w:rFonts w:ascii="Calibri" w:eastAsia="Calibri" w:hAnsi="Calibri"/>
          <w:sz w:val="22"/>
          <w:szCs w:val="22"/>
          <w:lang w:val="en-GB"/>
        </w:rPr>
      </w:pPr>
    </w:p>
    <w:p w:rsidR="00144CFE" w:rsidRDefault="00144CFE" w:rsidP="00733C55">
      <w:pPr>
        <w:jc w:val="center"/>
        <w:rPr>
          <w:rFonts w:ascii="Calibri" w:eastAsia="Calibri" w:hAnsi="Calibri"/>
          <w:sz w:val="22"/>
          <w:szCs w:val="22"/>
          <w:lang w:val="en-GB"/>
        </w:rPr>
      </w:pPr>
    </w:p>
    <w:p w:rsidR="00144CFE" w:rsidRDefault="00144CFE" w:rsidP="00733C55">
      <w:pPr>
        <w:jc w:val="center"/>
        <w:rPr>
          <w:rFonts w:ascii="Calibri" w:eastAsia="Calibri" w:hAnsi="Calibri"/>
          <w:sz w:val="22"/>
          <w:szCs w:val="22"/>
          <w:lang w:val="en-GB"/>
        </w:rPr>
      </w:pPr>
    </w:p>
    <w:p w:rsidR="00144CFE" w:rsidRDefault="00144CFE" w:rsidP="00733C55">
      <w:pPr>
        <w:jc w:val="center"/>
        <w:rPr>
          <w:rFonts w:ascii="Tahoma" w:eastAsia="Calibri" w:hAnsi="Tahoma" w:cs="Tahoma"/>
          <w:b/>
          <w:sz w:val="56"/>
          <w:szCs w:val="56"/>
          <w:lang w:val="en-GB"/>
        </w:rPr>
      </w:pPr>
    </w:p>
    <w:p w:rsidR="00063809" w:rsidRDefault="00063809" w:rsidP="00BE366C">
      <w:pPr>
        <w:rPr>
          <w:rFonts w:ascii="Tahoma" w:eastAsia="Calibri" w:hAnsi="Tahoma" w:cs="Tahoma"/>
          <w:b/>
          <w:sz w:val="56"/>
          <w:szCs w:val="56"/>
          <w:lang w:val="en-GB"/>
        </w:rPr>
      </w:pPr>
    </w:p>
    <w:p w:rsidR="00063809" w:rsidRDefault="00063809" w:rsidP="00733C55">
      <w:pPr>
        <w:jc w:val="center"/>
        <w:rPr>
          <w:rFonts w:ascii="Tahoma" w:eastAsia="Calibri" w:hAnsi="Tahoma" w:cs="Tahoma"/>
          <w:b/>
          <w:sz w:val="56"/>
          <w:szCs w:val="56"/>
          <w:lang w:val="en-GB"/>
        </w:rPr>
      </w:pPr>
    </w:p>
    <w:p w:rsidR="00063809" w:rsidRDefault="00063809" w:rsidP="00733C55">
      <w:pPr>
        <w:jc w:val="center"/>
        <w:rPr>
          <w:rFonts w:ascii="Tahoma" w:eastAsia="Calibri" w:hAnsi="Tahoma" w:cs="Tahoma"/>
          <w:b/>
          <w:sz w:val="56"/>
          <w:szCs w:val="56"/>
          <w:lang w:val="en-GB"/>
        </w:rPr>
      </w:pPr>
    </w:p>
    <w:p w:rsidR="00063809" w:rsidRDefault="00063809" w:rsidP="00733C55">
      <w:pPr>
        <w:jc w:val="center"/>
        <w:rPr>
          <w:rFonts w:ascii="Tahoma" w:eastAsia="Calibri" w:hAnsi="Tahoma" w:cs="Tahoma"/>
          <w:b/>
          <w:sz w:val="56"/>
          <w:szCs w:val="56"/>
          <w:lang w:val="en-GB"/>
        </w:rPr>
      </w:pPr>
    </w:p>
    <w:p w:rsidR="00144CFE" w:rsidRDefault="00144CFE" w:rsidP="00733C55">
      <w:pPr>
        <w:jc w:val="center"/>
        <w:rPr>
          <w:rFonts w:ascii="Tahoma" w:eastAsia="Calibri" w:hAnsi="Tahoma" w:cs="Tahoma"/>
          <w:b/>
          <w:sz w:val="56"/>
          <w:szCs w:val="56"/>
          <w:lang w:val="en-GB"/>
        </w:rPr>
      </w:pPr>
    </w:p>
    <w:p w:rsidR="00144CFE" w:rsidRPr="00733C55" w:rsidRDefault="00144CFE" w:rsidP="00733C55">
      <w:pPr>
        <w:jc w:val="center"/>
        <w:rPr>
          <w:rFonts w:ascii="Tahoma" w:eastAsia="Calibri" w:hAnsi="Tahoma" w:cs="Tahoma"/>
          <w:b/>
          <w:sz w:val="56"/>
          <w:szCs w:val="56"/>
          <w:lang w:val="en-GB"/>
        </w:rPr>
      </w:pPr>
    </w:p>
    <w:p w:rsidR="00733C55" w:rsidRPr="00650D11" w:rsidRDefault="00733C55" w:rsidP="00733C55">
      <w:pPr>
        <w:jc w:val="center"/>
        <w:rPr>
          <w:rFonts w:asciiTheme="minorHAnsi" w:hAnsiTheme="minorHAnsi" w:cs="Tahoma"/>
          <w:b/>
          <w:sz w:val="72"/>
          <w:szCs w:val="72"/>
        </w:rPr>
      </w:pPr>
      <w:r w:rsidRPr="00650D11">
        <w:rPr>
          <w:rFonts w:asciiTheme="minorHAnsi" w:hAnsiTheme="minorHAnsi" w:cs="Tahoma"/>
          <w:b/>
          <w:sz w:val="72"/>
          <w:szCs w:val="72"/>
        </w:rPr>
        <w:t>JOB DESCRIPTION</w:t>
      </w:r>
    </w:p>
    <w:p w:rsidR="00733C55" w:rsidRDefault="00733C55" w:rsidP="00733C55">
      <w:pPr>
        <w:jc w:val="center"/>
        <w:rPr>
          <w:rFonts w:ascii="Tahoma" w:hAnsi="Tahoma" w:cs="Tahoma"/>
          <w:b/>
          <w:sz w:val="56"/>
          <w:szCs w:val="56"/>
        </w:rPr>
      </w:pPr>
    </w:p>
    <w:p w:rsidR="00733C55" w:rsidRDefault="00733C55" w:rsidP="00733C55">
      <w:pPr>
        <w:jc w:val="center"/>
        <w:rPr>
          <w:rFonts w:ascii="Tahoma" w:hAnsi="Tahoma" w:cs="Tahoma"/>
          <w:b/>
          <w:sz w:val="56"/>
          <w:szCs w:val="56"/>
        </w:rPr>
      </w:pPr>
    </w:p>
    <w:p w:rsidR="00733C55" w:rsidRDefault="00733C55" w:rsidP="00733C55">
      <w:pPr>
        <w:jc w:val="center"/>
        <w:rPr>
          <w:rFonts w:ascii="Tahoma" w:hAnsi="Tahoma" w:cs="Tahoma"/>
          <w:b/>
          <w:sz w:val="56"/>
          <w:szCs w:val="56"/>
        </w:rPr>
      </w:pPr>
    </w:p>
    <w:p w:rsidR="00733C55" w:rsidRDefault="00733C55" w:rsidP="00733C55">
      <w:pPr>
        <w:jc w:val="center"/>
        <w:rPr>
          <w:rFonts w:ascii="Tahoma" w:hAnsi="Tahoma" w:cs="Tahoma"/>
          <w:b/>
          <w:sz w:val="56"/>
          <w:szCs w:val="56"/>
        </w:rPr>
      </w:pPr>
    </w:p>
    <w:p w:rsidR="00733C55" w:rsidRDefault="00733C55" w:rsidP="00733C55">
      <w:pPr>
        <w:jc w:val="center"/>
        <w:rPr>
          <w:rFonts w:ascii="Tahoma" w:hAnsi="Tahoma" w:cs="Tahoma"/>
          <w:b/>
          <w:sz w:val="56"/>
          <w:szCs w:val="56"/>
        </w:rPr>
      </w:pPr>
    </w:p>
    <w:p w:rsidR="00E425F7" w:rsidRDefault="00E425F7">
      <w:pPr>
        <w:spacing w:after="200" w:line="276" w:lineRule="auto"/>
        <w:rPr>
          <w:rFonts w:ascii="Times New Roman" w:hAnsi="Times New Roman"/>
          <w:b/>
          <w:bCs/>
          <w:sz w:val="28"/>
          <w:szCs w:val="28"/>
          <w:lang w:val="en-GB"/>
        </w:rPr>
      </w:pPr>
      <w:r>
        <w:rPr>
          <w:sz w:val="28"/>
          <w:szCs w:val="28"/>
        </w:rPr>
        <w:br w:type="page"/>
      </w:r>
    </w:p>
    <w:p w:rsidR="005F5563" w:rsidRDefault="005F5563" w:rsidP="005F5563">
      <w:pPr>
        <w:pStyle w:val="Heading1"/>
        <w:jc w:val="center"/>
        <w:rPr>
          <w:sz w:val="28"/>
          <w:szCs w:val="28"/>
          <w:u w:val="none"/>
        </w:rPr>
      </w:pPr>
    </w:p>
    <w:p w:rsidR="00650D11" w:rsidRPr="00650D11" w:rsidRDefault="00650D11" w:rsidP="00650D11">
      <w:pPr>
        <w:rPr>
          <w:lang w:val="en-GB"/>
        </w:rPr>
      </w:pPr>
    </w:p>
    <w:p w:rsidR="00EA09EB" w:rsidRPr="00000A5B" w:rsidRDefault="00EA09EB" w:rsidP="00EA09EB">
      <w:pPr>
        <w:pStyle w:val="Heading1"/>
        <w:jc w:val="center"/>
        <w:rPr>
          <w:rFonts w:ascii="Calibri" w:hAnsi="Calibri"/>
          <w:caps/>
          <w:sz w:val="28"/>
          <w:szCs w:val="28"/>
          <w:u w:val="none"/>
        </w:rPr>
      </w:pPr>
      <w:r w:rsidRPr="00000A5B">
        <w:rPr>
          <w:rFonts w:ascii="Calibri" w:hAnsi="Calibri"/>
          <w:caps/>
          <w:sz w:val="28"/>
          <w:szCs w:val="28"/>
          <w:u w:val="none"/>
        </w:rPr>
        <w:t>Job Description</w:t>
      </w:r>
    </w:p>
    <w:p w:rsidR="00EA09EB" w:rsidRPr="00000A5B" w:rsidRDefault="00EA09EB" w:rsidP="00EA09EB">
      <w:pPr>
        <w:rPr>
          <w:lang w:val="en-GB"/>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7698"/>
      </w:tblGrid>
      <w:tr w:rsidR="00EA09EB" w:rsidRPr="00985915" w:rsidTr="00016A9D">
        <w:tc>
          <w:tcPr>
            <w:tcW w:w="2084" w:type="dxa"/>
            <w:shd w:val="clear" w:color="auto" w:fill="auto"/>
          </w:tcPr>
          <w:p w:rsidR="00EA09EB" w:rsidRPr="00000A5B" w:rsidRDefault="00EA09EB" w:rsidP="00016A9D">
            <w:pPr>
              <w:pStyle w:val="Heading1"/>
              <w:jc w:val="both"/>
              <w:rPr>
                <w:rFonts w:ascii="Calibri" w:hAnsi="Calibri" w:cs="Arial"/>
                <w:bCs w:val="0"/>
                <w:sz w:val="22"/>
                <w:szCs w:val="22"/>
              </w:rPr>
            </w:pPr>
            <w:r w:rsidRPr="00000A5B">
              <w:rPr>
                <w:rFonts w:ascii="Calibri" w:hAnsi="Calibri" w:cs="Arial"/>
                <w:bCs w:val="0"/>
                <w:sz w:val="22"/>
                <w:szCs w:val="22"/>
              </w:rPr>
              <w:t>Job Title:</w:t>
            </w:r>
          </w:p>
        </w:tc>
        <w:tc>
          <w:tcPr>
            <w:tcW w:w="7698" w:type="dxa"/>
            <w:shd w:val="clear" w:color="auto" w:fill="auto"/>
          </w:tcPr>
          <w:p w:rsidR="00EA09EB" w:rsidRDefault="00EA09EB" w:rsidP="00016A9D">
            <w:pPr>
              <w:rPr>
                <w:rFonts w:ascii="Calibri" w:hAnsi="Calibri"/>
                <w:sz w:val="22"/>
                <w:szCs w:val="22"/>
              </w:rPr>
            </w:pPr>
            <w:r w:rsidRPr="00985915">
              <w:rPr>
                <w:rFonts w:ascii="Calibri" w:hAnsi="Calibri"/>
                <w:sz w:val="22"/>
                <w:szCs w:val="22"/>
              </w:rPr>
              <w:t>Teacher of</w:t>
            </w:r>
            <w:r w:rsidR="009C518B">
              <w:rPr>
                <w:rFonts w:ascii="Calibri" w:hAnsi="Calibri"/>
                <w:sz w:val="22"/>
                <w:szCs w:val="22"/>
              </w:rPr>
              <w:t xml:space="preserve"> </w:t>
            </w:r>
            <w:r w:rsidR="00FA00CC">
              <w:rPr>
                <w:rFonts w:ascii="Calibri" w:hAnsi="Calibri"/>
                <w:sz w:val="22"/>
                <w:szCs w:val="22"/>
              </w:rPr>
              <w:t>Scien</w:t>
            </w:r>
            <w:r w:rsidR="00AF4CE5">
              <w:rPr>
                <w:rFonts w:ascii="Calibri" w:hAnsi="Calibri"/>
                <w:sz w:val="22"/>
                <w:szCs w:val="22"/>
              </w:rPr>
              <w:t>c</w:t>
            </w:r>
            <w:r w:rsidR="00FA00CC">
              <w:rPr>
                <w:rFonts w:ascii="Calibri" w:hAnsi="Calibri"/>
                <w:sz w:val="22"/>
                <w:szCs w:val="22"/>
              </w:rPr>
              <w:t>e</w:t>
            </w:r>
          </w:p>
          <w:p w:rsidR="00EA09EB" w:rsidRPr="00985915" w:rsidRDefault="00EA09EB" w:rsidP="00016A9D">
            <w:pPr>
              <w:rPr>
                <w:rFonts w:ascii="Calibri" w:hAnsi="Calibri"/>
                <w:sz w:val="22"/>
                <w:szCs w:val="22"/>
              </w:rPr>
            </w:pP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cs="Arial"/>
                <w:bCs w:val="0"/>
                <w:sz w:val="22"/>
                <w:szCs w:val="22"/>
              </w:rPr>
            </w:pPr>
            <w:r w:rsidRPr="00000A5B">
              <w:rPr>
                <w:rFonts w:ascii="Calibri" w:hAnsi="Calibri" w:cs="Arial"/>
                <w:bCs w:val="0"/>
                <w:sz w:val="22"/>
                <w:szCs w:val="22"/>
              </w:rPr>
              <w:t>Salary:</w:t>
            </w:r>
          </w:p>
        </w:tc>
        <w:tc>
          <w:tcPr>
            <w:tcW w:w="7698" w:type="dxa"/>
            <w:shd w:val="clear" w:color="auto" w:fill="auto"/>
          </w:tcPr>
          <w:p w:rsidR="00EA09EB" w:rsidRDefault="00EA09EB" w:rsidP="00016A9D">
            <w:pPr>
              <w:rPr>
                <w:rFonts w:ascii="Calibri" w:hAnsi="Calibri" w:cs="Calibri"/>
                <w:sz w:val="22"/>
                <w:szCs w:val="22"/>
              </w:rPr>
            </w:pPr>
            <w:r w:rsidRPr="00985915">
              <w:rPr>
                <w:rFonts w:ascii="Calibri" w:hAnsi="Calibri" w:cs="Calibri"/>
                <w:sz w:val="22"/>
                <w:szCs w:val="22"/>
              </w:rPr>
              <w:t>MPS</w:t>
            </w:r>
            <w:r>
              <w:rPr>
                <w:rFonts w:ascii="Calibri" w:hAnsi="Calibri" w:cs="Calibri"/>
                <w:sz w:val="22"/>
                <w:szCs w:val="22"/>
              </w:rPr>
              <w:t xml:space="preserve">/UPS </w:t>
            </w:r>
          </w:p>
          <w:p w:rsidR="00EA09EB" w:rsidRDefault="00EA09EB" w:rsidP="00016A9D">
            <w:pPr>
              <w:rPr>
                <w:rFonts w:ascii="Calibri" w:hAnsi="Calibri" w:cs="Calibri"/>
                <w:sz w:val="22"/>
                <w:szCs w:val="22"/>
              </w:rPr>
            </w:pPr>
            <w:r w:rsidRPr="00985915">
              <w:rPr>
                <w:rFonts w:ascii="Calibri" w:hAnsi="Calibri" w:cs="Calibri"/>
                <w:sz w:val="22"/>
                <w:szCs w:val="22"/>
              </w:rPr>
              <w:t>Full Time</w:t>
            </w:r>
          </w:p>
          <w:p w:rsidR="00EA09EB" w:rsidRPr="00985915" w:rsidRDefault="00EA09EB" w:rsidP="00EA09EB">
            <w:pPr>
              <w:rPr>
                <w:rFonts w:ascii="Calibri" w:hAnsi="Calibri"/>
                <w:sz w:val="22"/>
                <w:szCs w:val="22"/>
              </w:rPr>
            </w:pP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cs="Arial"/>
                <w:bCs w:val="0"/>
                <w:sz w:val="22"/>
                <w:szCs w:val="22"/>
              </w:rPr>
            </w:pPr>
            <w:r w:rsidRPr="00000A5B">
              <w:rPr>
                <w:rFonts w:ascii="Calibri" w:hAnsi="Calibri" w:cs="Arial"/>
                <w:bCs w:val="0"/>
                <w:sz w:val="22"/>
                <w:szCs w:val="22"/>
              </w:rPr>
              <w:t>Purpose:</w:t>
            </w:r>
          </w:p>
        </w:tc>
        <w:tc>
          <w:tcPr>
            <w:tcW w:w="7698" w:type="dxa"/>
            <w:shd w:val="clear" w:color="auto" w:fill="auto"/>
          </w:tcPr>
          <w:p w:rsidR="00EA09EB" w:rsidRPr="00985915" w:rsidRDefault="00EA09EB" w:rsidP="00016A9D">
            <w:pPr>
              <w:jc w:val="both"/>
              <w:rPr>
                <w:rFonts w:ascii="Calibri" w:hAnsi="Calibri" w:cs="Arial"/>
                <w:sz w:val="22"/>
                <w:szCs w:val="22"/>
              </w:rPr>
            </w:pPr>
            <w:r w:rsidRPr="00985915">
              <w:rPr>
                <w:rFonts w:ascii="Calibri" w:hAnsi="Calibri" w:cs="Arial"/>
                <w:sz w:val="22"/>
                <w:szCs w:val="22"/>
              </w:rPr>
              <w:t>To deliver to students a balanced, relevant and differentiated curriculum in your taught subject</w:t>
            </w:r>
            <w:r>
              <w:rPr>
                <w:rFonts w:ascii="Calibri" w:hAnsi="Calibri" w:cs="Arial"/>
                <w:sz w:val="22"/>
                <w:szCs w:val="22"/>
              </w:rPr>
              <w:t xml:space="preserve">; </w:t>
            </w:r>
            <w:r w:rsidRPr="00985915">
              <w:rPr>
                <w:rFonts w:ascii="Calibri" w:hAnsi="Calibri" w:cs="Arial"/>
                <w:sz w:val="22"/>
                <w:szCs w:val="22"/>
              </w:rPr>
              <w:t>to support subject developments; to monitor, assess and report upon student progress, and to contribute to raising subject standards.</w:t>
            </w:r>
          </w:p>
          <w:p w:rsidR="00EA09EB" w:rsidRPr="00985915" w:rsidRDefault="00EA09EB" w:rsidP="00016A9D">
            <w:pPr>
              <w:pStyle w:val="Heading1"/>
              <w:jc w:val="both"/>
              <w:rPr>
                <w:rFonts w:ascii="Calibri" w:hAnsi="Calibri"/>
                <w:sz w:val="22"/>
                <w:szCs w:val="22"/>
              </w:rPr>
            </w:pP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cs="Arial"/>
                <w:bCs w:val="0"/>
                <w:sz w:val="22"/>
                <w:szCs w:val="22"/>
              </w:rPr>
            </w:pPr>
            <w:r w:rsidRPr="00000A5B">
              <w:rPr>
                <w:rFonts w:ascii="Calibri" w:hAnsi="Calibri" w:cs="Arial"/>
                <w:bCs w:val="0"/>
                <w:sz w:val="22"/>
                <w:szCs w:val="22"/>
              </w:rPr>
              <w:t>Responsible to:</w:t>
            </w:r>
          </w:p>
          <w:p w:rsidR="00EA09EB" w:rsidRPr="00000A5B" w:rsidRDefault="00EA09EB" w:rsidP="00016A9D">
            <w:pPr>
              <w:rPr>
                <w:b/>
                <w:lang w:val="en-GB"/>
              </w:rPr>
            </w:pPr>
          </w:p>
        </w:tc>
        <w:tc>
          <w:tcPr>
            <w:tcW w:w="7698" w:type="dxa"/>
            <w:shd w:val="clear" w:color="auto" w:fill="auto"/>
          </w:tcPr>
          <w:p w:rsidR="00EA09EB" w:rsidRPr="00B46AC6" w:rsidRDefault="00EA09EB" w:rsidP="00FA00CC">
            <w:pPr>
              <w:rPr>
                <w:rFonts w:ascii="Calibri" w:hAnsi="Calibri"/>
                <w:vanish/>
                <w:sz w:val="22"/>
                <w:szCs w:val="22"/>
              </w:rPr>
            </w:pPr>
            <w:r w:rsidRPr="00985915">
              <w:rPr>
                <w:rFonts w:ascii="Calibri" w:hAnsi="Calibri"/>
                <w:sz w:val="22"/>
                <w:szCs w:val="22"/>
              </w:rPr>
              <w:t xml:space="preserve">Head of </w:t>
            </w:r>
            <w:r w:rsidR="00FA00CC">
              <w:rPr>
                <w:rFonts w:ascii="Calibri" w:hAnsi="Calibri"/>
                <w:sz w:val="22"/>
                <w:szCs w:val="22"/>
              </w:rPr>
              <w:t>Science</w:t>
            </w: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sz w:val="22"/>
                <w:szCs w:val="22"/>
              </w:rPr>
            </w:pPr>
            <w:r w:rsidRPr="00000A5B">
              <w:rPr>
                <w:rFonts w:ascii="Calibri" w:hAnsi="Calibri" w:cs="Arial"/>
                <w:bCs w:val="0"/>
                <w:sz w:val="22"/>
                <w:szCs w:val="22"/>
              </w:rPr>
              <w:t>Dimensions:</w:t>
            </w:r>
          </w:p>
        </w:tc>
        <w:tc>
          <w:tcPr>
            <w:tcW w:w="7698" w:type="dxa"/>
            <w:shd w:val="clear" w:color="auto" w:fill="auto"/>
          </w:tcPr>
          <w:p w:rsidR="00EA09EB" w:rsidRPr="00985915" w:rsidRDefault="00EA09EB" w:rsidP="00016A9D">
            <w:pPr>
              <w:jc w:val="both"/>
              <w:rPr>
                <w:rFonts w:ascii="Calibri" w:hAnsi="Calibri" w:cs="Arial"/>
                <w:sz w:val="22"/>
                <w:szCs w:val="22"/>
              </w:rPr>
            </w:pPr>
            <w:r w:rsidRPr="00985915">
              <w:rPr>
                <w:rFonts w:ascii="Calibri" w:hAnsi="Calibri" w:cs="Arial"/>
                <w:b/>
                <w:bCs/>
                <w:i/>
                <w:iCs/>
                <w:sz w:val="22"/>
                <w:szCs w:val="22"/>
              </w:rPr>
              <w:t>Students</w:t>
            </w:r>
            <w:r w:rsidRPr="00985915">
              <w:rPr>
                <w:rFonts w:ascii="Calibri" w:hAnsi="Calibri" w:cs="Arial"/>
                <w:sz w:val="22"/>
                <w:szCs w:val="22"/>
              </w:rPr>
              <w:t xml:space="preserve">:  </w:t>
            </w:r>
          </w:p>
          <w:p w:rsidR="00EA09EB" w:rsidRPr="00985915" w:rsidRDefault="00EA09EB" w:rsidP="00016A9D">
            <w:pPr>
              <w:jc w:val="both"/>
              <w:rPr>
                <w:rFonts w:ascii="Calibri" w:hAnsi="Calibri" w:cs="Arial"/>
                <w:sz w:val="22"/>
                <w:szCs w:val="22"/>
              </w:rPr>
            </w:pPr>
          </w:p>
          <w:p w:rsidR="00EA09EB" w:rsidRPr="00000A5B" w:rsidRDefault="00EA09EB" w:rsidP="00EA09EB">
            <w:pPr>
              <w:pStyle w:val="ListParagraph"/>
              <w:numPr>
                <w:ilvl w:val="0"/>
                <w:numId w:val="32"/>
              </w:numPr>
              <w:ind w:left="360"/>
              <w:jc w:val="both"/>
              <w:rPr>
                <w:rFonts w:ascii="Calibri" w:hAnsi="Calibri" w:cs="Arial"/>
                <w:sz w:val="22"/>
                <w:szCs w:val="22"/>
              </w:rPr>
            </w:pPr>
            <w:r w:rsidRPr="00000A5B">
              <w:rPr>
                <w:rFonts w:ascii="Calibri" w:hAnsi="Calibri" w:cs="Arial"/>
                <w:sz w:val="22"/>
                <w:szCs w:val="22"/>
              </w:rPr>
              <w:t>To ensure that students’ prior attainment data is used to inform planning and teaching of assigned classes</w:t>
            </w:r>
          </w:p>
          <w:p w:rsidR="00EA09EB" w:rsidRPr="00000A5B" w:rsidRDefault="00EA09EB" w:rsidP="00EA09EB">
            <w:pPr>
              <w:pStyle w:val="ListParagraph"/>
              <w:numPr>
                <w:ilvl w:val="0"/>
                <w:numId w:val="32"/>
              </w:numPr>
              <w:ind w:left="360"/>
              <w:jc w:val="both"/>
              <w:rPr>
                <w:rFonts w:ascii="Calibri" w:hAnsi="Calibri" w:cs="Arial"/>
                <w:sz w:val="22"/>
                <w:szCs w:val="22"/>
              </w:rPr>
            </w:pPr>
            <w:r w:rsidRPr="00000A5B">
              <w:rPr>
                <w:rFonts w:ascii="Calibri" w:hAnsi="Calibri" w:cs="Arial"/>
                <w:sz w:val="22"/>
                <w:szCs w:val="22"/>
              </w:rPr>
              <w:t>To maintain records and monitor and report upon student progress and attainment in assigned classes</w:t>
            </w:r>
          </w:p>
          <w:p w:rsidR="00EA09EB" w:rsidRPr="00000A5B" w:rsidRDefault="00EA09EB" w:rsidP="00EA09EB">
            <w:pPr>
              <w:pStyle w:val="ListParagraph"/>
              <w:numPr>
                <w:ilvl w:val="0"/>
                <w:numId w:val="32"/>
              </w:numPr>
              <w:ind w:left="360"/>
              <w:jc w:val="both"/>
              <w:rPr>
                <w:rFonts w:ascii="Calibri" w:hAnsi="Calibri" w:cs="Arial"/>
                <w:sz w:val="22"/>
                <w:szCs w:val="22"/>
              </w:rPr>
            </w:pPr>
            <w:r w:rsidRPr="00000A5B">
              <w:rPr>
                <w:rFonts w:ascii="Calibri" w:hAnsi="Calibri" w:cs="Arial"/>
                <w:sz w:val="22"/>
                <w:szCs w:val="22"/>
              </w:rPr>
              <w:t>To contribute to the development of effective teaching and learning styles as this relates to your taught subject(s)</w:t>
            </w:r>
          </w:p>
          <w:p w:rsidR="00EA09EB" w:rsidRPr="00000A5B" w:rsidRDefault="00EA09EB" w:rsidP="00EA09EB">
            <w:pPr>
              <w:pStyle w:val="ListParagraph"/>
              <w:numPr>
                <w:ilvl w:val="0"/>
                <w:numId w:val="32"/>
              </w:numPr>
              <w:ind w:left="360"/>
              <w:jc w:val="both"/>
              <w:rPr>
                <w:rFonts w:ascii="Calibri" w:hAnsi="Calibri" w:cs="Arial"/>
                <w:sz w:val="22"/>
                <w:szCs w:val="22"/>
              </w:rPr>
            </w:pPr>
            <w:r w:rsidRPr="00000A5B">
              <w:rPr>
                <w:rFonts w:ascii="Calibri" w:hAnsi="Calibri" w:cs="Arial"/>
                <w:sz w:val="22"/>
                <w:szCs w:val="22"/>
              </w:rPr>
              <w:t>To ensure that the Climate for Learning strategy is effectively employed in the assigned classes</w:t>
            </w:r>
          </w:p>
          <w:p w:rsidR="00EA09EB" w:rsidRPr="00985915" w:rsidRDefault="00EA09EB" w:rsidP="00016A9D">
            <w:pPr>
              <w:jc w:val="both"/>
              <w:rPr>
                <w:rFonts w:ascii="Calibri" w:hAnsi="Calibri" w:cs="Arial"/>
                <w:b/>
                <w:bCs/>
                <w:i/>
                <w:iCs/>
                <w:sz w:val="22"/>
                <w:szCs w:val="22"/>
              </w:rPr>
            </w:pPr>
          </w:p>
          <w:p w:rsidR="00EA09EB" w:rsidRPr="00985915" w:rsidRDefault="00EA09EB" w:rsidP="00016A9D">
            <w:pPr>
              <w:jc w:val="both"/>
              <w:rPr>
                <w:rFonts w:ascii="Calibri" w:hAnsi="Calibri" w:cs="Arial"/>
                <w:sz w:val="22"/>
                <w:szCs w:val="22"/>
              </w:rPr>
            </w:pPr>
            <w:r w:rsidRPr="00985915">
              <w:rPr>
                <w:rFonts w:ascii="Calibri" w:hAnsi="Calibri" w:cs="Arial"/>
                <w:b/>
                <w:bCs/>
                <w:i/>
                <w:iCs/>
                <w:sz w:val="22"/>
                <w:szCs w:val="22"/>
              </w:rPr>
              <w:t>Staff:</w:t>
            </w:r>
            <w:r w:rsidRPr="00985915">
              <w:rPr>
                <w:rFonts w:ascii="Calibri" w:hAnsi="Calibri" w:cs="Arial"/>
                <w:sz w:val="22"/>
                <w:szCs w:val="22"/>
              </w:rPr>
              <w:t xml:space="preserve">  </w:t>
            </w:r>
          </w:p>
          <w:p w:rsidR="00EA09EB" w:rsidRPr="00985915" w:rsidRDefault="00EA09EB" w:rsidP="00016A9D">
            <w:pPr>
              <w:jc w:val="both"/>
              <w:rPr>
                <w:rFonts w:ascii="Calibri" w:hAnsi="Calibri" w:cs="Arial"/>
                <w:sz w:val="22"/>
                <w:szCs w:val="22"/>
              </w:rPr>
            </w:pPr>
          </w:p>
          <w:p w:rsidR="00EA09EB" w:rsidRPr="00000A5B" w:rsidRDefault="00EA09EB" w:rsidP="00EA09EB">
            <w:pPr>
              <w:pStyle w:val="ListParagraph"/>
              <w:numPr>
                <w:ilvl w:val="0"/>
                <w:numId w:val="33"/>
              </w:numPr>
              <w:ind w:left="360"/>
              <w:jc w:val="both"/>
              <w:rPr>
                <w:rFonts w:ascii="Calibri" w:hAnsi="Calibri" w:cs="Arial"/>
                <w:sz w:val="22"/>
                <w:szCs w:val="22"/>
              </w:rPr>
            </w:pPr>
            <w:r w:rsidRPr="00000A5B">
              <w:rPr>
                <w:rFonts w:ascii="Calibri" w:hAnsi="Calibri" w:cs="Arial"/>
                <w:sz w:val="22"/>
                <w:szCs w:val="22"/>
              </w:rPr>
              <w:t>To assist the Head of Department in ensuring that teaching in your subject is of high quality and contributes to the department’s improvement plan</w:t>
            </w:r>
          </w:p>
          <w:p w:rsidR="00EA09EB" w:rsidRPr="00000A5B" w:rsidRDefault="00EA09EB" w:rsidP="00EA09EB">
            <w:pPr>
              <w:pStyle w:val="ListParagraph"/>
              <w:numPr>
                <w:ilvl w:val="0"/>
                <w:numId w:val="33"/>
              </w:numPr>
              <w:ind w:left="360"/>
              <w:jc w:val="both"/>
              <w:rPr>
                <w:rFonts w:ascii="Calibri" w:hAnsi="Calibri" w:cs="Arial"/>
                <w:sz w:val="22"/>
                <w:szCs w:val="22"/>
              </w:rPr>
            </w:pPr>
            <w:r w:rsidRPr="00000A5B">
              <w:rPr>
                <w:rFonts w:ascii="Calibri" w:hAnsi="Calibri" w:cs="Arial"/>
                <w:sz w:val="22"/>
                <w:szCs w:val="22"/>
              </w:rPr>
              <w:t>To</w:t>
            </w:r>
            <w:r w:rsidRPr="00000A5B">
              <w:rPr>
                <w:rFonts w:ascii="Calibri" w:hAnsi="Calibri" w:cs="Arial"/>
                <w:b/>
                <w:bCs/>
                <w:sz w:val="22"/>
                <w:szCs w:val="22"/>
              </w:rPr>
              <w:t xml:space="preserve"> </w:t>
            </w:r>
            <w:r w:rsidRPr="00000A5B">
              <w:rPr>
                <w:rFonts w:ascii="Calibri" w:hAnsi="Calibri" w:cs="Arial"/>
                <w:sz w:val="22"/>
                <w:szCs w:val="22"/>
              </w:rPr>
              <w:t>participate in staff development activities provided within the department and whole school</w:t>
            </w:r>
          </w:p>
          <w:p w:rsidR="00EA09EB" w:rsidRPr="00985915" w:rsidRDefault="00EA09EB" w:rsidP="00016A9D">
            <w:pPr>
              <w:pStyle w:val="Heading1"/>
              <w:jc w:val="both"/>
              <w:rPr>
                <w:rFonts w:ascii="Calibri" w:hAnsi="Calibri"/>
                <w:sz w:val="22"/>
                <w:szCs w:val="22"/>
              </w:rPr>
            </w:pP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sz w:val="22"/>
                <w:szCs w:val="22"/>
              </w:rPr>
            </w:pPr>
            <w:r w:rsidRPr="00000A5B">
              <w:rPr>
                <w:rFonts w:ascii="Calibri" w:hAnsi="Calibri" w:cs="Arial"/>
                <w:bCs w:val="0"/>
                <w:sz w:val="22"/>
                <w:szCs w:val="22"/>
              </w:rPr>
              <w:t xml:space="preserve">Principal </w:t>
            </w:r>
            <w:r>
              <w:rPr>
                <w:rFonts w:ascii="Calibri" w:hAnsi="Calibri" w:cs="Arial"/>
                <w:bCs w:val="0"/>
                <w:sz w:val="22"/>
                <w:szCs w:val="22"/>
              </w:rPr>
              <w:t>A</w:t>
            </w:r>
            <w:r w:rsidRPr="00000A5B">
              <w:rPr>
                <w:rFonts w:ascii="Calibri" w:hAnsi="Calibri" w:cs="Arial"/>
                <w:bCs w:val="0"/>
                <w:sz w:val="22"/>
                <w:szCs w:val="22"/>
              </w:rPr>
              <w:t>ccountabilities:</w:t>
            </w:r>
          </w:p>
        </w:tc>
        <w:tc>
          <w:tcPr>
            <w:tcW w:w="7698" w:type="dxa"/>
            <w:shd w:val="clear" w:color="auto" w:fill="auto"/>
          </w:tcPr>
          <w:p w:rsidR="00EA09EB" w:rsidRPr="00985915" w:rsidRDefault="00EA09EB" w:rsidP="00EA09EB">
            <w:pPr>
              <w:numPr>
                <w:ilvl w:val="0"/>
                <w:numId w:val="29"/>
              </w:numPr>
              <w:tabs>
                <w:tab w:val="clear" w:pos="1080"/>
              </w:tabs>
              <w:ind w:left="360" w:hanging="360"/>
              <w:jc w:val="both"/>
              <w:rPr>
                <w:rFonts w:ascii="Calibri" w:hAnsi="Calibri" w:cs="Arial"/>
                <w:sz w:val="22"/>
                <w:szCs w:val="22"/>
              </w:rPr>
            </w:pPr>
            <w:r w:rsidRPr="00985915">
              <w:rPr>
                <w:rFonts w:ascii="Calibri" w:hAnsi="Calibri" w:cs="Arial"/>
                <w:sz w:val="22"/>
                <w:szCs w:val="22"/>
              </w:rPr>
              <w:t xml:space="preserve">To deliver, as directed, syllabuses, resources, schemes of work, assessment and marking  policies and teaching strategies so that student need can be met </w:t>
            </w:r>
          </w:p>
          <w:p w:rsidR="00EA09EB" w:rsidRPr="00985915" w:rsidRDefault="00EA09EB" w:rsidP="00EA09EB">
            <w:pPr>
              <w:numPr>
                <w:ilvl w:val="0"/>
                <w:numId w:val="29"/>
              </w:numPr>
              <w:tabs>
                <w:tab w:val="clear" w:pos="1080"/>
              </w:tabs>
              <w:ind w:left="360" w:hanging="360"/>
              <w:jc w:val="both"/>
              <w:rPr>
                <w:rFonts w:ascii="Calibri" w:hAnsi="Calibri" w:cs="Arial"/>
                <w:sz w:val="22"/>
                <w:szCs w:val="22"/>
              </w:rPr>
            </w:pPr>
            <w:r w:rsidRPr="00985915">
              <w:rPr>
                <w:rFonts w:ascii="Calibri" w:hAnsi="Calibri" w:cs="Arial"/>
                <w:sz w:val="22"/>
                <w:szCs w:val="22"/>
              </w:rPr>
              <w:t>To report st</w:t>
            </w:r>
            <w:r>
              <w:rPr>
                <w:rFonts w:ascii="Calibri" w:hAnsi="Calibri" w:cs="Arial"/>
                <w:sz w:val="22"/>
                <w:szCs w:val="22"/>
              </w:rPr>
              <w:t>udent progress in your subject</w:t>
            </w:r>
            <w:r w:rsidR="00016A9D">
              <w:rPr>
                <w:rFonts w:ascii="Calibri" w:hAnsi="Calibri" w:cs="Arial"/>
                <w:sz w:val="22"/>
                <w:szCs w:val="22"/>
              </w:rPr>
              <w:t xml:space="preserve"> to the Head</w:t>
            </w:r>
            <w:r w:rsidRPr="00985915">
              <w:rPr>
                <w:rFonts w:ascii="Calibri" w:hAnsi="Calibri" w:cs="Arial"/>
                <w:sz w:val="22"/>
                <w:szCs w:val="22"/>
              </w:rPr>
              <w:t xml:space="preserve"> of Department and to parents/carers  </w:t>
            </w:r>
          </w:p>
          <w:p w:rsidR="00EA09EB" w:rsidRPr="00985915" w:rsidRDefault="00EA09EB" w:rsidP="00EA09EB">
            <w:pPr>
              <w:numPr>
                <w:ilvl w:val="0"/>
                <w:numId w:val="29"/>
              </w:numPr>
              <w:tabs>
                <w:tab w:val="clear" w:pos="1080"/>
              </w:tabs>
              <w:ind w:left="360" w:hanging="360"/>
              <w:jc w:val="both"/>
              <w:rPr>
                <w:rFonts w:ascii="Calibri" w:hAnsi="Calibri" w:cs="Arial"/>
                <w:sz w:val="22"/>
                <w:szCs w:val="22"/>
              </w:rPr>
            </w:pPr>
            <w:r w:rsidRPr="00985915">
              <w:rPr>
                <w:rFonts w:ascii="Calibri" w:hAnsi="Calibri" w:cs="Arial"/>
                <w:sz w:val="22"/>
                <w:szCs w:val="22"/>
              </w:rPr>
              <w:t>To contribute to the department improvement plans so that the quality of teaching</w:t>
            </w:r>
            <w:r>
              <w:rPr>
                <w:rFonts w:ascii="Calibri" w:hAnsi="Calibri" w:cs="Arial"/>
                <w:sz w:val="22"/>
                <w:szCs w:val="22"/>
              </w:rPr>
              <w:t xml:space="preserve"> and learning in your subject can be continuously improved</w:t>
            </w:r>
          </w:p>
          <w:p w:rsidR="00EA09EB" w:rsidRPr="00985915" w:rsidRDefault="00EA09EB" w:rsidP="00016A9D">
            <w:pPr>
              <w:pStyle w:val="Heading1"/>
              <w:jc w:val="both"/>
              <w:rPr>
                <w:rFonts w:ascii="Calibri" w:hAnsi="Calibri"/>
                <w:sz w:val="22"/>
                <w:szCs w:val="22"/>
              </w:rPr>
            </w:pPr>
          </w:p>
        </w:tc>
      </w:tr>
      <w:tr w:rsidR="00EA09EB" w:rsidRPr="00985915" w:rsidTr="00016A9D">
        <w:tc>
          <w:tcPr>
            <w:tcW w:w="2084" w:type="dxa"/>
            <w:shd w:val="clear" w:color="auto" w:fill="auto"/>
          </w:tcPr>
          <w:p w:rsidR="00EA09EB" w:rsidRPr="00000A5B" w:rsidRDefault="00EA09EB" w:rsidP="00016A9D">
            <w:pPr>
              <w:pStyle w:val="Heading1"/>
              <w:jc w:val="both"/>
              <w:rPr>
                <w:rFonts w:ascii="Calibri" w:hAnsi="Calibri" w:cs="Arial"/>
                <w:bCs w:val="0"/>
                <w:sz w:val="22"/>
                <w:szCs w:val="22"/>
              </w:rPr>
            </w:pPr>
            <w:r w:rsidRPr="00000A5B">
              <w:rPr>
                <w:rFonts w:ascii="Calibri" w:hAnsi="Calibri" w:cs="Arial"/>
                <w:bCs w:val="0"/>
                <w:sz w:val="22"/>
                <w:szCs w:val="22"/>
              </w:rPr>
              <w:t>Competencies:</w:t>
            </w:r>
          </w:p>
        </w:tc>
        <w:tc>
          <w:tcPr>
            <w:tcW w:w="7698" w:type="dxa"/>
            <w:shd w:val="clear" w:color="auto" w:fill="auto"/>
          </w:tcPr>
          <w:p w:rsidR="00EA09EB" w:rsidRPr="00985915" w:rsidRDefault="00EA09EB" w:rsidP="00016A9D">
            <w:pPr>
              <w:jc w:val="both"/>
              <w:rPr>
                <w:rFonts w:ascii="Calibri" w:hAnsi="Calibri" w:cs="Arial"/>
                <w:b/>
                <w:bCs/>
                <w:sz w:val="22"/>
                <w:szCs w:val="22"/>
              </w:rPr>
            </w:pPr>
            <w:r w:rsidRPr="00985915">
              <w:rPr>
                <w:rFonts w:ascii="Calibri" w:hAnsi="Calibri" w:cs="Arial"/>
                <w:b/>
                <w:bCs/>
                <w:i/>
                <w:iCs/>
                <w:sz w:val="22"/>
                <w:szCs w:val="22"/>
              </w:rPr>
              <w:t>Passion for learning</w:t>
            </w:r>
            <w:r w:rsidRPr="00985915">
              <w:rPr>
                <w:rFonts w:ascii="Calibri" w:hAnsi="Calibri" w:cs="Arial"/>
                <w:b/>
                <w:bCs/>
                <w:sz w:val="22"/>
                <w:szCs w:val="22"/>
              </w:rPr>
              <w:t xml:space="preserve">:  </w:t>
            </w:r>
          </w:p>
          <w:p w:rsidR="00EA09EB" w:rsidRPr="00985915" w:rsidRDefault="00EA09EB" w:rsidP="00016A9D">
            <w:pPr>
              <w:jc w:val="both"/>
              <w:rPr>
                <w:rFonts w:ascii="Calibri" w:hAnsi="Calibri" w:cs="Arial"/>
                <w:sz w:val="22"/>
                <w:szCs w:val="22"/>
              </w:rPr>
            </w:pPr>
            <w:r w:rsidRPr="00985915">
              <w:rPr>
                <w:rFonts w:ascii="Calibri" w:hAnsi="Calibri" w:cs="Arial"/>
                <w:sz w:val="22"/>
                <w:szCs w:val="22"/>
              </w:rPr>
              <w:t>creating a learning environment that supports students in their learning and encourages them to become confident, independent learners</w:t>
            </w:r>
          </w:p>
          <w:p w:rsidR="00EA09EB" w:rsidRPr="00985915" w:rsidRDefault="00EA09EB" w:rsidP="00016A9D">
            <w:pPr>
              <w:jc w:val="both"/>
              <w:rPr>
                <w:rFonts w:ascii="Calibri" w:hAnsi="Calibri" w:cs="Arial"/>
                <w:sz w:val="22"/>
                <w:szCs w:val="22"/>
              </w:rPr>
            </w:pPr>
            <w:r w:rsidRPr="00985915">
              <w:rPr>
                <w:rFonts w:ascii="Calibri" w:hAnsi="Calibri" w:cs="Arial"/>
                <w:b/>
                <w:bCs/>
                <w:i/>
                <w:iCs/>
                <w:sz w:val="22"/>
                <w:szCs w:val="22"/>
              </w:rPr>
              <w:t>Challenge and support</w:t>
            </w:r>
            <w:r w:rsidRPr="00985915">
              <w:rPr>
                <w:rFonts w:ascii="Calibri" w:hAnsi="Calibri" w:cs="Arial"/>
                <w:sz w:val="22"/>
                <w:szCs w:val="22"/>
              </w:rPr>
              <w:t xml:space="preserve">:  </w:t>
            </w:r>
          </w:p>
          <w:p w:rsidR="00BE366C" w:rsidRPr="00985915" w:rsidRDefault="00EA09EB" w:rsidP="00016A9D">
            <w:pPr>
              <w:jc w:val="both"/>
              <w:rPr>
                <w:rFonts w:ascii="Calibri" w:hAnsi="Calibri" w:cs="Arial"/>
                <w:sz w:val="22"/>
                <w:szCs w:val="22"/>
              </w:rPr>
            </w:pPr>
            <w:r w:rsidRPr="00985915">
              <w:rPr>
                <w:rFonts w:ascii="Calibri" w:hAnsi="Calibri" w:cs="Arial"/>
                <w:sz w:val="22"/>
                <w:szCs w:val="22"/>
              </w:rPr>
              <w:t>caring for the students and expressing positive expectations</w:t>
            </w:r>
          </w:p>
        </w:tc>
      </w:tr>
    </w:tbl>
    <w:p w:rsidR="00EA09EB" w:rsidRDefault="00EA09EB" w:rsidP="00EA09EB">
      <w:r>
        <w:rPr>
          <w:b/>
          <w:bCs/>
        </w:rPr>
        <w:br w:type="page"/>
      </w:r>
    </w:p>
    <w:tbl>
      <w:tblPr>
        <w:tblpPr w:leftFromText="180" w:rightFromText="180" w:horzAnchor="margin" w:tblpY="603"/>
        <w:tblW w:w="9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4"/>
        <w:gridCol w:w="7698"/>
      </w:tblGrid>
      <w:tr w:rsidR="00EA09EB" w:rsidRPr="00985915" w:rsidTr="00BE366C">
        <w:tc>
          <w:tcPr>
            <w:tcW w:w="2084" w:type="dxa"/>
            <w:shd w:val="clear" w:color="auto" w:fill="auto"/>
          </w:tcPr>
          <w:p w:rsidR="00EA09EB" w:rsidRPr="005F5563" w:rsidRDefault="00EA09EB" w:rsidP="00BE366C">
            <w:pPr>
              <w:pStyle w:val="Heading1"/>
              <w:jc w:val="both"/>
              <w:rPr>
                <w:rFonts w:ascii="Calibri" w:hAnsi="Calibri"/>
                <w:b w:val="0"/>
                <w:sz w:val="22"/>
                <w:szCs w:val="22"/>
              </w:rPr>
            </w:pPr>
          </w:p>
        </w:tc>
        <w:tc>
          <w:tcPr>
            <w:tcW w:w="7698" w:type="dxa"/>
            <w:shd w:val="clear" w:color="auto" w:fill="auto"/>
          </w:tcPr>
          <w:p w:rsidR="00BE366C" w:rsidRPr="00985915" w:rsidRDefault="00EA09EB" w:rsidP="00BE366C">
            <w:pPr>
              <w:jc w:val="both"/>
              <w:rPr>
                <w:rFonts w:ascii="Calibri" w:hAnsi="Calibri" w:cs="Arial"/>
                <w:sz w:val="22"/>
                <w:szCs w:val="22"/>
              </w:rPr>
            </w:pPr>
            <w:r w:rsidRPr="00985915">
              <w:rPr>
                <w:rFonts w:ascii="Calibri" w:hAnsi="Calibri" w:cs="Arial"/>
                <w:b/>
                <w:bCs/>
                <w:i/>
                <w:iCs/>
                <w:sz w:val="22"/>
                <w:szCs w:val="22"/>
              </w:rPr>
              <w:t>Managing students</w:t>
            </w:r>
            <w:r w:rsidRPr="00985915">
              <w:rPr>
                <w:rFonts w:ascii="Calibri" w:hAnsi="Calibri" w:cs="Arial"/>
                <w:b/>
                <w:bCs/>
                <w:sz w:val="22"/>
                <w:szCs w:val="22"/>
              </w:rPr>
              <w:t>:</w:t>
            </w:r>
            <w:r w:rsidRPr="00985915">
              <w:rPr>
                <w:rFonts w:ascii="Calibri" w:hAnsi="Calibri" w:cs="Arial"/>
                <w:sz w:val="22"/>
                <w:szCs w:val="22"/>
              </w:rPr>
              <w:t xml:space="preserve">  </w:t>
            </w:r>
          </w:p>
          <w:p w:rsidR="00EA09EB" w:rsidRPr="00985915" w:rsidRDefault="00EA09EB" w:rsidP="00BE366C">
            <w:pPr>
              <w:jc w:val="both"/>
              <w:rPr>
                <w:rFonts w:ascii="Calibri" w:hAnsi="Calibri" w:cs="Arial"/>
                <w:sz w:val="22"/>
                <w:szCs w:val="22"/>
              </w:rPr>
            </w:pPr>
            <w:r w:rsidRPr="00985915">
              <w:rPr>
                <w:rFonts w:ascii="Calibri" w:hAnsi="Calibri" w:cs="Arial"/>
                <w:sz w:val="22"/>
                <w:szCs w:val="22"/>
              </w:rPr>
              <w:t>directing, enthusing and motivating students so that effective learning takes place in an orderly learning environment.</w:t>
            </w:r>
          </w:p>
          <w:p w:rsidR="00EA09EB" w:rsidRPr="00985915" w:rsidRDefault="00EA09EB" w:rsidP="00BE366C">
            <w:pPr>
              <w:ind w:left="2880" w:hanging="2880"/>
              <w:jc w:val="both"/>
              <w:rPr>
                <w:rFonts w:ascii="Calibri" w:hAnsi="Calibri" w:cs="Arial"/>
                <w:b/>
                <w:bCs/>
                <w:i/>
                <w:iCs/>
                <w:sz w:val="22"/>
                <w:szCs w:val="22"/>
              </w:rPr>
            </w:pPr>
            <w:r w:rsidRPr="00985915">
              <w:rPr>
                <w:rFonts w:ascii="Calibri" w:hAnsi="Calibri" w:cs="Arial"/>
                <w:b/>
                <w:bCs/>
                <w:i/>
                <w:iCs/>
                <w:sz w:val="22"/>
                <w:szCs w:val="22"/>
              </w:rPr>
              <w:t xml:space="preserve">Confidence:  </w:t>
            </w:r>
          </w:p>
          <w:p w:rsidR="00EA09EB" w:rsidRPr="00985915" w:rsidRDefault="00EA09EB" w:rsidP="00BE366C">
            <w:pPr>
              <w:ind w:left="2880" w:hanging="2880"/>
              <w:jc w:val="both"/>
              <w:rPr>
                <w:rFonts w:ascii="Calibri" w:hAnsi="Calibri" w:cs="Arial"/>
                <w:sz w:val="22"/>
                <w:szCs w:val="22"/>
              </w:rPr>
            </w:pPr>
            <w:r w:rsidRPr="00985915">
              <w:rPr>
                <w:rFonts w:ascii="Calibri" w:hAnsi="Calibri" w:cs="Arial"/>
                <w:sz w:val="22"/>
                <w:szCs w:val="22"/>
              </w:rPr>
              <w:t>show confidence and a willingness to take on challenges</w:t>
            </w:r>
          </w:p>
          <w:p w:rsidR="00EA09EB" w:rsidRPr="00985915" w:rsidRDefault="00EA09EB" w:rsidP="00BE366C">
            <w:pPr>
              <w:ind w:left="2880" w:hanging="2880"/>
              <w:jc w:val="both"/>
              <w:rPr>
                <w:rFonts w:ascii="Calibri" w:hAnsi="Calibri" w:cs="Arial"/>
                <w:b/>
                <w:bCs/>
                <w:i/>
                <w:iCs/>
                <w:sz w:val="22"/>
                <w:szCs w:val="22"/>
              </w:rPr>
            </w:pPr>
            <w:r w:rsidRPr="00985915">
              <w:rPr>
                <w:rFonts w:ascii="Calibri" w:hAnsi="Calibri" w:cs="Arial"/>
                <w:b/>
                <w:bCs/>
                <w:i/>
                <w:iCs/>
                <w:sz w:val="22"/>
                <w:szCs w:val="22"/>
              </w:rPr>
              <w:t xml:space="preserve">Team working: </w:t>
            </w:r>
          </w:p>
          <w:p w:rsidR="00EA09EB" w:rsidRPr="00985915" w:rsidRDefault="00EA09EB" w:rsidP="00BE366C">
            <w:pPr>
              <w:ind w:left="2880" w:hanging="2880"/>
              <w:jc w:val="both"/>
              <w:rPr>
                <w:rFonts w:ascii="Calibri" w:hAnsi="Calibri" w:cs="Arial"/>
                <w:b/>
                <w:bCs/>
                <w:i/>
                <w:iCs/>
                <w:sz w:val="22"/>
                <w:szCs w:val="22"/>
              </w:rPr>
            </w:pPr>
            <w:r w:rsidRPr="00985915">
              <w:rPr>
                <w:rFonts w:ascii="Calibri" w:hAnsi="Calibri" w:cs="Arial"/>
                <w:b/>
                <w:bCs/>
                <w:i/>
                <w:iCs/>
                <w:sz w:val="22"/>
                <w:szCs w:val="22"/>
              </w:rPr>
              <w:t xml:space="preserve"> </w:t>
            </w:r>
            <w:r w:rsidRPr="00985915">
              <w:rPr>
                <w:rFonts w:ascii="Calibri" w:hAnsi="Calibri" w:cs="Arial"/>
                <w:sz w:val="22"/>
                <w:szCs w:val="22"/>
              </w:rPr>
              <w:t>work with others in the department to achieve shared goals</w:t>
            </w:r>
          </w:p>
          <w:p w:rsidR="00EA09EB" w:rsidRPr="00985915" w:rsidRDefault="00EA09EB" w:rsidP="00BE366C">
            <w:pPr>
              <w:pStyle w:val="Heading1"/>
              <w:jc w:val="both"/>
              <w:rPr>
                <w:rFonts w:ascii="Calibri" w:hAnsi="Calibri"/>
                <w:sz w:val="22"/>
                <w:szCs w:val="22"/>
              </w:rPr>
            </w:pPr>
          </w:p>
        </w:tc>
      </w:tr>
      <w:tr w:rsidR="00EA09EB" w:rsidRPr="00985915" w:rsidTr="00BE366C">
        <w:tc>
          <w:tcPr>
            <w:tcW w:w="2084" w:type="dxa"/>
            <w:shd w:val="clear" w:color="auto" w:fill="auto"/>
          </w:tcPr>
          <w:p w:rsidR="00EA09EB" w:rsidRPr="00000A5B" w:rsidRDefault="00EA09EB" w:rsidP="00BE366C">
            <w:pPr>
              <w:pStyle w:val="Heading1"/>
              <w:rPr>
                <w:rFonts w:ascii="Calibri" w:hAnsi="Calibri"/>
                <w:sz w:val="22"/>
                <w:szCs w:val="22"/>
              </w:rPr>
            </w:pPr>
            <w:r>
              <w:rPr>
                <w:rFonts w:ascii="Calibri" w:hAnsi="Calibri" w:cs="Arial"/>
                <w:bCs w:val="0"/>
                <w:sz w:val="22"/>
                <w:szCs w:val="22"/>
              </w:rPr>
              <w:t>Knowledge and E</w:t>
            </w:r>
            <w:r w:rsidRPr="00000A5B">
              <w:rPr>
                <w:rFonts w:ascii="Calibri" w:hAnsi="Calibri" w:cs="Arial"/>
                <w:bCs w:val="0"/>
                <w:sz w:val="22"/>
                <w:szCs w:val="22"/>
              </w:rPr>
              <w:t>xperience:</w:t>
            </w:r>
          </w:p>
        </w:tc>
        <w:tc>
          <w:tcPr>
            <w:tcW w:w="7698" w:type="dxa"/>
            <w:shd w:val="clear" w:color="auto" w:fill="auto"/>
          </w:tcPr>
          <w:p w:rsidR="00EA09EB" w:rsidRPr="00985915" w:rsidRDefault="008104F2" w:rsidP="00BE366C">
            <w:pPr>
              <w:numPr>
                <w:ilvl w:val="0"/>
                <w:numId w:val="6"/>
              </w:numPr>
              <w:tabs>
                <w:tab w:val="clear" w:pos="720"/>
              </w:tabs>
              <w:ind w:left="360"/>
              <w:jc w:val="both"/>
              <w:rPr>
                <w:rFonts w:ascii="Calibri" w:hAnsi="Calibri" w:cs="Arial"/>
                <w:sz w:val="22"/>
                <w:szCs w:val="22"/>
              </w:rPr>
            </w:pPr>
            <w:r>
              <w:rPr>
                <w:rFonts w:ascii="Calibri" w:hAnsi="Calibri" w:cs="Arial"/>
                <w:sz w:val="22"/>
                <w:szCs w:val="22"/>
              </w:rPr>
              <w:t xml:space="preserve">A </w:t>
            </w:r>
            <w:r w:rsidR="00EA09EB" w:rsidRPr="00985915">
              <w:rPr>
                <w:rFonts w:ascii="Calibri" w:hAnsi="Calibri" w:cs="Arial"/>
                <w:sz w:val="22"/>
                <w:szCs w:val="22"/>
              </w:rPr>
              <w:t>degree in a relevant subject</w:t>
            </w:r>
          </w:p>
          <w:p w:rsidR="00EA09EB" w:rsidRPr="00985915" w:rsidRDefault="00EA09EB" w:rsidP="00BE366C">
            <w:pPr>
              <w:numPr>
                <w:ilvl w:val="0"/>
                <w:numId w:val="6"/>
              </w:numPr>
              <w:tabs>
                <w:tab w:val="clear" w:pos="720"/>
              </w:tabs>
              <w:ind w:left="360"/>
              <w:jc w:val="both"/>
              <w:rPr>
                <w:rFonts w:ascii="Calibri" w:hAnsi="Calibri" w:cs="Arial"/>
                <w:sz w:val="22"/>
                <w:szCs w:val="22"/>
              </w:rPr>
            </w:pPr>
            <w:r w:rsidRPr="00985915">
              <w:rPr>
                <w:rFonts w:ascii="Calibri" w:hAnsi="Calibri" w:cs="Arial"/>
                <w:sz w:val="22"/>
                <w:szCs w:val="22"/>
              </w:rPr>
              <w:t>Teaching qualification</w:t>
            </w:r>
          </w:p>
          <w:p w:rsidR="00EA09EB" w:rsidRPr="00985915" w:rsidRDefault="00EA09EB" w:rsidP="00BE366C">
            <w:pPr>
              <w:pStyle w:val="Heading1"/>
              <w:ind w:left="360" w:hanging="360"/>
              <w:jc w:val="both"/>
              <w:rPr>
                <w:rFonts w:ascii="Calibri" w:hAnsi="Calibri"/>
                <w:sz w:val="22"/>
                <w:szCs w:val="22"/>
              </w:rPr>
            </w:pPr>
          </w:p>
        </w:tc>
      </w:tr>
      <w:tr w:rsidR="00EA09EB" w:rsidRPr="00985915" w:rsidTr="00BE366C">
        <w:tc>
          <w:tcPr>
            <w:tcW w:w="9782" w:type="dxa"/>
            <w:gridSpan w:val="2"/>
            <w:shd w:val="clear" w:color="auto" w:fill="auto"/>
          </w:tcPr>
          <w:p w:rsidR="00EA09EB" w:rsidRDefault="00EA09EB" w:rsidP="00BE366C">
            <w:pPr>
              <w:jc w:val="both"/>
              <w:rPr>
                <w:rFonts w:ascii="Calibri" w:hAnsi="Calibri" w:cs="Calibri"/>
                <w:b/>
                <w:sz w:val="22"/>
                <w:szCs w:val="22"/>
                <w:u w:val="single"/>
              </w:rPr>
            </w:pPr>
            <w:r w:rsidRPr="007A7946">
              <w:rPr>
                <w:rFonts w:ascii="Calibri" w:hAnsi="Calibri" w:cs="Calibri"/>
                <w:b/>
                <w:sz w:val="22"/>
                <w:szCs w:val="22"/>
                <w:u w:val="single"/>
              </w:rPr>
              <w:t>Other Specific Duties:</w:t>
            </w:r>
          </w:p>
          <w:p w:rsidR="00EA09EB" w:rsidRDefault="00EA09EB" w:rsidP="00BE366C">
            <w:pPr>
              <w:jc w:val="both"/>
              <w:rPr>
                <w:rFonts w:ascii="Calibri" w:hAnsi="Calibri" w:cs="Calibri"/>
                <w:b/>
                <w:sz w:val="22"/>
                <w:szCs w:val="22"/>
                <w:u w:val="single"/>
              </w:rPr>
            </w:pP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To continue personal development</w:t>
            </w:r>
            <w:r>
              <w:rPr>
                <w:rFonts w:ascii="Calibri" w:hAnsi="Calibri" w:cs="Calibri"/>
                <w:sz w:val="22"/>
                <w:szCs w:val="22"/>
              </w:rPr>
              <w:t xml:space="preserve"> as agreed at appraisal reviews</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To engage actively in the appraisal review</w:t>
            </w:r>
            <w:r>
              <w:rPr>
                <w:rFonts w:ascii="Calibri" w:hAnsi="Calibri" w:cs="Calibri"/>
                <w:sz w:val="22"/>
                <w:szCs w:val="22"/>
              </w:rPr>
              <w:t xml:space="preserve"> process</w:t>
            </w:r>
          </w:p>
          <w:p w:rsidR="00EA09EB" w:rsidRPr="00016A9D" w:rsidRDefault="00EA09EB" w:rsidP="00BE366C">
            <w:pPr>
              <w:numPr>
                <w:ilvl w:val="0"/>
                <w:numId w:val="5"/>
              </w:numPr>
              <w:tabs>
                <w:tab w:val="clear" w:pos="720"/>
                <w:tab w:val="num" w:pos="324"/>
              </w:tabs>
              <w:ind w:left="324" w:hanging="324"/>
              <w:rPr>
                <w:rFonts w:ascii="Calibri" w:hAnsi="Calibri" w:cs="Calibri"/>
                <w:sz w:val="22"/>
                <w:szCs w:val="22"/>
              </w:rPr>
            </w:pPr>
            <w:r w:rsidRPr="00016A9D">
              <w:rPr>
                <w:rFonts w:ascii="Calibri" w:hAnsi="Calibri" w:cs="Calibri"/>
                <w:sz w:val="22"/>
                <w:szCs w:val="22"/>
              </w:rPr>
              <w:t>To address the appraisal targets set by the line manager each Autumn Term</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 xml:space="preserve">To play a full part in the life of the school community, to support its distinctive aim and ethos and to encourage staff and </w:t>
            </w:r>
            <w:r>
              <w:rPr>
                <w:rFonts w:ascii="Calibri" w:hAnsi="Calibri" w:cs="Calibri"/>
                <w:sz w:val="22"/>
                <w:szCs w:val="22"/>
              </w:rPr>
              <w:t>students to follow this example</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To support the school in meeting its</w:t>
            </w:r>
            <w:r>
              <w:rPr>
                <w:rFonts w:ascii="Calibri" w:hAnsi="Calibri" w:cs="Calibri"/>
                <w:sz w:val="22"/>
                <w:szCs w:val="22"/>
              </w:rPr>
              <w:t xml:space="preserve"> legal requirements for worship</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 xml:space="preserve">To promote actively </w:t>
            </w:r>
            <w:r>
              <w:rPr>
                <w:rFonts w:ascii="Calibri" w:hAnsi="Calibri" w:cs="Calibri"/>
                <w:sz w:val="22"/>
                <w:szCs w:val="22"/>
              </w:rPr>
              <w:t>the school’s corporate policies</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 xml:space="preserve">To comply with the school’s Health and Safety policy and undertake </w:t>
            </w:r>
            <w:r>
              <w:rPr>
                <w:rFonts w:ascii="Calibri" w:hAnsi="Calibri" w:cs="Calibri"/>
                <w:sz w:val="22"/>
                <w:szCs w:val="22"/>
              </w:rPr>
              <w:t>risk assessments as appropriate</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To show a record of excellent attendance and pu</w:t>
            </w:r>
            <w:r>
              <w:rPr>
                <w:rFonts w:ascii="Calibri" w:hAnsi="Calibri" w:cs="Calibri"/>
                <w:sz w:val="22"/>
                <w:szCs w:val="22"/>
              </w:rPr>
              <w:t>nctuality</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To ad</w:t>
            </w:r>
            <w:r>
              <w:rPr>
                <w:rFonts w:ascii="Calibri" w:hAnsi="Calibri" w:cs="Calibri"/>
                <w:sz w:val="22"/>
                <w:szCs w:val="22"/>
              </w:rPr>
              <w:t>here to the school’s Dress Code</w:t>
            </w:r>
          </w:p>
          <w:p w:rsidR="00EA09EB" w:rsidRPr="00A35CF0" w:rsidRDefault="00EA09EB" w:rsidP="00BE366C">
            <w:pPr>
              <w:numPr>
                <w:ilvl w:val="0"/>
                <w:numId w:val="5"/>
              </w:numPr>
              <w:tabs>
                <w:tab w:val="clear" w:pos="720"/>
                <w:tab w:val="num" w:pos="324"/>
              </w:tabs>
              <w:ind w:left="324" w:hanging="324"/>
              <w:rPr>
                <w:rFonts w:ascii="Calibri" w:hAnsi="Calibri" w:cs="Calibri"/>
                <w:sz w:val="22"/>
                <w:szCs w:val="22"/>
              </w:rPr>
            </w:pPr>
            <w:r w:rsidRPr="00A35CF0">
              <w:rPr>
                <w:rFonts w:ascii="Calibri" w:hAnsi="Calibri" w:cs="Calibri"/>
                <w:sz w:val="22"/>
                <w:szCs w:val="22"/>
              </w:rPr>
              <w:t xml:space="preserve">To undertake any other reasonable duty delegated by the </w:t>
            </w:r>
            <w:r>
              <w:rPr>
                <w:rFonts w:ascii="Calibri" w:hAnsi="Calibri" w:cs="Calibri"/>
                <w:sz w:val="22"/>
                <w:szCs w:val="22"/>
              </w:rPr>
              <w:t>Principal</w:t>
            </w:r>
          </w:p>
          <w:p w:rsidR="00EA09EB" w:rsidRPr="00985915" w:rsidRDefault="00EA09EB" w:rsidP="00BE366C">
            <w:pPr>
              <w:jc w:val="both"/>
              <w:rPr>
                <w:rFonts w:ascii="Calibri" w:hAnsi="Calibri" w:cs="Arial"/>
                <w:sz w:val="22"/>
                <w:szCs w:val="22"/>
              </w:rPr>
            </w:pPr>
          </w:p>
        </w:tc>
      </w:tr>
    </w:tbl>
    <w:p w:rsidR="00EA09EB" w:rsidRPr="00B87787" w:rsidRDefault="00EA09EB" w:rsidP="00EA09EB">
      <w:pPr>
        <w:pStyle w:val="Heading1"/>
        <w:jc w:val="both"/>
        <w:rPr>
          <w:sz w:val="22"/>
          <w:szCs w:val="22"/>
        </w:rPr>
      </w:pPr>
      <w:r w:rsidRPr="00B87787">
        <w:rPr>
          <w:sz w:val="22"/>
          <w:szCs w:val="22"/>
        </w:rPr>
        <w:t xml:space="preserve">                        </w:t>
      </w:r>
    </w:p>
    <w:p w:rsidR="00BE366C" w:rsidRDefault="00BE366C" w:rsidP="00EA09EB">
      <w:pPr>
        <w:ind w:left="-284" w:right="-428"/>
        <w:rPr>
          <w:rFonts w:ascii="Calibri" w:hAnsi="Calibri" w:cs="Calibri"/>
          <w:sz w:val="22"/>
          <w:szCs w:val="22"/>
        </w:rPr>
      </w:pPr>
    </w:p>
    <w:p w:rsidR="00BE366C" w:rsidRDefault="00BE366C" w:rsidP="00EA09EB">
      <w:pPr>
        <w:ind w:left="-284" w:right="-428"/>
        <w:rPr>
          <w:rFonts w:ascii="Calibri" w:hAnsi="Calibri" w:cs="Calibri"/>
          <w:sz w:val="22"/>
          <w:szCs w:val="22"/>
        </w:rPr>
      </w:pPr>
    </w:p>
    <w:p w:rsidR="00EA09EB" w:rsidRPr="00A35CF0" w:rsidRDefault="00EA09EB" w:rsidP="00EA09EB">
      <w:pPr>
        <w:ind w:left="-284" w:right="-428"/>
        <w:rPr>
          <w:rFonts w:ascii="Calibri" w:hAnsi="Calibri" w:cs="Calibri"/>
          <w:sz w:val="22"/>
          <w:szCs w:val="22"/>
        </w:rPr>
      </w:pPr>
      <w:r w:rsidRPr="00A35CF0">
        <w:rPr>
          <w:rFonts w:ascii="Calibri" w:hAnsi="Calibri" w:cs="Calibri"/>
          <w:sz w:val="22"/>
          <w:szCs w:val="22"/>
        </w:rPr>
        <w:t>Whilst every effort has been made to explain the main duties and responsibilities of the post, each individual task undertaken may not be identified.</w:t>
      </w:r>
    </w:p>
    <w:p w:rsidR="00EA09EB" w:rsidRPr="00A35CF0" w:rsidRDefault="00EA09EB" w:rsidP="00EA09EB">
      <w:pPr>
        <w:ind w:left="-284" w:right="-428"/>
        <w:rPr>
          <w:rFonts w:ascii="Calibri" w:hAnsi="Calibri" w:cs="Calibri"/>
          <w:sz w:val="22"/>
          <w:szCs w:val="22"/>
        </w:rPr>
      </w:pPr>
    </w:p>
    <w:p w:rsidR="00EA09EB" w:rsidRPr="00A35CF0" w:rsidRDefault="00EA09EB" w:rsidP="00EA09EB">
      <w:pPr>
        <w:ind w:left="-284" w:right="-428"/>
        <w:rPr>
          <w:rFonts w:ascii="Calibri" w:hAnsi="Calibri" w:cs="Calibri"/>
          <w:sz w:val="22"/>
          <w:szCs w:val="22"/>
        </w:rPr>
      </w:pPr>
      <w:r w:rsidRPr="00A35CF0">
        <w:rPr>
          <w:rFonts w:ascii="Calibri" w:hAnsi="Calibri" w:cs="Calibri"/>
          <w:sz w:val="22"/>
          <w:szCs w:val="22"/>
        </w:rPr>
        <w:t>Employees will be expected to comply with any reasonable request from a manager to undertake work of a similar level that is not specified in this job description.</w:t>
      </w:r>
    </w:p>
    <w:p w:rsidR="00EA09EB" w:rsidRPr="00A35CF0" w:rsidRDefault="00EA09EB" w:rsidP="00EA09EB">
      <w:pPr>
        <w:ind w:left="-284" w:right="-428"/>
        <w:rPr>
          <w:rFonts w:ascii="Calibri" w:hAnsi="Calibri" w:cs="Calibri"/>
          <w:sz w:val="22"/>
          <w:szCs w:val="22"/>
        </w:rPr>
      </w:pPr>
    </w:p>
    <w:p w:rsidR="00EA09EB" w:rsidRPr="00A35CF0" w:rsidRDefault="00EA09EB" w:rsidP="00EA09EB">
      <w:pPr>
        <w:ind w:left="-284" w:right="-428"/>
        <w:rPr>
          <w:rFonts w:ascii="Calibri" w:hAnsi="Calibri" w:cs="Calibri"/>
          <w:sz w:val="22"/>
          <w:szCs w:val="22"/>
        </w:rPr>
      </w:pPr>
      <w:r w:rsidRPr="00A35CF0">
        <w:rPr>
          <w:rFonts w:ascii="Calibri" w:hAnsi="Calibri" w:cs="Calibri"/>
          <w:sz w:val="22"/>
          <w:szCs w:val="22"/>
        </w:rPr>
        <w:t>Employees are expected to be courteous to colleagues and provide a welcoming environment to visitors and telephone callers.</w:t>
      </w:r>
    </w:p>
    <w:p w:rsidR="00EA09EB" w:rsidRPr="00A35CF0" w:rsidRDefault="00EA09EB" w:rsidP="00EA09EB">
      <w:pPr>
        <w:ind w:left="-284" w:right="-428"/>
        <w:rPr>
          <w:rFonts w:ascii="Calibri" w:hAnsi="Calibri" w:cs="Calibri"/>
          <w:sz w:val="22"/>
          <w:szCs w:val="22"/>
        </w:rPr>
      </w:pPr>
    </w:p>
    <w:p w:rsidR="00EA09EB" w:rsidRDefault="00EA09EB" w:rsidP="00EA09EB">
      <w:pPr>
        <w:ind w:left="-284" w:right="-428"/>
        <w:rPr>
          <w:rFonts w:ascii="Calibri" w:hAnsi="Calibri" w:cs="Calibri"/>
          <w:sz w:val="22"/>
          <w:szCs w:val="22"/>
        </w:rPr>
      </w:pPr>
      <w:r w:rsidRPr="00A35CF0">
        <w:rPr>
          <w:rFonts w:ascii="Calibri" w:hAnsi="Calibri" w:cs="Calibri"/>
          <w:sz w:val="22"/>
          <w:szCs w:val="22"/>
        </w:rPr>
        <w:t>The school will endeavour to make any necessary reasonable adjustments to the job and the working environment to enable access to employment opportunities for disabled job applicants or continued employment for any employee who develops a disabling condition.</w:t>
      </w:r>
    </w:p>
    <w:p w:rsidR="00EA09EB" w:rsidRPr="00A35CF0" w:rsidRDefault="00EA09EB" w:rsidP="00EA09EB">
      <w:pPr>
        <w:ind w:left="-284" w:right="-428"/>
        <w:rPr>
          <w:rFonts w:ascii="Calibri" w:hAnsi="Calibri" w:cs="Calibri"/>
        </w:rPr>
      </w:pPr>
    </w:p>
    <w:p w:rsidR="00EA09EB" w:rsidRPr="00A35CF0" w:rsidRDefault="00EA09EB" w:rsidP="00EA09EB">
      <w:pPr>
        <w:ind w:left="-284" w:right="-428"/>
        <w:rPr>
          <w:rFonts w:ascii="Calibri" w:hAnsi="Calibri" w:cs="Calibri"/>
          <w:sz w:val="22"/>
          <w:szCs w:val="22"/>
        </w:rPr>
      </w:pPr>
      <w:r w:rsidRPr="00A35CF0">
        <w:rPr>
          <w:rFonts w:ascii="Calibri" w:hAnsi="Calibri" w:cs="Calibri"/>
          <w:sz w:val="22"/>
          <w:szCs w:val="22"/>
        </w:rPr>
        <w:t>This job description is current at the date shown, but following consultation with you, may be changed by Governors to reflect or anticipate changes in the job which are commensurate with the salary and job title.</w:t>
      </w:r>
    </w:p>
    <w:p w:rsidR="00EA09EB" w:rsidRDefault="00EA09EB" w:rsidP="00EA09EB"/>
    <w:p w:rsidR="00EA09EB" w:rsidRDefault="00EA09EB" w:rsidP="00EA09EB">
      <w:pPr>
        <w:rPr>
          <w:b/>
          <w:u w:val="single"/>
        </w:rPr>
      </w:pPr>
    </w:p>
    <w:p w:rsidR="00EA09EB" w:rsidRPr="00D34AAD" w:rsidRDefault="00EA09EB" w:rsidP="00EA09EB">
      <w:pPr>
        <w:rPr>
          <w:rFonts w:asciiTheme="minorHAnsi" w:hAnsiTheme="minorHAnsi"/>
          <w:b/>
          <w:sz w:val="22"/>
          <w:szCs w:val="22"/>
        </w:rPr>
      </w:pPr>
      <w:r>
        <w:rPr>
          <w:rFonts w:asciiTheme="minorHAnsi" w:hAnsiTheme="minorHAnsi"/>
          <w:b/>
          <w:sz w:val="22"/>
          <w:szCs w:val="22"/>
        </w:rPr>
        <w:t>AGREED BY:  ______________________________________</w:t>
      </w:r>
      <w:r w:rsidRPr="00D34AAD">
        <w:rPr>
          <w:rFonts w:asciiTheme="minorHAnsi" w:hAnsiTheme="minorHAnsi"/>
          <w:b/>
          <w:sz w:val="22"/>
          <w:szCs w:val="22"/>
        </w:rPr>
        <w:t xml:space="preserve">  (Job Holder)</w:t>
      </w:r>
      <w:r w:rsidRPr="00D34AAD">
        <w:rPr>
          <w:rFonts w:asciiTheme="minorHAnsi" w:hAnsiTheme="minorHAnsi"/>
          <w:b/>
          <w:sz w:val="22"/>
          <w:szCs w:val="22"/>
        </w:rPr>
        <w:tab/>
        <w:t xml:space="preserve">DATE: </w:t>
      </w:r>
    </w:p>
    <w:p w:rsidR="00EA09EB" w:rsidRPr="00D34AAD" w:rsidRDefault="00EA09EB" w:rsidP="00EA09EB">
      <w:pPr>
        <w:rPr>
          <w:rFonts w:asciiTheme="minorHAnsi" w:hAnsiTheme="minorHAnsi"/>
          <w:b/>
          <w:sz w:val="22"/>
          <w:szCs w:val="22"/>
        </w:rPr>
      </w:pPr>
    </w:p>
    <w:p w:rsidR="00EA09EB" w:rsidRPr="00D34AAD" w:rsidRDefault="00EA09EB" w:rsidP="00EA09EB">
      <w:pPr>
        <w:rPr>
          <w:rFonts w:asciiTheme="minorHAnsi" w:hAnsiTheme="minorHAnsi"/>
          <w:b/>
          <w:sz w:val="22"/>
          <w:szCs w:val="22"/>
        </w:rPr>
      </w:pPr>
    </w:p>
    <w:p w:rsidR="00EA09EB" w:rsidRPr="00D34AAD" w:rsidRDefault="00EA09EB" w:rsidP="00EA09EB">
      <w:pPr>
        <w:rPr>
          <w:rFonts w:asciiTheme="minorHAnsi" w:hAnsiTheme="minorHAnsi"/>
          <w:b/>
          <w:sz w:val="22"/>
          <w:szCs w:val="22"/>
        </w:rPr>
      </w:pPr>
      <w:r>
        <w:rPr>
          <w:rFonts w:asciiTheme="minorHAnsi" w:hAnsiTheme="minorHAnsi"/>
          <w:b/>
          <w:sz w:val="22"/>
          <w:szCs w:val="22"/>
        </w:rPr>
        <w:t>AGREED BY: _______________________________________</w:t>
      </w:r>
      <w:r w:rsidRPr="00D34AAD">
        <w:rPr>
          <w:rFonts w:asciiTheme="minorHAnsi" w:hAnsiTheme="minorHAnsi"/>
          <w:b/>
          <w:sz w:val="22"/>
          <w:szCs w:val="22"/>
        </w:rPr>
        <w:t xml:space="preserve">  (Line Manager)</w:t>
      </w:r>
      <w:r w:rsidRPr="00D34AAD">
        <w:rPr>
          <w:rFonts w:asciiTheme="minorHAnsi" w:hAnsiTheme="minorHAnsi"/>
          <w:b/>
          <w:sz w:val="22"/>
          <w:szCs w:val="22"/>
        </w:rPr>
        <w:tab/>
        <w:t xml:space="preserve">DATE: </w:t>
      </w:r>
    </w:p>
    <w:p w:rsidR="00EA09EB" w:rsidRDefault="00EA09EB" w:rsidP="00EA09EB">
      <w:pPr>
        <w:jc w:val="both"/>
        <w:rPr>
          <w:rFonts w:asciiTheme="minorHAnsi" w:hAnsiTheme="minorHAnsi" w:cs="Arial"/>
          <w:b/>
          <w:i/>
          <w:sz w:val="22"/>
          <w:szCs w:val="22"/>
        </w:rPr>
      </w:pPr>
    </w:p>
    <w:p w:rsidR="001D18B2" w:rsidRDefault="001D18B2" w:rsidP="001D18B2">
      <w:pPr>
        <w:rPr>
          <w:b/>
          <w:u w:val="single"/>
        </w:rPr>
      </w:pPr>
    </w:p>
    <w:p w:rsidR="00D31E80" w:rsidRDefault="00D31E80"/>
    <w:p w:rsidR="005F5563" w:rsidRDefault="005F5563" w:rsidP="005F5563">
      <w:pPr>
        <w:jc w:val="center"/>
      </w:pPr>
    </w:p>
    <w:p w:rsidR="005F5563" w:rsidRPr="00733C55" w:rsidRDefault="005F5563" w:rsidP="005F5563">
      <w:pPr>
        <w:rPr>
          <w:rFonts w:ascii="Calibri" w:eastAsia="Calibri" w:hAnsi="Calibri"/>
          <w:sz w:val="22"/>
          <w:szCs w:val="22"/>
          <w:lang w:val="en-GB"/>
        </w:rPr>
      </w:pPr>
    </w:p>
    <w:p w:rsidR="005F5563" w:rsidRPr="00733C55" w:rsidRDefault="005F5563" w:rsidP="005F5563">
      <w:pPr>
        <w:rPr>
          <w:rFonts w:ascii="Calibri" w:eastAsia="Calibri" w:hAnsi="Calibri"/>
          <w:sz w:val="22"/>
          <w:szCs w:val="22"/>
          <w:lang w:val="en-GB"/>
        </w:rPr>
      </w:pPr>
    </w:p>
    <w:p w:rsidR="005F5563" w:rsidRDefault="005F5563" w:rsidP="005F5563">
      <w:pPr>
        <w:rPr>
          <w:rFonts w:ascii="Calibri" w:eastAsia="Calibri" w:hAnsi="Calibri"/>
          <w:sz w:val="22"/>
          <w:szCs w:val="22"/>
          <w:lang w:val="en-GB"/>
        </w:rPr>
      </w:pPr>
    </w:p>
    <w:p w:rsidR="00063809" w:rsidRDefault="00063809" w:rsidP="005F5563">
      <w:pPr>
        <w:rPr>
          <w:rFonts w:ascii="Calibri" w:eastAsia="Calibri" w:hAnsi="Calibri"/>
          <w:sz w:val="22"/>
          <w:szCs w:val="22"/>
          <w:lang w:val="en-GB"/>
        </w:rPr>
      </w:pPr>
    </w:p>
    <w:p w:rsidR="00144CFE" w:rsidRDefault="00144CFE" w:rsidP="005F5563">
      <w:pPr>
        <w:rPr>
          <w:rFonts w:ascii="Calibri" w:eastAsia="Calibri" w:hAnsi="Calibri"/>
          <w:sz w:val="22"/>
          <w:szCs w:val="22"/>
          <w:lang w:val="en-GB"/>
        </w:rPr>
      </w:pPr>
    </w:p>
    <w:p w:rsidR="00144CFE" w:rsidRDefault="00144CFE" w:rsidP="005F5563">
      <w:pPr>
        <w:rPr>
          <w:rFonts w:ascii="Calibri" w:eastAsia="Calibri" w:hAnsi="Calibri"/>
          <w:sz w:val="22"/>
          <w:szCs w:val="22"/>
          <w:lang w:val="en-GB"/>
        </w:rPr>
      </w:pPr>
    </w:p>
    <w:p w:rsidR="00144CFE" w:rsidRDefault="00144CFE" w:rsidP="005F5563">
      <w:pPr>
        <w:rPr>
          <w:rFonts w:ascii="Calibri" w:eastAsia="Calibri" w:hAnsi="Calibri"/>
          <w:sz w:val="22"/>
          <w:szCs w:val="22"/>
          <w:lang w:val="en-GB"/>
        </w:rPr>
      </w:pPr>
    </w:p>
    <w:p w:rsidR="00144CFE" w:rsidRDefault="00144CFE" w:rsidP="005F5563">
      <w:pPr>
        <w:rPr>
          <w:rFonts w:ascii="Calibri" w:eastAsia="Calibri" w:hAnsi="Calibri"/>
          <w:sz w:val="22"/>
          <w:szCs w:val="22"/>
          <w:lang w:val="en-GB"/>
        </w:rPr>
      </w:pPr>
    </w:p>
    <w:p w:rsidR="00144CFE" w:rsidRDefault="00144CFE" w:rsidP="005F5563">
      <w:pPr>
        <w:rPr>
          <w:rFonts w:ascii="Calibri" w:eastAsia="Calibri" w:hAnsi="Calibri"/>
          <w:sz w:val="22"/>
          <w:szCs w:val="22"/>
          <w:lang w:val="en-GB"/>
        </w:rPr>
      </w:pPr>
    </w:p>
    <w:p w:rsidR="005F5563" w:rsidRDefault="005F5563" w:rsidP="00BE366C">
      <w:pPr>
        <w:rPr>
          <w:rFonts w:ascii="Tahoma" w:eastAsia="Calibri" w:hAnsi="Tahoma" w:cs="Tahoma"/>
          <w:b/>
          <w:sz w:val="56"/>
          <w:szCs w:val="56"/>
          <w:lang w:val="en-GB"/>
        </w:rPr>
      </w:pPr>
    </w:p>
    <w:p w:rsidR="00144CFE" w:rsidRDefault="00144CFE" w:rsidP="005F5563">
      <w:pPr>
        <w:jc w:val="center"/>
        <w:rPr>
          <w:rFonts w:ascii="Tahoma" w:eastAsia="Calibri" w:hAnsi="Tahoma" w:cs="Tahoma"/>
          <w:b/>
          <w:sz w:val="56"/>
          <w:szCs w:val="56"/>
          <w:lang w:val="en-GB"/>
        </w:rPr>
      </w:pPr>
    </w:p>
    <w:p w:rsidR="00BE366C" w:rsidRDefault="00BE366C" w:rsidP="005F5563">
      <w:pPr>
        <w:jc w:val="center"/>
        <w:rPr>
          <w:rFonts w:ascii="Tahoma" w:eastAsia="Calibri" w:hAnsi="Tahoma" w:cs="Tahoma"/>
          <w:b/>
          <w:sz w:val="56"/>
          <w:szCs w:val="56"/>
          <w:lang w:val="en-GB"/>
        </w:rPr>
      </w:pPr>
    </w:p>
    <w:p w:rsidR="00BE366C" w:rsidRPr="00733C55" w:rsidRDefault="00BE366C" w:rsidP="005F5563">
      <w:pPr>
        <w:jc w:val="center"/>
        <w:rPr>
          <w:rFonts w:ascii="Tahoma" w:eastAsia="Calibri" w:hAnsi="Tahoma" w:cs="Tahoma"/>
          <w:b/>
          <w:sz w:val="56"/>
          <w:szCs w:val="56"/>
          <w:lang w:val="en-GB"/>
        </w:rPr>
      </w:pPr>
    </w:p>
    <w:p w:rsidR="005F5563" w:rsidRPr="00733C55" w:rsidRDefault="005F5563" w:rsidP="005F5563">
      <w:pPr>
        <w:jc w:val="center"/>
        <w:rPr>
          <w:rFonts w:ascii="Tahoma" w:eastAsia="Calibri" w:hAnsi="Tahoma" w:cs="Tahoma"/>
          <w:b/>
          <w:sz w:val="56"/>
          <w:szCs w:val="56"/>
          <w:lang w:val="en-GB"/>
        </w:rPr>
      </w:pPr>
    </w:p>
    <w:p w:rsidR="005F5563" w:rsidRPr="001E2657" w:rsidRDefault="005F5563" w:rsidP="005F5563">
      <w:pPr>
        <w:jc w:val="center"/>
        <w:rPr>
          <w:rFonts w:asciiTheme="minorHAnsi" w:hAnsiTheme="minorHAnsi" w:cs="Tahoma"/>
          <w:b/>
          <w:sz w:val="72"/>
          <w:szCs w:val="72"/>
        </w:rPr>
      </w:pPr>
      <w:r w:rsidRPr="001E2657">
        <w:rPr>
          <w:rFonts w:asciiTheme="minorHAnsi" w:hAnsiTheme="minorHAnsi" w:cs="Tahoma"/>
          <w:b/>
          <w:sz w:val="72"/>
          <w:szCs w:val="72"/>
        </w:rPr>
        <w:t>PERSON SPECIFICATION</w:t>
      </w:r>
    </w:p>
    <w:p w:rsidR="00733C55" w:rsidRDefault="00733C55" w:rsidP="00733C55">
      <w:pPr>
        <w:jc w:val="center"/>
        <w:rPr>
          <w:rFonts w:ascii="Tahoma" w:hAnsi="Tahoma" w:cs="Tahoma"/>
          <w:b/>
          <w:sz w:val="56"/>
          <w:szCs w:val="56"/>
        </w:rPr>
      </w:pPr>
    </w:p>
    <w:p w:rsidR="005F5563" w:rsidRDefault="005F5563" w:rsidP="00733C55">
      <w:pPr>
        <w:jc w:val="center"/>
        <w:rPr>
          <w:rFonts w:ascii="Tahoma" w:hAnsi="Tahoma" w:cs="Tahoma"/>
          <w:b/>
          <w:sz w:val="56"/>
          <w:szCs w:val="56"/>
        </w:rPr>
      </w:pPr>
    </w:p>
    <w:p w:rsidR="005F5563" w:rsidRDefault="005F5563" w:rsidP="00733C55">
      <w:pPr>
        <w:jc w:val="center"/>
        <w:rPr>
          <w:rFonts w:ascii="Tahoma" w:hAnsi="Tahoma" w:cs="Tahoma"/>
          <w:b/>
          <w:sz w:val="56"/>
          <w:szCs w:val="56"/>
        </w:rPr>
      </w:pPr>
    </w:p>
    <w:p w:rsidR="005F5563" w:rsidRDefault="005F5563" w:rsidP="00733C55">
      <w:pPr>
        <w:jc w:val="center"/>
        <w:rPr>
          <w:rFonts w:ascii="Tahoma" w:hAnsi="Tahoma" w:cs="Tahoma"/>
          <w:b/>
          <w:sz w:val="56"/>
          <w:szCs w:val="56"/>
        </w:rPr>
      </w:pPr>
    </w:p>
    <w:p w:rsidR="00FA00CC" w:rsidRDefault="00FA00CC" w:rsidP="00733C55">
      <w:pPr>
        <w:jc w:val="center"/>
        <w:rPr>
          <w:rFonts w:ascii="Tahoma" w:hAnsi="Tahoma" w:cs="Tahoma"/>
          <w:b/>
          <w:sz w:val="56"/>
          <w:szCs w:val="56"/>
        </w:rPr>
      </w:pPr>
    </w:p>
    <w:p w:rsidR="00FA00CC" w:rsidRDefault="00FA00CC" w:rsidP="00733C55">
      <w:pPr>
        <w:jc w:val="center"/>
        <w:rPr>
          <w:rFonts w:ascii="Tahoma" w:hAnsi="Tahoma" w:cs="Tahoma"/>
          <w:b/>
          <w:sz w:val="56"/>
          <w:szCs w:val="56"/>
        </w:rPr>
      </w:pPr>
    </w:p>
    <w:p w:rsidR="00FA00CC" w:rsidRDefault="00FA00CC" w:rsidP="00733C55">
      <w:pPr>
        <w:jc w:val="center"/>
        <w:rPr>
          <w:rFonts w:ascii="Tahoma" w:hAnsi="Tahoma" w:cs="Tahoma"/>
          <w:b/>
          <w:sz w:val="56"/>
          <w:szCs w:val="56"/>
        </w:rPr>
      </w:pPr>
    </w:p>
    <w:p w:rsidR="00FA00CC" w:rsidRDefault="00FA00CC" w:rsidP="00733C55">
      <w:pPr>
        <w:jc w:val="center"/>
        <w:rPr>
          <w:rFonts w:ascii="Tahoma" w:hAnsi="Tahoma" w:cs="Tahoma"/>
          <w:b/>
          <w:sz w:val="56"/>
          <w:szCs w:val="56"/>
        </w:rPr>
      </w:pPr>
    </w:p>
    <w:p w:rsidR="00FA00CC" w:rsidRDefault="00FA00CC" w:rsidP="00733C55">
      <w:pPr>
        <w:jc w:val="center"/>
        <w:rPr>
          <w:rFonts w:ascii="Tahoma" w:hAnsi="Tahoma" w:cs="Tahoma"/>
          <w:b/>
          <w:sz w:val="56"/>
          <w:szCs w:val="56"/>
        </w:rPr>
      </w:pPr>
    </w:p>
    <w:p w:rsidR="001E2657" w:rsidRDefault="001E2657" w:rsidP="005F5563">
      <w:pPr>
        <w:jc w:val="center"/>
        <w:rPr>
          <w:rFonts w:ascii="Tahoma" w:hAnsi="Tahoma" w:cs="Tahoma"/>
          <w:b/>
          <w:sz w:val="56"/>
          <w:szCs w:val="56"/>
        </w:rPr>
      </w:pPr>
    </w:p>
    <w:p w:rsidR="00144CFE" w:rsidRDefault="00144CFE" w:rsidP="005F5563">
      <w:pPr>
        <w:jc w:val="center"/>
        <w:rPr>
          <w:rFonts w:asciiTheme="minorHAnsi" w:hAnsiTheme="minorHAnsi" w:cs="Arial"/>
          <w:b/>
          <w:sz w:val="22"/>
          <w:szCs w:val="22"/>
        </w:rPr>
      </w:pPr>
    </w:p>
    <w:p w:rsidR="00BE366C" w:rsidRDefault="00BE366C" w:rsidP="005F5563">
      <w:pPr>
        <w:jc w:val="center"/>
        <w:rPr>
          <w:rFonts w:asciiTheme="minorHAnsi" w:hAnsiTheme="minorHAnsi" w:cs="Arial"/>
          <w:b/>
          <w:caps/>
          <w:sz w:val="28"/>
          <w:szCs w:val="22"/>
        </w:rPr>
      </w:pPr>
      <w:bookmarkStart w:id="0" w:name="_GoBack"/>
    </w:p>
    <w:p w:rsidR="005F5563" w:rsidRPr="001E2657" w:rsidRDefault="005F5563" w:rsidP="005F5563">
      <w:pPr>
        <w:jc w:val="center"/>
        <w:rPr>
          <w:rFonts w:asciiTheme="minorHAnsi" w:hAnsiTheme="minorHAnsi" w:cs="Arial"/>
          <w:b/>
          <w:caps/>
          <w:sz w:val="28"/>
          <w:szCs w:val="22"/>
        </w:rPr>
      </w:pPr>
      <w:r w:rsidRPr="001E2657">
        <w:rPr>
          <w:rFonts w:asciiTheme="minorHAnsi" w:hAnsiTheme="minorHAnsi" w:cs="Arial"/>
          <w:b/>
          <w:caps/>
          <w:sz w:val="28"/>
          <w:szCs w:val="22"/>
        </w:rPr>
        <w:t xml:space="preserve">Person </w:t>
      </w:r>
      <w:r w:rsidR="001E2657">
        <w:rPr>
          <w:rFonts w:asciiTheme="minorHAnsi" w:hAnsiTheme="minorHAnsi" w:cs="Arial"/>
          <w:b/>
          <w:caps/>
          <w:sz w:val="28"/>
          <w:szCs w:val="22"/>
        </w:rPr>
        <w:t>Specification</w:t>
      </w:r>
    </w:p>
    <w:p w:rsidR="001E2657" w:rsidRPr="00E01B2C" w:rsidRDefault="001E2657" w:rsidP="005F5563">
      <w:pPr>
        <w:jc w:val="center"/>
        <w:rPr>
          <w:rFonts w:asciiTheme="minorHAnsi" w:hAnsiTheme="minorHAnsi" w:cs="Arial"/>
          <w:b/>
          <w:sz w:val="22"/>
          <w:szCs w:val="22"/>
        </w:rPr>
      </w:pPr>
    </w:p>
    <w:p w:rsidR="005F5563" w:rsidRPr="001E2657" w:rsidRDefault="001D18B2" w:rsidP="005F5563">
      <w:pPr>
        <w:jc w:val="center"/>
        <w:rPr>
          <w:rFonts w:asciiTheme="minorHAnsi" w:hAnsiTheme="minorHAnsi" w:cs="Arial"/>
          <w:b/>
          <w:caps/>
          <w:sz w:val="28"/>
          <w:szCs w:val="22"/>
        </w:rPr>
      </w:pPr>
      <w:r>
        <w:rPr>
          <w:rFonts w:asciiTheme="minorHAnsi" w:hAnsiTheme="minorHAnsi" w:cs="Arial"/>
          <w:b/>
          <w:caps/>
          <w:sz w:val="28"/>
          <w:szCs w:val="22"/>
        </w:rPr>
        <w:t>TEACHER</w:t>
      </w:r>
      <w:r w:rsidR="00B12D38" w:rsidRPr="001E2657">
        <w:rPr>
          <w:rFonts w:asciiTheme="minorHAnsi" w:hAnsiTheme="minorHAnsi" w:cs="Arial"/>
          <w:b/>
          <w:caps/>
          <w:sz w:val="28"/>
          <w:szCs w:val="22"/>
        </w:rPr>
        <w:t xml:space="preserve"> OF </w:t>
      </w:r>
      <w:r w:rsidR="00FA00CC">
        <w:rPr>
          <w:rFonts w:asciiTheme="minorHAnsi" w:hAnsiTheme="minorHAnsi" w:cs="Arial"/>
          <w:b/>
          <w:caps/>
          <w:sz w:val="28"/>
          <w:szCs w:val="22"/>
        </w:rPr>
        <w:t>SCIENCE</w:t>
      </w:r>
    </w:p>
    <w:p w:rsidR="005F5563" w:rsidRPr="00E01B2C" w:rsidRDefault="005F5563" w:rsidP="005F5563">
      <w:pPr>
        <w:jc w:val="center"/>
        <w:rPr>
          <w:rFonts w:asciiTheme="minorHAnsi" w:hAnsiTheme="minorHAnsi" w:cs="Arial"/>
          <w:b/>
          <w:sz w:val="22"/>
          <w:szCs w:val="22"/>
        </w:rPr>
      </w:pPr>
    </w:p>
    <w:tbl>
      <w:tblPr>
        <w:tblStyle w:val="TableGrid"/>
        <w:tblW w:w="9286" w:type="dxa"/>
        <w:tblLook w:val="01E0" w:firstRow="1" w:lastRow="1" w:firstColumn="1" w:lastColumn="1" w:noHBand="0" w:noVBand="0"/>
      </w:tblPr>
      <w:tblGrid>
        <w:gridCol w:w="4663"/>
        <w:gridCol w:w="4623"/>
      </w:tblGrid>
      <w:tr w:rsidR="00EA09EB" w:rsidRPr="00E01B2C" w:rsidTr="00EA09EB">
        <w:tc>
          <w:tcPr>
            <w:tcW w:w="4663" w:type="dxa"/>
          </w:tcPr>
          <w:p w:rsidR="00EA09EB" w:rsidRDefault="00EA09EB" w:rsidP="00016A9D">
            <w:pPr>
              <w:rPr>
                <w:rFonts w:asciiTheme="minorHAnsi" w:hAnsiTheme="minorHAnsi" w:cs="Arial"/>
                <w:b/>
                <w:sz w:val="22"/>
                <w:szCs w:val="22"/>
              </w:rPr>
            </w:pPr>
            <w:r w:rsidRPr="00E01B2C">
              <w:rPr>
                <w:rFonts w:asciiTheme="minorHAnsi" w:hAnsiTheme="minorHAnsi" w:cs="Arial"/>
                <w:b/>
                <w:sz w:val="22"/>
                <w:szCs w:val="22"/>
              </w:rPr>
              <w:t>Essential:</w:t>
            </w:r>
          </w:p>
          <w:p w:rsidR="00EA09EB" w:rsidRPr="00E01B2C" w:rsidRDefault="00EA09EB" w:rsidP="00016A9D">
            <w:pPr>
              <w:rPr>
                <w:rFonts w:asciiTheme="minorHAnsi" w:hAnsiTheme="minorHAnsi" w:cs="Arial"/>
                <w:b/>
                <w:sz w:val="22"/>
                <w:szCs w:val="22"/>
              </w:rPr>
            </w:pPr>
          </w:p>
        </w:tc>
        <w:tc>
          <w:tcPr>
            <w:tcW w:w="4623" w:type="dxa"/>
          </w:tcPr>
          <w:p w:rsidR="00EA09EB" w:rsidRPr="00E01B2C" w:rsidRDefault="00EA09EB" w:rsidP="00016A9D">
            <w:pPr>
              <w:rPr>
                <w:rFonts w:asciiTheme="minorHAnsi" w:hAnsiTheme="minorHAnsi" w:cs="Arial"/>
                <w:b/>
                <w:sz w:val="22"/>
                <w:szCs w:val="22"/>
              </w:rPr>
            </w:pPr>
            <w:r w:rsidRPr="00E01B2C">
              <w:rPr>
                <w:rFonts w:asciiTheme="minorHAnsi" w:hAnsiTheme="minorHAnsi" w:cs="Arial"/>
                <w:b/>
                <w:sz w:val="22"/>
                <w:szCs w:val="22"/>
              </w:rPr>
              <w:t>Desirable:</w:t>
            </w:r>
          </w:p>
        </w:tc>
      </w:tr>
      <w:tr w:rsidR="00EA09EB" w:rsidRPr="00E01B2C" w:rsidTr="00EA09EB">
        <w:tc>
          <w:tcPr>
            <w:tcW w:w="4663" w:type="dxa"/>
          </w:tcPr>
          <w:p w:rsidR="00EA09EB" w:rsidRPr="00E01B2C" w:rsidRDefault="00EA09EB" w:rsidP="00016A9D">
            <w:pPr>
              <w:rPr>
                <w:rFonts w:asciiTheme="minorHAnsi" w:hAnsiTheme="minorHAnsi" w:cs="Arial"/>
                <w:b/>
                <w:sz w:val="22"/>
                <w:szCs w:val="22"/>
              </w:rPr>
            </w:pPr>
            <w:r w:rsidRPr="00E01B2C">
              <w:rPr>
                <w:rFonts w:asciiTheme="minorHAnsi" w:hAnsiTheme="minorHAnsi" w:cs="Arial"/>
                <w:b/>
                <w:sz w:val="22"/>
                <w:szCs w:val="22"/>
              </w:rPr>
              <w:t>Qualifications</w:t>
            </w:r>
          </w:p>
          <w:p w:rsidR="00EA09EB" w:rsidRPr="00E01B2C" w:rsidRDefault="00EA09EB" w:rsidP="00EA09EB">
            <w:pPr>
              <w:numPr>
                <w:ilvl w:val="0"/>
                <w:numId w:val="1"/>
              </w:numPr>
              <w:rPr>
                <w:rFonts w:asciiTheme="minorHAnsi" w:hAnsiTheme="minorHAnsi" w:cs="Arial"/>
                <w:sz w:val="22"/>
                <w:szCs w:val="22"/>
              </w:rPr>
            </w:pPr>
            <w:r w:rsidRPr="00E01B2C">
              <w:rPr>
                <w:rFonts w:asciiTheme="minorHAnsi" w:hAnsiTheme="minorHAnsi" w:cs="Arial"/>
                <w:sz w:val="22"/>
                <w:szCs w:val="22"/>
              </w:rPr>
              <w:t>Qualified Teacher Status</w:t>
            </w:r>
          </w:p>
          <w:p w:rsidR="00EA09EB" w:rsidRPr="00E01B2C" w:rsidRDefault="00EA09EB" w:rsidP="008104F2">
            <w:pPr>
              <w:numPr>
                <w:ilvl w:val="0"/>
                <w:numId w:val="1"/>
              </w:numPr>
              <w:rPr>
                <w:rFonts w:asciiTheme="minorHAnsi" w:hAnsiTheme="minorHAnsi" w:cs="Arial"/>
                <w:sz w:val="22"/>
                <w:szCs w:val="22"/>
              </w:rPr>
            </w:pPr>
            <w:r>
              <w:rPr>
                <w:rFonts w:asciiTheme="minorHAnsi" w:hAnsiTheme="minorHAnsi" w:cs="Arial"/>
                <w:sz w:val="22"/>
                <w:szCs w:val="22"/>
              </w:rPr>
              <w:t>A d</w:t>
            </w:r>
            <w:r w:rsidRPr="00E01B2C">
              <w:rPr>
                <w:rFonts w:asciiTheme="minorHAnsi" w:hAnsiTheme="minorHAnsi" w:cs="Arial"/>
                <w:sz w:val="22"/>
                <w:szCs w:val="22"/>
              </w:rPr>
              <w:t>egree</w:t>
            </w:r>
            <w:r>
              <w:rPr>
                <w:rFonts w:asciiTheme="minorHAnsi" w:hAnsiTheme="minorHAnsi" w:cs="Arial"/>
                <w:sz w:val="22"/>
                <w:szCs w:val="22"/>
              </w:rPr>
              <w:t xml:space="preserve"> in </w:t>
            </w:r>
            <w:r w:rsidR="008104F2">
              <w:rPr>
                <w:rFonts w:asciiTheme="minorHAnsi" w:hAnsiTheme="minorHAnsi" w:cs="Arial"/>
                <w:sz w:val="22"/>
                <w:szCs w:val="22"/>
              </w:rPr>
              <w:t>a related subject</w:t>
            </w:r>
          </w:p>
        </w:tc>
        <w:tc>
          <w:tcPr>
            <w:tcW w:w="4623" w:type="dxa"/>
          </w:tcPr>
          <w:p w:rsidR="00EA09EB" w:rsidRPr="00E01B2C" w:rsidRDefault="00EA09EB" w:rsidP="00E425F7">
            <w:pPr>
              <w:numPr>
                <w:ilvl w:val="0"/>
                <w:numId w:val="1"/>
              </w:numPr>
              <w:rPr>
                <w:rFonts w:asciiTheme="minorHAnsi" w:hAnsiTheme="minorHAnsi" w:cs="Arial"/>
                <w:sz w:val="22"/>
                <w:szCs w:val="22"/>
              </w:rPr>
            </w:pPr>
            <w:r w:rsidRPr="00E01B2C">
              <w:rPr>
                <w:rFonts w:asciiTheme="minorHAnsi" w:hAnsiTheme="minorHAnsi" w:cs="Arial"/>
                <w:sz w:val="22"/>
                <w:szCs w:val="22"/>
              </w:rPr>
              <w:t>Higher degree e.g. M</w:t>
            </w:r>
            <w:r w:rsidR="00E425F7">
              <w:rPr>
                <w:rFonts w:asciiTheme="minorHAnsi" w:hAnsiTheme="minorHAnsi" w:cs="Arial"/>
                <w:sz w:val="22"/>
                <w:szCs w:val="22"/>
              </w:rPr>
              <w:t>E</w:t>
            </w:r>
            <w:r w:rsidRPr="00E01B2C">
              <w:rPr>
                <w:rFonts w:asciiTheme="minorHAnsi" w:hAnsiTheme="minorHAnsi" w:cs="Arial"/>
                <w:sz w:val="22"/>
                <w:szCs w:val="22"/>
              </w:rPr>
              <w:t>d</w:t>
            </w:r>
          </w:p>
        </w:tc>
      </w:tr>
      <w:tr w:rsidR="00EA09EB" w:rsidRPr="00E01B2C" w:rsidTr="00EA09EB">
        <w:tc>
          <w:tcPr>
            <w:tcW w:w="4663" w:type="dxa"/>
          </w:tcPr>
          <w:p w:rsidR="00EA09EB" w:rsidRPr="00E01B2C" w:rsidRDefault="00EA09EB" w:rsidP="00016A9D">
            <w:pPr>
              <w:rPr>
                <w:rFonts w:asciiTheme="minorHAnsi" w:hAnsiTheme="minorHAnsi" w:cs="Arial"/>
                <w:b/>
                <w:sz w:val="22"/>
                <w:szCs w:val="22"/>
              </w:rPr>
            </w:pPr>
            <w:r w:rsidRPr="00E01B2C">
              <w:rPr>
                <w:rFonts w:asciiTheme="minorHAnsi" w:hAnsiTheme="minorHAnsi" w:cs="Arial"/>
                <w:b/>
                <w:sz w:val="22"/>
                <w:szCs w:val="22"/>
              </w:rPr>
              <w:t>Experience</w:t>
            </w:r>
          </w:p>
          <w:p w:rsidR="00EA09EB" w:rsidRPr="00E01B2C" w:rsidRDefault="00EA09EB" w:rsidP="00EA09EB">
            <w:pPr>
              <w:numPr>
                <w:ilvl w:val="0"/>
                <w:numId w:val="3"/>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To h</w:t>
            </w:r>
            <w:r>
              <w:rPr>
                <w:rFonts w:asciiTheme="minorHAnsi" w:eastAsia="Arial Unicode MS" w:hAnsiTheme="minorHAnsi" w:cs="Arial"/>
                <w:kern w:val="1"/>
                <w:sz w:val="22"/>
                <w:szCs w:val="22"/>
                <w:lang w:val="en-GB" w:eastAsia="ar-SA"/>
              </w:rPr>
              <w:t xml:space="preserve">ave successfully taught </w:t>
            </w:r>
            <w:r w:rsidR="00FA00CC">
              <w:rPr>
                <w:rFonts w:asciiTheme="minorHAnsi" w:eastAsia="Arial Unicode MS" w:hAnsiTheme="minorHAnsi" w:cs="Arial"/>
                <w:kern w:val="1"/>
                <w:sz w:val="22"/>
                <w:szCs w:val="22"/>
                <w:lang w:val="en-GB" w:eastAsia="ar-SA"/>
              </w:rPr>
              <w:t>Science across KS3 and</w:t>
            </w:r>
            <w:r>
              <w:rPr>
                <w:rFonts w:asciiTheme="minorHAnsi" w:eastAsia="Arial Unicode MS" w:hAnsiTheme="minorHAnsi" w:cs="Arial"/>
                <w:kern w:val="1"/>
                <w:sz w:val="22"/>
                <w:szCs w:val="22"/>
                <w:lang w:val="en-GB" w:eastAsia="ar-SA"/>
              </w:rPr>
              <w:t xml:space="preserve"> KS4</w:t>
            </w:r>
            <w:r w:rsidR="008D42B1">
              <w:rPr>
                <w:rFonts w:asciiTheme="minorHAnsi" w:eastAsia="Arial Unicode MS" w:hAnsiTheme="minorHAnsi" w:cs="Arial"/>
                <w:kern w:val="1"/>
                <w:sz w:val="22"/>
                <w:szCs w:val="22"/>
                <w:lang w:val="en-GB" w:eastAsia="ar-SA"/>
              </w:rPr>
              <w:t xml:space="preserve"> </w:t>
            </w:r>
          </w:p>
          <w:p w:rsidR="00EA09EB" w:rsidRPr="00EA09EB" w:rsidRDefault="00EA09EB" w:rsidP="00FA00CC">
            <w:pPr>
              <w:pStyle w:val="ListParagraph"/>
              <w:ind w:firstLine="0"/>
              <w:rPr>
                <w:rFonts w:asciiTheme="minorHAnsi" w:hAnsiTheme="minorHAnsi" w:cs="Arial"/>
                <w:sz w:val="22"/>
                <w:szCs w:val="22"/>
              </w:rPr>
            </w:pPr>
          </w:p>
        </w:tc>
        <w:tc>
          <w:tcPr>
            <w:tcW w:w="4623" w:type="dxa"/>
          </w:tcPr>
          <w:p w:rsidR="00FA00CC" w:rsidRDefault="00FA00CC" w:rsidP="000A4561">
            <w:pPr>
              <w:pStyle w:val="ListParagraph"/>
              <w:numPr>
                <w:ilvl w:val="0"/>
                <w:numId w:val="3"/>
              </w:numPr>
              <w:rPr>
                <w:rFonts w:asciiTheme="minorHAnsi" w:hAnsiTheme="minorHAnsi" w:cs="Arial"/>
                <w:sz w:val="22"/>
                <w:szCs w:val="22"/>
                <w:lang w:eastAsia="en-GB"/>
              </w:rPr>
            </w:pPr>
            <w:r>
              <w:rPr>
                <w:rFonts w:asciiTheme="minorHAnsi" w:hAnsiTheme="minorHAnsi" w:cs="Arial"/>
                <w:sz w:val="22"/>
                <w:szCs w:val="22"/>
                <w:lang w:eastAsia="en-GB"/>
              </w:rPr>
              <w:t>To have successfully taught Science at KS5 (A Level and/or BTEC Applied Science)</w:t>
            </w:r>
          </w:p>
          <w:p w:rsidR="000A4561" w:rsidRPr="00740DCE" w:rsidRDefault="000A4561" w:rsidP="00FA00CC">
            <w:pPr>
              <w:pStyle w:val="ListParagraph"/>
              <w:ind w:firstLine="0"/>
              <w:rPr>
                <w:rFonts w:asciiTheme="minorHAnsi" w:hAnsiTheme="minorHAnsi" w:cs="Arial"/>
                <w:sz w:val="22"/>
                <w:szCs w:val="22"/>
                <w:lang w:eastAsia="en-GB"/>
              </w:rPr>
            </w:pPr>
          </w:p>
        </w:tc>
      </w:tr>
      <w:tr w:rsidR="00EA09EB" w:rsidRPr="00E01B2C" w:rsidTr="00EA09EB">
        <w:tc>
          <w:tcPr>
            <w:tcW w:w="4663" w:type="dxa"/>
          </w:tcPr>
          <w:p w:rsidR="00EA09EB" w:rsidRPr="00E01B2C" w:rsidRDefault="00EA09EB" w:rsidP="00016A9D">
            <w:pPr>
              <w:rPr>
                <w:rFonts w:asciiTheme="minorHAnsi" w:hAnsiTheme="minorHAnsi" w:cs="Arial"/>
                <w:b/>
                <w:sz w:val="22"/>
                <w:szCs w:val="22"/>
              </w:rPr>
            </w:pPr>
            <w:r>
              <w:rPr>
                <w:rFonts w:asciiTheme="minorHAnsi" w:hAnsiTheme="minorHAnsi" w:cs="Arial"/>
                <w:b/>
                <w:sz w:val="22"/>
                <w:szCs w:val="22"/>
              </w:rPr>
              <w:t>Professional E</w:t>
            </w:r>
            <w:r w:rsidRPr="00E01B2C">
              <w:rPr>
                <w:rFonts w:asciiTheme="minorHAnsi" w:hAnsiTheme="minorHAnsi" w:cs="Arial"/>
                <w:b/>
                <w:sz w:val="22"/>
                <w:szCs w:val="22"/>
              </w:rPr>
              <w:t>xpertise</w:t>
            </w:r>
          </w:p>
          <w:p w:rsidR="00EA09EB" w:rsidRDefault="00EA09EB" w:rsidP="00EA09EB">
            <w:pPr>
              <w:numPr>
                <w:ilvl w:val="0"/>
                <w:numId w:val="2"/>
              </w:numPr>
              <w:autoSpaceDE w:val="0"/>
              <w:autoSpaceDN w:val="0"/>
              <w:adjustRightInd w:val="0"/>
              <w:rPr>
                <w:rFonts w:asciiTheme="minorHAnsi" w:hAnsiTheme="minorHAnsi" w:cs="Arial"/>
                <w:sz w:val="22"/>
                <w:szCs w:val="22"/>
              </w:rPr>
            </w:pPr>
            <w:r>
              <w:rPr>
                <w:rFonts w:asciiTheme="minorHAnsi" w:hAnsiTheme="minorHAnsi" w:cs="Arial"/>
                <w:sz w:val="22"/>
                <w:szCs w:val="22"/>
              </w:rPr>
              <w:t>Excellent</w:t>
            </w:r>
            <w:r w:rsidRPr="00E01B2C">
              <w:rPr>
                <w:rFonts w:asciiTheme="minorHAnsi" w:hAnsiTheme="minorHAnsi" w:cs="Arial"/>
                <w:sz w:val="22"/>
                <w:szCs w:val="22"/>
              </w:rPr>
              <w:t xml:space="preserve"> teacher</w:t>
            </w:r>
          </w:p>
          <w:p w:rsidR="00EA09EB" w:rsidRPr="004F77B8" w:rsidRDefault="00E425F7" w:rsidP="00EA09EB">
            <w:pPr>
              <w:numPr>
                <w:ilvl w:val="0"/>
                <w:numId w:val="2"/>
              </w:numPr>
              <w:suppressAutoHyphens/>
              <w:rPr>
                <w:rFonts w:asciiTheme="minorHAnsi" w:eastAsia="Arial Unicode MS" w:hAnsiTheme="minorHAnsi" w:cs="Arial"/>
                <w:kern w:val="1"/>
                <w:sz w:val="22"/>
                <w:szCs w:val="22"/>
                <w:lang w:val="en-GB" w:eastAsia="ar-SA"/>
              </w:rPr>
            </w:pPr>
            <w:r>
              <w:rPr>
                <w:rFonts w:asciiTheme="minorHAnsi" w:eastAsia="Arial Unicode MS" w:hAnsiTheme="minorHAnsi" w:cs="Arial"/>
                <w:kern w:val="1"/>
                <w:sz w:val="22"/>
                <w:szCs w:val="22"/>
                <w:lang w:val="en-GB" w:eastAsia="ar-SA"/>
              </w:rPr>
              <w:t>A</w:t>
            </w:r>
            <w:r w:rsidR="00EA09EB">
              <w:rPr>
                <w:rFonts w:asciiTheme="minorHAnsi" w:eastAsia="Arial Unicode MS" w:hAnsiTheme="minorHAnsi" w:cs="Arial"/>
                <w:kern w:val="1"/>
                <w:sz w:val="22"/>
                <w:szCs w:val="22"/>
                <w:lang w:val="en-GB" w:eastAsia="ar-SA"/>
              </w:rPr>
              <w:t>ble to work effectively as a Form Tutor</w:t>
            </w:r>
          </w:p>
          <w:p w:rsidR="00EA09EB" w:rsidRPr="00E01B2C" w:rsidRDefault="00EA09EB" w:rsidP="00EA09EB">
            <w:pPr>
              <w:numPr>
                <w:ilvl w:val="0"/>
                <w:numId w:val="2"/>
              </w:numPr>
              <w:autoSpaceDE w:val="0"/>
              <w:autoSpaceDN w:val="0"/>
              <w:adjustRightInd w:val="0"/>
              <w:rPr>
                <w:rFonts w:asciiTheme="minorHAnsi" w:hAnsiTheme="minorHAnsi" w:cs="Arial"/>
                <w:sz w:val="22"/>
                <w:szCs w:val="22"/>
              </w:rPr>
            </w:pPr>
            <w:r w:rsidRPr="00E01B2C">
              <w:rPr>
                <w:rFonts w:asciiTheme="minorHAnsi" w:hAnsiTheme="minorHAnsi" w:cs="Arial"/>
                <w:sz w:val="22"/>
                <w:szCs w:val="22"/>
              </w:rPr>
              <w:t>Behaviour for learning skills that engage and enthuse students and create a positive learning environment</w:t>
            </w:r>
          </w:p>
          <w:p w:rsidR="00EA09EB" w:rsidRPr="00E01B2C" w:rsidRDefault="00EA09EB" w:rsidP="00EA09EB">
            <w:pPr>
              <w:numPr>
                <w:ilvl w:val="0"/>
                <w:numId w:val="2"/>
              </w:numPr>
              <w:autoSpaceDE w:val="0"/>
              <w:autoSpaceDN w:val="0"/>
              <w:adjustRightInd w:val="0"/>
              <w:rPr>
                <w:rFonts w:asciiTheme="minorHAnsi" w:hAnsiTheme="minorHAnsi" w:cs="Arial"/>
                <w:sz w:val="22"/>
                <w:szCs w:val="22"/>
              </w:rPr>
            </w:pPr>
            <w:r w:rsidRPr="00E01B2C">
              <w:rPr>
                <w:rFonts w:asciiTheme="minorHAnsi" w:hAnsiTheme="minorHAnsi" w:cs="Arial"/>
                <w:sz w:val="22"/>
                <w:szCs w:val="22"/>
              </w:rPr>
              <w:t>Able to secure outstanding outcomes</w:t>
            </w:r>
          </w:p>
          <w:p w:rsidR="00EA09EB" w:rsidRPr="00E01B2C" w:rsidRDefault="00EA09EB" w:rsidP="00EA09EB">
            <w:pPr>
              <w:numPr>
                <w:ilvl w:val="0"/>
                <w:numId w:val="2"/>
              </w:numPr>
              <w:autoSpaceDE w:val="0"/>
              <w:autoSpaceDN w:val="0"/>
              <w:adjustRightInd w:val="0"/>
              <w:rPr>
                <w:rFonts w:asciiTheme="minorHAnsi" w:hAnsiTheme="minorHAnsi" w:cs="Arial"/>
                <w:sz w:val="22"/>
                <w:szCs w:val="22"/>
              </w:rPr>
            </w:pPr>
            <w:r w:rsidRPr="00E01B2C">
              <w:rPr>
                <w:rFonts w:asciiTheme="minorHAnsi" w:hAnsiTheme="minorHAnsi" w:cs="Arial"/>
                <w:sz w:val="22"/>
                <w:szCs w:val="22"/>
              </w:rPr>
              <w:t>Excellent organisational skills and time management</w:t>
            </w:r>
          </w:p>
          <w:p w:rsidR="00EA09EB" w:rsidRPr="00E01B2C" w:rsidRDefault="00EA09EB" w:rsidP="00EA09EB">
            <w:pPr>
              <w:numPr>
                <w:ilvl w:val="0"/>
                <w:numId w:val="2"/>
              </w:numPr>
              <w:autoSpaceDE w:val="0"/>
              <w:autoSpaceDN w:val="0"/>
              <w:adjustRightInd w:val="0"/>
              <w:rPr>
                <w:rFonts w:asciiTheme="minorHAnsi" w:hAnsiTheme="minorHAnsi" w:cs="Arial"/>
                <w:sz w:val="22"/>
                <w:szCs w:val="22"/>
              </w:rPr>
            </w:pPr>
            <w:r w:rsidRPr="00E01B2C">
              <w:rPr>
                <w:rFonts w:asciiTheme="minorHAnsi" w:hAnsiTheme="minorHAnsi" w:cs="Arial"/>
                <w:sz w:val="22"/>
                <w:szCs w:val="22"/>
              </w:rPr>
              <w:t xml:space="preserve">Understanding of how to </w:t>
            </w:r>
            <w:r>
              <w:rPr>
                <w:rFonts w:asciiTheme="minorHAnsi" w:hAnsiTheme="minorHAnsi" w:cs="Arial"/>
                <w:sz w:val="22"/>
                <w:szCs w:val="22"/>
              </w:rPr>
              <w:t>make a positive contribution to a department</w:t>
            </w:r>
          </w:p>
          <w:p w:rsidR="00EA09EB" w:rsidRPr="00F40859" w:rsidRDefault="00EA09EB" w:rsidP="00EA09EB">
            <w:pPr>
              <w:autoSpaceDE w:val="0"/>
              <w:autoSpaceDN w:val="0"/>
              <w:adjustRightInd w:val="0"/>
              <w:ind w:left="720"/>
              <w:rPr>
                <w:rFonts w:asciiTheme="minorHAnsi" w:hAnsiTheme="minorHAnsi" w:cs="Arial"/>
                <w:sz w:val="22"/>
                <w:szCs w:val="22"/>
              </w:rPr>
            </w:pPr>
          </w:p>
        </w:tc>
        <w:tc>
          <w:tcPr>
            <w:tcW w:w="4623" w:type="dxa"/>
          </w:tcPr>
          <w:p w:rsidR="00EA09EB" w:rsidRDefault="00EA09EB" w:rsidP="00EA09EB">
            <w:pPr>
              <w:numPr>
                <w:ilvl w:val="0"/>
                <w:numId w:val="2"/>
              </w:numPr>
              <w:autoSpaceDE w:val="0"/>
              <w:autoSpaceDN w:val="0"/>
              <w:adjustRightInd w:val="0"/>
              <w:rPr>
                <w:rFonts w:asciiTheme="minorHAnsi" w:hAnsiTheme="minorHAnsi" w:cs="Arial"/>
                <w:sz w:val="22"/>
                <w:szCs w:val="22"/>
              </w:rPr>
            </w:pPr>
            <w:r w:rsidRPr="00E01B2C">
              <w:rPr>
                <w:rFonts w:asciiTheme="minorHAnsi" w:hAnsiTheme="minorHAnsi" w:cs="Arial"/>
                <w:sz w:val="22"/>
                <w:szCs w:val="22"/>
              </w:rPr>
              <w:t>Experience</w:t>
            </w:r>
            <w:r w:rsidR="00FA00CC">
              <w:rPr>
                <w:rFonts w:asciiTheme="minorHAnsi" w:hAnsiTheme="minorHAnsi" w:cs="Arial"/>
                <w:sz w:val="22"/>
                <w:szCs w:val="22"/>
              </w:rPr>
              <w:t xml:space="preserve"> of</w:t>
            </w:r>
            <w:r w:rsidRPr="00E01B2C">
              <w:rPr>
                <w:rFonts w:asciiTheme="minorHAnsi" w:hAnsiTheme="minorHAnsi" w:cs="Arial"/>
                <w:sz w:val="22"/>
                <w:szCs w:val="22"/>
              </w:rPr>
              <w:t xml:space="preserve"> </w:t>
            </w:r>
            <w:r w:rsidR="00FA00CC">
              <w:rPr>
                <w:rFonts w:asciiTheme="minorHAnsi" w:hAnsiTheme="minorHAnsi" w:cs="Arial"/>
                <w:sz w:val="22"/>
                <w:szCs w:val="22"/>
              </w:rPr>
              <w:t>and/</w:t>
            </w:r>
            <w:r>
              <w:rPr>
                <w:rFonts w:asciiTheme="minorHAnsi" w:hAnsiTheme="minorHAnsi" w:cs="Arial"/>
                <w:sz w:val="22"/>
                <w:szCs w:val="22"/>
              </w:rPr>
              <w:t>or desire to lead extra-curricular activities or clubs</w:t>
            </w:r>
          </w:p>
          <w:p w:rsidR="00EA09EB" w:rsidRPr="00E01B2C" w:rsidRDefault="00EA09EB" w:rsidP="00EA09EB">
            <w:pPr>
              <w:autoSpaceDE w:val="0"/>
              <w:autoSpaceDN w:val="0"/>
              <w:adjustRightInd w:val="0"/>
              <w:ind w:left="720"/>
              <w:rPr>
                <w:rFonts w:asciiTheme="minorHAnsi" w:hAnsiTheme="minorHAnsi" w:cs="Arial"/>
                <w:sz w:val="22"/>
                <w:szCs w:val="22"/>
              </w:rPr>
            </w:pPr>
          </w:p>
        </w:tc>
      </w:tr>
      <w:tr w:rsidR="00EA09EB" w:rsidRPr="00E01B2C" w:rsidTr="00EA09EB">
        <w:tc>
          <w:tcPr>
            <w:tcW w:w="4663" w:type="dxa"/>
          </w:tcPr>
          <w:p w:rsidR="00EA09EB" w:rsidRPr="00E01B2C" w:rsidRDefault="00EA09EB" w:rsidP="00016A9D">
            <w:pPr>
              <w:rPr>
                <w:rFonts w:asciiTheme="minorHAnsi" w:hAnsiTheme="minorHAnsi" w:cs="Arial"/>
                <w:b/>
                <w:sz w:val="22"/>
                <w:szCs w:val="22"/>
              </w:rPr>
            </w:pPr>
            <w:r w:rsidRPr="00E01B2C">
              <w:rPr>
                <w:rFonts w:asciiTheme="minorHAnsi" w:hAnsiTheme="minorHAnsi" w:cs="Arial"/>
                <w:b/>
                <w:sz w:val="22"/>
                <w:szCs w:val="22"/>
              </w:rPr>
              <w:t>Personal Qualities:</w:t>
            </w:r>
          </w:p>
          <w:p w:rsidR="00EA09EB" w:rsidRPr="00E01B2C" w:rsidRDefault="00EA09EB" w:rsidP="00EA09EB">
            <w:pPr>
              <w:numPr>
                <w:ilvl w:val="0"/>
                <w:numId w:val="4"/>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A commitment to the aims and ethos of the school</w:t>
            </w:r>
          </w:p>
          <w:p w:rsidR="00EA09EB" w:rsidRPr="00E01B2C" w:rsidRDefault="00EA09EB" w:rsidP="00EA09EB">
            <w:pPr>
              <w:numPr>
                <w:ilvl w:val="0"/>
                <w:numId w:val="4"/>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Relentless desire to raise student achievement at all levels</w:t>
            </w:r>
          </w:p>
          <w:p w:rsidR="00EA09EB" w:rsidRPr="00E01B2C" w:rsidRDefault="00EA09EB" w:rsidP="00EA09EB">
            <w:pPr>
              <w:numPr>
                <w:ilvl w:val="0"/>
                <w:numId w:val="4"/>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Solution focused attitude</w:t>
            </w:r>
          </w:p>
          <w:p w:rsidR="00EA09EB" w:rsidRPr="00E01B2C" w:rsidRDefault="00EA09EB" w:rsidP="00EA09EB">
            <w:pPr>
              <w:numPr>
                <w:ilvl w:val="0"/>
                <w:numId w:val="4"/>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Enthusiastic and inspiring teacher</w:t>
            </w:r>
          </w:p>
          <w:p w:rsidR="00EA09EB" w:rsidRDefault="00EA09EB" w:rsidP="00EA09EB">
            <w:pPr>
              <w:numPr>
                <w:ilvl w:val="0"/>
                <w:numId w:val="4"/>
              </w:numPr>
              <w:suppressAutoHyphens/>
              <w:rPr>
                <w:rFonts w:asciiTheme="minorHAnsi" w:eastAsia="Arial Unicode MS" w:hAnsiTheme="minorHAnsi" w:cs="Arial"/>
                <w:kern w:val="1"/>
                <w:sz w:val="22"/>
                <w:szCs w:val="22"/>
                <w:lang w:val="en-GB" w:eastAsia="ar-SA"/>
              </w:rPr>
            </w:pPr>
            <w:r w:rsidRPr="00E01B2C">
              <w:rPr>
                <w:rFonts w:asciiTheme="minorHAnsi" w:eastAsia="Arial Unicode MS" w:hAnsiTheme="minorHAnsi" w:cs="Arial"/>
                <w:kern w:val="1"/>
                <w:sz w:val="22"/>
                <w:szCs w:val="22"/>
                <w:lang w:val="en-GB" w:eastAsia="ar-SA"/>
              </w:rPr>
              <w:t xml:space="preserve">Ongoing commitment to professional development </w:t>
            </w:r>
          </w:p>
          <w:p w:rsidR="00EA09EB" w:rsidRPr="00E01B2C" w:rsidRDefault="00EA09EB" w:rsidP="00E425F7">
            <w:pPr>
              <w:suppressAutoHyphens/>
              <w:ind w:left="720"/>
              <w:rPr>
                <w:rFonts w:asciiTheme="minorHAnsi" w:eastAsia="Arial Unicode MS" w:hAnsiTheme="minorHAnsi" w:cs="Arial"/>
                <w:kern w:val="1"/>
                <w:sz w:val="22"/>
                <w:szCs w:val="22"/>
                <w:lang w:val="en-GB" w:eastAsia="ar-SA"/>
              </w:rPr>
            </w:pPr>
          </w:p>
        </w:tc>
        <w:tc>
          <w:tcPr>
            <w:tcW w:w="4623" w:type="dxa"/>
          </w:tcPr>
          <w:p w:rsidR="00EA09EB" w:rsidRPr="00E425F7" w:rsidRDefault="00E425F7" w:rsidP="00E425F7">
            <w:pPr>
              <w:pStyle w:val="ListParagraph"/>
              <w:numPr>
                <w:ilvl w:val="0"/>
                <w:numId w:val="4"/>
              </w:numPr>
              <w:rPr>
                <w:rFonts w:asciiTheme="minorHAnsi" w:hAnsiTheme="minorHAnsi" w:cs="Arial"/>
                <w:sz w:val="22"/>
                <w:szCs w:val="22"/>
                <w:lang w:eastAsia="en-GB"/>
              </w:rPr>
            </w:pPr>
            <w:r w:rsidRPr="00E425F7">
              <w:rPr>
                <w:rFonts w:asciiTheme="minorHAnsi" w:hAnsiTheme="minorHAnsi" w:cs="Arial"/>
                <w:sz w:val="22"/>
                <w:szCs w:val="22"/>
              </w:rPr>
              <w:t>A desire to lead extra-curricular clubs and activities</w:t>
            </w:r>
            <w:r w:rsidR="00FA00CC">
              <w:rPr>
                <w:rFonts w:asciiTheme="minorHAnsi" w:hAnsiTheme="minorHAnsi" w:cs="Arial"/>
                <w:sz w:val="22"/>
                <w:szCs w:val="22"/>
              </w:rPr>
              <w:t xml:space="preserve"> (in or out of the department)</w:t>
            </w:r>
            <w:r w:rsidRPr="00E425F7">
              <w:rPr>
                <w:rFonts w:asciiTheme="minorHAnsi" w:hAnsiTheme="minorHAnsi" w:cs="Arial"/>
                <w:sz w:val="22"/>
                <w:szCs w:val="22"/>
              </w:rPr>
              <w:t>, educational visits/out of hours learning, and to be fully involved in the wider life of the school</w:t>
            </w:r>
          </w:p>
        </w:tc>
      </w:tr>
    </w:tbl>
    <w:p w:rsidR="00E425F7" w:rsidRDefault="00E425F7">
      <w:r>
        <w:br w:type="page"/>
      </w:r>
    </w:p>
    <w:bookmarkEnd w:id="0"/>
    <w:p w:rsidR="000A7DDA" w:rsidRDefault="000A7DDA" w:rsidP="000A7DDA">
      <w:pPr>
        <w:jc w:val="center"/>
        <w:rPr>
          <w:rFonts w:ascii="Tahoma" w:hAnsi="Tahoma" w:cs="Tahoma"/>
          <w:b/>
          <w:caps/>
          <w:sz w:val="56"/>
          <w:szCs w:val="56"/>
        </w:rPr>
      </w:pPr>
    </w:p>
    <w:p w:rsidR="00144CFE" w:rsidRDefault="00144CFE" w:rsidP="000A7DDA">
      <w:pPr>
        <w:jc w:val="center"/>
        <w:rPr>
          <w:rFonts w:ascii="Tahoma" w:hAnsi="Tahoma" w:cs="Tahoma"/>
          <w:b/>
          <w:caps/>
          <w:sz w:val="56"/>
          <w:szCs w:val="56"/>
        </w:rPr>
      </w:pPr>
    </w:p>
    <w:p w:rsidR="000A7DDA" w:rsidRPr="005F5563" w:rsidRDefault="000A7DDA" w:rsidP="00BE366C">
      <w:pPr>
        <w:jc w:val="both"/>
        <w:rPr>
          <w:b/>
          <w:sz w:val="32"/>
          <w:szCs w:val="32"/>
        </w:rPr>
      </w:pPr>
    </w:p>
    <w:p w:rsidR="000A7DDA" w:rsidRDefault="000A7DDA" w:rsidP="000A7DDA">
      <w:pPr>
        <w:jc w:val="both"/>
        <w:rPr>
          <w:b/>
          <w:sz w:val="32"/>
          <w:szCs w:val="32"/>
        </w:rPr>
      </w:pPr>
    </w:p>
    <w:p w:rsidR="00063809" w:rsidRDefault="00063809" w:rsidP="000A7DDA">
      <w:pPr>
        <w:jc w:val="both"/>
        <w:rPr>
          <w:b/>
          <w:sz w:val="32"/>
          <w:szCs w:val="32"/>
        </w:rPr>
      </w:pPr>
    </w:p>
    <w:p w:rsidR="00063809" w:rsidRDefault="00063809" w:rsidP="000A7DDA">
      <w:pPr>
        <w:jc w:val="both"/>
        <w:rPr>
          <w:b/>
          <w:sz w:val="32"/>
          <w:szCs w:val="32"/>
        </w:rPr>
      </w:pPr>
    </w:p>
    <w:p w:rsidR="00063809" w:rsidRDefault="00063809" w:rsidP="000A7DDA">
      <w:pPr>
        <w:jc w:val="both"/>
        <w:rPr>
          <w:b/>
          <w:sz w:val="32"/>
          <w:szCs w:val="32"/>
        </w:rPr>
      </w:pPr>
    </w:p>
    <w:p w:rsidR="00063809" w:rsidRDefault="00063809" w:rsidP="000A7DDA">
      <w:pPr>
        <w:jc w:val="both"/>
        <w:rPr>
          <w:b/>
          <w:sz w:val="32"/>
          <w:szCs w:val="32"/>
        </w:rPr>
      </w:pPr>
    </w:p>
    <w:p w:rsidR="00063809" w:rsidRDefault="00063809" w:rsidP="000A7DDA">
      <w:pPr>
        <w:jc w:val="both"/>
        <w:rPr>
          <w:b/>
          <w:sz w:val="32"/>
          <w:szCs w:val="32"/>
        </w:rPr>
      </w:pPr>
    </w:p>
    <w:p w:rsidR="00063809" w:rsidRPr="005F5563" w:rsidRDefault="00063809" w:rsidP="000A7DDA">
      <w:pPr>
        <w:jc w:val="both"/>
        <w:rPr>
          <w:b/>
          <w:sz w:val="32"/>
          <w:szCs w:val="32"/>
        </w:rPr>
      </w:pPr>
    </w:p>
    <w:p w:rsidR="000A7DDA" w:rsidRPr="000A7DDA" w:rsidRDefault="000A7DDA" w:rsidP="000A7DDA">
      <w:pPr>
        <w:spacing w:after="200" w:line="276" w:lineRule="auto"/>
        <w:jc w:val="center"/>
        <w:rPr>
          <w:rFonts w:asciiTheme="minorHAnsi" w:hAnsiTheme="minorHAnsi" w:cs="Tahoma"/>
          <w:b/>
          <w:sz w:val="72"/>
          <w:szCs w:val="72"/>
        </w:rPr>
      </w:pPr>
      <w:r w:rsidRPr="000A7DDA">
        <w:rPr>
          <w:rFonts w:asciiTheme="minorHAnsi" w:hAnsiTheme="minorHAnsi" w:cs="Tahoma"/>
          <w:b/>
          <w:sz w:val="72"/>
          <w:szCs w:val="72"/>
        </w:rPr>
        <w:t>INFORMATION ABOUT THE DEPARTMENT</w:t>
      </w:r>
    </w:p>
    <w:p w:rsidR="000A7DDA" w:rsidRDefault="000A7DDA" w:rsidP="008104F2">
      <w:pPr>
        <w:spacing w:after="200" w:line="276" w:lineRule="auto"/>
        <w:jc w:val="center"/>
        <w:rPr>
          <w:rFonts w:ascii="Tahoma" w:hAnsi="Tahoma" w:cs="Tahoma"/>
          <w:b/>
          <w:noProof/>
          <w:sz w:val="56"/>
          <w:szCs w:val="56"/>
          <w:lang w:val="en-GB" w:eastAsia="en-GB"/>
        </w:rPr>
      </w:pPr>
    </w:p>
    <w:p w:rsidR="00FA00CC" w:rsidRDefault="00FA00CC" w:rsidP="008104F2">
      <w:pPr>
        <w:spacing w:after="200" w:line="276" w:lineRule="auto"/>
        <w:jc w:val="center"/>
        <w:rPr>
          <w:rFonts w:ascii="Tahoma" w:hAnsi="Tahoma" w:cs="Tahoma"/>
          <w:b/>
          <w:noProof/>
          <w:sz w:val="56"/>
          <w:szCs w:val="56"/>
          <w:lang w:val="en-GB" w:eastAsia="en-GB"/>
        </w:rPr>
      </w:pPr>
    </w:p>
    <w:p w:rsidR="00FA00CC" w:rsidRDefault="00FA00CC" w:rsidP="008104F2">
      <w:pPr>
        <w:spacing w:after="200" w:line="276" w:lineRule="auto"/>
        <w:jc w:val="center"/>
        <w:rPr>
          <w:rFonts w:ascii="Tahoma" w:hAnsi="Tahoma" w:cs="Tahoma"/>
          <w:b/>
          <w:noProof/>
          <w:sz w:val="56"/>
          <w:szCs w:val="56"/>
          <w:lang w:val="en-GB" w:eastAsia="en-GB"/>
        </w:rPr>
      </w:pPr>
    </w:p>
    <w:p w:rsidR="00FA00CC" w:rsidRDefault="00FA00CC" w:rsidP="008104F2">
      <w:pPr>
        <w:spacing w:after="200" w:line="276" w:lineRule="auto"/>
        <w:jc w:val="center"/>
        <w:rPr>
          <w:rFonts w:ascii="Tahoma" w:hAnsi="Tahoma" w:cs="Tahoma"/>
          <w:b/>
          <w:noProof/>
          <w:sz w:val="56"/>
          <w:szCs w:val="56"/>
          <w:lang w:val="en-GB" w:eastAsia="en-GB"/>
        </w:rPr>
      </w:pPr>
    </w:p>
    <w:p w:rsidR="00FA00CC" w:rsidRDefault="00FA00CC" w:rsidP="008104F2">
      <w:pPr>
        <w:spacing w:after="200" w:line="276" w:lineRule="auto"/>
        <w:jc w:val="center"/>
        <w:rPr>
          <w:rFonts w:ascii="Tahoma" w:hAnsi="Tahoma" w:cs="Tahoma"/>
          <w:b/>
          <w:noProof/>
          <w:sz w:val="56"/>
          <w:szCs w:val="56"/>
          <w:lang w:val="en-GB" w:eastAsia="en-GB"/>
        </w:rPr>
      </w:pPr>
    </w:p>
    <w:p w:rsidR="00144CFE" w:rsidRDefault="00144CFE" w:rsidP="00063809">
      <w:pPr>
        <w:spacing w:after="200" w:line="276" w:lineRule="auto"/>
        <w:rPr>
          <w:rFonts w:ascii="Tahoma" w:hAnsi="Tahoma" w:cs="Tahoma"/>
          <w:b/>
          <w:sz w:val="56"/>
          <w:szCs w:val="56"/>
        </w:rPr>
      </w:pPr>
    </w:p>
    <w:p w:rsidR="00144CFE" w:rsidRDefault="00144CFE" w:rsidP="00063809">
      <w:pPr>
        <w:spacing w:after="200" w:line="276" w:lineRule="auto"/>
        <w:rPr>
          <w:rFonts w:ascii="Calibri" w:hAnsi="Calibri" w:cs="Arial"/>
          <w:b/>
          <w:sz w:val="22"/>
          <w:szCs w:val="22"/>
        </w:rPr>
      </w:pPr>
    </w:p>
    <w:p w:rsidR="00BE366C" w:rsidRDefault="00BE366C" w:rsidP="00063809">
      <w:pPr>
        <w:spacing w:after="200" w:line="276" w:lineRule="auto"/>
        <w:rPr>
          <w:rFonts w:ascii="Calibri" w:hAnsi="Calibri" w:cs="Arial"/>
          <w:b/>
          <w:sz w:val="22"/>
          <w:szCs w:val="22"/>
        </w:rPr>
      </w:pPr>
    </w:p>
    <w:p w:rsidR="00BE366C" w:rsidRDefault="00BE366C" w:rsidP="00063809">
      <w:pPr>
        <w:spacing w:after="200" w:line="276" w:lineRule="auto"/>
        <w:rPr>
          <w:rFonts w:ascii="Calibri" w:hAnsi="Calibri" w:cs="Arial"/>
          <w:b/>
          <w:sz w:val="22"/>
          <w:szCs w:val="22"/>
        </w:rPr>
      </w:pPr>
    </w:p>
    <w:p w:rsidR="00BE366C" w:rsidRDefault="00BE366C" w:rsidP="00063809">
      <w:pPr>
        <w:spacing w:after="200" w:line="276" w:lineRule="auto"/>
        <w:rPr>
          <w:rFonts w:ascii="Calibri" w:hAnsi="Calibri" w:cs="Arial"/>
          <w:b/>
          <w:sz w:val="22"/>
          <w:szCs w:val="22"/>
        </w:rPr>
      </w:pPr>
    </w:p>
    <w:p w:rsidR="00BE366C" w:rsidRPr="005F5563" w:rsidRDefault="00BE366C" w:rsidP="00063809">
      <w:pPr>
        <w:spacing w:after="200" w:line="276" w:lineRule="auto"/>
        <w:rPr>
          <w:rFonts w:ascii="Calibri" w:hAnsi="Calibri" w:cs="Arial"/>
          <w:b/>
          <w:sz w:val="22"/>
          <w:szCs w:val="22"/>
        </w:rPr>
      </w:pPr>
    </w:p>
    <w:p w:rsidR="00E425F7" w:rsidRPr="00315226" w:rsidRDefault="00E425F7" w:rsidP="00E425F7">
      <w:pPr>
        <w:widowControl w:val="0"/>
        <w:ind w:left="-142"/>
        <w:jc w:val="both"/>
        <w:rPr>
          <w:noProof/>
          <w:lang w:val="en-GB" w:eastAsia="en-GB"/>
        </w:rPr>
      </w:pPr>
      <w:r>
        <w:rPr>
          <w:noProof/>
          <w:lang w:val="en-GB" w:eastAsia="en-GB"/>
        </w:rPr>
        <w:t xml:space="preserve">     </w:t>
      </w:r>
      <w:r>
        <w:rPr>
          <w:noProof/>
          <w:lang w:val="en-GB" w:eastAsia="en-GB"/>
        </w:rPr>
        <w:tab/>
      </w:r>
    </w:p>
    <w:p w:rsidR="00E425F7" w:rsidRPr="00315226" w:rsidRDefault="00E425F7" w:rsidP="00E425F7">
      <w:pPr>
        <w:ind w:left="-142"/>
        <w:jc w:val="center"/>
        <w:rPr>
          <w:rFonts w:asciiTheme="minorHAnsi" w:hAnsiTheme="minorHAnsi" w:cs="Calibri"/>
          <w:b/>
          <w:color w:val="333333"/>
          <w:sz w:val="22"/>
          <w:szCs w:val="22"/>
          <w:u w:val="single"/>
        </w:rPr>
      </w:pPr>
      <w:r>
        <w:rPr>
          <w:rFonts w:asciiTheme="minorHAnsi" w:hAnsiTheme="minorHAnsi" w:cs="Calibri"/>
          <w:b/>
          <w:color w:val="333333"/>
          <w:sz w:val="22"/>
          <w:szCs w:val="22"/>
          <w:u w:val="single"/>
        </w:rPr>
        <w:t xml:space="preserve">The </w:t>
      </w:r>
      <w:r w:rsidR="00FA00CC">
        <w:rPr>
          <w:rFonts w:asciiTheme="minorHAnsi" w:hAnsiTheme="minorHAnsi" w:cs="Calibri"/>
          <w:b/>
          <w:color w:val="333333"/>
          <w:sz w:val="22"/>
          <w:szCs w:val="22"/>
          <w:u w:val="single"/>
        </w:rPr>
        <w:t>Science</w:t>
      </w:r>
      <w:r w:rsidRPr="00315226">
        <w:rPr>
          <w:rFonts w:asciiTheme="minorHAnsi" w:hAnsiTheme="minorHAnsi" w:cs="Calibri"/>
          <w:b/>
          <w:color w:val="333333"/>
          <w:sz w:val="22"/>
          <w:szCs w:val="22"/>
          <w:u w:val="single"/>
        </w:rPr>
        <w:t xml:space="preserve"> Department at Goffs </w:t>
      </w:r>
      <w:r>
        <w:rPr>
          <w:rFonts w:asciiTheme="minorHAnsi" w:hAnsiTheme="minorHAnsi" w:cs="Calibri"/>
          <w:b/>
          <w:color w:val="333333"/>
          <w:sz w:val="22"/>
          <w:szCs w:val="22"/>
          <w:u w:val="single"/>
        </w:rPr>
        <w:t>Academy</w:t>
      </w:r>
    </w:p>
    <w:p w:rsidR="00E425F7" w:rsidRPr="00315226" w:rsidRDefault="00E425F7" w:rsidP="00E425F7">
      <w:pPr>
        <w:ind w:left="-142"/>
        <w:jc w:val="both"/>
        <w:rPr>
          <w:rFonts w:asciiTheme="minorHAnsi" w:hAnsiTheme="minorHAnsi" w:cs="Calibri"/>
          <w:color w:val="333333"/>
          <w:sz w:val="22"/>
          <w:szCs w:val="22"/>
        </w:rPr>
      </w:pPr>
    </w:p>
    <w:p w:rsidR="00FA00CC" w:rsidRPr="00315226" w:rsidRDefault="00FA00CC" w:rsidP="00FA00CC">
      <w:pPr>
        <w:ind w:left="-142"/>
        <w:jc w:val="both"/>
        <w:rPr>
          <w:rFonts w:asciiTheme="minorHAnsi" w:hAnsiTheme="minorHAnsi" w:cs="Calibri"/>
          <w:b/>
          <w:color w:val="333333"/>
          <w:sz w:val="22"/>
          <w:szCs w:val="22"/>
        </w:rPr>
      </w:pPr>
      <w:r w:rsidRPr="00315226">
        <w:rPr>
          <w:rFonts w:asciiTheme="minorHAnsi" w:hAnsiTheme="minorHAnsi" w:cs="Calibri"/>
          <w:b/>
          <w:color w:val="333333"/>
          <w:sz w:val="22"/>
          <w:szCs w:val="22"/>
        </w:rPr>
        <w:t xml:space="preserve">Do you want to be part of an </w:t>
      </w:r>
      <w:r>
        <w:rPr>
          <w:rFonts w:asciiTheme="minorHAnsi" w:hAnsiTheme="minorHAnsi" w:cs="Calibri"/>
          <w:b/>
          <w:color w:val="333333"/>
          <w:sz w:val="22"/>
          <w:szCs w:val="22"/>
        </w:rPr>
        <w:t>ambitious and energetic department, where our vision is to ensure consistently high standards of teaching and learning for all students?</w:t>
      </w:r>
    </w:p>
    <w:p w:rsidR="00FA00CC" w:rsidRPr="00315226" w:rsidRDefault="00FA00CC" w:rsidP="00FA00CC">
      <w:pPr>
        <w:jc w:val="both"/>
        <w:rPr>
          <w:rFonts w:asciiTheme="minorHAnsi" w:hAnsiTheme="minorHAnsi" w:cs="Calibri"/>
          <w:color w:val="333333"/>
          <w:sz w:val="22"/>
          <w:szCs w:val="22"/>
        </w:rPr>
      </w:pPr>
    </w:p>
    <w:p w:rsidR="00FA00CC" w:rsidRDefault="00FA00CC" w:rsidP="00FA00CC">
      <w:pPr>
        <w:ind w:left="-142"/>
        <w:jc w:val="both"/>
        <w:rPr>
          <w:rFonts w:asciiTheme="minorHAnsi" w:hAnsiTheme="minorHAnsi" w:cs="Calibri"/>
          <w:color w:val="333333"/>
          <w:sz w:val="22"/>
          <w:szCs w:val="22"/>
        </w:rPr>
      </w:pPr>
      <w:r w:rsidRPr="00315226">
        <w:rPr>
          <w:rFonts w:asciiTheme="minorHAnsi" w:hAnsiTheme="minorHAnsi" w:cs="Calibri"/>
          <w:color w:val="333333"/>
          <w:sz w:val="22"/>
          <w:szCs w:val="22"/>
        </w:rPr>
        <w:t xml:space="preserve">This post offers an exciting chance for a dedicated and outstanding </w:t>
      </w:r>
      <w:r>
        <w:rPr>
          <w:rFonts w:asciiTheme="minorHAnsi" w:hAnsiTheme="minorHAnsi" w:cs="Calibri"/>
          <w:color w:val="333333"/>
          <w:sz w:val="22"/>
          <w:szCs w:val="22"/>
        </w:rPr>
        <w:t>Science</w:t>
      </w:r>
      <w:r w:rsidRPr="00315226">
        <w:rPr>
          <w:rFonts w:asciiTheme="minorHAnsi" w:hAnsiTheme="minorHAnsi" w:cs="Calibri"/>
          <w:color w:val="333333"/>
          <w:sz w:val="22"/>
          <w:szCs w:val="22"/>
        </w:rPr>
        <w:t xml:space="preserve"> te</w:t>
      </w:r>
      <w:r>
        <w:rPr>
          <w:rFonts w:asciiTheme="minorHAnsi" w:hAnsiTheme="minorHAnsi" w:cs="Calibri"/>
          <w:color w:val="333333"/>
          <w:sz w:val="22"/>
          <w:szCs w:val="22"/>
        </w:rPr>
        <w:t>acher to join our committed team as Head of Department</w:t>
      </w:r>
      <w:r w:rsidRPr="00315226">
        <w:rPr>
          <w:rFonts w:asciiTheme="minorHAnsi" w:hAnsiTheme="minorHAnsi" w:cs="Calibri"/>
          <w:color w:val="333333"/>
          <w:sz w:val="22"/>
          <w:szCs w:val="22"/>
        </w:rPr>
        <w:t xml:space="preserve">.  We are passionate about helping students to reach their potential and our exam success within the school reflects this. </w:t>
      </w:r>
      <w:r w:rsidR="007E05F1">
        <w:rPr>
          <w:rFonts w:asciiTheme="minorHAnsi" w:hAnsiTheme="minorHAnsi" w:cs="Calibri"/>
          <w:color w:val="333333"/>
          <w:sz w:val="22"/>
          <w:szCs w:val="22"/>
        </w:rPr>
        <w:t>In 2018, 75% of students achieved at least a grade 4 in Combined Science. At A Level, students achieved 25%/67%/100% A*-B in Biology, Chemistry and Physics respectively.</w:t>
      </w:r>
    </w:p>
    <w:p w:rsidR="00FA00CC" w:rsidRPr="00315226" w:rsidRDefault="00FA00CC" w:rsidP="00FA00CC">
      <w:pPr>
        <w:ind w:left="-142"/>
        <w:jc w:val="both"/>
        <w:rPr>
          <w:rFonts w:asciiTheme="minorHAnsi" w:hAnsiTheme="minorHAnsi" w:cs="Calibri"/>
          <w:color w:val="333333"/>
          <w:sz w:val="22"/>
          <w:szCs w:val="22"/>
        </w:rPr>
      </w:pPr>
    </w:p>
    <w:p w:rsidR="00FA00CC" w:rsidRDefault="00FA00CC" w:rsidP="00FA00CC">
      <w:pPr>
        <w:ind w:left="-142"/>
        <w:jc w:val="both"/>
        <w:rPr>
          <w:rFonts w:asciiTheme="minorHAnsi" w:hAnsiTheme="minorHAnsi" w:cs="Calibri"/>
          <w:color w:val="333333"/>
          <w:sz w:val="22"/>
          <w:szCs w:val="22"/>
        </w:rPr>
      </w:pPr>
      <w:r w:rsidRPr="00315226">
        <w:rPr>
          <w:rFonts w:asciiTheme="minorHAnsi" w:hAnsiTheme="minorHAnsi" w:cs="Calibri"/>
          <w:color w:val="333333"/>
          <w:sz w:val="22"/>
          <w:szCs w:val="22"/>
        </w:rPr>
        <w:t>At KS3 we aim to</w:t>
      </w:r>
      <w:r>
        <w:rPr>
          <w:rFonts w:asciiTheme="minorHAnsi" w:hAnsiTheme="minorHAnsi" w:cs="Calibri"/>
          <w:color w:val="333333"/>
          <w:sz w:val="22"/>
          <w:szCs w:val="22"/>
        </w:rPr>
        <w:t xml:space="preserve"> capture students’ interest in Science, while developing key skills and the foundation of knowledge required for success at KS4 and beyond. Our specialist team of technicians provides excellent support to ensure that we can deliver a full range of exciting practical opportunities.</w:t>
      </w:r>
    </w:p>
    <w:p w:rsidR="00FA00CC" w:rsidRPr="00315226" w:rsidRDefault="00FA00CC" w:rsidP="00FA00CC">
      <w:pPr>
        <w:ind w:left="-142"/>
        <w:jc w:val="both"/>
        <w:rPr>
          <w:rFonts w:asciiTheme="minorHAnsi" w:hAnsiTheme="minorHAnsi" w:cs="Calibri"/>
          <w:color w:val="333333"/>
          <w:sz w:val="22"/>
          <w:szCs w:val="22"/>
        </w:rPr>
      </w:pPr>
    </w:p>
    <w:p w:rsidR="00FA00CC" w:rsidRPr="00315226" w:rsidRDefault="00FA00CC" w:rsidP="00FA00CC">
      <w:pPr>
        <w:ind w:left="-142"/>
        <w:jc w:val="both"/>
        <w:rPr>
          <w:rFonts w:asciiTheme="minorHAnsi" w:hAnsiTheme="minorHAnsi" w:cs="Calibri"/>
          <w:color w:val="333333"/>
          <w:sz w:val="22"/>
          <w:szCs w:val="22"/>
        </w:rPr>
      </w:pPr>
      <w:r w:rsidRPr="00315226">
        <w:rPr>
          <w:rFonts w:asciiTheme="minorHAnsi" w:hAnsiTheme="minorHAnsi" w:cs="Calibri"/>
          <w:color w:val="333333"/>
          <w:sz w:val="22"/>
          <w:szCs w:val="22"/>
        </w:rPr>
        <w:t xml:space="preserve">We currently </w:t>
      </w:r>
      <w:r>
        <w:rPr>
          <w:rFonts w:asciiTheme="minorHAnsi" w:hAnsiTheme="minorHAnsi" w:cs="Calibri"/>
          <w:color w:val="333333"/>
          <w:sz w:val="22"/>
          <w:szCs w:val="22"/>
        </w:rPr>
        <w:t>teach</w:t>
      </w:r>
      <w:r w:rsidRPr="00315226">
        <w:rPr>
          <w:rFonts w:asciiTheme="minorHAnsi" w:hAnsiTheme="minorHAnsi" w:cs="Calibri"/>
          <w:color w:val="333333"/>
          <w:sz w:val="22"/>
          <w:szCs w:val="22"/>
        </w:rPr>
        <w:t xml:space="preserve"> the AQA specification at GCSE</w:t>
      </w:r>
      <w:r>
        <w:rPr>
          <w:rFonts w:asciiTheme="minorHAnsi" w:hAnsiTheme="minorHAnsi" w:cs="Calibri"/>
          <w:color w:val="333333"/>
          <w:sz w:val="22"/>
          <w:szCs w:val="22"/>
        </w:rPr>
        <w:t xml:space="preserve"> and A level</w:t>
      </w:r>
      <w:r w:rsidRPr="00315226">
        <w:rPr>
          <w:rFonts w:asciiTheme="minorHAnsi" w:hAnsiTheme="minorHAnsi" w:cs="Calibri"/>
          <w:color w:val="333333"/>
          <w:sz w:val="22"/>
          <w:szCs w:val="22"/>
        </w:rPr>
        <w:t>. Schemes of work offer challenge, enjoyment and lend thems</w:t>
      </w:r>
      <w:r>
        <w:rPr>
          <w:rFonts w:asciiTheme="minorHAnsi" w:hAnsiTheme="minorHAnsi" w:cs="Calibri"/>
          <w:color w:val="333333"/>
          <w:sz w:val="22"/>
          <w:szCs w:val="22"/>
        </w:rPr>
        <w:t>elves to inspirational teaching, while developing the literacy, numeracy and practical skills crucial to success within new specifications. In the Sixth Form, we are pleased to offer Biology, Chemistry and Physics at A level, in addition to the Applied Science Level 3 BTEC course.</w:t>
      </w:r>
    </w:p>
    <w:p w:rsidR="00FA00CC" w:rsidRPr="00315226" w:rsidRDefault="00FA00CC" w:rsidP="00FA00CC">
      <w:pPr>
        <w:jc w:val="both"/>
        <w:rPr>
          <w:rFonts w:asciiTheme="minorHAnsi" w:hAnsiTheme="minorHAnsi" w:cs="Calibri"/>
          <w:color w:val="333333"/>
          <w:sz w:val="22"/>
          <w:szCs w:val="22"/>
        </w:rPr>
      </w:pPr>
    </w:p>
    <w:p w:rsidR="00FA00CC" w:rsidRDefault="00FA00CC" w:rsidP="00FA00CC">
      <w:pPr>
        <w:ind w:left="-142"/>
        <w:jc w:val="both"/>
        <w:rPr>
          <w:rFonts w:asciiTheme="minorHAnsi" w:hAnsiTheme="minorHAnsi" w:cs="Calibri"/>
          <w:color w:val="333333"/>
          <w:sz w:val="22"/>
          <w:szCs w:val="22"/>
        </w:rPr>
      </w:pPr>
      <w:r w:rsidRPr="00315226">
        <w:rPr>
          <w:rFonts w:asciiTheme="minorHAnsi" w:hAnsiTheme="minorHAnsi" w:cs="Calibri"/>
          <w:color w:val="333333"/>
          <w:sz w:val="22"/>
          <w:szCs w:val="22"/>
        </w:rPr>
        <w:t xml:space="preserve">We aim to inspire all members of the department to continue their professional development and offer excellent opportunities to do so. The school is known for its very high quality and personalised CPD, which includes a Leadership Academy, supporting and actively developing staff leadership skills at all levels of experience.  </w:t>
      </w:r>
    </w:p>
    <w:p w:rsidR="00FA00CC" w:rsidRDefault="00FA00CC" w:rsidP="00FA00CC">
      <w:pPr>
        <w:ind w:left="-142"/>
        <w:jc w:val="both"/>
        <w:rPr>
          <w:rFonts w:asciiTheme="minorHAnsi" w:hAnsiTheme="minorHAnsi" w:cs="Calibri"/>
          <w:color w:val="333333"/>
          <w:sz w:val="22"/>
          <w:szCs w:val="22"/>
        </w:rPr>
      </w:pPr>
    </w:p>
    <w:p w:rsidR="00FA00CC" w:rsidRDefault="00FA00CC" w:rsidP="00FA00CC">
      <w:pPr>
        <w:ind w:left="-142"/>
        <w:jc w:val="both"/>
        <w:rPr>
          <w:rFonts w:asciiTheme="minorHAnsi" w:hAnsiTheme="minorHAnsi" w:cs="Calibri"/>
          <w:color w:val="333333"/>
          <w:sz w:val="22"/>
          <w:szCs w:val="22"/>
        </w:rPr>
      </w:pPr>
      <w:r w:rsidRPr="00315226">
        <w:rPr>
          <w:rFonts w:asciiTheme="minorHAnsi" w:hAnsiTheme="minorHAnsi" w:cs="Calibri"/>
          <w:color w:val="333333"/>
          <w:sz w:val="22"/>
          <w:szCs w:val="22"/>
        </w:rPr>
        <w:t>If you are a committed and passionate colleague who shares our vision</w:t>
      </w:r>
      <w:r>
        <w:rPr>
          <w:rFonts w:asciiTheme="minorHAnsi" w:hAnsiTheme="minorHAnsi" w:cs="Calibri"/>
          <w:color w:val="333333"/>
          <w:sz w:val="22"/>
          <w:szCs w:val="22"/>
        </w:rPr>
        <w:t xml:space="preserve"> and is ready to take on this crucial leadership role,</w:t>
      </w:r>
      <w:r w:rsidRPr="00315226">
        <w:rPr>
          <w:rFonts w:asciiTheme="minorHAnsi" w:hAnsiTheme="minorHAnsi" w:cs="Calibri"/>
          <w:color w:val="333333"/>
          <w:sz w:val="22"/>
          <w:szCs w:val="22"/>
        </w:rPr>
        <w:t xml:space="preserve"> we would very much like to hear from you.</w:t>
      </w:r>
    </w:p>
    <w:p w:rsidR="007E05F1" w:rsidRPr="00315226" w:rsidRDefault="007E05F1" w:rsidP="00FA00CC">
      <w:pPr>
        <w:ind w:left="-142"/>
        <w:jc w:val="both"/>
        <w:rPr>
          <w:rFonts w:asciiTheme="minorHAnsi" w:hAnsiTheme="minorHAnsi" w:cs="Calibri"/>
          <w:color w:val="333333"/>
          <w:sz w:val="22"/>
          <w:szCs w:val="22"/>
        </w:rPr>
      </w:pPr>
    </w:p>
    <w:p w:rsidR="005F5563" w:rsidRDefault="00BE366C" w:rsidP="000A7DDA">
      <w:pPr>
        <w:spacing w:after="200" w:line="276" w:lineRule="auto"/>
        <w:jc w:val="center"/>
      </w:pPr>
      <w:r w:rsidRPr="00315226">
        <w:rPr>
          <w:rFonts w:asciiTheme="minorHAnsi" w:hAnsiTheme="minorHAnsi" w:cs="Calibri"/>
          <w:noProof/>
          <w:color w:val="333333"/>
          <w:sz w:val="22"/>
          <w:szCs w:val="22"/>
          <w:lang w:val="en-GB" w:eastAsia="en-GB"/>
        </w:rPr>
        <w:drawing>
          <wp:anchor distT="0" distB="0" distL="114300" distR="114300" simplePos="0" relativeHeight="251658752" behindDoc="0" locked="0" layoutInCell="1" allowOverlap="1" wp14:anchorId="0454029C" wp14:editId="25F4C96E">
            <wp:simplePos x="0" y="0"/>
            <wp:positionH relativeFrom="margin">
              <wp:posOffset>3290423</wp:posOffset>
            </wp:positionH>
            <wp:positionV relativeFrom="margin">
              <wp:posOffset>5118897</wp:posOffset>
            </wp:positionV>
            <wp:extent cx="2171700" cy="14478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FFS 066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71700" cy="1447800"/>
                    </a:xfrm>
                    <a:prstGeom prst="rect">
                      <a:avLst/>
                    </a:prstGeom>
                  </pic:spPr>
                </pic:pic>
              </a:graphicData>
            </a:graphic>
            <wp14:sizeRelH relativeFrom="margin">
              <wp14:pctWidth>0</wp14:pctWidth>
            </wp14:sizeRelH>
            <wp14:sizeRelV relativeFrom="margin">
              <wp14:pctHeight>0</wp14:pctHeight>
            </wp14:sizeRelV>
          </wp:anchor>
        </w:drawing>
      </w:r>
      <w:r w:rsidR="009934F9">
        <w:rPr>
          <w:noProof/>
          <w:lang w:val="en-GB" w:eastAsia="en-GB"/>
        </w:rPr>
        <w:drawing>
          <wp:anchor distT="0" distB="0" distL="114300" distR="114300" simplePos="0" relativeHeight="251662848" behindDoc="1" locked="0" layoutInCell="1" allowOverlap="1">
            <wp:simplePos x="0" y="0"/>
            <wp:positionH relativeFrom="column">
              <wp:posOffset>356235</wp:posOffset>
            </wp:positionH>
            <wp:positionV relativeFrom="paragraph">
              <wp:posOffset>10795</wp:posOffset>
            </wp:positionV>
            <wp:extent cx="2409825" cy="1485900"/>
            <wp:effectExtent l="0" t="0" r="9525" b="0"/>
            <wp:wrapTight wrapText="bothSides">
              <wp:wrapPolygon edited="0">
                <wp:start x="0" y="0"/>
                <wp:lineTo x="0" y="21323"/>
                <wp:lineTo x="21515" y="21323"/>
                <wp:lineTo x="21515" y="0"/>
                <wp:lineTo x="0" y="0"/>
              </wp:wrapPolygon>
            </wp:wrapTight>
            <wp:docPr id="5" name="officeArt object" descr="Picture 19"/>
            <wp:cNvGraphicFramePr/>
            <a:graphic xmlns:a="http://schemas.openxmlformats.org/drawingml/2006/main">
              <a:graphicData uri="http://schemas.openxmlformats.org/drawingml/2006/picture">
                <pic:pic xmlns:pic="http://schemas.openxmlformats.org/drawingml/2006/picture">
                  <pic:nvPicPr>
                    <pic:cNvPr id="1073741844" name="Picture 19" descr="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148590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E3301D">
        <w:br w:type="page"/>
      </w:r>
    </w:p>
    <w:p w:rsidR="005F5563" w:rsidRPr="00DA3FEB" w:rsidRDefault="005F5563" w:rsidP="005F5563"/>
    <w:p w:rsidR="005F5563" w:rsidRPr="00DA3FEB" w:rsidRDefault="005F5563" w:rsidP="005F5563"/>
    <w:p w:rsidR="005F5563" w:rsidRPr="00DA3FEB" w:rsidRDefault="005F5563" w:rsidP="005F5563"/>
    <w:p w:rsidR="00B12D38" w:rsidRDefault="00B12D38" w:rsidP="005F5563">
      <w:pPr>
        <w:jc w:val="center"/>
        <w:rPr>
          <w:rFonts w:ascii="Tahoma" w:hAnsi="Tahoma" w:cs="Tahoma"/>
          <w:b/>
          <w:caps/>
          <w:sz w:val="56"/>
          <w:szCs w:val="56"/>
        </w:rPr>
      </w:pPr>
    </w:p>
    <w:p w:rsidR="00B12D38" w:rsidRDefault="00B12D38" w:rsidP="005F5563">
      <w:pPr>
        <w:jc w:val="center"/>
        <w:rPr>
          <w:rFonts w:ascii="Tahoma" w:hAnsi="Tahoma" w:cs="Tahoma"/>
          <w:b/>
          <w:caps/>
          <w:sz w:val="56"/>
          <w:szCs w:val="56"/>
        </w:rPr>
      </w:pPr>
    </w:p>
    <w:p w:rsidR="00063809" w:rsidRDefault="00063809" w:rsidP="00BE366C">
      <w:pPr>
        <w:rPr>
          <w:rFonts w:ascii="Tahoma" w:hAnsi="Tahoma" w:cs="Tahoma"/>
          <w:b/>
          <w:caps/>
          <w:sz w:val="56"/>
          <w:szCs w:val="56"/>
        </w:rPr>
      </w:pPr>
    </w:p>
    <w:p w:rsidR="00063809" w:rsidRDefault="00063809" w:rsidP="005F5563">
      <w:pPr>
        <w:jc w:val="center"/>
        <w:rPr>
          <w:rFonts w:ascii="Tahoma" w:hAnsi="Tahoma" w:cs="Tahoma"/>
          <w:b/>
          <w:caps/>
          <w:sz w:val="56"/>
          <w:szCs w:val="56"/>
        </w:rPr>
      </w:pPr>
    </w:p>
    <w:p w:rsidR="00063809" w:rsidRDefault="00063809" w:rsidP="005F5563">
      <w:pPr>
        <w:jc w:val="center"/>
        <w:rPr>
          <w:rFonts w:ascii="Tahoma" w:hAnsi="Tahoma" w:cs="Tahoma"/>
          <w:b/>
          <w:caps/>
          <w:sz w:val="56"/>
          <w:szCs w:val="56"/>
        </w:rPr>
      </w:pPr>
    </w:p>
    <w:p w:rsidR="00B12D38" w:rsidRDefault="00B12D38" w:rsidP="005F5563">
      <w:pPr>
        <w:jc w:val="center"/>
        <w:rPr>
          <w:rFonts w:ascii="Tahoma" w:hAnsi="Tahoma" w:cs="Tahoma"/>
          <w:b/>
          <w:caps/>
          <w:sz w:val="56"/>
          <w:szCs w:val="56"/>
        </w:rPr>
      </w:pPr>
    </w:p>
    <w:p w:rsidR="005F5563" w:rsidRPr="000A7DDA" w:rsidRDefault="005F5563" w:rsidP="005F5563">
      <w:pPr>
        <w:jc w:val="center"/>
        <w:rPr>
          <w:rFonts w:asciiTheme="minorHAnsi" w:hAnsiTheme="minorHAnsi"/>
          <w:sz w:val="72"/>
          <w:szCs w:val="72"/>
        </w:rPr>
      </w:pPr>
      <w:r w:rsidRPr="000A7DDA">
        <w:rPr>
          <w:rFonts w:asciiTheme="minorHAnsi" w:hAnsiTheme="minorHAnsi" w:cs="Tahoma"/>
          <w:b/>
          <w:caps/>
          <w:sz w:val="72"/>
          <w:szCs w:val="72"/>
        </w:rPr>
        <w:t>Information about Goffs ACADEMY and the Generations Multi Academy Trust</w:t>
      </w:r>
    </w:p>
    <w:p w:rsidR="005F5563" w:rsidRDefault="005F5563" w:rsidP="005F5563">
      <w:pPr>
        <w:jc w:val="center"/>
        <w:rPr>
          <w:rFonts w:ascii="Tahoma" w:hAnsi="Tahoma" w:cs="Tahoma"/>
          <w:b/>
          <w:caps/>
          <w:sz w:val="56"/>
          <w:szCs w:val="56"/>
        </w:rPr>
      </w:pPr>
    </w:p>
    <w:p w:rsidR="005F5563" w:rsidRDefault="005F5563" w:rsidP="005F5563">
      <w:pPr>
        <w:jc w:val="center"/>
        <w:rPr>
          <w:rFonts w:ascii="Tahoma" w:hAnsi="Tahoma" w:cs="Tahoma"/>
          <w:b/>
          <w:caps/>
          <w:sz w:val="56"/>
          <w:szCs w:val="56"/>
        </w:rPr>
      </w:pPr>
    </w:p>
    <w:p w:rsidR="005F5563" w:rsidRDefault="005F5563" w:rsidP="005F5563">
      <w:pPr>
        <w:jc w:val="center"/>
        <w:rPr>
          <w:rFonts w:ascii="Tahoma" w:hAnsi="Tahoma" w:cs="Tahoma"/>
          <w:b/>
          <w:caps/>
          <w:sz w:val="56"/>
          <w:szCs w:val="56"/>
        </w:rPr>
      </w:pPr>
    </w:p>
    <w:p w:rsidR="005F5563" w:rsidRDefault="005F5563" w:rsidP="005F5563">
      <w:pPr>
        <w:jc w:val="center"/>
        <w:rPr>
          <w:rFonts w:ascii="Tahoma" w:hAnsi="Tahoma" w:cs="Tahoma"/>
          <w:b/>
          <w:caps/>
          <w:sz w:val="56"/>
          <w:szCs w:val="56"/>
        </w:rPr>
      </w:pPr>
    </w:p>
    <w:p w:rsidR="005F5563" w:rsidRDefault="005F5563" w:rsidP="005F5563">
      <w:pPr>
        <w:jc w:val="center"/>
        <w:rPr>
          <w:rFonts w:ascii="Tahoma" w:hAnsi="Tahoma" w:cs="Tahoma"/>
          <w:b/>
          <w:caps/>
          <w:sz w:val="56"/>
          <w:szCs w:val="56"/>
        </w:rPr>
      </w:pPr>
    </w:p>
    <w:p w:rsidR="004503AB" w:rsidRDefault="004503AB" w:rsidP="004503AB">
      <w:pPr>
        <w:pStyle w:val="BodyA"/>
        <w:jc w:val="center"/>
        <w:rPr>
          <w:rFonts w:ascii="Tahoma" w:eastAsia="Times New Roman" w:hAnsi="Tahoma" w:cs="Tahoma"/>
          <w:b/>
          <w:caps/>
          <w:color w:val="auto"/>
          <w:sz w:val="56"/>
          <w:szCs w:val="56"/>
          <w:bdr w:val="none" w:sz="0" w:space="0" w:color="auto"/>
          <w:lang w:eastAsia="en-US"/>
        </w:rPr>
      </w:pPr>
    </w:p>
    <w:p w:rsidR="00063809" w:rsidRDefault="00063809" w:rsidP="004503AB">
      <w:pPr>
        <w:pStyle w:val="BodyA"/>
        <w:jc w:val="center"/>
        <w:rPr>
          <w:rStyle w:val="None"/>
          <w:rFonts w:ascii="Tahoma" w:eastAsia="Tahoma" w:hAnsi="Tahoma" w:cs="Tahoma"/>
          <w:b/>
          <w:bCs/>
          <w:caps/>
          <w:sz w:val="56"/>
          <w:szCs w:val="56"/>
        </w:rPr>
      </w:pPr>
    </w:p>
    <w:p w:rsidR="00144CFE" w:rsidRDefault="00144CFE" w:rsidP="009934F9">
      <w:pPr>
        <w:jc w:val="center"/>
        <w:rPr>
          <w:rFonts w:asciiTheme="minorHAnsi" w:hAnsiTheme="minorHAnsi" w:cstheme="minorHAnsi"/>
          <w:b/>
          <w:noProof/>
          <w:color w:val="000000"/>
          <w:sz w:val="28"/>
          <w:szCs w:val="28"/>
          <w:u w:color="000000"/>
          <w:bdr w:val="nil"/>
          <w:lang w:eastAsia="en-GB"/>
        </w:rPr>
      </w:pPr>
    </w:p>
    <w:p w:rsidR="00144CFE" w:rsidRDefault="00144CFE" w:rsidP="009934F9">
      <w:pPr>
        <w:jc w:val="center"/>
        <w:rPr>
          <w:rFonts w:asciiTheme="minorHAnsi" w:hAnsiTheme="minorHAnsi" w:cstheme="minorHAnsi"/>
          <w:b/>
          <w:noProof/>
          <w:color w:val="000000"/>
          <w:sz w:val="28"/>
          <w:szCs w:val="28"/>
          <w:u w:color="000000"/>
          <w:bdr w:val="nil"/>
          <w:lang w:eastAsia="en-GB"/>
        </w:rPr>
      </w:pPr>
    </w:p>
    <w:p w:rsidR="00BE366C" w:rsidRDefault="00BE366C" w:rsidP="009934F9">
      <w:pPr>
        <w:jc w:val="center"/>
        <w:rPr>
          <w:rFonts w:asciiTheme="minorHAnsi" w:hAnsiTheme="minorHAnsi" w:cstheme="minorHAnsi"/>
          <w:b/>
          <w:noProof/>
          <w:color w:val="000000"/>
          <w:sz w:val="28"/>
          <w:szCs w:val="28"/>
          <w:u w:color="000000"/>
          <w:bdr w:val="nil"/>
          <w:lang w:eastAsia="en-GB"/>
        </w:rPr>
      </w:pPr>
    </w:p>
    <w:p w:rsidR="009934F9" w:rsidRPr="009934F9" w:rsidRDefault="009934F9" w:rsidP="009934F9">
      <w:pPr>
        <w:jc w:val="center"/>
        <w:rPr>
          <w:rFonts w:asciiTheme="minorHAnsi" w:hAnsiTheme="minorHAnsi" w:cstheme="minorHAnsi"/>
          <w:b/>
          <w:noProof/>
          <w:color w:val="000000"/>
          <w:sz w:val="28"/>
          <w:szCs w:val="28"/>
          <w:u w:color="000000"/>
          <w:bdr w:val="nil"/>
          <w:lang w:eastAsia="en-GB"/>
        </w:rPr>
      </w:pPr>
      <w:r w:rsidRPr="009934F9">
        <w:rPr>
          <w:rFonts w:asciiTheme="minorHAnsi" w:hAnsiTheme="minorHAnsi" w:cstheme="minorHAnsi"/>
          <w:b/>
          <w:noProof/>
          <w:color w:val="000000"/>
          <w:sz w:val="28"/>
          <w:szCs w:val="28"/>
          <w:u w:color="000000"/>
          <w:bdr w:val="nil"/>
          <w:lang w:eastAsia="en-GB"/>
        </w:rPr>
        <w:t>INFORMATION ABOUT GOFFS ACADEMY</w:t>
      </w:r>
    </w:p>
    <w:p w:rsidR="004503AB" w:rsidRDefault="004503AB" w:rsidP="004503AB">
      <w:pPr>
        <w:pStyle w:val="BodyA"/>
        <w:spacing w:after="0" w:line="240" w:lineRule="auto"/>
        <w:jc w:val="both"/>
      </w:pPr>
    </w:p>
    <w:p w:rsidR="009934F9" w:rsidRPr="009934F9" w:rsidRDefault="009934F9" w:rsidP="009934F9">
      <w:pPr>
        <w:pStyle w:val="BodyA"/>
        <w:rPr>
          <w:noProof/>
          <w:lang w:val="en-GB"/>
        </w:rPr>
      </w:pPr>
      <w:r w:rsidRPr="009934F9">
        <w:rPr>
          <w:noProof/>
          <w:lang w:val="en-GB"/>
        </w:rPr>
        <w:drawing>
          <wp:anchor distT="0" distB="0" distL="114300" distR="114300" simplePos="0" relativeHeight="251663872" behindDoc="0" locked="0" layoutInCell="1" allowOverlap="1" wp14:anchorId="7D77EFC5" wp14:editId="7D3644FC">
            <wp:simplePos x="0" y="0"/>
            <wp:positionH relativeFrom="column">
              <wp:posOffset>-6350</wp:posOffset>
            </wp:positionH>
            <wp:positionV relativeFrom="paragraph">
              <wp:posOffset>51435</wp:posOffset>
            </wp:positionV>
            <wp:extent cx="3335020" cy="20669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5020" cy="2066925"/>
                    </a:xfrm>
                    <a:prstGeom prst="rect">
                      <a:avLst/>
                    </a:prstGeom>
                    <a:noFill/>
                  </pic:spPr>
                </pic:pic>
              </a:graphicData>
            </a:graphic>
            <wp14:sizeRelH relativeFrom="margin">
              <wp14:pctWidth>0</wp14:pctWidth>
            </wp14:sizeRelH>
            <wp14:sizeRelV relativeFrom="margin">
              <wp14:pctHeight>0</wp14:pctHeight>
            </wp14:sizeRelV>
          </wp:anchor>
        </w:drawing>
      </w:r>
      <w:r w:rsidRPr="009934F9">
        <w:rPr>
          <w:noProof/>
        </w:rPr>
        <w:t xml:space="preserve">Goffs is the lead school within the Generations Multi Academy Trust. It is a mixed 11-18 comprehensive Academy with approximately 1400 students on roll, including a thriving and successful Sixth Form. Staff and students work in a modern, professional environment, following a full, £20 million rebuild at the school. </w:t>
      </w:r>
      <w:r w:rsidRPr="009934F9">
        <w:rPr>
          <w:noProof/>
          <w:lang w:val="en-GB"/>
        </w:rPr>
        <w:t xml:space="preserve">Our facilities are second to none and include light and airy classrooms, extensive landscaped outdoor space, our own sports hall, fitness suite, drama and dance studios, and dedicated computer suites for use by all subjects. </w:t>
      </w:r>
      <w:r w:rsidRPr="009934F9">
        <w:rPr>
          <w:noProof/>
        </w:rPr>
        <w:t>The new facilities provide light, modern, professional and a fit-for-purpose working environment for all.</w:t>
      </w:r>
    </w:p>
    <w:p w:rsidR="009934F9" w:rsidRPr="009934F9" w:rsidRDefault="009934F9" w:rsidP="009934F9">
      <w:pPr>
        <w:pStyle w:val="BodyA"/>
        <w:rPr>
          <w:noProof/>
        </w:rPr>
      </w:pPr>
      <w:r w:rsidRPr="009934F9">
        <w:rPr>
          <w:noProof/>
        </w:rPr>
        <w:t>The school is extremely popular in the local area, with an average of over 700 applications annually for the 240 places available, and significant waiting lists for places across the year groups. On intake, students are of an ability level (KS2 APS) significantly above that of the national average although the school is a true comprehensive school and admits a good mix of students of all ability levels.</w:t>
      </w:r>
    </w:p>
    <w:p w:rsidR="009934F9" w:rsidRPr="009934F9" w:rsidRDefault="009934F9" w:rsidP="009934F9">
      <w:pPr>
        <w:pStyle w:val="BodyA"/>
        <w:rPr>
          <w:noProof/>
        </w:rPr>
      </w:pPr>
      <w:r w:rsidRPr="009934F9">
        <w:rPr>
          <w:noProof/>
        </w:rPr>
        <w:t xml:space="preserve">Goffs benefits from an engaged student body who are, in almost all cases, an absolute pleasure to work with. The school’s greatest asset is its staff – a group of ambitious and dedicated colleagues across the board, who work tirelessly for our students. Both staff and students are an absolute pleasure to lead and work with. </w:t>
      </w:r>
    </w:p>
    <w:p w:rsidR="009934F9" w:rsidRPr="009934F9" w:rsidRDefault="009934F9" w:rsidP="009934F9">
      <w:pPr>
        <w:pStyle w:val="BodyA"/>
        <w:rPr>
          <w:b/>
          <w:bCs/>
          <w:noProof/>
          <w:u w:val="single"/>
          <w:lang w:val="en-GB"/>
        </w:rPr>
      </w:pPr>
      <w:r w:rsidRPr="009934F9">
        <w:rPr>
          <w:b/>
          <w:bCs/>
          <w:noProof/>
          <w:u w:val="single"/>
          <w:lang w:val="en-GB"/>
        </w:rPr>
        <w:t xml:space="preserve">Our Ethos </w:t>
      </w:r>
    </w:p>
    <w:p w:rsidR="009934F9" w:rsidRPr="009934F9" w:rsidRDefault="009934F9" w:rsidP="009934F9">
      <w:pPr>
        <w:pStyle w:val="BodyA"/>
        <w:rPr>
          <w:noProof/>
          <w:lang w:val="en-GB"/>
        </w:rPr>
      </w:pPr>
      <w:r w:rsidRPr="009934F9">
        <w:rPr>
          <w:noProof/>
          <w:lang w:val="en-GB"/>
        </w:rPr>
        <w:t xml:space="preserve">The school has a number of key features that flow through all aspects of the organisation. Key core values include: </w:t>
      </w:r>
    </w:p>
    <w:p w:rsidR="009934F9" w:rsidRPr="009934F9" w:rsidRDefault="009934F9" w:rsidP="009934F9">
      <w:pPr>
        <w:pStyle w:val="BodyA"/>
        <w:numPr>
          <w:ilvl w:val="0"/>
          <w:numId w:val="46"/>
        </w:numPr>
        <w:spacing w:after="0"/>
        <w:ind w:left="357" w:hanging="357"/>
        <w:rPr>
          <w:noProof/>
          <w:lang w:val="en-GB"/>
        </w:rPr>
      </w:pPr>
      <w:r w:rsidRPr="009934F9">
        <w:rPr>
          <w:noProof/>
          <w:lang w:val="en-GB"/>
        </w:rPr>
        <w:t xml:space="preserve">a commitment to comprehensive education and inclusion where all can achieve given the appropriate support </w:t>
      </w:r>
    </w:p>
    <w:p w:rsidR="009934F9" w:rsidRPr="009934F9" w:rsidRDefault="009934F9" w:rsidP="009934F9">
      <w:pPr>
        <w:pStyle w:val="BodyA"/>
        <w:numPr>
          <w:ilvl w:val="0"/>
          <w:numId w:val="46"/>
        </w:numPr>
        <w:spacing w:after="0"/>
        <w:ind w:left="357" w:hanging="357"/>
        <w:rPr>
          <w:noProof/>
          <w:lang w:val="en-GB"/>
        </w:rPr>
      </w:pPr>
      <w:r w:rsidRPr="009934F9">
        <w:rPr>
          <w:noProof/>
          <w:lang w:val="en-GB"/>
        </w:rPr>
        <w:t xml:space="preserve">a calm and caring school, coupled with highest expectations of behaviour </w:t>
      </w:r>
    </w:p>
    <w:p w:rsidR="009934F9" w:rsidRPr="009934F9" w:rsidRDefault="009934F9" w:rsidP="009934F9">
      <w:pPr>
        <w:pStyle w:val="BodyA"/>
        <w:numPr>
          <w:ilvl w:val="0"/>
          <w:numId w:val="46"/>
        </w:numPr>
        <w:spacing w:after="0"/>
        <w:ind w:left="357" w:hanging="357"/>
        <w:rPr>
          <w:noProof/>
          <w:lang w:val="en-GB"/>
        </w:rPr>
      </w:pPr>
      <w:r w:rsidRPr="009934F9">
        <w:rPr>
          <w:noProof/>
          <w:lang w:val="en-GB"/>
        </w:rPr>
        <w:t xml:space="preserve">mutually respectful and high-quality teacher-student relationships </w:t>
      </w:r>
    </w:p>
    <w:p w:rsidR="009934F9" w:rsidRPr="009934F9" w:rsidRDefault="009934F9" w:rsidP="009934F9">
      <w:pPr>
        <w:pStyle w:val="BodyA"/>
        <w:numPr>
          <w:ilvl w:val="0"/>
          <w:numId w:val="46"/>
        </w:numPr>
        <w:spacing w:after="0"/>
        <w:ind w:left="357" w:hanging="357"/>
        <w:rPr>
          <w:noProof/>
          <w:lang w:val="en-GB"/>
        </w:rPr>
      </w:pPr>
      <w:r w:rsidRPr="009934F9">
        <w:rPr>
          <w:noProof/>
          <w:lang w:val="en-GB"/>
        </w:rPr>
        <w:t xml:space="preserve">a strong focus on quality first learning and teaching </w:t>
      </w:r>
    </w:p>
    <w:p w:rsidR="00063809" w:rsidRPr="00063809" w:rsidRDefault="009934F9" w:rsidP="00063809">
      <w:pPr>
        <w:pStyle w:val="BodyA"/>
        <w:numPr>
          <w:ilvl w:val="0"/>
          <w:numId w:val="46"/>
        </w:numPr>
        <w:spacing w:after="0"/>
        <w:ind w:left="360" w:hanging="357"/>
        <w:rPr>
          <w:noProof/>
          <w:lang w:val="en-GB"/>
        </w:rPr>
      </w:pPr>
      <w:r w:rsidRPr="00063809">
        <w:rPr>
          <w:noProof/>
          <w:lang w:val="en-GB"/>
        </w:rPr>
        <w:t>high quality pastoral care and nurturing of individuals, including investment in Place2Be cou</w:t>
      </w:r>
      <w:r w:rsidR="00063809">
        <w:rPr>
          <w:noProof/>
          <w:lang w:val="en-GB"/>
        </w:rPr>
        <w:t xml:space="preserve">nselling </w:t>
      </w:r>
      <w:r w:rsidR="00063809" w:rsidRPr="00063809">
        <w:t xml:space="preserve">provision, based in our </w:t>
      </w:r>
      <w:r w:rsidRPr="00063809">
        <w:rPr>
          <w:lang w:val="en-GB"/>
        </w:rPr>
        <w:t>Student Support area</w:t>
      </w:r>
      <w:r w:rsidRPr="00063809">
        <w:rPr>
          <w:noProof/>
          <w:lang w:val="en-GB"/>
        </w:rPr>
        <w:br/>
      </w:r>
    </w:p>
    <w:p w:rsidR="009934F9" w:rsidRPr="009934F9" w:rsidRDefault="009934F9" w:rsidP="009934F9">
      <w:pPr>
        <w:pStyle w:val="BodyA"/>
        <w:rPr>
          <w:b/>
          <w:bCs/>
          <w:noProof/>
          <w:u w:val="single"/>
          <w:lang w:val="en-GB"/>
        </w:rPr>
      </w:pPr>
      <w:r w:rsidRPr="009934F9">
        <w:rPr>
          <w:b/>
          <w:bCs/>
          <w:noProof/>
          <w:u w:val="single"/>
          <w:lang w:val="en-GB"/>
        </w:rPr>
        <w:t>Our Vision</w:t>
      </w:r>
    </w:p>
    <w:p w:rsidR="009934F9" w:rsidRPr="009934F9" w:rsidRDefault="009934F9" w:rsidP="009934F9">
      <w:pPr>
        <w:pStyle w:val="BodyA"/>
        <w:numPr>
          <w:ilvl w:val="0"/>
          <w:numId w:val="47"/>
        </w:numPr>
        <w:rPr>
          <w:noProof/>
          <w:lang w:val="en-GB"/>
        </w:rPr>
      </w:pPr>
      <w:r w:rsidRPr="009934F9">
        <w:rPr>
          <w:b/>
          <w:bCs/>
          <w:noProof/>
          <w:lang w:val="en-GB"/>
        </w:rPr>
        <w:t xml:space="preserve">To be the best teachers/professionals that we can be: </w:t>
      </w:r>
      <w:r w:rsidRPr="009934F9">
        <w:rPr>
          <w:noProof/>
          <w:lang w:val="en-GB"/>
        </w:rPr>
        <w:t>embedding rigorous and systematic processes which continuously raise the quality of teaching and which are based on a balance of support and challenge. We will ensure that everyone understands what exemplary practice looks like in their field of work, and that we share the best practice within and outside of our school</w:t>
      </w:r>
      <w:r w:rsidR="00063809">
        <w:rPr>
          <w:noProof/>
          <w:lang w:val="en-GB"/>
        </w:rPr>
        <w:br/>
      </w:r>
      <w:r w:rsidR="00063809">
        <w:rPr>
          <w:noProof/>
          <w:lang w:val="en-GB"/>
        </w:rPr>
        <w:br/>
      </w:r>
      <w:r w:rsidR="00063809">
        <w:rPr>
          <w:noProof/>
          <w:lang w:val="en-GB"/>
        </w:rPr>
        <w:lastRenderedPageBreak/>
        <w:br/>
      </w:r>
    </w:p>
    <w:p w:rsidR="009934F9" w:rsidRPr="009934F9" w:rsidRDefault="009934F9" w:rsidP="009934F9">
      <w:pPr>
        <w:pStyle w:val="BodyA"/>
        <w:numPr>
          <w:ilvl w:val="0"/>
          <w:numId w:val="47"/>
        </w:numPr>
        <w:rPr>
          <w:noProof/>
          <w:lang w:val="en-GB"/>
        </w:rPr>
      </w:pPr>
      <w:r w:rsidRPr="009934F9">
        <w:rPr>
          <w:b/>
          <w:bCs/>
          <w:noProof/>
          <w:lang w:val="en-GB"/>
        </w:rPr>
        <w:t xml:space="preserve">To realise the potential in everyone: </w:t>
      </w:r>
      <w:r w:rsidRPr="009934F9">
        <w:rPr>
          <w:noProof/>
          <w:lang w:val="en-GB"/>
        </w:rPr>
        <w:t>we will ensure that the academic and social potential in our students is realised through outstanding teaching, tutoring and rigorous tracking. Our professional development will nurture talent and grow both outstanding practitioners and future leaders for our profession</w:t>
      </w:r>
    </w:p>
    <w:p w:rsidR="009934F9" w:rsidRPr="009934F9" w:rsidRDefault="009934F9" w:rsidP="009934F9">
      <w:pPr>
        <w:pStyle w:val="BodyA"/>
        <w:numPr>
          <w:ilvl w:val="0"/>
          <w:numId w:val="47"/>
        </w:numPr>
        <w:rPr>
          <w:b/>
          <w:bCs/>
          <w:noProof/>
          <w:lang w:val="en-GB"/>
        </w:rPr>
      </w:pPr>
      <w:r w:rsidRPr="009934F9">
        <w:rPr>
          <w:b/>
          <w:bCs/>
          <w:noProof/>
          <w:lang w:val="en-GB"/>
        </w:rPr>
        <w:t xml:space="preserve">To be leaders and educators who aspire to excellence and who are passionate about delivering our vision, guided by our values: </w:t>
      </w:r>
      <w:r w:rsidRPr="009934F9">
        <w:rPr>
          <w:noProof/>
          <w:lang w:val="en-GB"/>
        </w:rPr>
        <w:t>our values are reflected in our school motto of Respect – Confidence – Achievement</w:t>
      </w:r>
    </w:p>
    <w:p w:rsidR="009934F9" w:rsidRPr="009934F9" w:rsidRDefault="009934F9" w:rsidP="009934F9">
      <w:pPr>
        <w:pStyle w:val="BodyA"/>
        <w:numPr>
          <w:ilvl w:val="0"/>
          <w:numId w:val="47"/>
        </w:numPr>
        <w:rPr>
          <w:noProof/>
          <w:lang w:val="en-GB"/>
        </w:rPr>
      </w:pPr>
      <w:r w:rsidRPr="009934F9">
        <w:rPr>
          <w:b/>
          <w:bCs/>
          <w:noProof/>
          <w:lang w:val="en-GB"/>
        </w:rPr>
        <w:t xml:space="preserve">To provide opportunities which enrich our students’ lives now and in the future: </w:t>
      </w:r>
      <w:r w:rsidRPr="009934F9">
        <w:rPr>
          <w:noProof/>
          <w:lang w:val="en-GB"/>
        </w:rPr>
        <w:t>these opportunities will be in and outside of the classroom and will enable our students to widen their experiences and to be inspired to learn more</w:t>
      </w:r>
    </w:p>
    <w:p w:rsidR="009934F9" w:rsidRPr="009934F9" w:rsidRDefault="009934F9" w:rsidP="009934F9">
      <w:pPr>
        <w:pStyle w:val="BodyA"/>
        <w:numPr>
          <w:ilvl w:val="0"/>
          <w:numId w:val="47"/>
        </w:numPr>
        <w:rPr>
          <w:b/>
          <w:bCs/>
          <w:noProof/>
          <w:lang w:val="en-GB"/>
        </w:rPr>
      </w:pPr>
      <w:r w:rsidRPr="009934F9">
        <w:rPr>
          <w:b/>
          <w:bCs/>
          <w:noProof/>
          <w:lang w:val="en-GB"/>
        </w:rPr>
        <w:t>To deliver outstanding business support which underpins and enables</w:t>
      </w:r>
      <w:r w:rsidRPr="009934F9">
        <w:rPr>
          <w:noProof/>
          <w:lang w:val="en-GB"/>
        </w:rPr>
        <w:t xml:space="preserve"> </w:t>
      </w:r>
      <w:r w:rsidRPr="009934F9">
        <w:rPr>
          <w:b/>
          <w:bCs/>
          <w:noProof/>
          <w:lang w:val="en-GB"/>
        </w:rPr>
        <w:t xml:space="preserve">the community’s work: </w:t>
      </w:r>
      <w:r w:rsidRPr="009934F9">
        <w:rPr>
          <w:noProof/>
          <w:lang w:val="en-GB"/>
        </w:rPr>
        <w:t xml:space="preserve">we will ensure value for money in times of economic challenge without compromising on delivery </w:t>
      </w:r>
    </w:p>
    <w:p w:rsidR="009934F9" w:rsidRPr="009934F9" w:rsidRDefault="009934F9" w:rsidP="009934F9">
      <w:pPr>
        <w:pStyle w:val="BodyA"/>
        <w:jc w:val="both"/>
        <w:rPr>
          <w:rStyle w:val="None"/>
          <w:b/>
          <w:bCs/>
          <w:u w:val="single"/>
        </w:rPr>
      </w:pPr>
      <w:r w:rsidRPr="009934F9">
        <w:rPr>
          <w:rStyle w:val="None"/>
          <w:b/>
          <w:bCs/>
          <w:u w:val="single"/>
        </w:rPr>
        <w:t>Curriculum</w:t>
      </w:r>
    </w:p>
    <w:p w:rsidR="009934F9" w:rsidRPr="009934F9" w:rsidRDefault="009934F9" w:rsidP="009934F9">
      <w:pPr>
        <w:pStyle w:val="BodyA"/>
        <w:jc w:val="both"/>
        <w:rPr>
          <w:rStyle w:val="None"/>
          <w:bCs/>
        </w:rPr>
      </w:pPr>
      <w:r>
        <w:rPr>
          <w:noProof/>
          <w:lang w:val="en-GB"/>
        </w:rPr>
        <w:drawing>
          <wp:anchor distT="0" distB="0" distL="114300" distR="114300" simplePos="0" relativeHeight="251664896" behindDoc="0" locked="0" layoutInCell="1" allowOverlap="1" wp14:anchorId="0C09A1B7" wp14:editId="688D9E87">
            <wp:simplePos x="0" y="0"/>
            <wp:positionH relativeFrom="column">
              <wp:posOffset>3028950</wp:posOffset>
            </wp:positionH>
            <wp:positionV relativeFrom="paragraph">
              <wp:posOffset>12700</wp:posOffset>
            </wp:positionV>
            <wp:extent cx="3121025" cy="2081530"/>
            <wp:effectExtent l="0" t="0" r="317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ay2Goffs055-X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21025" cy="2081530"/>
                    </a:xfrm>
                    <a:prstGeom prst="rect">
                      <a:avLst/>
                    </a:prstGeom>
                  </pic:spPr>
                </pic:pic>
              </a:graphicData>
            </a:graphic>
          </wp:anchor>
        </w:drawing>
      </w:r>
      <w:r w:rsidRPr="009934F9">
        <w:rPr>
          <w:rStyle w:val="None"/>
          <w:bCs/>
        </w:rPr>
        <w:t>At KS3 (Year 7 and 8), students study a full programme of subjects, including both academic and creative subjects, including Technology, Drama, Art and Music. Students also have dedicated Literacy lessons to promote reading and vocabulary acquisition. All KS3 subjects are linked through a whole school half termly theme, designed to encourage interdisciplinary thinking and to help our students adapt their learning to new contexts.</w:t>
      </w:r>
      <w:r w:rsidRPr="009934F9">
        <w:rPr>
          <w:noProof/>
        </w:rPr>
        <w:t xml:space="preserve"> </w:t>
      </w:r>
    </w:p>
    <w:p w:rsidR="009934F9" w:rsidRPr="009934F9" w:rsidRDefault="009934F9" w:rsidP="009934F9">
      <w:pPr>
        <w:pStyle w:val="BodyA"/>
        <w:jc w:val="both"/>
        <w:rPr>
          <w:rStyle w:val="None"/>
          <w:bCs/>
        </w:rPr>
      </w:pPr>
      <w:r w:rsidRPr="009934F9">
        <w:rPr>
          <w:rStyle w:val="None"/>
          <w:bCs/>
        </w:rPr>
        <w:t>At KS4 (which students start in Year 9), we offer a very broad list of 'option' subjects alongside the 'core' subjects of English, Maths, Science, PE (practical) and ICT/Computing. The majority of students follow the EBacc pathway, as we believe this provides them with the best stepping stones to progress to the route of their choice. All students are able to select at least two additional option subjects. In Year 9, students also have the opportunity to select from several ‘Motiv8’ options, which allows them to explore an area of interest to them without any pressure to study for an exam; this is a hugely popular part of the curriculum and the options currently include First Aid, Dance, Sports Coaching and Chef School.</w:t>
      </w:r>
    </w:p>
    <w:p w:rsidR="009934F9" w:rsidRPr="009934F9" w:rsidRDefault="009934F9" w:rsidP="009934F9">
      <w:pPr>
        <w:pStyle w:val="BodyA"/>
        <w:jc w:val="both"/>
        <w:rPr>
          <w:rStyle w:val="None"/>
          <w:bCs/>
        </w:rPr>
      </w:pPr>
      <w:r w:rsidRPr="009934F9">
        <w:rPr>
          <w:rStyle w:val="None"/>
          <w:bCs/>
        </w:rPr>
        <w:t xml:space="preserve">In the Sixth Form, study programmes are built around each student’s individual career aspirations. We offer a large selection of 30+ subjects, and a mixed economy of AS, A-Level, as well as BTEC Level 3 courses. We also run the Goffs Business and Sports Academies, plus more able students have the option to take the EPQ. </w:t>
      </w:r>
    </w:p>
    <w:p w:rsidR="00B17E80" w:rsidRDefault="00B17E80" w:rsidP="009934F9">
      <w:pPr>
        <w:pStyle w:val="BodyA"/>
        <w:jc w:val="both"/>
        <w:rPr>
          <w:rStyle w:val="None"/>
          <w:b/>
          <w:bCs/>
          <w:u w:val="single"/>
        </w:rPr>
      </w:pPr>
    </w:p>
    <w:p w:rsidR="00063809" w:rsidRDefault="00063809" w:rsidP="009934F9">
      <w:pPr>
        <w:pStyle w:val="BodyA"/>
        <w:jc w:val="both"/>
        <w:rPr>
          <w:rStyle w:val="None"/>
          <w:b/>
          <w:bCs/>
          <w:u w:val="single"/>
        </w:rPr>
      </w:pPr>
    </w:p>
    <w:p w:rsidR="00063809" w:rsidRDefault="00063809" w:rsidP="009934F9">
      <w:pPr>
        <w:pStyle w:val="BodyA"/>
        <w:jc w:val="both"/>
        <w:rPr>
          <w:rStyle w:val="None"/>
          <w:b/>
          <w:bCs/>
          <w:u w:val="single"/>
        </w:rPr>
      </w:pPr>
    </w:p>
    <w:p w:rsidR="00063809" w:rsidRDefault="00063809" w:rsidP="009934F9">
      <w:pPr>
        <w:pStyle w:val="BodyA"/>
        <w:jc w:val="both"/>
        <w:rPr>
          <w:rStyle w:val="None"/>
          <w:b/>
          <w:bCs/>
          <w:u w:val="single"/>
        </w:rPr>
      </w:pPr>
    </w:p>
    <w:p w:rsidR="00144CFE" w:rsidRDefault="00144CFE" w:rsidP="009934F9">
      <w:pPr>
        <w:pStyle w:val="BodyA"/>
        <w:jc w:val="both"/>
        <w:rPr>
          <w:rStyle w:val="None"/>
          <w:b/>
          <w:bCs/>
          <w:u w:val="single"/>
        </w:rPr>
      </w:pPr>
    </w:p>
    <w:p w:rsidR="004503AB" w:rsidRDefault="004503AB" w:rsidP="009934F9">
      <w:pPr>
        <w:pStyle w:val="BodyA"/>
        <w:jc w:val="both"/>
        <w:rPr>
          <w:rStyle w:val="None"/>
          <w:b/>
          <w:bCs/>
          <w:u w:val="single"/>
        </w:rPr>
      </w:pPr>
      <w:r>
        <w:rPr>
          <w:rStyle w:val="None"/>
          <w:b/>
          <w:bCs/>
          <w:u w:val="single"/>
        </w:rPr>
        <w:t>Outcomes</w:t>
      </w:r>
    </w:p>
    <w:p w:rsidR="004503AB" w:rsidRDefault="004503AB" w:rsidP="004503AB">
      <w:pPr>
        <w:pStyle w:val="BodyA"/>
        <w:rPr>
          <w:lang w:val="en-GB"/>
        </w:rPr>
      </w:pPr>
      <w:r w:rsidRPr="00D12BA1">
        <w:rPr>
          <w:lang w:val="en-GB"/>
        </w:rPr>
        <w:t xml:space="preserve">Our strategy for continuous school improvement has had huge </w:t>
      </w:r>
      <w:r>
        <w:rPr>
          <w:lang w:val="en-GB"/>
        </w:rPr>
        <w:t xml:space="preserve">success across both schools, </w:t>
      </w:r>
      <w:r w:rsidRPr="00D12BA1">
        <w:rPr>
          <w:lang w:val="en-GB"/>
        </w:rPr>
        <w:t xml:space="preserve">and we are actively committed to ensuring that </w:t>
      </w:r>
      <w:r>
        <w:rPr>
          <w:lang w:val="en-GB"/>
        </w:rPr>
        <w:t xml:space="preserve">the schools in our MAT continue to offer centres of excellence in learning for the local community. </w:t>
      </w:r>
    </w:p>
    <w:p w:rsidR="004503AB" w:rsidRPr="00D12BA1" w:rsidRDefault="004503AB" w:rsidP="004503AB">
      <w:pPr>
        <w:pStyle w:val="BodyA"/>
        <w:rPr>
          <w:lang w:val="en-GB"/>
        </w:rPr>
      </w:pPr>
      <w:r w:rsidRPr="00D12BA1">
        <w:rPr>
          <w:lang w:val="en-GB"/>
        </w:rPr>
        <w:t>Exam results in 2018 were another year of huge success for Goffs. GCSE highlights include:</w:t>
      </w:r>
    </w:p>
    <w:p w:rsidR="004503AB" w:rsidRPr="00D12BA1" w:rsidRDefault="004503AB" w:rsidP="004503AB">
      <w:pPr>
        <w:pStyle w:val="BodyA"/>
        <w:numPr>
          <w:ilvl w:val="0"/>
          <w:numId w:val="7"/>
        </w:numPr>
        <w:spacing w:after="0" w:line="240" w:lineRule="auto"/>
        <w:ind w:left="714" w:hanging="357"/>
        <w:jc w:val="both"/>
      </w:pPr>
      <w:r w:rsidRPr="00D12BA1">
        <w:rPr>
          <w:lang w:val="en-GB"/>
        </w:rPr>
        <w:t>Progress 8 expected to be significantly above national average (was significantly positive at +0.34) upon publication</w:t>
      </w:r>
    </w:p>
    <w:p w:rsidR="004503AB" w:rsidRPr="00D12BA1" w:rsidRDefault="004503AB" w:rsidP="004503AB">
      <w:pPr>
        <w:pStyle w:val="BodyA"/>
        <w:numPr>
          <w:ilvl w:val="0"/>
          <w:numId w:val="7"/>
        </w:numPr>
        <w:spacing w:after="0" w:line="240" w:lineRule="auto"/>
        <w:ind w:left="714" w:hanging="357"/>
        <w:jc w:val="both"/>
        <w:rPr>
          <w:lang w:val="en-GB"/>
        </w:rPr>
      </w:pPr>
      <w:r w:rsidRPr="00D12BA1">
        <w:rPr>
          <w:lang w:val="en-GB"/>
        </w:rPr>
        <w:t>74% of students achieved grade 4 or more in English and maths and 57% achieved 5 or more in both</w:t>
      </w:r>
    </w:p>
    <w:p w:rsidR="004503AB" w:rsidRPr="00D12BA1" w:rsidRDefault="004503AB" w:rsidP="004503AB">
      <w:pPr>
        <w:pStyle w:val="BodyA"/>
        <w:numPr>
          <w:ilvl w:val="0"/>
          <w:numId w:val="7"/>
        </w:numPr>
        <w:spacing w:after="0" w:line="240" w:lineRule="auto"/>
        <w:ind w:left="714" w:hanging="357"/>
        <w:jc w:val="both"/>
        <w:rPr>
          <w:lang w:val="en-GB"/>
        </w:rPr>
      </w:pPr>
      <w:r w:rsidRPr="00D12BA1">
        <w:rPr>
          <w:lang w:val="en-GB"/>
        </w:rPr>
        <w:t>English grade 4/5 or more: 86%/74%</w:t>
      </w:r>
    </w:p>
    <w:p w:rsidR="004503AB" w:rsidRPr="00D12BA1" w:rsidRDefault="004503AB" w:rsidP="004503AB">
      <w:pPr>
        <w:pStyle w:val="BodyA"/>
        <w:numPr>
          <w:ilvl w:val="0"/>
          <w:numId w:val="7"/>
        </w:numPr>
        <w:spacing w:after="0" w:line="240" w:lineRule="auto"/>
        <w:ind w:left="714" w:hanging="357"/>
        <w:jc w:val="both"/>
        <w:rPr>
          <w:lang w:val="en-GB"/>
        </w:rPr>
      </w:pPr>
      <w:r w:rsidRPr="00D12BA1">
        <w:rPr>
          <w:lang w:val="en-GB"/>
        </w:rPr>
        <w:t>Maths grade 4/5 or more: 79%/64%</w:t>
      </w:r>
    </w:p>
    <w:p w:rsidR="004503AB" w:rsidRPr="00D12BA1" w:rsidRDefault="004503AB" w:rsidP="004503AB">
      <w:pPr>
        <w:pStyle w:val="BodyA"/>
        <w:numPr>
          <w:ilvl w:val="0"/>
          <w:numId w:val="7"/>
        </w:numPr>
        <w:spacing w:after="0" w:line="240" w:lineRule="auto"/>
        <w:ind w:left="714" w:hanging="357"/>
        <w:jc w:val="both"/>
        <w:rPr>
          <w:lang w:val="en-GB"/>
        </w:rPr>
      </w:pPr>
      <w:r w:rsidRPr="00D12BA1">
        <w:rPr>
          <w:lang w:val="en-GB"/>
        </w:rPr>
        <w:t>Progress expected to be significantly above average for both EBacc and Other subjects</w:t>
      </w:r>
    </w:p>
    <w:p w:rsidR="004503AB" w:rsidRDefault="004503AB" w:rsidP="004503AB">
      <w:pPr>
        <w:pStyle w:val="BodyA"/>
        <w:rPr>
          <w:lang w:val="en-GB"/>
        </w:rPr>
      </w:pPr>
    </w:p>
    <w:p w:rsidR="004503AB" w:rsidRPr="00D12BA1" w:rsidRDefault="004503AB" w:rsidP="004503AB">
      <w:pPr>
        <w:pStyle w:val="BodyA"/>
        <w:rPr>
          <w:lang w:val="en-GB"/>
        </w:rPr>
      </w:pPr>
      <w:r w:rsidRPr="00D12BA1">
        <w:rPr>
          <w:lang w:val="en-GB"/>
        </w:rPr>
        <w:t>At A Level, continuing the upward trend of recent years, students achieved another excellent set of exam results. Once again, outcomes tracked up from last year's excellent results in key areas including grades at A*/A, A*- B, A* - C, and the average grade achieved by each student. The overall pass rate was 100%. Approximately three quarters of the year group progressed to  university or further education courses including History, Criminology, Accounting, Law, Mathematics, Economics, Sports Journalism, Fashion, Acting, Sociology, Architecture, Clinical Studies, English Literature, Geology, Geography, Chemistry and Medical Engineering, to name but a few, whilst the other students progressed directly into  employment or apprenticeships. Our Sixth Form has an excellent reputation in the local area; over the past three years the numbers of students applying to join our Sixth Form has increased and is now around 150 per year. This growth in popularity is supported by a continued upward trend in outcomes; 84% of students achieved A*-C at A level in 2018.</w:t>
      </w:r>
    </w:p>
    <w:p w:rsidR="004503AB" w:rsidRDefault="004503AB" w:rsidP="004503AB">
      <w:pPr>
        <w:pStyle w:val="BodyA"/>
        <w:shd w:val="clear" w:color="auto" w:fill="FFFFFF"/>
        <w:jc w:val="both"/>
        <w:rPr>
          <w:rStyle w:val="None"/>
          <w:color w:val="393937"/>
          <w:sz w:val="21"/>
          <w:szCs w:val="21"/>
          <w:u w:color="393937"/>
        </w:rPr>
      </w:pPr>
      <w:r>
        <w:t xml:space="preserve">Goffs-Churchgate secured its first set of public examination results in summer 2018, achieving a remarkably 75% improvement on the predecessor school’s results in just one year. As such, in just one year, outcomes went from being in the bottom c.12% in the country, to being in line with the national average. To achieve such phenomenal progress in such a short period of time is testament to the school’s staff and students. We know that this success represents just the start of our journey, and that very exciting times lie ahead. </w:t>
      </w:r>
    </w:p>
    <w:p w:rsidR="004503AB" w:rsidRDefault="00063809" w:rsidP="004503AB">
      <w:pPr>
        <w:pStyle w:val="BodyA"/>
        <w:jc w:val="both"/>
      </w:pPr>
      <w:r>
        <w:rPr>
          <w:noProof/>
          <w:lang w:val="en-GB"/>
        </w:rPr>
        <w:drawing>
          <wp:anchor distT="0" distB="0" distL="114300" distR="114300" simplePos="0" relativeHeight="251666944" behindDoc="1" locked="0" layoutInCell="1" allowOverlap="1">
            <wp:simplePos x="0" y="0"/>
            <wp:positionH relativeFrom="margin">
              <wp:posOffset>219075</wp:posOffset>
            </wp:positionH>
            <wp:positionV relativeFrom="paragraph">
              <wp:posOffset>887730</wp:posOffset>
            </wp:positionV>
            <wp:extent cx="2409825" cy="1657350"/>
            <wp:effectExtent l="0" t="0" r="9525" b="0"/>
            <wp:wrapTight wrapText="bothSides">
              <wp:wrapPolygon edited="0">
                <wp:start x="0" y="0"/>
                <wp:lineTo x="0" y="21352"/>
                <wp:lineTo x="21515" y="21352"/>
                <wp:lineTo x="21515" y="0"/>
                <wp:lineTo x="0" y="0"/>
              </wp:wrapPolygon>
            </wp:wrapTight>
            <wp:docPr id="1073741844" name="officeArt object" descr="Picture 19"/>
            <wp:cNvGraphicFramePr/>
            <a:graphic xmlns:a="http://schemas.openxmlformats.org/drawingml/2006/main">
              <a:graphicData uri="http://schemas.openxmlformats.org/drawingml/2006/picture">
                <pic:pic xmlns:pic="http://schemas.openxmlformats.org/drawingml/2006/picture">
                  <pic:nvPicPr>
                    <pic:cNvPr id="1073741844" name="Picture 19" descr="Picture 1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09825" cy="16573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rsidR="004503AB">
        <w:t>Both schools target set in the top 10% of all schools nationally and strive at all times to meet ambitious targets. We are committed to a cycle of continuous improvement and aspiration and are keen to appoint a colleague who shares that vision, determination and a restless quest for even higher outcomes. All of these factors combine to make The Generation Trust a very exciting and rewarding community to be a part of.</w:t>
      </w:r>
    </w:p>
    <w:p w:rsidR="004503AB" w:rsidRDefault="00063809" w:rsidP="004503AB">
      <w:pPr>
        <w:pStyle w:val="BodyA"/>
        <w:jc w:val="both"/>
      </w:pPr>
      <w:r>
        <w:rPr>
          <w:noProof/>
          <w:lang w:val="en-GB"/>
        </w:rPr>
        <w:drawing>
          <wp:anchor distT="57150" distB="57150" distL="57150" distR="57150" simplePos="0" relativeHeight="251654656" behindDoc="0" locked="0" layoutInCell="1" allowOverlap="1" wp14:anchorId="0908DD4A" wp14:editId="341E0F8A">
            <wp:simplePos x="0" y="0"/>
            <wp:positionH relativeFrom="column">
              <wp:posOffset>3404235</wp:posOffset>
            </wp:positionH>
            <wp:positionV relativeFrom="paragraph">
              <wp:posOffset>5080</wp:posOffset>
            </wp:positionV>
            <wp:extent cx="2266950" cy="1514475"/>
            <wp:effectExtent l="0" t="0" r="0" b="9525"/>
            <wp:wrapSquare wrapText="bothSides" distT="57150" distB="57150" distL="57150" distR="57150"/>
            <wp:docPr id="1073741843" name="officeArt object" descr="Day2Goffs007-XL"/>
            <wp:cNvGraphicFramePr/>
            <a:graphic xmlns:a="http://schemas.openxmlformats.org/drawingml/2006/main">
              <a:graphicData uri="http://schemas.openxmlformats.org/drawingml/2006/picture">
                <pic:pic xmlns:pic="http://schemas.openxmlformats.org/drawingml/2006/picture">
                  <pic:nvPicPr>
                    <pic:cNvPr id="1073741843" name="Day2Goffs007-XL" descr="Day2Goffs007-XL"/>
                    <pic:cNvPicPr>
                      <a:picLocks noChangeAspect="1"/>
                    </pic:cNvPicPr>
                  </pic:nvPicPr>
                  <pic:blipFill>
                    <a:blip r:embed="rId15">
                      <a:extLst/>
                    </a:blip>
                    <a:stretch>
                      <a:fillRect/>
                    </a:stretch>
                  </pic:blipFill>
                  <pic:spPr>
                    <a:xfrm>
                      <a:off x="0" y="0"/>
                      <a:ext cx="2266950" cy="151447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B17E80" w:rsidRDefault="004503AB" w:rsidP="004503AB">
      <w:pPr>
        <w:pStyle w:val="BodyA"/>
        <w:tabs>
          <w:tab w:val="left" w:pos="3750"/>
        </w:tabs>
        <w:jc w:val="both"/>
        <w:rPr>
          <w:rStyle w:val="None"/>
          <w:b/>
          <w:bCs/>
          <w:u w:val="single"/>
        </w:rPr>
      </w:pPr>
      <w:r>
        <w:t xml:space="preserve">                </w:t>
      </w:r>
      <w:r>
        <w:tab/>
      </w:r>
      <w:r>
        <w:br/>
      </w:r>
    </w:p>
    <w:p w:rsidR="00B17E80" w:rsidRDefault="00B17E80" w:rsidP="004503AB">
      <w:pPr>
        <w:pStyle w:val="BodyA"/>
        <w:tabs>
          <w:tab w:val="left" w:pos="3750"/>
        </w:tabs>
        <w:jc w:val="both"/>
        <w:rPr>
          <w:rStyle w:val="None"/>
          <w:b/>
          <w:bCs/>
          <w:u w:val="single"/>
        </w:rPr>
      </w:pPr>
    </w:p>
    <w:p w:rsidR="00B17E80" w:rsidRDefault="00B17E80" w:rsidP="004503AB">
      <w:pPr>
        <w:pStyle w:val="BodyA"/>
        <w:tabs>
          <w:tab w:val="left" w:pos="3750"/>
        </w:tabs>
        <w:jc w:val="both"/>
        <w:rPr>
          <w:rStyle w:val="None"/>
          <w:b/>
          <w:bCs/>
          <w:u w:val="single"/>
        </w:rPr>
      </w:pPr>
    </w:p>
    <w:p w:rsidR="00B17E80" w:rsidRDefault="00B17E80" w:rsidP="004503AB">
      <w:pPr>
        <w:pStyle w:val="BodyA"/>
        <w:tabs>
          <w:tab w:val="left" w:pos="3750"/>
        </w:tabs>
        <w:jc w:val="both"/>
        <w:rPr>
          <w:rStyle w:val="None"/>
          <w:b/>
          <w:bCs/>
          <w:u w:val="single"/>
        </w:rPr>
      </w:pPr>
    </w:p>
    <w:p w:rsidR="00B17E80" w:rsidRDefault="00B17E80" w:rsidP="004503AB">
      <w:pPr>
        <w:pStyle w:val="BodyA"/>
        <w:tabs>
          <w:tab w:val="left" w:pos="3750"/>
        </w:tabs>
        <w:jc w:val="both"/>
        <w:rPr>
          <w:rStyle w:val="None"/>
          <w:b/>
          <w:bCs/>
          <w:u w:val="single"/>
        </w:rPr>
      </w:pPr>
    </w:p>
    <w:p w:rsidR="004503AB" w:rsidRDefault="004503AB" w:rsidP="004503AB">
      <w:pPr>
        <w:pStyle w:val="BodyA"/>
        <w:tabs>
          <w:tab w:val="left" w:pos="3750"/>
        </w:tabs>
        <w:jc w:val="both"/>
        <w:rPr>
          <w:rStyle w:val="None"/>
          <w:b/>
          <w:bCs/>
          <w:u w:val="single"/>
        </w:rPr>
      </w:pPr>
      <w:r>
        <w:rPr>
          <w:rStyle w:val="None"/>
          <w:b/>
          <w:bCs/>
          <w:u w:val="single"/>
        </w:rPr>
        <w:t>Community</w:t>
      </w:r>
    </w:p>
    <w:p w:rsidR="004503AB" w:rsidRDefault="004503AB" w:rsidP="004503AB">
      <w:pPr>
        <w:pStyle w:val="BodyA"/>
        <w:jc w:val="both"/>
      </w:pPr>
      <w:r>
        <w:t xml:space="preserve">Both schools pride themselves on their sense of community – both within the school itself, and in the wider locality.  Visitors to our schools unfailingly comment on a very real sense of community, coupled with warmth and pride. Both schools are members of Cheshunt Extended Services (ChExS), offering a variety of extended school and community based activities for both students and parents. Our students actively support local charity work such as the Isabel Hospice, and maintain strong links with our local primary schools. Each school also benefits from a thriving student leadership programme, with students leading on key development projects of their choice, ensuring strong student voice and participation across the Trust. We firmly believe in every student feeling a strong sense of community, and on entering each school, every student is placed in a House.  Each House is led by a team of student House Captains and has a clear sense of identity.  Regular competitions and assemblies strengthen this sense of community.  Each year the House Captains decide on a possible group of charities to support, with students then voting for their chosen school charity and subsequently arranging a variety of fund raising events throughout the school year. Such work is indicative of the ability of students in the Trust to empathise with the needs of others, and further develops their capacity to work successfully in a variety of social settings. </w:t>
      </w:r>
    </w:p>
    <w:p w:rsidR="004503AB" w:rsidRDefault="004503AB" w:rsidP="004503AB">
      <w:pPr>
        <w:pStyle w:val="BodyA"/>
        <w:widowControl w:val="0"/>
        <w:jc w:val="both"/>
      </w:pPr>
      <w:r>
        <w:t>We regularly bring visitors from the community into school to work with students, and maintain strong links with our local secondary schools. Each school’s facilities are used for evening and weekend lettings, including superb sporting facilities, as well as holiday classes, providing opportunities for a diverse range of users including the Greek School, and local dance and sports groups.</w:t>
      </w:r>
    </w:p>
    <w:p w:rsidR="004503AB" w:rsidRDefault="004503AB" w:rsidP="004503AB">
      <w:pPr>
        <w:pStyle w:val="BodyA"/>
        <w:widowControl w:val="0"/>
        <w:jc w:val="both"/>
      </w:pPr>
      <w:r>
        <w:t xml:space="preserve">Across the Multi Academy Trust a large variety of annual school trips give students the opportunities to sample different cultures, whilst an extensive programme of off-site visits provides opportunities for students </w:t>
      </w:r>
      <w:r w:rsidR="00BE366C">
        <w:rPr>
          <w:noProof/>
          <w:lang w:val="en-GB"/>
        </w:rPr>
        <w:drawing>
          <wp:anchor distT="57150" distB="57150" distL="57150" distR="57150" simplePos="0" relativeHeight="251648512" behindDoc="0" locked="0" layoutInCell="1" allowOverlap="1" wp14:anchorId="7683820E" wp14:editId="2E214760">
            <wp:simplePos x="0" y="0"/>
            <wp:positionH relativeFrom="column">
              <wp:posOffset>219518</wp:posOffset>
            </wp:positionH>
            <wp:positionV relativeFrom="line">
              <wp:posOffset>428921</wp:posOffset>
            </wp:positionV>
            <wp:extent cx="2209800" cy="1657350"/>
            <wp:effectExtent l="0" t="0" r="0" b="0"/>
            <wp:wrapThrough wrapText="bothSides" distL="57150" distR="57150">
              <wp:wrapPolygon edited="1">
                <wp:start x="0" y="0"/>
                <wp:lineTo x="21600" y="0"/>
                <wp:lineTo x="21600" y="21600"/>
                <wp:lineTo x="0" y="21600"/>
                <wp:lineTo x="0" y="0"/>
              </wp:wrapPolygon>
            </wp:wrapThrough>
            <wp:docPr id="1073741845" name="officeArt object" descr="IMG_0355"/>
            <wp:cNvGraphicFramePr/>
            <a:graphic xmlns:a="http://schemas.openxmlformats.org/drawingml/2006/main">
              <a:graphicData uri="http://schemas.openxmlformats.org/drawingml/2006/picture">
                <pic:pic xmlns:pic="http://schemas.openxmlformats.org/drawingml/2006/picture">
                  <pic:nvPicPr>
                    <pic:cNvPr id="1073741845" name="IMG_0355" descr="IMG_0355"/>
                    <pic:cNvPicPr>
                      <a:picLocks noChangeAspect="1"/>
                    </pic:cNvPicPr>
                  </pic:nvPicPr>
                  <pic:blipFill>
                    <a:blip r:embed="rId16">
                      <a:extLst/>
                    </a:blip>
                    <a:stretch>
                      <a:fillRect/>
                    </a:stretch>
                  </pic:blipFill>
                  <pic:spPr>
                    <a:xfrm>
                      <a:off x="0" y="0"/>
                      <a:ext cx="2209800" cy="1657350"/>
                    </a:xfrm>
                    <a:prstGeom prst="rect">
                      <a:avLst/>
                    </a:prstGeom>
                    <a:ln w="12700" cap="flat">
                      <a:noFill/>
                      <a:miter lim="400000"/>
                    </a:ln>
                    <a:effectLst/>
                  </pic:spPr>
                </pic:pic>
              </a:graphicData>
            </a:graphic>
          </wp:anchor>
        </w:drawing>
      </w:r>
      <w:r w:rsidR="00B17E80">
        <w:rPr>
          <w:noProof/>
          <w:lang w:val="en-GB"/>
        </w:rPr>
        <w:drawing>
          <wp:anchor distT="0" distB="0" distL="0" distR="0" simplePos="0" relativeHeight="251651584" behindDoc="0" locked="0" layoutInCell="1" allowOverlap="1" wp14:anchorId="4DBC041E" wp14:editId="40F6CF5C">
            <wp:simplePos x="0" y="0"/>
            <wp:positionH relativeFrom="column">
              <wp:posOffset>3142615</wp:posOffset>
            </wp:positionH>
            <wp:positionV relativeFrom="line">
              <wp:posOffset>431800</wp:posOffset>
            </wp:positionV>
            <wp:extent cx="2649222" cy="1647825"/>
            <wp:effectExtent l="0" t="0" r="0" b="0"/>
            <wp:wrapTopAndBottom distT="0" distB="0"/>
            <wp:docPr id="1073741846" name="officeArt object" descr="20140719_095219"/>
            <wp:cNvGraphicFramePr/>
            <a:graphic xmlns:a="http://schemas.openxmlformats.org/drawingml/2006/main">
              <a:graphicData uri="http://schemas.openxmlformats.org/drawingml/2006/picture">
                <pic:pic xmlns:pic="http://schemas.openxmlformats.org/drawingml/2006/picture">
                  <pic:nvPicPr>
                    <pic:cNvPr id="1073741846" name="20140719_095219" descr="20140719_095219"/>
                    <pic:cNvPicPr>
                      <a:picLocks noChangeAspect="1"/>
                    </pic:cNvPicPr>
                  </pic:nvPicPr>
                  <pic:blipFill>
                    <a:blip r:embed="rId17">
                      <a:extLst/>
                    </a:blip>
                    <a:stretch>
                      <a:fillRect/>
                    </a:stretch>
                  </pic:blipFill>
                  <pic:spPr>
                    <a:xfrm>
                      <a:off x="0" y="0"/>
                      <a:ext cx="2649222" cy="1647825"/>
                    </a:xfrm>
                    <a:prstGeom prst="rect">
                      <a:avLst/>
                    </a:prstGeom>
                    <a:ln w="12700" cap="flat">
                      <a:noFill/>
                      <a:miter lim="400000"/>
                    </a:ln>
                    <a:effectLst/>
                  </pic:spPr>
                </pic:pic>
              </a:graphicData>
            </a:graphic>
          </wp:anchor>
        </w:drawing>
      </w:r>
      <w:r>
        <w:t xml:space="preserve">to experience the diversity that exists within the UK, including theatre, galleries and museum visits. </w:t>
      </w:r>
    </w:p>
    <w:p w:rsidR="00BE366C" w:rsidRDefault="00BE366C" w:rsidP="004503AB">
      <w:pPr>
        <w:pStyle w:val="BodyA"/>
        <w:widowControl w:val="0"/>
        <w:jc w:val="both"/>
      </w:pPr>
    </w:p>
    <w:p w:rsidR="004503AB" w:rsidRPr="009156EE" w:rsidRDefault="004503AB" w:rsidP="004503AB">
      <w:pPr>
        <w:pStyle w:val="BodyA"/>
        <w:widowControl w:val="0"/>
        <w:jc w:val="both"/>
        <w:rPr>
          <w:rStyle w:val="None"/>
        </w:rPr>
      </w:pPr>
      <w:r>
        <w:t xml:space="preserve">Both schools are proud to be truly comprehensive schools, with students and staff from different religions and a number of languages spoken in each school. As a Trust we recognise and celebrate what makes us unique and different, and acknowledge that we are also part of one community. Our aim is for everybody to feel valued and respected and we strive hard to ensure we create a positive culture within the school to enable this to happen. </w:t>
      </w:r>
    </w:p>
    <w:p w:rsidR="00BE366C" w:rsidRDefault="00BE366C" w:rsidP="004503AB">
      <w:pPr>
        <w:pStyle w:val="BodyA"/>
        <w:widowControl w:val="0"/>
        <w:jc w:val="both"/>
        <w:rPr>
          <w:rStyle w:val="None"/>
          <w:b/>
          <w:bCs/>
          <w:u w:val="single"/>
        </w:rPr>
      </w:pPr>
    </w:p>
    <w:p w:rsidR="00BE366C" w:rsidRDefault="00BE366C" w:rsidP="004503AB">
      <w:pPr>
        <w:pStyle w:val="BodyA"/>
        <w:widowControl w:val="0"/>
        <w:jc w:val="both"/>
        <w:rPr>
          <w:rStyle w:val="None"/>
          <w:b/>
          <w:bCs/>
          <w:u w:val="single"/>
        </w:rPr>
      </w:pPr>
    </w:p>
    <w:p w:rsidR="00BE366C" w:rsidRDefault="00BE366C" w:rsidP="004503AB">
      <w:pPr>
        <w:pStyle w:val="BodyA"/>
        <w:widowControl w:val="0"/>
        <w:jc w:val="both"/>
        <w:rPr>
          <w:rStyle w:val="None"/>
          <w:b/>
          <w:bCs/>
          <w:u w:val="single"/>
        </w:rPr>
      </w:pPr>
    </w:p>
    <w:p w:rsidR="00BE366C" w:rsidRDefault="00BE366C" w:rsidP="004503AB">
      <w:pPr>
        <w:pStyle w:val="BodyA"/>
        <w:widowControl w:val="0"/>
        <w:jc w:val="both"/>
        <w:rPr>
          <w:rStyle w:val="None"/>
          <w:b/>
          <w:bCs/>
          <w:u w:val="single"/>
        </w:rPr>
      </w:pPr>
    </w:p>
    <w:p w:rsidR="004503AB" w:rsidRDefault="004503AB" w:rsidP="004503AB">
      <w:pPr>
        <w:pStyle w:val="BodyA"/>
        <w:widowControl w:val="0"/>
        <w:jc w:val="both"/>
        <w:rPr>
          <w:rStyle w:val="None"/>
          <w:b/>
          <w:bCs/>
          <w:u w:val="single"/>
        </w:rPr>
      </w:pPr>
      <w:r>
        <w:rPr>
          <w:rStyle w:val="None"/>
          <w:b/>
          <w:bCs/>
          <w:u w:val="single"/>
        </w:rPr>
        <w:t>Care, Guidance and Support</w:t>
      </w:r>
    </w:p>
    <w:p w:rsidR="004503AB" w:rsidRDefault="00BE366C" w:rsidP="004503AB">
      <w:pPr>
        <w:pStyle w:val="BodyA"/>
        <w:widowControl w:val="0"/>
        <w:jc w:val="both"/>
        <w:rPr>
          <w:rStyle w:val="None"/>
          <w:b/>
          <w:bCs/>
          <w:u w:val="single"/>
        </w:rPr>
      </w:pPr>
      <w:r>
        <w:rPr>
          <w:rStyle w:val="None"/>
          <w:noProof/>
          <w:lang w:val="en-GB"/>
        </w:rPr>
        <w:drawing>
          <wp:anchor distT="57150" distB="57150" distL="57150" distR="57150" simplePos="0" relativeHeight="251699200" behindDoc="0" locked="0" layoutInCell="1" allowOverlap="1" wp14:anchorId="4BA371DA" wp14:editId="58539BD9">
            <wp:simplePos x="0" y="0"/>
            <wp:positionH relativeFrom="margin">
              <wp:align>right</wp:align>
            </wp:positionH>
            <wp:positionV relativeFrom="page">
              <wp:posOffset>1696720</wp:posOffset>
            </wp:positionV>
            <wp:extent cx="2773045" cy="1847850"/>
            <wp:effectExtent l="0" t="0" r="8255" b="0"/>
            <wp:wrapSquare wrapText="bothSides" distT="57150" distB="57150" distL="57150" distR="57150"/>
            <wp:docPr id="1073741849" name="officeArt object" descr="Picture 20"/>
            <wp:cNvGraphicFramePr/>
            <a:graphic xmlns:a="http://schemas.openxmlformats.org/drawingml/2006/main">
              <a:graphicData uri="http://schemas.openxmlformats.org/drawingml/2006/picture">
                <pic:pic xmlns:pic="http://schemas.openxmlformats.org/drawingml/2006/picture">
                  <pic:nvPicPr>
                    <pic:cNvPr id="1073741849" name="Picture 20" descr="Picture 20"/>
                    <pic:cNvPicPr>
                      <a:picLocks noChangeAspect="1"/>
                    </pic:cNvPicPr>
                  </pic:nvPicPr>
                  <pic:blipFill>
                    <a:blip r:embed="rId18">
                      <a:extLst/>
                    </a:blip>
                    <a:stretch>
                      <a:fillRect/>
                    </a:stretch>
                  </pic:blipFill>
                  <pic:spPr>
                    <a:xfrm>
                      <a:off x="0" y="0"/>
                      <a:ext cx="2773045" cy="1847850"/>
                    </a:xfrm>
                    <a:prstGeom prst="rect">
                      <a:avLst/>
                    </a:prstGeom>
                    <a:ln w="12700" cap="flat">
                      <a:noFill/>
                      <a:miter lim="400000"/>
                    </a:ln>
                    <a:effectLst/>
                  </pic:spPr>
                </pic:pic>
              </a:graphicData>
            </a:graphic>
          </wp:anchor>
        </w:drawing>
      </w:r>
      <w:r w:rsidR="004503AB">
        <w:t xml:space="preserve">Successful learning takes place when students feel safe, confident, respected and valued, and are engaged. The Trust believes in supporting and nurturing all students in their quest to become successful learners.  As such, we place a high value on pastoral care as an integral part of the life of each school.  </w:t>
      </w:r>
    </w:p>
    <w:p w:rsidR="004503AB" w:rsidRDefault="004503AB" w:rsidP="004503AB">
      <w:pPr>
        <w:pStyle w:val="BodyA"/>
        <w:widowControl w:val="0"/>
        <w:jc w:val="both"/>
        <w:rPr>
          <w:rStyle w:val="None"/>
          <w:b/>
          <w:bCs/>
          <w:u w:val="single"/>
        </w:rPr>
      </w:pPr>
      <w:r>
        <w:rPr>
          <w:rStyle w:val="None"/>
        </w:rPr>
        <w:t>We promote positive attitudes towards learning and provide a caring and supportive environment within our community. Continuously nurturing, supporting and developing our students is hugely important to us and significant investment is made in each school’</w:t>
      </w:r>
      <w:r>
        <w:rPr>
          <w:rStyle w:val="None"/>
          <w:lang w:val="pt-PT"/>
        </w:rPr>
        <w:t xml:space="preserve">s pastoral structures. </w:t>
      </w:r>
    </w:p>
    <w:p w:rsidR="004503AB" w:rsidRDefault="004503AB" w:rsidP="004503AB">
      <w:pPr>
        <w:pStyle w:val="BodyA"/>
        <w:widowControl w:val="0"/>
        <w:jc w:val="both"/>
        <w:rPr>
          <w:rStyle w:val="None"/>
          <w:b/>
          <w:bCs/>
          <w:u w:val="single"/>
        </w:rPr>
      </w:pPr>
      <w:r>
        <w:rPr>
          <w:rStyle w:val="None"/>
          <w:b/>
          <w:bCs/>
          <w:u w:val="single"/>
        </w:rPr>
        <w:t>Staff Development</w:t>
      </w:r>
    </w:p>
    <w:p w:rsidR="004503AB" w:rsidRDefault="004503AB" w:rsidP="004503AB">
      <w:pPr>
        <w:pStyle w:val="BodyA"/>
        <w:widowControl w:val="0"/>
        <w:jc w:val="both"/>
      </w:pPr>
      <w:r>
        <w:t xml:space="preserve">The Trust has an extremely strong reputation for staff development both teaching and support staff. Developing the next generation of school leaders, both middle and senior, and future Headteachers for those who wish to pursue this, is a responsibility that we take very seriously. </w:t>
      </w:r>
    </w:p>
    <w:p w:rsidR="004503AB" w:rsidRDefault="004503AB" w:rsidP="004503AB">
      <w:pPr>
        <w:pStyle w:val="BodyA"/>
        <w:jc w:val="both"/>
      </w:pPr>
      <w:r>
        <w:t xml:space="preserve">We have a full suite of staff leadership development which staff can join be they an NQT or highly experienced colleague, whilst I chair the national Leadership Partner School network, a group that brings together schools dedicated to developing outstanding leadership skills throughout their communities, and which allows us to visit other network schools, to attend </w:t>
      </w:r>
      <w:r w:rsidR="009934F9">
        <w:rPr>
          <w:noProof/>
          <w:lang w:val="en-GB"/>
        </w:rPr>
        <w:drawing>
          <wp:anchor distT="57150" distB="57150" distL="57150" distR="57150" simplePos="0" relativeHeight="251652608" behindDoc="0" locked="0" layoutInCell="1" allowOverlap="1" wp14:anchorId="1A8EC401" wp14:editId="72020A9D">
            <wp:simplePos x="0" y="0"/>
            <wp:positionH relativeFrom="column">
              <wp:posOffset>0</wp:posOffset>
            </wp:positionH>
            <wp:positionV relativeFrom="line">
              <wp:posOffset>383540</wp:posOffset>
            </wp:positionV>
            <wp:extent cx="2762250" cy="1844675"/>
            <wp:effectExtent l="0" t="0" r="0" b="0"/>
            <wp:wrapSquare wrapText="bothSides" distT="57150" distB="57150" distL="57150" distR="57150"/>
            <wp:docPr id="1073741850" name="officeArt object" descr="Day2Goffs049-XL"/>
            <wp:cNvGraphicFramePr/>
            <a:graphic xmlns:a="http://schemas.openxmlformats.org/drawingml/2006/main">
              <a:graphicData uri="http://schemas.openxmlformats.org/drawingml/2006/picture">
                <pic:pic xmlns:pic="http://schemas.openxmlformats.org/drawingml/2006/picture">
                  <pic:nvPicPr>
                    <pic:cNvPr id="1073741850" name="Day2Goffs049-XL" descr="Day2Goffs049-XL"/>
                    <pic:cNvPicPr>
                      <a:picLocks noChangeAspect="1"/>
                    </pic:cNvPicPr>
                  </pic:nvPicPr>
                  <pic:blipFill>
                    <a:blip r:embed="rId19">
                      <a:extLst/>
                    </a:blip>
                    <a:stretch>
                      <a:fillRect/>
                    </a:stretch>
                  </pic:blipFill>
                  <pic:spPr>
                    <a:xfrm>
                      <a:off x="0" y="0"/>
                      <a:ext cx="2762250" cy="1844675"/>
                    </a:xfrm>
                    <a:prstGeom prst="rect">
                      <a:avLst/>
                    </a:prstGeom>
                    <a:ln w="12700" cap="flat">
                      <a:noFill/>
                      <a:miter lim="400000"/>
                    </a:ln>
                    <a:effectLst/>
                  </pic:spPr>
                </pic:pic>
              </a:graphicData>
            </a:graphic>
          </wp:anchor>
        </w:drawing>
      </w:r>
      <w:r>
        <w:t xml:space="preserve">national conferences and to share best practice. </w:t>
      </w:r>
    </w:p>
    <w:p w:rsidR="004503AB" w:rsidRDefault="004503AB" w:rsidP="004503AB">
      <w:pPr>
        <w:pStyle w:val="BodyA"/>
        <w:jc w:val="both"/>
      </w:pPr>
      <w:r>
        <w:t>In addition to innovative whole staff training days, we disaggregate a number of hours for training every year. This allows staff development to be highly personalised as staff can opt for the training which best meets their needs, including the opportunity to do a research project in partnership with Cambridge University.  Many use their disaggregated time to coach others or to receive coaching. Moreover, there are specific training sessions for NQTs and other interested staff which run each week after school.</w:t>
      </w:r>
    </w:p>
    <w:p w:rsidR="004503AB" w:rsidRDefault="004503AB" w:rsidP="009934F9">
      <w:pPr>
        <w:pStyle w:val="BodyA"/>
        <w:jc w:val="both"/>
      </w:pPr>
      <w:r>
        <w:t>We also place a lot of emphasis on ‘on the job’ training and support. A thorough induction scheme is available to all new staff, and mentors/buddies are assigned to guide you through those new routines.  Finally, external courses can of course be booked if, on very rare occasions, we cannot cater for a particular training need in house.</w:t>
      </w:r>
    </w:p>
    <w:p w:rsidR="004503AB" w:rsidRDefault="004503AB" w:rsidP="004503AB">
      <w:pPr>
        <w:pStyle w:val="BodyA"/>
        <w:widowControl w:val="0"/>
        <w:jc w:val="both"/>
        <w:rPr>
          <w:rStyle w:val="None"/>
          <w:b/>
          <w:bCs/>
          <w:u w:val="single"/>
        </w:rPr>
      </w:pPr>
      <w:r>
        <w:rPr>
          <w:rStyle w:val="None"/>
          <w:b/>
          <w:bCs/>
          <w:u w:val="single"/>
        </w:rPr>
        <w:t>Leadership Development</w:t>
      </w:r>
    </w:p>
    <w:p w:rsidR="004503AB" w:rsidRDefault="004503AB" w:rsidP="004503AB">
      <w:pPr>
        <w:pStyle w:val="BodyA"/>
        <w:jc w:val="both"/>
      </w:pPr>
      <w:r>
        <w:t>The Trust’s Leadership Academy encompasses both staff and student leadership development through a series of student led groups and staff leadership pathways.  The staff programme specifically provides opportunities for:</w:t>
      </w:r>
    </w:p>
    <w:p w:rsidR="00BE366C" w:rsidRDefault="00BE366C" w:rsidP="004503AB">
      <w:pPr>
        <w:pStyle w:val="BodyA"/>
        <w:jc w:val="both"/>
      </w:pPr>
    </w:p>
    <w:p w:rsidR="00BE366C" w:rsidRDefault="00BE366C" w:rsidP="004503AB">
      <w:pPr>
        <w:pStyle w:val="BodyA"/>
        <w:jc w:val="both"/>
      </w:pPr>
    </w:p>
    <w:p w:rsidR="004503AB" w:rsidRDefault="004503AB" w:rsidP="004503AB">
      <w:pPr>
        <w:pStyle w:val="BodyA"/>
        <w:numPr>
          <w:ilvl w:val="0"/>
          <w:numId w:val="35"/>
        </w:numPr>
        <w:spacing w:after="0" w:line="240" w:lineRule="auto"/>
        <w:jc w:val="both"/>
      </w:pPr>
      <w:r>
        <w:t>Aspiring Middle Leaders</w:t>
      </w:r>
    </w:p>
    <w:p w:rsidR="004503AB" w:rsidRDefault="004503AB" w:rsidP="009156EE">
      <w:pPr>
        <w:pStyle w:val="BodyA"/>
        <w:numPr>
          <w:ilvl w:val="0"/>
          <w:numId w:val="35"/>
        </w:numPr>
        <w:spacing w:after="0" w:line="240" w:lineRule="auto"/>
        <w:jc w:val="both"/>
      </w:pPr>
      <w:r>
        <w:t>Aspiring Senior Leaders</w:t>
      </w:r>
    </w:p>
    <w:p w:rsidR="009156EE" w:rsidRDefault="009156EE" w:rsidP="009156EE">
      <w:pPr>
        <w:pStyle w:val="BodyA"/>
        <w:spacing w:after="0" w:line="240" w:lineRule="auto"/>
        <w:jc w:val="both"/>
      </w:pPr>
    </w:p>
    <w:p w:rsidR="00063809" w:rsidRDefault="004503AB" w:rsidP="004503AB">
      <w:pPr>
        <w:pStyle w:val="BodyA"/>
        <w:jc w:val="both"/>
      </w:pPr>
      <w:r>
        <w:t xml:space="preserve">All pathways are personalised for the individual and staff receive one to one support from a mentor alongside working on a whole school project.  Both support staff and teaching staff are welcome to join the Leadership Academy at any point in their career.  </w:t>
      </w:r>
    </w:p>
    <w:p w:rsidR="004503AB" w:rsidRDefault="004503AB" w:rsidP="004503AB">
      <w:pPr>
        <w:pStyle w:val="BodyA"/>
        <w:jc w:val="both"/>
      </w:pPr>
      <w:r>
        <w:t>A full suite of leadership training is offered with a range of sessions including:</w:t>
      </w:r>
    </w:p>
    <w:p w:rsidR="004503AB" w:rsidRDefault="004503AB" w:rsidP="004503AB">
      <w:pPr>
        <w:pStyle w:val="BodyA"/>
        <w:numPr>
          <w:ilvl w:val="0"/>
          <w:numId w:val="37"/>
        </w:numPr>
        <w:spacing w:after="0" w:line="240" w:lineRule="auto"/>
      </w:pPr>
      <w:r>
        <w:t>Communicating vision and values</w:t>
      </w:r>
    </w:p>
    <w:p w:rsidR="004503AB" w:rsidRDefault="004503AB" w:rsidP="004503AB">
      <w:pPr>
        <w:pStyle w:val="BodyA"/>
        <w:numPr>
          <w:ilvl w:val="0"/>
          <w:numId w:val="37"/>
        </w:numPr>
        <w:spacing w:after="0" w:line="240" w:lineRule="auto"/>
      </w:pPr>
      <w:r>
        <w:t>Developing your leadership approach</w:t>
      </w:r>
    </w:p>
    <w:p w:rsidR="004503AB" w:rsidRDefault="004503AB" w:rsidP="004503AB">
      <w:pPr>
        <w:pStyle w:val="BodyA"/>
        <w:numPr>
          <w:ilvl w:val="0"/>
          <w:numId w:val="37"/>
        </w:numPr>
        <w:spacing w:after="0" w:line="240" w:lineRule="auto"/>
      </w:pPr>
      <w:r>
        <w:t>Building a high performing team</w:t>
      </w:r>
    </w:p>
    <w:p w:rsidR="004503AB" w:rsidRDefault="004503AB" w:rsidP="004503AB">
      <w:pPr>
        <w:pStyle w:val="BodyA"/>
        <w:numPr>
          <w:ilvl w:val="0"/>
          <w:numId w:val="37"/>
        </w:numPr>
        <w:spacing w:after="0" w:line="240" w:lineRule="auto"/>
      </w:pPr>
      <w:r>
        <w:t>Supporting your team</w:t>
      </w:r>
    </w:p>
    <w:p w:rsidR="004503AB" w:rsidRDefault="004503AB" w:rsidP="004503AB">
      <w:pPr>
        <w:pStyle w:val="BodyA"/>
        <w:numPr>
          <w:ilvl w:val="0"/>
          <w:numId w:val="37"/>
        </w:numPr>
        <w:spacing w:after="0" w:line="240" w:lineRule="auto"/>
      </w:pPr>
      <w:r>
        <w:t>Leading your team day to day</w:t>
      </w:r>
    </w:p>
    <w:p w:rsidR="004503AB" w:rsidRDefault="004503AB" w:rsidP="004503AB">
      <w:pPr>
        <w:pStyle w:val="BodyA"/>
        <w:numPr>
          <w:ilvl w:val="0"/>
          <w:numId w:val="37"/>
        </w:numPr>
        <w:spacing w:after="0" w:line="240" w:lineRule="auto"/>
      </w:pPr>
      <w:r>
        <w:t>Quality assuring effective teaching</w:t>
      </w:r>
    </w:p>
    <w:p w:rsidR="004503AB" w:rsidRDefault="004503AB" w:rsidP="004503AB">
      <w:pPr>
        <w:pStyle w:val="BodyA"/>
        <w:numPr>
          <w:ilvl w:val="0"/>
          <w:numId w:val="37"/>
        </w:numPr>
        <w:spacing w:after="0" w:line="240" w:lineRule="auto"/>
      </w:pPr>
      <w:r>
        <w:t xml:space="preserve">Observation for improvement </w:t>
      </w:r>
    </w:p>
    <w:p w:rsidR="004503AB" w:rsidRDefault="004503AB" w:rsidP="004503AB">
      <w:pPr>
        <w:pStyle w:val="BodyA"/>
        <w:numPr>
          <w:ilvl w:val="0"/>
          <w:numId w:val="37"/>
        </w:numPr>
        <w:spacing w:after="0" w:line="240" w:lineRule="auto"/>
      </w:pPr>
      <w:r>
        <w:t>Using data for impact</w:t>
      </w:r>
    </w:p>
    <w:p w:rsidR="004503AB" w:rsidRDefault="004503AB" w:rsidP="004503AB">
      <w:pPr>
        <w:pStyle w:val="BodyA"/>
        <w:numPr>
          <w:ilvl w:val="0"/>
          <w:numId w:val="37"/>
        </w:numPr>
        <w:spacing w:after="0" w:line="240" w:lineRule="auto"/>
      </w:pPr>
      <w:r>
        <w:t>Fostering positive behaviour for learning</w:t>
      </w:r>
    </w:p>
    <w:p w:rsidR="004503AB" w:rsidRDefault="004503AB" w:rsidP="004503AB">
      <w:pPr>
        <w:pStyle w:val="BodyA"/>
        <w:numPr>
          <w:ilvl w:val="0"/>
          <w:numId w:val="38"/>
        </w:numPr>
        <w:spacing w:after="0" w:line="240" w:lineRule="auto"/>
        <w:jc w:val="both"/>
      </w:pPr>
      <w:r>
        <w:t>Leading and managing innovation and change</w:t>
      </w:r>
    </w:p>
    <w:p w:rsidR="004503AB" w:rsidRDefault="004503AB" w:rsidP="004503AB">
      <w:pPr>
        <w:pStyle w:val="BodyA"/>
        <w:jc w:val="both"/>
      </w:pPr>
    </w:p>
    <w:p w:rsidR="004503AB" w:rsidRDefault="004503AB" w:rsidP="004503AB">
      <w:pPr>
        <w:pStyle w:val="BodyA"/>
        <w:jc w:val="both"/>
      </w:pPr>
      <w:r>
        <w:t>Attendance to all training sessions leads to certification by the SSAT.  In addition, we encourage aspirant Senior Leaders to take part in the SSAT ‘Stepping Up to Senior Leadership’ training programme, which includes four external sessions throughout the year. As part of the Trust’s commitment to developing future leaders, a number of the existing Senior Leadership Team across both schools gained experience through an ‘Associate’ SLT position before gaining substantive leadership posts.</w:t>
      </w:r>
    </w:p>
    <w:p w:rsidR="004503AB" w:rsidRDefault="004503AB" w:rsidP="004503AB">
      <w:pPr>
        <w:pStyle w:val="BodyA"/>
        <w:rPr>
          <w:rStyle w:val="None"/>
          <w:b/>
          <w:bCs/>
        </w:rPr>
      </w:pPr>
      <w:r>
        <w:rPr>
          <w:rStyle w:val="None"/>
          <w:b/>
          <w:bCs/>
          <w:u w:val="single"/>
        </w:rPr>
        <w:t>Trust Staff Benefits</w:t>
      </w:r>
      <w:r>
        <w:rPr>
          <w:rStyle w:val="None"/>
          <w:b/>
          <w:bCs/>
        </w:rPr>
        <w:t xml:space="preserve"> </w:t>
      </w:r>
    </w:p>
    <w:p w:rsidR="004503AB" w:rsidRDefault="004503AB" w:rsidP="004503AB">
      <w:pPr>
        <w:pStyle w:val="BodyA"/>
        <w:spacing w:after="0"/>
        <w:jc w:val="both"/>
        <w:rPr>
          <w:rStyle w:val="None"/>
          <w:b/>
          <w:bCs/>
        </w:rPr>
      </w:pPr>
      <w:r>
        <w:t>Alongside our very strong focus on outstanding professional development and promotion opportunities, we also offer a range of benefits including:</w:t>
      </w:r>
    </w:p>
    <w:p w:rsidR="004503AB" w:rsidRDefault="004503AB" w:rsidP="004503AB">
      <w:pPr>
        <w:pStyle w:val="BodyA"/>
        <w:spacing w:after="0"/>
        <w:jc w:val="both"/>
        <w:rPr>
          <w:b/>
          <w:bCs/>
        </w:rPr>
      </w:pPr>
    </w:p>
    <w:p w:rsidR="004503AB" w:rsidRDefault="004503AB" w:rsidP="004503AB">
      <w:pPr>
        <w:pStyle w:val="BodyA"/>
        <w:spacing w:after="0"/>
        <w:jc w:val="both"/>
      </w:pPr>
      <w:r>
        <w:rPr>
          <w:rStyle w:val="None"/>
          <w:b/>
          <w:bCs/>
        </w:rPr>
        <w:t>Competitive base salary with a tailor made development plan aimed at enhancing your future [earnings] potential through</w:t>
      </w:r>
      <w:r>
        <w:t>:</w:t>
      </w:r>
    </w:p>
    <w:p w:rsidR="004503AB" w:rsidRDefault="004503AB" w:rsidP="004503AB">
      <w:pPr>
        <w:pStyle w:val="BodyA"/>
        <w:spacing w:after="0"/>
        <w:jc w:val="both"/>
      </w:pPr>
    </w:p>
    <w:p w:rsidR="004503AB" w:rsidRDefault="004503AB" w:rsidP="004503AB">
      <w:pPr>
        <w:pStyle w:val="BodyA"/>
        <w:numPr>
          <w:ilvl w:val="0"/>
          <w:numId w:val="40"/>
        </w:numPr>
        <w:spacing w:after="0" w:line="240" w:lineRule="auto"/>
      </w:pPr>
      <w:r>
        <w:t>High quality, personalised CPD</w:t>
      </w:r>
    </w:p>
    <w:p w:rsidR="004503AB" w:rsidRDefault="004503AB" w:rsidP="004503AB">
      <w:pPr>
        <w:pStyle w:val="BodyA"/>
        <w:numPr>
          <w:ilvl w:val="0"/>
          <w:numId w:val="40"/>
        </w:numPr>
        <w:spacing w:after="0" w:line="240" w:lineRule="auto"/>
      </w:pPr>
      <w:r>
        <w:t>Bespoke leadership development programmes</w:t>
      </w:r>
    </w:p>
    <w:p w:rsidR="004503AB" w:rsidRDefault="004503AB" w:rsidP="004503AB">
      <w:pPr>
        <w:pStyle w:val="BodyA"/>
        <w:numPr>
          <w:ilvl w:val="0"/>
          <w:numId w:val="40"/>
        </w:numPr>
        <w:spacing w:after="0" w:line="240" w:lineRule="auto"/>
      </w:pPr>
      <w:r>
        <w:t>Subsidies for Masters and Degree courses</w:t>
      </w:r>
    </w:p>
    <w:p w:rsidR="004503AB" w:rsidRDefault="004503AB" w:rsidP="004503AB">
      <w:pPr>
        <w:pStyle w:val="BodyA"/>
        <w:numPr>
          <w:ilvl w:val="0"/>
          <w:numId w:val="40"/>
        </w:numPr>
        <w:spacing w:after="0" w:line="240" w:lineRule="auto"/>
      </w:pPr>
      <w:r>
        <w:t>Secondment and shadowing opportunities</w:t>
      </w:r>
    </w:p>
    <w:p w:rsidR="009934F9" w:rsidRDefault="004503AB" w:rsidP="004503AB">
      <w:pPr>
        <w:pStyle w:val="BodyA"/>
        <w:numPr>
          <w:ilvl w:val="0"/>
          <w:numId w:val="40"/>
        </w:numPr>
        <w:spacing w:after="0" w:line="240" w:lineRule="auto"/>
      </w:pPr>
      <w:r>
        <w:t>As part of our Multi Academy Trust, potential to work across more than one school to develop  career enhancing skills and knowledge</w:t>
      </w:r>
    </w:p>
    <w:p w:rsidR="00B17E80" w:rsidRDefault="00B17E80" w:rsidP="00B17E80">
      <w:pPr>
        <w:pStyle w:val="BodyA"/>
        <w:spacing w:after="0" w:line="240" w:lineRule="auto"/>
        <w:ind w:left="720"/>
      </w:pPr>
    </w:p>
    <w:p w:rsidR="00B17E80" w:rsidRPr="00B17E80" w:rsidRDefault="00B17E80" w:rsidP="00B17E80">
      <w:pPr>
        <w:pStyle w:val="BodyA"/>
        <w:spacing w:after="0" w:line="240" w:lineRule="auto"/>
        <w:ind w:left="720"/>
        <w:rPr>
          <w:rStyle w:val="None"/>
        </w:rPr>
      </w:pPr>
    </w:p>
    <w:p w:rsidR="004503AB" w:rsidRDefault="004503AB" w:rsidP="004503AB">
      <w:pPr>
        <w:pStyle w:val="BodyA"/>
        <w:rPr>
          <w:rStyle w:val="None"/>
          <w:b/>
          <w:bCs/>
        </w:rPr>
      </w:pPr>
      <w:r>
        <w:rPr>
          <w:rStyle w:val="None"/>
          <w:b/>
          <w:bCs/>
        </w:rPr>
        <w:t>Additional financial incentives and tax efficient benefits, including:</w:t>
      </w:r>
    </w:p>
    <w:p w:rsidR="004503AB" w:rsidRDefault="004503AB" w:rsidP="004503AB">
      <w:pPr>
        <w:pStyle w:val="BodyA"/>
        <w:numPr>
          <w:ilvl w:val="0"/>
          <w:numId w:val="42"/>
        </w:numPr>
        <w:spacing w:after="0" w:line="240" w:lineRule="auto"/>
      </w:pPr>
      <w:r>
        <w:t>Exam marker payment of £400 plus 2 days paid leave to do the marking (1</w:t>
      </w:r>
      <w:r>
        <w:rPr>
          <w:rStyle w:val="None"/>
          <w:vertAlign w:val="superscript"/>
        </w:rPr>
        <w:t>st</w:t>
      </w:r>
      <w:r>
        <w:t> year)</w:t>
      </w:r>
    </w:p>
    <w:p w:rsidR="004503AB" w:rsidRDefault="004503AB" w:rsidP="004503AB">
      <w:pPr>
        <w:pStyle w:val="BodyA"/>
        <w:numPr>
          <w:ilvl w:val="0"/>
          <w:numId w:val="42"/>
        </w:numPr>
        <w:spacing w:after="0" w:line="240" w:lineRule="auto"/>
      </w:pPr>
      <w:r>
        <w:t>Childcare voucher scheme</w:t>
      </w:r>
    </w:p>
    <w:p w:rsidR="00BE366C" w:rsidRDefault="00BE366C" w:rsidP="00BE366C">
      <w:pPr>
        <w:pStyle w:val="BodyA"/>
        <w:spacing w:after="0" w:line="240" w:lineRule="auto"/>
        <w:ind w:left="720"/>
      </w:pPr>
    </w:p>
    <w:p w:rsidR="00BE366C" w:rsidRDefault="00BE366C" w:rsidP="00BE366C">
      <w:pPr>
        <w:pStyle w:val="BodyA"/>
        <w:spacing w:after="0" w:line="240" w:lineRule="auto"/>
      </w:pPr>
    </w:p>
    <w:p w:rsidR="00BE366C" w:rsidRDefault="00BE366C" w:rsidP="00BE366C">
      <w:pPr>
        <w:pStyle w:val="BodyA"/>
        <w:spacing w:after="0" w:line="240" w:lineRule="auto"/>
      </w:pPr>
    </w:p>
    <w:p w:rsidR="004503AB" w:rsidRDefault="004503AB" w:rsidP="004503AB">
      <w:pPr>
        <w:pStyle w:val="BodyA"/>
        <w:numPr>
          <w:ilvl w:val="0"/>
          <w:numId w:val="42"/>
        </w:numPr>
        <w:spacing w:after="0" w:line="240" w:lineRule="auto"/>
      </w:pPr>
      <w:r>
        <w:t>Payments for staff taking weekend sporting fixtures: staff paid £200 for leading a minimum of six Saturday fixtures plus 6 weekly training sessions</w:t>
      </w:r>
    </w:p>
    <w:p w:rsidR="004503AB" w:rsidRDefault="004503AB" w:rsidP="004503AB">
      <w:pPr>
        <w:pStyle w:val="BodyA"/>
        <w:numPr>
          <w:ilvl w:val="0"/>
          <w:numId w:val="42"/>
        </w:numPr>
        <w:spacing w:after="0" w:line="240" w:lineRule="auto"/>
      </w:pPr>
      <w:r>
        <w:t>A daily allowance of £50 for school trips taken over a weekend or any school holiday</w:t>
      </w:r>
    </w:p>
    <w:p w:rsidR="00063809" w:rsidRDefault="004503AB" w:rsidP="004503AB">
      <w:pPr>
        <w:pStyle w:val="BodyA"/>
        <w:numPr>
          <w:ilvl w:val="0"/>
          <w:numId w:val="42"/>
        </w:numPr>
        <w:spacing w:after="0" w:line="240" w:lineRule="auto"/>
        <w:rPr>
          <w:lang w:val="pt-PT"/>
        </w:rPr>
      </w:pPr>
      <w:r>
        <w:rPr>
          <w:rStyle w:val="None"/>
          <w:lang w:val="pt-PT"/>
        </w:rPr>
        <w:t xml:space="preserve">A </w:t>
      </w:r>
      <w:r>
        <w:rPr>
          <w:rStyle w:val="None"/>
        </w:rPr>
        <w:t>£1,000 Employee Referral Scheme (ie finder’s fee) for any qualifying positions that you refer the successful candidate for: £500 on the person starting, and £500 if the person is still at the school 12 months later</w:t>
      </w:r>
    </w:p>
    <w:p w:rsidR="00BE366C" w:rsidRPr="00BE366C" w:rsidRDefault="00BE366C" w:rsidP="00BE366C">
      <w:pPr>
        <w:pStyle w:val="BodyA"/>
        <w:spacing w:after="0" w:line="240" w:lineRule="auto"/>
        <w:ind w:left="720"/>
        <w:rPr>
          <w:rStyle w:val="None"/>
          <w:lang w:val="pt-PT"/>
        </w:rPr>
      </w:pPr>
    </w:p>
    <w:p w:rsidR="004503AB" w:rsidRDefault="004503AB" w:rsidP="004503AB">
      <w:pPr>
        <w:pStyle w:val="BodyA"/>
        <w:rPr>
          <w:rStyle w:val="None"/>
          <w:b/>
          <w:bCs/>
        </w:rPr>
      </w:pPr>
      <w:r>
        <w:rPr>
          <w:rStyle w:val="None"/>
          <w:b/>
          <w:bCs/>
        </w:rPr>
        <w:t>Access to a wide range of health and well-being resources including:</w:t>
      </w:r>
    </w:p>
    <w:p w:rsidR="004503AB" w:rsidRDefault="004503AB" w:rsidP="004503AB">
      <w:pPr>
        <w:pStyle w:val="BodyA"/>
        <w:numPr>
          <w:ilvl w:val="0"/>
          <w:numId w:val="44"/>
        </w:numPr>
        <w:spacing w:after="0" w:line="240" w:lineRule="auto"/>
      </w:pPr>
      <w:r>
        <w:t>New, professional and fit for purpose working environments</w:t>
      </w:r>
    </w:p>
    <w:p w:rsidR="004503AB" w:rsidRDefault="004503AB" w:rsidP="004503AB">
      <w:pPr>
        <w:pStyle w:val="BodyA"/>
        <w:numPr>
          <w:ilvl w:val="0"/>
          <w:numId w:val="44"/>
        </w:numPr>
        <w:spacing w:after="0" w:line="240" w:lineRule="auto"/>
      </w:pPr>
      <w:r>
        <w:t xml:space="preserve">Free use of a range of sports and leisure facilities including a fully equipped gym and swimming pool. </w:t>
      </w:r>
    </w:p>
    <w:p w:rsidR="004503AB" w:rsidRDefault="004503AB" w:rsidP="004503AB">
      <w:pPr>
        <w:pStyle w:val="BodyA"/>
        <w:numPr>
          <w:ilvl w:val="0"/>
          <w:numId w:val="44"/>
        </w:numPr>
        <w:spacing w:after="0" w:line="240" w:lineRule="auto"/>
      </w:pPr>
      <w:r>
        <w:t>Occupational Health &amp; counselling support</w:t>
      </w:r>
    </w:p>
    <w:p w:rsidR="004503AB" w:rsidRDefault="004503AB" w:rsidP="004503AB">
      <w:pPr>
        <w:pStyle w:val="BodyA"/>
        <w:numPr>
          <w:ilvl w:val="0"/>
          <w:numId w:val="44"/>
        </w:numPr>
        <w:spacing w:after="0" w:line="240" w:lineRule="auto"/>
      </w:pPr>
      <w:r>
        <w:t>Free flu jabs</w:t>
      </w:r>
    </w:p>
    <w:p w:rsidR="004503AB" w:rsidRDefault="004503AB" w:rsidP="004503AB">
      <w:pPr>
        <w:pStyle w:val="BodyA"/>
        <w:numPr>
          <w:ilvl w:val="0"/>
          <w:numId w:val="44"/>
        </w:numPr>
        <w:spacing w:after="0" w:line="240" w:lineRule="auto"/>
      </w:pPr>
      <w:r>
        <w:t>Subsidised social events</w:t>
      </w:r>
    </w:p>
    <w:p w:rsidR="004503AB" w:rsidRDefault="004503AB" w:rsidP="004503AB">
      <w:pPr>
        <w:pStyle w:val="BodyA"/>
        <w:numPr>
          <w:ilvl w:val="0"/>
          <w:numId w:val="45"/>
        </w:numPr>
        <w:spacing w:after="0" w:line="240" w:lineRule="auto"/>
      </w:pPr>
      <w:r>
        <w:t>100% attendance reward – day in lieu, taken at each school’s discretion</w:t>
      </w:r>
    </w:p>
    <w:p w:rsidR="004503AB" w:rsidRDefault="004503AB" w:rsidP="004503AB">
      <w:pPr>
        <w:pStyle w:val="BodyA"/>
        <w:numPr>
          <w:ilvl w:val="0"/>
          <w:numId w:val="44"/>
        </w:numPr>
        <w:spacing w:after="0" w:line="240" w:lineRule="auto"/>
      </w:pPr>
      <w:r>
        <w:t>Free tea, coffee and milk for staff</w:t>
      </w:r>
    </w:p>
    <w:p w:rsidR="004503AB" w:rsidRDefault="004503AB" w:rsidP="004503AB">
      <w:pPr>
        <w:pStyle w:val="BodyA"/>
        <w:spacing w:after="0" w:line="240" w:lineRule="auto"/>
        <w:ind w:left="720"/>
      </w:pPr>
    </w:p>
    <w:p w:rsidR="004503AB" w:rsidRDefault="004503AB" w:rsidP="004503AB">
      <w:pPr>
        <w:pStyle w:val="BodyA"/>
        <w:jc w:val="both"/>
      </w:pPr>
    </w:p>
    <w:p w:rsidR="004503AB" w:rsidRDefault="004503AB" w:rsidP="004503AB">
      <w:pPr>
        <w:pStyle w:val="BodyA"/>
        <w:spacing w:after="0"/>
        <w:jc w:val="both"/>
        <w:rPr>
          <w:b/>
          <w:bCs/>
        </w:rPr>
      </w:pPr>
    </w:p>
    <w:p w:rsidR="004503AB" w:rsidRDefault="004503AB" w:rsidP="004503AB">
      <w:pPr>
        <w:pStyle w:val="BodyA"/>
        <w:spacing w:after="0"/>
        <w:jc w:val="both"/>
        <w:rPr>
          <w:rStyle w:val="None"/>
          <w:b/>
          <w:bCs/>
          <w:lang w:val="fr-FR"/>
        </w:rPr>
      </w:pPr>
      <w:r>
        <w:rPr>
          <w:rStyle w:val="None"/>
          <w:b/>
          <w:bCs/>
          <w:lang w:val="fr-FR"/>
        </w:rPr>
        <w:t>Alison Garner</w:t>
      </w:r>
    </w:p>
    <w:p w:rsidR="004503AB" w:rsidRDefault="004503AB" w:rsidP="004503AB">
      <w:pPr>
        <w:pStyle w:val="BodyA"/>
        <w:spacing w:after="0"/>
        <w:jc w:val="both"/>
        <w:rPr>
          <w:rStyle w:val="None"/>
          <w:b/>
          <w:bCs/>
        </w:rPr>
      </w:pPr>
      <w:r>
        <w:rPr>
          <w:rStyle w:val="None"/>
          <w:b/>
          <w:bCs/>
        </w:rPr>
        <w:t>Executive Principal</w:t>
      </w:r>
    </w:p>
    <w:p w:rsidR="004503AB" w:rsidRDefault="009156EE" w:rsidP="004503AB">
      <w:pPr>
        <w:pStyle w:val="BodyA"/>
        <w:spacing w:after="0"/>
        <w:jc w:val="both"/>
        <w:rPr>
          <w:rStyle w:val="None"/>
          <w:b/>
          <w:bCs/>
        </w:rPr>
      </w:pPr>
      <w:r>
        <w:rPr>
          <w:rStyle w:val="None"/>
          <w:b/>
          <w:bCs/>
        </w:rPr>
        <w:t>May</w:t>
      </w:r>
      <w:r w:rsidR="004503AB">
        <w:rPr>
          <w:rStyle w:val="None"/>
          <w:b/>
          <w:bCs/>
        </w:rPr>
        <w:t xml:space="preserve"> 2019</w:t>
      </w:r>
    </w:p>
    <w:p w:rsidR="004503AB" w:rsidRDefault="004503AB" w:rsidP="004503AB">
      <w:pPr>
        <w:pStyle w:val="BodyA"/>
        <w:widowControl w:val="0"/>
        <w:spacing w:after="120"/>
        <w:jc w:val="center"/>
      </w:pPr>
    </w:p>
    <w:p w:rsidR="004503AB" w:rsidRDefault="004503AB" w:rsidP="004503AB">
      <w:pPr>
        <w:pStyle w:val="BodyA"/>
      </w:pPr>
    </w:p>
    <w:p w:rsidR="004503AB" w:rsidRDefault="004503AB" w:rsidP="004503AB">
      <w:pPr>
        <w:pStyle w:val="BodyA"/>
      </w:pPr>
    </w:p>
    <w:p w:rsidR="000A7DDA" w:rsidRDefault="000A7DDA" w:rsidP="004503AB">
      <w:pPr>
        <w:pStyle w:val="BodyA"/>
        <w:jc w:val="center"/>
      </w:pPr>
    </w:p>
    <w:sectPr w:rsidR="000A7DDA" w:rsidSect="009934F9">
      <w:headerReference w:type="default" r:id="rId20"/>
      <w:footerReference w:type="default" r:id="rId21"/>
      <w:pgSz w:w="11906" w:h="16838"/>
      <w:pgMar w:top="1134" w:right="1077"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5C96" w:rsidRDefault="00195C96" w:rsidP="000A7DDA">
      <w:r>
        <w:separator/>
      </w:r>
    </w:p>
  </w:endnote>
  <w:endnote w:type="continuationSeparator" w:id="0">
    <w:p w:rsidR="00195C96" w:rsidRDefault="00195C96" w:rsidP="000A7D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FS Albert">
    <w:altName w:val="Lucida Sans"/>
    <w:panose1 w:val="00000000000000000000"/>
    <w:charset w:val="00"/>
    <w:family w:val="modern"/>
    <w:notTrueType/>
    <w:pitch w:val="variable"/>
    <w:sig w:usb0="0000008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ont294">
    <w:altName w:val="Times New Roman"/>
    <w:charset w:val="00"/>
    <w:family w:val="auto"/>
    <w:pitch w:val="variable"/>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04F2" w:rsidRPr="000A7DDA" w:rsidRDefault="008104F2">
    <w:pPr>
      <w:pStyle w:val="Footer"/>
      <w:jc w:val="right"/>
      <w:rPr>
        <w:rFonts w:asciiTheme="minorHAnsi" w:hAnsiTheme="minorHAnsi"/>
        <w:sz w:val="22"/>
        <w:szCs w:val="22"/>
      </w:rPr>
    </w:pPr>
    <w:r w:rsidRPr="000A7DDA">
      <w:rPr>
        <w:rFonts w:asciiTheme="minorHAnsi" w:hAnsiTheme="minorHAnsi"/>
        <w:sz w:val="22"/>
        <w:szCs w:val="22"/>
      </w:rPr>
      <w:t xml:space="preserve">Page </w:t>
    </w:r>
    <w:sdt>
      <w:sdtPr>
        <w:rPr>
          <w:rFonts w:asciiTheme="minorHAnsi" w:hAnsiTheme="minorHAnsi"/>
          <w:sz w:val="22"/>
          <w:szCs w:val="22"/>
        </w:rPr>
        <w:id w:val="-344248706"/>
        <w:docPartObj>
          <w:docPartGallery w:val="Page Numbers (Bottom of Page)"/>
          <w:docPartUnique/>
        </w:docPartObj>
      </w:sdtPr>
      <w:sdtEndPr>
        <w:rPr>
          <w:noProof/>
        </w:rPr>
      </w:sdtEndPr>
      <w:sdtContent>
        <w:r w:rsidRPr="000A7DDA">
          <w:rPr>
            <w:rFonts w:asciiTheme="minorHAnsi" w:hAnsiTheme="minorHAnsi"/>
            <w:b/>
            <w:sz w:val="22"/>
            <w:szCs w:val="22"/>
          </w:rPr>
          <w:fldChar w:fldCharType="begin"/>
        </w:r>
        <w:r w:rsidRPr="000A7DDA">
          <w:rPr>
            <w:rFonts w:asciiTheme="minorHAnsi" w:hAnsiTheme="minorHAnsi"/>
            <w:b/>
            <w:sz w:val="22"/>
            <w:szCs w:val="22"/>
          </w:rPr>
          <w:instrText xml:space="preserve"> PAGE   \* MERGEFORMAT </w:instrText>
        </w:r>
        <w:r w:rsidRPr="000A7DDA">
          <w:rPr>
            <w:rFonts w:asciiTheme="minorHAnsi" w:hAnsiTheme="minorHAnsi"/>
            <w:b/>
            <w:sz w:val="22"/>
            <w:szCs w:val="22"/>
          </w:rPr>
          <w:fldChar w:fldCharType="separate"/>
        </w:r>
        <w:r w:rsidR="008372D3">
          <w:rPr>
            <w:rFonts w:asciiTheme="minorHAnsi" w:hAnsiTheme="minorHAnsi"/>
            <w:b/>
            <w:noProof/>
            <w:sz w:val="22"/>
            <w:szCs w:val="22"/>
          </w:rPr>
          <w:t>10</w:t>
        </w:r>
        <w:r w:rsidRPr="000A7DDA">
          <w:rPr>
            <w:rFonts w:asciiTheme="minorHAnsi" w:hAnsiTheme="minorHAnsi"/>
            <w:b/>
            <w:sz w:val="22"/>
            <w:szCs w:val="22"/>
          </w:rPr>
          <w:fldChar w:fldCharType="end"/>
        </w:r>
        <w:r w:rsidRPr="000A7DDA">
          <w:rPr>
            <w:rFonts w:asciiTheme="minorHAnsi" w:hAnsiTheme="minorHAnsi"/>
            <w:sz w:val="22"/>
            <w:szCs w:val="22"/>
          </w:rPr>
          <w:t xml:space="preserve"> of </w:t>
        </w:r>
        <w:r w:rsidRPr="000A7DDA">
          <w:rPr>
            <w:rFonts w:asciiTheme="minorHAnsi" w:hAnsiTheme="minorHAnsi"/>
            <w:b/>
            <w:sz w:val="22"/>
            <w:szCs w:val="22"/>
          </w:rPr>
          <w:fldChar w:fldCharType="begin"/>
        </w:r>
        <w:r w:rsidRPr="000A7DDA">
          <w:rPr>
            <w:rFonts w:asciiTheme="minorHAnsi" w:hAnsiTheme="minorHAnsi"/>
            <w:b/>
            <w:sz w:val="22"/>
            <w:szCs w:val="22"/>
          </w:rPr>
          <w:instrText xml:space="preserve"> NUMPAGES   \* MERGEFORMAT </w:instrText>
        </w:r>
        <w:r w:rsidRPr="000A7DDA">
          <w:rPr>
            <w:rFonts w:asciiTheme="minorHAnsi" w:hAnsiTheme="minorHAnsi"/>
            <w:b/>
            <w:sz w:val="22"/>
            <w:szCs w:val="22"/>
          </w:rPr>
          <w:fldChar w:fldCharType="separate"/>
        </w:r>
        <w:r w:rsidR="008372D3">
          <w:rPr>
            <w:rFonts w:asciiTheme="minorHAnsi" w:hAnsiTheme="minorHAnsi"/>
            <w:b/>
            <w:noProof/>
            <w:sz w:val="22"/>
            <w:szCs w:val="22"/>
          </w:rPr>
          <w:t>17</w:t>
        </w:r>
        <w:r w:rsidRPr="000A7DDA">
          <w:rPr>
            <w:rFonts w:asciiTheme="minorHAnsi" w:hAnsiTheme="minorHAnsi"/>
            <w:b/>
            <w:sz w:val="22"/>
            <w:szCs w:val="22"/>
          </w:rPr>
          <w:fldChar w:fldCharType="end"/>
        </w:r>
      </w:sdtContent>
    </w:sdt>
  </w:p>
  <w:p w:rsidR="008104F2" w:rsidRDefault="008104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5C96" w:rsidRDefault="00195C96" w:rsidP="000A7DDA">
      <w:r>
        <w:separator/>
      </w:r>
    </w:p>
  </w:footnote>
  <w:footnote w:type="continuationSeparator" w:id="0">
    <w:p w:rsidR="00195C96" w:rsidRDefault="00195C96" w:rsidP="000A7D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3809" w:rsidRDefault="00063809">
    <w:pPr>
      <w:pStyle w:val="Header"/>
    </w:pPr>
    <w:r>
      <w:rPr>
        <w:noProof/>
        <w:lang w:val="en-GB" w:eastAsia="en-GB"/>
      </w:rPr>
      <w:drawing>
        <wp:anchor distT="0" distB="0" distL="114300" distR="114300" simplePos="0" relativeHeight="251658240" behindDoc="1" locked="0" layoutInCell="1" allowOverlap="1">
          <wp:simplePos x="0" y="0"/>
          <wp:positionH relativeFrom="margin">
            <wp:align>center</wp:align>
          </wp:positionH>
          <wp:positionV relativeFrom="paragraph">
            <wp:posOffset>-250190</wp:posOffset>
          </wp:positionV>
          <wp:extent cx="533400" cy="742950"/>
          <wp:effectExtent l="0" t="0" r="0" b="0"/>
          <wp:wrapTight wrapText="bothSides">
            <wp:wrapPolygon edited="0">
              <wp:start x="0" y="0"/>
              <wp:lineTo x="0" y="21046"/>
              <wp:lineTo x="20829" y="21046"/>
              <wp:lineTo x="20829" y="0"/>
              <wp:lineTo x="0" y="0"/>
            </wp:wrapPolygon>
          </wp:wrapTight>
          <wp:docPr id="1" name="officeArt object" descr="Picture 12"/>
          <wp:cNvGraphicFramePr/>
          <a:graphic xmlns:a="http://schemas.openxmlformats.org/drawingml/2006/main">
            <a:graphicData uri="http://schemas.openxmlformats.org/drawingml/2006/picture">
              <pic:pic xmlns:pic="http://schemas.openxmlformats.org/drawingml/2006/picture">
                <pic:nvPicPr>
                  <pic:cNvPr id="1073741840" name="Picture 12" descr="Picture 1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33400" cy="742950"/>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A2602"/>
    <w:multiLevelType w:val="hybridMultilevel"/>
    <w:tmpl w:val="91C6D9C6"/>
    <w:lvl w:ilvl="0" w:tplc="363C0D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53E7A"/>
    <w:multiLevelType w:val="hybridMultilevel"/>
    <w:tmpl w:val="1C346EA4"/>
    <w:styleLink w:val="ImportedStyle13"/>
    <w:lvl w:ilvl="0" w:tplc="07F001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204AAEC">
      <w:start w:val="1"/>
      <w:numFmt w:val="bullet"/>
      <w:lvlText w:val="·"/>
      <w:lvlJc w:val="left"/>
      <w:pPr>
        <w:ind w:left="1650" w:hanging="57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212E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C4E5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0DC00E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5AD71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C63BA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D0E772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6C48D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049D2DF1"/>
    <w:multiLevelType w:val="hybridMultilevel"/>
    <w:tmpl w:val="4C7CB666"/>
    <w:numStyleLink w:val="ImportedStyle9"/>
  </w:abstractNum>
  <w:abstractNum w:abstractNumId="3" w15:restartNumberingAfterBreak="0">
    <w:nsid w:val="04FB4CC2"/>
    <w:multiLevelType w:val="hybridMultilevel"/>
    <w:tmpl w:val="9106FB28"/>
    <w:numStyleLink w:val="ImportedStyle11"/>
  </w:abstractNum>
  <w:abstractNum w:abstractNumId="4" w15:restartNumberingAfterBreak="0">
    <w:nsid w:val="18692CC0"/>
    <w:multiLevelType w:val="hybridMultilevel"/>
    <w:tmpl w:val="F0188708"/>
    <w:numStyleLink w:val="ImportedStyle10"/>
  </w:abstractNum>
  <w:abstractNum w:abstractNumId="5" w15:restartNumberingAfterBreak="0">
    <w:nsid w:val="1886723E"/>
    <w:multiLevelType w:val="hybridMultilevel"/>
    <w:tmpl w:val="6B82F9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A21E04"/>
    <w:multiLevelType w:val="hybridMultilevel"/>
    <w:tmpl w:val="F49CC382"/>
    <w:lvl w:ilvl="0" w:tplc="2A7C31C4">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A7819DF"/>
    <w:multiLevelType w:val="hybridMultilevel"/>
    <w:tmpl w:val="66E018BE"/>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AC18BC"/>
    <w:multiLevelType w:val="hybridMultilevel"/>
    <w:tmpl w:val="251AA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222E70"/>
    <w:multiLevelType w:val="hybridMultilevel"/>
    <w:tmpl w:val="4ACE214C"/>
    <w:numStyleLink w:val="ImportedStyle12"/>
  </w:abstractNum>
  <w:abstractNum w:abstractNumId="10" w15:restartNumberingAfterBreak="0">
    <w:nsid w:val="254875DD"/>
    <w:multiLevelType w:val="hybridMultilevel"/>
    <w:tmpl w:val="FB245030"/>
    <w:lvl w:ilvl="0" w:tplc="363C0D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8416FE5"/>
    <w:multiLevelType w:val="hybridMultilevel"/>
    <w:tmpl w:val="E9D66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EF51F7"/>
    <w:multiLevelType w:val="hybridMultilevel"/>
    <w:tmpl w:val="82F2FEEC"/>
    <w:lvl w:ilvl="0" w:tplc="363C0D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E819AC"/>
    <w:multiLevelType w:val="hybridMultilevel"/>
    <w:tmpl w:val="29C48DF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FCB2A9E"/>
    <w:multiLevelType w:val="hybridMultilevel"/>
    <w:tmpl w:val="47FE6AF0"/>
    <w:lvl w:ilvl="0" w:tplc="E7B0DBA4">
      <w:start w:val="1"/>
      <w:numFmt w:val="bullet"/>
      <w:lvlText w:val=""/>
      <w:lvlJc w:val="left"/>
      <w:pPr>
        <w:tabs>
          <w:tab w:val="num" w:pos="936"/>
        </w:tabs>
        <w:ind w:left="936" w:hanging="576"/>
      </w:pPr>
      <w:rPr>
        <w:rFonts w:ascii="Symbol" w:hAnsi="Symbol" w:hint="default"/>
      </w:rPr>
    </w:lvl>
    <w:lvl w:ilvl="1" w:tplc="08090003">
      <w:start w:val="1"/>
      <w:numFmt w:val="bullet"/>
      <w:lvlText w:val="o"/>
      <w:lvlJc w:val="left"/>
      <w:pPr>
        <w:tabs>
          <w:tab w:val="num" w:pos="1384"/>
        </w:tabs>
        <w:ind w:left="1384" w:hanging="360"/>
      </w:pPr>
      <w:rPr>
        <w:rFonts w:ascii="Courier New" w:hAnsi="Courier New" w:hint="default"/>
      </w:rPr>
    </w:lvl>
    <w:lvl w:ilvl="2" w:tplc="08090005">
      <w:start w:val="1"/>
      <w:numFmt w:val="bullet"/>
      <w:lvlText w:val=""/>
      <w:lvlJc w:val="left"/>
      <w:pPr>
        <w:tabs>
          <w:tab w:val="num" w:pos="2104"/>
        </w:tabs>
        <w:ind w:left="2104" w:hanging="360"/>
      </w:pPr>
      <w:rPr>
        <w:rFonts w:ascii="Wingdings" w:hAnsi="Wingdings" w:hint="default"/>
      </w:rPr>
    </w:lvl>
    <w:lvl w:ilvl="3" w:tplc="08090001">
      <w:start w:val="1"/>
      <w:numFmt w:val="bullet"/>
      <w:lvlText w:val=""/>
      <w:lvlJc w:val="left"/>
      <w:pPr>
        <w:tabs>
          <w:tab w:val="num" w:pos="2824"/>
        </w:tabs>
        <w:ind w:left="2824" w:hanging="360"/>
      </w:pPr>
      <w:rPr>
        <w:rFonts w:ascii="Symbol" w:hAnsi="Symbol" w:hint="default"/>
      </w:rPr>
    </w:lvl>
    <w:lvl w:ilvl="4" w:tplc="08090003">
      <w:start w:val="1"/>
      <w:numFmt w:val="bullet"/>
      <w:lvlText w:val="o"/>
      <w:lvlJc w:val="left"/>
      <w:pPr>
        <w:tabs>
          <w:tab w:val="num" w:pos="3544"/>
        </w:tabs>
        <w:ind w:left="3544" w:hanging="360"/>
      </w:pPr>
      <w:rPr>
        <w:rFonts w:ascii="Courier New" w:hAnsi="Courier New" w:hint="default"/>
      </w:rPr>
    </w:lvl>
    <w:lvl w:ilvl="5" w:tplc="08090005">
      <w:start w:val="1"/>
      <w:numFmt w:val="bullet"/>
      <w:lvlText w:val=""/>
      <w:lvlJc w:val="left"/>
      <w:pPr>
        <w:tabs>
          <w:tab w:val="num" w:pos="4264"/>
        </w:tabs>
        <w:ind w:left="4264" w:hanging="360"/>
      </w:pPr>
      <w:rPr>
        <w:rFonts w:ascii="Wingdings" w:hAnsi="Wingdings" w:hint="default"/>
      </w:rPr>
    </w:lvl>
    <w:lvl w:ilvl="6" w:tplc="08090001">
      <w:start w:val="1"/>
      <w:numFmt w:val="bullet"/>
      <w:lvlText w:val=""/>
      <w:lvlJc w:val="left"/>
      <w:pPr>
        <w:tabs>
          <w:tab w:val="num" w:pos="4984"/>
        </w:tabs>
        <w:ind w:left="4984" w:hanging="360"/>
      </w:pPr>
      <w:rPr>
        <w:rFonts w:ascii="Symbol" w:hAnsi="Symbol" w:hint="default"/>
      </w:rPr>
    </w:lvl>
    <w:lvl w:ilvl="7" w:tplc="08090003">
      <w:start w:val="1"/>
      <w:numFmt w:val="bullet"/>
      <w:lvlText w:val="o"/>
      <w:lvlJc w:val="left"/>
      <w:pPr>
        <w:tabs>
          <w:tab w:val="num" w:pos="5704"/>
        </w:tabs>
        <w:ind w:left="5704" w:hanging="360"/>
      </w:pPr>
      <w:rPr>
        <w:rFonts w:ascii="Courier New" w:hAnsi="Courier New" w:hint="default"/>
      </w:rPr>
    </w:lvl>
    <w:lvl w:ilvl="8" w:tplc="08090005">
      <w:start w:val="1"/>
      <w:numFmt w:val="bullet"/>
      <w:lvlText w:val=""/>
      <w:lvlJc w:val="left"/>
      <w:pPr>
        <w:tabs>
          <w:tab w:val="num" w:pos="6424"/>
        </w:tabs>
        <w:ind w:left="6424" w:hanging="360"/>
      </w:pPr>
      <w:rPr>
        <w:rFonts w:ascii="Wingdings" w:hAnsi="Wingdings" w:hint="default"/>
      </w:rPr>
    </w:lvl>
  </w:abstractNum>
  <w:abstractNum w:abstractNumId="15" w15:restartNumberingAfterBreak="0">
    <w:nsid w:val="31605FAE"/>
    <w:multiLevelType w:val="hybridMultilevel"/>
    <w:tmpl w:val="ACFCB6D4"/>
    <w:lvl w:ilvl="0" w:tplc="A6160C0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FB0B89"/>
    <w:multiLevelType w:val="hybridMultilevel"/>
    <w:tmpl w:val="1C346EA4"/>
    <w:numStyleLink w:val="ImportedStyle13"/>
  </w:abstractNum>
  <w:abstractNum w:abstractNumId="17" w15:restartNumberingAfterBreak="0">
    <w:nsid w:val="332E33A2"/>
    <w:multiLevelType w:val="hybridMultilevel"/>
    <w:tmpl w:val="AFB64B4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290660"/>
    <w:multiLevelType w:val="hybridMultilevel"/>
    <w:tmpl w:val="9106FB28"/>
    <w:styleLink w:val="ImportedStyle11"/>
    <w:lvl w:ilvl="0" w:tplc="BC6616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8676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F76799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8C789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64DD2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3A323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AC3C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5AAEA2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FB82E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 w15:restartNumberingAfterBreak="0">
    <w:nsid w:val="37190475"/>
    <w:multiLevelType w:val="hybridMultilevel"/>
    <w:tmpl w:val="64B85474"/>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9FC274A"/>
    <w:multiLevelType w:val="hybridMultilevel"/>
    <w:tmpl w:val="F0188708"/>
    <w:styleLink w:val="ImportedStyle10"/>
    <w:lvl w:ilvl="0" w:tplc="A7088FA4">
      <w:start w:val="1"/>
      <w:numFmt w:val="bullet"/>
      <w:lvlText w:val="·"/>
      <w:lvlJc w:val="left"/>
      <w:pPr>
        <w:tabs>
          <w:tab w:val="left" w:pos="720"/>
        </w:tabs>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4B82B50">
      <w:start w:val="1"/>
      <w:numFmt w:val="bullet"/>
      <w:lvlText w:val="·"/>
      <w:lvlJc w:val="left"/>
      <w:pPr>
        <w:tabs>
          <w:tab w:val="left" w:pos="720"/>
        </w:tabs>
        <w:ind w:left="10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A1237C4">
      <w:start w:val="1"/>
      <w:numFmt w:val="bullet"/>
      <w:lvlText w:val="·"/>
      <w:lvlJc w:val="left"/>
      <w:pPr>
        <w:tabs>
          <w:tab w:val="left" w:pos="720"/>
        </w:tabs>
        <w:ind w:left="17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6A52E8">
      <w:start w:val="1"/>
      <w:numFmt w:val="bullet"/>
      <w:lvlText w:val="·"/>
      <w:lvlJc w:val="left"/>
      <w:pPr>
        <w:tabs>
          <w:tab w:val="left" w:pos="720"/>
        </w:tabs>
        <w:ind w:left="25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BEA560">
      <w:start w:val="1"/>
      <w:numFmt w:val="bullet"/>
      <w:lvlText w:val="·"/>
      <w:lvlJc w:val="left"/>
      <w:pPr>
        <w:tabs>
          <w:tab w:val="left" w:pos="720"/>
        </w:tabs>
        <w:ind w:left="323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CAA984">
      <w:start w:val="1"/>
      <w:numFmt w:val="bullet"/>
      <w:lvlText w:val="·"/>
      <w:lvlJc w:val="left"/>
      <w:pPr>
        <w:tabs>
          <w:tab w:val="left" w:pos="720"/>
        </w:tabs>
        <w:ind w:left="395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8BCF246">
      <w:start w:val="1"/>
      <w:numFmt w:val="bullet"/>
      <w:lvlText w:val="·"/>
      <w:lvlJc w:val="left"/>
      <w:pPr>
        <w:tabs>
          <w:tab w:val="left" w:pos="720"/>
        </w:tabs>
        <w:ind w:left="467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95292C2">
      <w:start w:val="1"/>
      <w:numFmt w:val="bullet"/>
      <w:lvlText w:val="·"/>
      <w:lvlJc w:val="left"/>
      <w:pPr>
        <w:tabs>
          <w:tab w:val="left" w:pos="720"/>
        </w:tabs>
        <w:ind w:left="539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062B37C">
      <w:start w:val="1"/>
      <w:numFmt w:val="bullet"/>
      <w:lvlText w:val="·"/>
      <w:lvlJc w:val="left"/>
      <w:pPr>
        <w:tabs>
          <w:tab w:val="left" w:pos="720"/>
        </w:tabs>
        <w:ind w:left="6117"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3A8D0461"/>
    <w:multiLevelType w:val="hybridMultilevel"/>
    <w:tmpl w:val="581477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650" w:hanging="57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F217F2"/>
    <w:multiLevelType w:val="hybridMultilevel"/>
    <w:tmpl w:val="93EA2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054A04"/>
    <w:multiLevelType w:val="hybridMultilevel"/>
    <w:tmpl w:val="89F880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Time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Time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Time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5B734AA"/>
    <w:multiLevelType w:val="hybridMultilevel"/>
    <w:tmpl w:val="16F61D52"/>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D450BDC"/>
    <w:multiLevelType w:val="hybridMultilevel"/>
    <w:tmpl w:val="4C7CB666"/>
    <w:styleLink w:val="ImportedStyle9"/>
    <w:lvl w:ilvl="0" w:tplc="07D24070">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EA5658">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C88562">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018B9FA">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4B45698">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E74B7EC">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7C0A45C">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B08DD8">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BC26B4">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4FA06CAD"/>
    <w:multiLevelType w:val="hybridMultilevel"/>
    <w:tmpl w:val="0A10894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F47A24"/>
    <w:multiLevelType w:val="hybridMultilevel"/>
    <w:tmpl w:val="4C00FF52"/>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AD460A"/>
    <w:multiLevelType w:val="hybridMultilevel"/>
    <w:tmpl w:val="1CBE1548"/>
    <w:lvl w:ilvl="0" w:tplc="08090001">
      <w:start w:val="1"/>
      <w:numFmt w:val="bullet"/>
      <w:lvlText w:val=""/>
      <w:lvlJc w:val="left"/>
      <w:pPr>
        <w:ind w:left="720" w:hanging="360"/>
      </w:pPr>
      <w:rPr>
        <w:rFonts w:ascii="Symbol" w:hAnsi="Symbol" w:hint="default"/>
      </w:rPr>
    </w:lvl>
    <w:lvl w:ilvl="1" w:tplc="F634DEC4">
      <w:numFmt w:val="bullet"/>
      <w:lvlText w:val="-"/>
      <w:lvlJc w:val="left"/>
      <w:pPr>
        <w:ind w:left="1650" w:hanging="570"/>
      </w:pPr>
      <w:rPr>
        <w:rFonts w:ascii="Calibri" w:eastAsia="Calibri" w:hAnsi="Calibri"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407EC0"/>
    <w:multiLevelType w:val="hybridMultilevel"/>
    <w:tmpl w:val="C41E44D4"/>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7AE0376"/>
    <w:multiLevelType w:val="hybridMultilevel"/>
    <w:tmpl w:val="EF0E9498"/>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9491D0E"/>
    <w:multiLevelType w:val="hybridMultilevel"/>
    <w:tmpl w:val="482E589A"/>
    <w:lvl w:ilvl="0" w:tplc="C5304A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E135116"/>
    <w:multiLevelType w:val="hybridMultilevel"/>
    <w:tmpl w:val="E08AB8D6"/>
    <w:lvl w:ilvl="0" w:tplc="363C0D04">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0B53ADF"/>
    <w:multiLevelType w:val="hybridMultilevel"/>
    <w:tmpl w:val="55AC430C"/>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63FB7257"/>
    <w:multiLevelType w:val="hybridMultilevel"/>
    <w:tmpl w:val="658E8428"/>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50A7C2F"/>
    <w:multiLevelType w:val="hybridMultilevel"/>
    <w:tmpl w:val="C0B6AB74"/>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8D5770A"/>
    <w:multiLevelType w:val="hybridMultilevel"/>
    <w:tmpl w:val="0722F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C1E093C"/>
    <w:multiLevelType w:val="hybridMultilevel"/>
    <w:tmpl w:val="DD689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B777F4"/>
    <w:multiLevelType w:val="hybridMultilevel"/>
    <w:tmpl w:val="4D0C228A"/>
    <w:lvl w:ilvl="0" w:tplc="08090001">
      <w:start w:val="1"/>
      <w:numFmt w:val="bullet"/>
      <w:lvlText w:val=""/>
      <w:lvlJc w:val="left"/>
      <w:pPr>
        <w:tabs>
          <w:tab w:val="num" w:pos="720"/>
        </w:tabs>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9" w15:restartNumberingAfterBreak="0">
    <w:nsid w:val="6D366E7D"/>
    <w:multiLevelType w:val="hybridMultilevel"/>
    <w:tmpl w:val="F2623F2C"/>
    <w:lvl w:ilvl="0" w:tplc="08090017">
      <w:start w:val="1"/>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637C3D"/>
    <w:multiLevelType w:val="hybridMultilevel"/>
    <w:tmpl w:val="AEFCAD98"/>
    <w:lvl w:ilvl="0" w:tplc="363C0D04">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700D6EBD"/>
    <w:multiLevelType w:val="hybridMultilevel"/>
    <w:tmpl w:val="0C64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2B7248F"/>
    <w:multiLevelType w:val="hybridMultilevel"/>
    <w:tmpl w:val="7CC62CE8"/>
    <w:lvl w:ilvl="0" w:tplc="08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45F2986"/>
    <w:multiLevelType w:val="hybridMultilevel"/>
    <w:tmpl w:val="4ACE214C"/>
    <w:styleLink w:val="ImportedStyle12"/>
    <w:lvl w:ilvl="0" w:tplc="B27850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8246A26">
      <w:start w:val="1"/>
      <w:numFmt w:val="bullet"/>
      <w:lvlText w:val="-"/>
      <w:lvlJc w:val="left"/>
      <w:pPr>
        <w:ind w:left="1650" w:hanging="57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B2D5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9A29E4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AAD1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43A0C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1046A4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EEED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CEE20D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7C116517"/>
    <w:multiLevelType w:val="hybridMultilevel"/>
    <w:tmpl w:val="EB62C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5"/>
  </w:num>
  <w:num w:numId="3">
    <w:abstractNumId w:val="27"/>
  </w:num>
  <w:num w:numId="4">
    <w:abstractNumId w:val="17"/>
  </w:num>
  <w:num w:numId="5">
    <w:abstractNumId w:val="23"/>
  </w:num>
  <w:num w:numId="6">
    <w:abstractNumId w:val="15"/>
  </w:num>
  <w:num w:numId="7">
    <w:abstractNumId w:val="36"/>
  </w:num>
  <w:num w:numId="8">
    <w:abstractNumId w:val="8"/>
  </w:num>
  <w:num w:numId="9">
    <w:abstractNumId w:val="28"/>
  </w:num>
  <w:num w:numId="10">
    <w:abstractNumId w:val="21"/>
  </w:num>
  <w:num w:numId="11">
    <w:abstractNumId w:val="44"/>
  </w:num>
  <w:num w:numId="12">
    <w:abstractNumId w:val="37"/>
  </w:num>
  <w:num w:numId="13">
    <w:abstractNumId w:val="11"/>
  </w:num>
  <w:num w:numId="14">
    <w:abstractNumId w:val="35"/>
  </w:num>
  <w:num w:numId="15">
    <w:abstractNumId w:val="33"/>
  </w:num>
  <w:num w:numId="16">
    <w:abstractNumId w:val="29"/>
  </w:num>
  <w:num w:numId="17">
    <w:abstractNumId w:val="34"/>
  </w:num>
  <w:num w:numId="18">
    <w:abstractNumId w:val="6"/>
  </w:num>
  <w:num w:numId="19">
    <w:abstractNumId w:val="30"/>
  </w:num>
  <w:num w:numId="20">
    <w:abstractNumId w:val="39"/>
  </w:num>
  <w:num w:numId="21">
    <w:abstractNumId w:val="7"/>
  </w:num>
  <w:num w:numId="22">
    <w:abstractNumId w:val="24"/>
  </w:num>
  <w:num w:numId="23">
    <w:abstractNumId w:val="19"/>
  </w:num>
  <w:num w:numId="24">
    <w:abstractNumId w:val="38"/>
  </w:num>
  <w:num w:numId="25">
    <w:abstractNumId w:val="41"/>
  </w:num>
  <w:num w:numId="26">
    <w:abstractNumId w:val="26"/>
  </w:num>
  <w:num w:numId="27">
    <w:abstractNumId w:val="13"/>
  </w:num>
  <w:num w:numId="28">
    <w:abstractNumId w:val="14"/>
  </w:num>
  <w:num w:numId="29">
    <w:abstractNumId w:val="40"/>
  </w:num>
  <w:num w:numId="30">
    <w:abstractNumId w:val="32"/>
  </w:num>
  <w:num w:numId="31">
    <w:abstractNumId w:val="0"/>
  </w:num>
  <w:num w:numId="32">
    <w:abstractNumId w:val="10"/>
  </w:num>
  <w:num w:numId="33">
    <w:abstractNumId w:val="12"/>
  </w:num>
  <w:num w:numId="34">
    <w:abstractNumId w:val="25"/>
  </w:num>
  <w:num w:numId="35">
    <w:abstractNumId w:val="2"/>
  </w:num>
  <w:num w:numId="36">
    <w:abstractNumId w:val="20"/>
  </w:num>
  <w:num w:numId="37">
    <w:abstractNumId w:val="4"/>
  </w:num>
  <w:num w:numId="38">
    <w:abstractNumId w:val="4"/>
    <w:lvlOverride w:ilvl="0">
      <w:lvl w:ilvl="0" w:tplc="29BC67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14D4478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44F01A9C">
        <w:start w:val="1"/>
        <w:numFmt w:val="bullet"/>
        <w:lvlText w:val="·"/>
        <w:lvlJc w:val="left"/>
        <w:pPr>
          <w:ind w:left="18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59687126">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30253DA">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42AAEC88">
        <w:start w:val="1"/>
        <w:numFmt w:val="bullet"/>
        <w:lvlText w:val="·"/>
        <w:lvlJc w:val="left"/>
        <w:pPr>
          <w:ind w:left="39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D612FF6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B3E3742">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47F4B0DC">
        <w:start w:val="1"/>
        <w:numFmt w:val="bullet"/>
        <w:lvlText w:val="·"/>
        <w:lvlJc w:val="left"/>
        <w:pPr>
          <w:ind w:left="61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9">
    <w:abstractNumId w:val="18"/>
  </w:num>
  <w:num w:numId="40">
    <w:abstractNumId w:val="3"/>
  </w:num>
  <w:num w:numId="41">
    <w:abstractNumId w:val="43"/>
  </w:num>
  <w:num w:numId="42">
    <w:abstractNumId w:val="9"/>
  </w:num>
  <w:num w:numId="43">
    <w:abstractNumId w:val="1"/>
  </w:num>
  <w:num w:numId="44">
    <w:abstractNumId w:val="16"/>
  </w:num>
  <w:num w:numId="45">
    <w:abstractNumId w:val="16"/>
    <w:lvlOverride w:ilvl="0">
      <w:lvl w:ilvl="0" w:tplc="40CC45A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1">
      <w:lvl w:ilvl="1" w:tplc="553C4C34">
        <w:start w:val="1"/>
        <w:numFmt w:val="bullet"/>
        <w:lvlText w:val="·"/>
        <w:lvlJc w:val="left"/>
        <w:pPr>
          <w:ind w:left="1650" w:hanging="57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C48CC6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5092409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FD44B97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0756E1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73EA5EF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963C0EA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2D3498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Override>
  </w:num>
  <w:num w:numId="46">
    <w:abstractNumId w:val="22"/>
  </w:num>
  <w:num w:numId="47">
    <w:abstractNumId w:val="3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0A7"/>
    <w:rsid w:val="000169D2"/>
    <w:rsid w:val="00016A9D"/>
    <w:rsid w:val="00042E0F"/>
    <w:rsid w:val="00046355"/>
    <w:rsid w:val="0005107C"/>
    <w:rsid w:val="00063809"/>
    <w:rsid w:val="00082F03"/>
    <w:rsid w:val="000A4561"/>
    <w:rsid w:val="000A7DDA"/>
    <w:rsid w:val="000F3612"/>
    <w:rsid w:val="001167FF"/>
    <w:rsid w:val="0014462C"/>
    <w:rsid w:val="00144CFE"/>
    <w:rsid w:val="001725E9"/>
    <w:rsid w:val="001749EE"/>
    <w:rsid w:val="00176480"/>
    <w:rsid w:val="00181CFD"/>
    <w:rsid w:val="00195BBB"/>
    <w:rsid w:val="00195C96"/>
    <w:rsid w:val="001B6BE9"/>
    <w:rsid w:val="001D18B2"/>
    <w:rsid w:val="001D7591"/>
    <w:rsid w:val="001E2657"/>
    <w:rsid w:val="001F0E30"/>
    <w:rsid w:val="002016D2"/>
    <w:rsid w:val="0020563A"/>
    <w:rsid w:val="00231E6D"/>
    <w:rsid w:val="002505DA"/>
    <w:rsid w:val="00257A50"/>
    <w:rsid w:val="00271F7D"/>
    <w:rsid w:val="002D118D"/>
    <w:rsid w:val="00315226"/>
    <w:rsid w:val="00392C37"/>
    <w:rsid w:val="003B7F0B"/>
    <w:rsid w:val="004012F2"/>
    <w:rsid w:val="004503AB"/>
    <w:rsid w:val="00453628"/>
    <w:rsid w:val="0048012F"/>
    <w:rsid w:val="004850F6"/>
    <w:rsid w:val="00486ECF"/>
    <w:rsid w:val="004B7592"/>
    <w:rsid w:val="004C20EE"/>
    <w:rsid w:val="004C3992"/>
    <w:rsid w:val="005408AE"/>
    <w:rsid w:val="0054425F"/>
    <w:rsid w:val="005D50A7"/>
    <w:rsid w:val="005F5563"/>
    <w:rsid w:val="0060239E"/>
    <w:rsid w:val="00650D11"/>
    <w:rsid w:val="00653E60"/>
    <w:rsid w:val="0065595B"/>
    <w:rsid w:val="00686D05"/>
    <w:rsid w:val="006967C9"/>
    <w:rsid w:val="006B5E9C"/>
    <w:rsid w:val="006C63C5"/>
    <w:rsid w:val="006C6438"/>
    <w:rsid w:val="006D2735"/>
    <w:rsid w:val="006E0F53"/>
    <w:rsid w:val="006F3DEF"/>
    <w:rsid w:val="00733C55"/>
    <w:rsid w:val="00737920"/>
    <w:rsid w:val="00751CE2"/>
    <w:rsid w:val="00760C11"/>
    <w:rsid w:val="007740C6"/>
    <w:rsid w:val="00787959"/>
    <w:rsid w:val="007A1579"/>
    <w:rsid w:val="007A5157"/>
    <w:rsid w:val="007D316B"/>
    <w:rsid w:val="007E05F1"/>
    <w:rsid w:val="007E42B2"/>
    <w:rsid w:val="007F5D77"/>
    <w:rsid w:val="007F78C5"/>
    <w:rsid w:val="008104F2"/>
    <w:rsid w:val="008178BE"/>
    <w:rsid w:val="008372D3"/>
    <w:rsid w:val="0084281C"/>
    <w:rsid w:val="008A06C0"/>
    <w:rsid w:val="008C281A"/>
    <w:rsid w:val="008C7A27"/>
    <w:rsid w:val="008D42B1"/>
    <w:rsid w:val="009067F9"/>
    <w:rsid w:val="009156EE"/>
    <w:rsid w:val="00922736"/>
    <w:rsid w:val="00952D18"/>
    <w:rsid w:val="0095613C"/>
    <w:rsid w:val="0097168F"/>
    <w:rsid w:val="00983C62"/>
    <w:rsid w:val="00991E0D"/>
    <w:rsid w:val="009934F9"/>
    <w:rsid w:val="009B5772"/>
    <w:rsid w:val="009C4BC7"/>
    <w:rsid w:val="009C518B"/>
    <w:rsid w:val="009F7C71"/>
    <w:rsid w:val="00A03430"/>
    <w:rsid w:val="00A073A4"/>
    <w:rsid w:val="00A24FD4"/>
    <w:rsid w:val="00A453DA"/>
    <w:rsid w:val="00A57BCF"/>
    <w:rsid w:val="00A818B1"/>
    <w:rsid w:val="00A96567"/>
    <w:rsid w:val="00A96D15"/>
    <w:rsid w:val="00AE6865"/>
    <w:rsid w:val="00AF4CE5"/>
    <w:rsid w:val="00B12D38"/>
    <w:rsid w:val="00B17E80"/>
    <w:rsid w:val="00B22988"/>
    <w:rsid w:val="00B50AE2"/>
    <w:rsid w:val="00B802E8"/>
    <w:rsid w:val="00BA55CA"/>
    <w:rsid w:val="00BB394E"/>
    <w:rsid w:val="00BE366C"/>
    <w:rsid w:val="00C72BCE"/>
    <w:rsid w:val="00CD374A"/>
    <w:rsid w:val="00D06F7F"/>
    <w:rsid w:val="00D31E80"/>
    <w:rsid w:val="00D803FE"/>
    <w:rsid w:val="00DA78C2"/>
    <w:rsid w:val="00DB69B3"/>
    <w:rsid w:val="00DD1537"/>
    <w:rsid w:val="00DD65FB"/>
    <w:rsid w:val="00DF3062"/>
    <w:rsid w:val="00DF5350"/>
    <w:rsid w:val="00E01B2C"/>
    <w:rsid w:val="00E102E1"/>
    <w:rsid w:val="00E32E99"/>
    <w:rsid w:val="00E3301D"/>
    <w:rsid w:val="00E425F7"/>
    <w:rsid w:val="00E70992"/>
    <w:rsid w:val="00E74542"/>
    <w:rsid w:val="00E805CC"/>
    <w:rsid w:val="00E85AFE"/>
    <w:rsid w:val="00E8740C"/>
    <w:rsid w:val="00E97E33"/>
    <w:rsid w:val="00EA09EB"/>
    <w:rsid w:val="00EA75EB"/>
    <w:rsid w:val="00EC59EE"/>
    <w:rsid w:val="00F01B27"/>
    <w:rsid w:val="00F06E82"/>
    <w:rsid w:val="00F110B8"/>
    <w:rsid w:val="00F3115D"/>
    <w:rsid w:val="00F41B95"/>
    <w:rsid w:val="00F96B6F"/>
    <w:rsid w:val="00FA00CC"/>
    <w:rsid w:val="00FD1539"/>
    <w:rsid w:val="00FF61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A6BAE79-BC71-439C-A35E-687AE58AC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50A7"/>
    <w:pPr>
      <w:spacing w:after="0" w:line="240" w:lineRule="auto"/>
    </w:pPr>
    <w:rPr>
      <w:rFonts w:ascii="FS Albert" w:eastAsia="Times New Roman" w:hAnsi="FS Albert" w:cs="Times New Roman"/>
      <w:sz w:val="24"/>
      <w:szCs w:val="24"/>
      <w:lang w:val="en-US"/>
    </w:rPr>
  </w:style>
  <w:style w:type="paragraph" w:styleId="Heading1">
    <w:name w:val="heading 1"/>
    <w:basedOn w:val="Normal"/>
    <w:next w:val="Normal"/>
    <w:link w:val="Heading1Char"/>
    <w:qFormat/>
    <w:rsid w:val="00E01B2C"/>
    <w:pPr>
      <w:keepNext/>
      <w:outlineLvl w:val="0"/>
    </w:pPr>
    <w:rPr>
      <w:rFonts w:ascii="Times New Roman" w:hAnsi="Times New Roman"/>
      <w:b/>
      <w:bCs/>
      <w:u w:val="single"/>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50A7"/>
    <w:rPr>
      <w:rFonts w:ascii="Tahoma" w:hAnsi="Tahoma" w:cs="Tahoma"/>
      <w:sz w:val="16"/>
      <w:szCs w:val="16"/>
    </w:rPr>
  </w:style>
  <w:style w:type="character" w:customStyle="1" w:styleId="BalloonTextChar">
    <w:name w:val="Balloon Text Char"/>
    <w:basedOn w:val="DefaultParagraphFont"/>
    <w:link w:val="BalloonText"/>
    <w:uiPriority w:val="99"/>
    <w:semiHidden/>
    <w:rsid w:val="005D50A7"/>
    <w:rPr>
      <w:rFonts w:ascii="Tahoma" w:eastAsia="Times New Roman" w:hAnsi="Tahoma" w:cs="Tahoma"/>
      <w:sz w:val="16"/>
      <w:szCs w:val="16"/>
      <w:lang w:val="en-US"/>
    </w:rPr>
  </w:style>
  <w:style w:type="character" w:styleId="Hyperlink">
    <w:name w:val="Hyperlink"/>
    <w:rsid w:val="00181CFD"/>
    <w:rPr>
      <w:color w:val="0000FF"/>
      <w:u w:val="single"/>
    </w:rPr>
  </w:style>
  <w:style w:type="paragraph" w:customStyle="1" w:styleId="Default">
    <w:name w:val="Default"/>
    <w:rsid w:val="00181CFD"/>
    <w:pPr>
      <w:autoSpaceDE w:val="0"/>
      <w:autoSpaceDN w:val="0"/>
      <w:adjustRightInd w:val="0"/>
      <w:spacing w:after="0" w:line="240" w:lineRule="auto"/>
    </w:pPr>
    <w:rPr>
      <w:rFonts w:ascii="Arial" w:eastAsia="Calibri" w:hAnsi="Arial" w:cs="Arial"/>
      <w:color w:val="000000"/>
      <w:sz w:val="24"/>
      <w:szCs w:val="24"/>
    </w:rPr>
  </w:style>
  <w:style w:type="paragraph" w:styleId="ListParagraph">
    <w:name w:val="List Paragraph"/>
    <w:basedOn w:val="Normal"/>
    <w:uiPriority w:val="34"/>
    <w:qFormat/>
    <w:rsid w:val="00181CFD"/>
    <w:pPr>
      <w:suppressAutoHyphens/>
      <w:ind w:left="720" w:hanging="357"/>
    </w:pPr>
    <w:rPr>
      <w:rFonts w:ascii="Arial" w:eastAsia="Arial Unicode MS" w:hAnsi="Arial" w:cs="font294"/>
      <w:kern w:val="1"/>
      <w:szCs w:val="72"/>
      <w:lang w:val="en-GB" w:eastAsia="ar-SA"/>
    </w:rPr>
  </w:style>
  <w:style w:type="table" w:styleId="TableGrid">
    <w:name w:val="Table Grid"/>
    <w:basedOn w:val="TableNormal"/>
    <w:rsid w:val="0017648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E01B2C"/>
    <w:rPr>
      <w:rFonts w:ascii="Times New Roman" w:eastAsia="Times New Roman" w:hAnsi="Times New Roman" w:cs="Times New Roman"/>
      <w:b/>
      <w:bCs/>
      <w:sz w:val="24"/>
      <w:szCs w:val="24"/>
      <w:u w:val="single"/>
    </w:rPr>
  </w:style>
  <w:style w:type="paragraph" w:styleId="CommentText">
    <w:name w:val="annotation text"/>
    <w:basedOn w:val="Normal"/>
    <w:link w:val="CommentTextChar"/>
    <w:uiPriority w:val="99"/>
    <w:unhideWhenUsed/>
    <w:rsid w:val="006B5E9C"/>
    <w:rPr>
      <w:rFonts w:ascii="Calibri" w:eastAsia="Calibri" w:hAnsi="Calibri"/>
      <w:sz w:val="20"/>
      <w:szCs w:val="20"/>
      <w:lang w:val="en-GB"/>
    </w:rPr>
  </w:style>
  <w:style w:type="character" w:customStyle="1" w:styleId="CommentTextChar">
    <w:name w:val="Comment Text Char"/>
    <w:basedOn w:val="DefaultParagraphFont"/>
    <w:link w:val="CommentText"/>
    <w:uiPriority w:val="99"/>
    <w:rsid w:val="006B5E9C"/>
    <w:rPr>
      <w:rFonts w:ascii="Calibri" w:eastAsia="Calibri" w:hAnsi="Calibri" w:cs="Times New Roman"/>
      <w:sz w:val="20"/>
      <w:szCs w:val="20"/>
    </w:rPr>
  </w:style>
  <w:style w:type="paragraph" w:styleId="NormalWeb">
    <w:name w:val="Normal (Web)"/>
    <w:basedOn w:val="Normal"/>
    <w:uiPriority w:val="99"/>
    <w:semiHidden/>
    <w:unhideWhenUsed/>
    <w:rsid w:val="00315226"/>
    <w:pPr>
      <w:spacing w:before="100" w:beforeAutospacing="1" w:after="100" w:afterAutospacing="1"/>
    </w:pPr>
    <w:rPr>
      <w:rFonts w:ascii="Times New Roman" w:hAnsi="Times New Roman"/>
      <w:lang w:val="en-GB" w:eastAsia="en-GB"/>
    </w:rPr>
  </w:style>
  <w:style w:type="character" w:styleId="Strong">
    <w:name w:val="Strong"/>
    <w:basedOn w:val="DefaultParagraphFont"/>
    <w:uiPriority w:val="22"/>
    <w:qFormat/>
    <w:rsid w:val="00315226"/>
    <w:rPr>
      <w:b/>
      <w:bCs/>
    </w:rPr>
  </w:style>
  <w:style w:type="character" w:customStyle="1" w:styleId="apple-converted-space">
    <w:name w:val="apple-converted-space"/>
    <w:basedOn w:val="DefaultParagraphFont"/>
    <w:rsid w:val="00315226"/>
  </w:style>
  <w:style w:type="paragraph" w:styleId="Header">
    <w:name w:val="header"/>
    <w:basedOn w:val="Normal"/>
    <w:link w:val="HeaderChar"/>
    <w:uiPriority w:val="99"/>
    <w:unhideWhenUsed/>
    <w:rsid w:val="000A7DDA"/>
    <w:pPr>
      <w:tabs>
        <w:tab w:val="center" w:pos="4513"/>
        <w:tab w:val="right" w:pos="9026"/>
      </w:tabs>
    </w:pPr>
  </w:style>
  <w:style w:type="character" w:customStyle="1" w:styleId="HeaderChar">
    <w:name w:val="Header Char"/>
    <w:basedOn w:val="DefaultParagraphFont"/>
    <w:link w:val="Header"/>
    <w:uiPriority w:val="99"/>
    <w:rsid w:val="000A7DDA"/>
    <w:rPr>
      <w:rFonts w:ascii="FS Albert" w:eastAsia="Times New Roman" w:hAnsi="FS Albert" w:cs="Times New Roman"/>
      <w:sz w:val="24"/>
      <w:szCs w:val="24"/>
      <w:lang w:val="en-US"/>
    </w:rPr>
  </w:style>
  <w:style w:type="paragraph" w:styleId="Footer">
    <w:name w:val="footer"/>
    <w:basedOn w:val="Normal"/>
    <w:link w:val="FooterChar"/>
    <w:uiPriority w:val="99"/>
    <w:unhideWhenUsed/>
    <w:rsid w:val="000A7DDA"/>
    <w:pPr>
      <w:tabs>
        <w:tab w:val="center" w:pos="4513"/>
        <w:tab w:val="right" w:pos="9026"/>
      </w:tabs>
    </w:pPr>
  </w:style>
  <w:style w:type="character" w:customStyle="1" w:styleId="FooterChar">
    <w:name w:val="Footer Char"/>
    <w:basedOn w:val="DefaultParagraphFont"/>
    <w:link w:val="Footer"/>
    <w:uiPriority w:val="99"/>
    <w:rsid w:val="000A7DDA"/>
    <w:rPr>
      <w:rFonts w:ascii="FS Albert" w:eastAsia="Times New Roman" w:hAnsi="FS Albert" w:cs="Times New Roman"/>
      <w:sz w:val="24"/>
      <w:szCs w:val="24"/>
      <w:lang w:val="en-US"/>
    </w:rPr>
  </w:style>
  <w:style w:type="paragraph" w:customStyle="1" w:styleId="BodyA">
    <w:name w:val="Body A"/>
    <w:rsid w:val="00E97E33"/>
    <w:pPr>
      <w:pBdr>
        <w:top w:val="nil"/>
        <w:left w:val="nil"/>
        <w:bottom w:val="nil"/>
        <w:right w:val="nil"/>
        <w:between w:val="nil"/>
        <w:bar w:val="nil"/>
      </w:pBdr>
    </w:pPr>
    <w:rPr>
      <w:rFonts w:ascii="Calibri" w:eastAsia="Calibri" w:hAnsi="Calibri" w:cs="Calibri"/>
      <w:color w:val="000000"/>
      <w:u w:color="000000"/>
      <w:bdr w:val="nil"/>
      <w:lang w:val="en-US" w:eastAsia="en-GB"/>
    </w:rPr>
  </w:style>
  <w:style w:type="character" w:customStyle="1" w:styleId="None">
    <w:name w:val="None"/>
    <w:rsid w:val="00E97E33"/>
  </w:style>
  <w:style w:type="numbering" w:customStyle="1" w:styleId="ImportedStyle9">
    <w:name w:val="Imported Style 9"/>
    <w:rsid w:val="00E97E33"/>
    <w:pPr>
      <w:numPr>
        <w:numId w:val="34"/>
      </w:numPr>
    </w:pPr>
  </w:style>
  <w:style w:type="numbering" w:customStyle="1" w:styleId="ImportedStyle10">
    <w:name w:val="Imported Style 10"/>
    <w:rsid w:val="00E97E33"/>
    <w:pPr>
      <w:numPr>
        <w:numId w:val="36"/>
      </w:numPr>
    </w:pPr>
  </w:style>
  <w:style w:type="numbering" w:customStyle="1" w:styleId="ImportedStyle11">
    <w:name w:val="Imported Style 11"/>
    <w:rsid w:val="00E97E33"/>
    <w:pPr>
      <w:numPr>
        <w:numId w:val="39"/>
      </w:numPr>
    </w:pPr>
  </w:style>
  <w:style w:type="numbering" w:customStyle="1" w:styleId="ImportedStyle12">
    <w:name w:val="Imported Style 12"/>
    <w:rsid w:val="00E97E33"/>
    <w:pPr>
      <w:numPr>
        <w:numId w:val="41"/>
      </w:numPr>
    </w:pPr>
  </w:style>
  <w:style w:type="numbering" w:customStyle="1" w:styleId="ImportedStyle13">
    <w:name w:val="Imported Style 13"/>
    <w:rsid w:val="00E97E33"/>
    <w:pPr>
      <w:numPr>
        <w:numId w:val="4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937966">
      <w:bodyDiv w:val="1"/>
      <w:marLeft w:val="0"/>
      <w:marRight w:val="0"/>
      <w:marTop w:val="0"/>
      <w:marBottom w:val="0"/>
      <w:divBdr>
        <w:top w:val="none" w:sz="0" w:space="0" w:color="auto"/>
        <w:left w:val="none" w:sz="0" w:space="0" w:color="auto"/>
        <w:bottom w:val="none" w:sz="0" w:space="0" w:color="auto"/>
        <w:right w:val="none" w:sz="0" w:space="0" w:color="auto"/>
      </w:divBdr>
    </w:div>
    <w:div w:id="1128163788">
      <w:bodyDiv w:val="1"/>
      <w:marLeft w:val="0"/>
      <w:marRight w:val="0"/>
      <w:marTop w:val="0"/>
      <w:marBottom w:val="0"/>
      <w:divBdr>
        <w:top w:val="none" w:sz="0" w:space="0" w:color="auto"/>
        <w:left w:val="none" w:sz="0" w:space="0" w:color="auto"/>
        <w:bottom w:val="none" w:sz="0" w:space="0" w:color="auto"/>
        <w:right w:val="none" w:sz="0" w:space="0" w:color="auto"/>
      </w:divBdr>
      <w:divsChild>
        <w:div w:id="1388070118">
          <w:marLeft w:val="0"/>
          <w:marRight w:val="0"/>
          <w:marTop w:val="0"/>
          <w:marBottom w:val="0"/>
          <w:divBdr>
            <w:top w:val="none" w:sz="0" w:space="0" w:color="auto"/>
            <w:left w:val="none" w:sz="0" w:space="0" w:color="auto"/>
            <w:bottom w:val="none" w:sz="0" w:space="0" w:color="auto"/>
            <w:right w:val="none" w:sz="0" w:space="0" w:color="auto"/>
          </w:divBdr>
          <w:divsChild>
            <w:div w:id="504781222">
              <w:marLeft w:val="0"/>
              <w:marRight w:val="0"/>
              <w:marTop w:val="0"/>
              <w:marBottom w:val="0"/>
              <w:divBdr>
                <w:top w:val="none" w:sz="0" w:space="0" w:color="auto"/>
                <w:left w:val="none" w:sz="0" w:space="0" w:color="auto"/>
                <w:bottom w:val="none" w:sz="0" w:space="0" w:color="auto"/>
                <w:right w:val="none" w:sz="0" w:space="0" w:color="auto"/>
              </w:divBdr>
              <w:divsChild>
                <w:div w:id="1808162249">
                  <w:marLeft w:val="0"/>
                  <w:marRight w:val="0"/>
                  <w:marTop w:val="0"/>
                  <w:marBottom w:val="0"/>
                  <w:divBdr>
                    <w:top w:val="none" w:sz="0" w:space="0" w:color="auto"/>
                    <w:left w:val="none" w:sz="0" w:space="0" w:color="auto"/>
                    <w:bottom w:val="none" w:sz="0" w:space="0" w:color="auto"/>
                    <w:right w:val="none" w:sz="0" w:space="0" w:color="auto"/>
                  </w:divBdr>
                  <w:divsChild>
                    <w:div w:id="1594584982">
                      <w:marLeft w:val="0"/>
                      <w:marRight w:val="0"/>
                      <w:marTop w:val="0"/>
                      <w:marBottom w:val="0"/>
                      <w:divBdr>
                        <w:top w:val="none" w:sz="0" w:space="0" w:color="auto"/>
                        <w:left w:val="none" w:sz="0" w:space="0" w:color="auto"/>
                        <w:bottom w:val="none" w:sz="0" w:space="0" w:color="auto"/>
                        <w:right w:val="none" w:sz="0" w:space="0" w:color="auto"/>
                      </w:divBdr>
                      <w:divsChild>
                        <w:div w:id="1522008100">
                          <w:marLeft w:val="0"/>
                          <w:marRight w:val="0"/>
                          <w:marTop w:val="0"/>
                          <w:marBottom w:val="0"/>
                          <w:divBdr>
                            <w:top w:val="none" w:sz="0" w:space="0" w:color="auto"/>
                            <w:left w:val="none" w:sz="0" w:space="0" w:color="auto"/>
                            <w:bottom w:val="none" w:sz="0" w:space="0" w:color="auto"/>
                            <w:right w:val="none" w:sz="0" w:space="0" w:color="auto"/>
                          </w:divBdr>
                          <w:divsChild>
                            <w:div w:id="1819610886">
                              <w:marLeft w:val="0"/>
                              <w:marRight w:val="0"/>
                              <w:marTop w:val="0"/>
                              <w:marBottom w:val="0"/>
                              <w:divBdr>
                                <w:top w:val="none" w:sz="0" w:space="0" w:color="auto"/>
                                <w:left w:val="single" w:sz="6" w:space="0" w:color="E5E3E3"/>
                                <w:bottom w:val="none" w:sz="0" w:space="0" w:color="auto"/>
                                <w:right w:val="none" w:sz="0" w:space="0" w:color="auto"/>
                              </w:divBdr>
                              <w:divsChild>
                                <w:div w:id="1214930486">
                                  <w:marLeft w:val="0"/>
                                  <w:marRight w:val="0"/>
                                  <w:marTop w:val="0"/>
                                  <w:marBottom w:val="0"/>
                                  <w:divBdr>
                                    <w:top w:val="none" w:sz="0" w:space="0" w:color="auto"/>
                                    <w:left w:val="none" w:sz="0" w:space="0" w:color="auto"/>
                                    <w:bottom w:val="none" w:sz="0" w:space="0" w:color="auto"/>
                                    <w:right w:val="none" w:sz="0" w:space="0" w:color="auto"/>
                                  </w:divBdr>
                                  <w:divsChild>
                                    <w:div w:id="952173870">
                                      <w:marLeft w:val="0"/>
                                      <w:marRight w:val="0"/>
                                      <w:marTop w:val="0"/>
                                      <w:marBottom w:val="0"/>
                                      <w:divBdr>
                                        <w:top w:val="none" w:sz="0" w:space="0" w:color="auto"/>
                                        <w:left w:val="none" w:sz="0" w:space="0" w:color="auto"/>
                                        <w:bottom w:val="none" w:sz="0" w:space="0" w:color="auto"/>
                                        <w:right w:val="none" w:sz="0" w:space="0" w:color="auto"/>
                                      </w:divBdr>
                                      <w:divsChild>
                                        <w:div w:id="306207011">
                                          <w:marLeft w:val="0"/>
                                          <w:marRight w:val="0"/>
                                          <w:marTop w:val="0"/>
                                          <w:marBottom w:val="0"/>
                                          <w:divBdr>
                                            <w:top w:val="none" w:sz="0" w:space="0" w:color="auto"/>
                                            <w:left w:val="none" w:sz="0" w:space="0" w:color="auto"/>
                                            <w:bottom w:val="none" w:sz="0" w:space="0" w:color="auto"/>
                                            <w:right w:val="none" w:sz="0" w:space="0" w:color="auto"/>
                                          </w:divBdr>
                                          <w:divsChild>
                                            <w:div w:id="48961318">
                                              <w:marLeft w:val="0"/>
                                              <w:marRight w:val="0"/>
                                              <w:marTop w:val="0"/>
                                              <w:marBottom w:val="0"/>
                                              <w:divBdr>
                                                <w:top w:val="none" w:sz="0" w:space="0" w:color="auto"/>
                                                <w:left w:val="none" w:sz="0" w:space="0" w:color="auto"/>
                                                <w:bottom w:val="none" w:sz="0" w:space="0" w:color="auto"/>
                                                <w:right w:val="none" w:sz="0" w:space="0" w:color="auto"/>
                                              </w:divBdr>
                                              <w:divsChild>
                                                <w:div w:id="1507792294">
                                                  <w:marLeft w:val="0"/>
                                                  <w:marRight w:val="0"/>
                                                  <w:marTop w:val="0"/>
                                                  <w:marBottom w:val="0"/>
                                                  <w:divBdr>
                                                    <w:top w:val="none" w:sz="0" w:space="0" w:color="auto"/>
                                                    <w:left w:val="none" w:sz="0" w:space="0" w:color="auto"/>
                                                    <w:bottom w:val="none" w:sz="0" w:space="0" w:color="auto"/>
                                                    <w:right w:val="none" w:sz="0" w:space="0" w:color="auto"/>
                                                  </w:divBdr>
                                                  <w:divsChild>
                                                    <w:div w:id="982080184">
                                                      <w:marLeft w:val="480"/>
                                                      <w:marRight w:val="0"/>
                                                      <w:marTop w:val="0"/>
                                                      <w:marBottom w:val="0"/>
                                                      <w:divBdr>
                                                        <w:top w:val="none" w:sz="0" w:space="0" w:color="auto"/>
                                                        <w:left w:val="none" w:sz="0" w:space="0" w:color="auto"/>
                                                        <w:bottom w:val="none" w:sz="0" w:space="0" w:color="auto"/>
                                                        <w:right w:val="none" w:sz="0" w:space="0" w:color="auto"/>
                                                      </w:divBdr>
                                                      <w:divsChild>
                                                        <w:div w:id="522331634">
                                                          <w:marLeft w:val="0"/>
                                                          <w:marRight w:val="0"/>
                                                          <w:marTop w:val="0"/>
                                                          <w:marBottom w:val="0"/>
                                                          <w:divBdr>
                                                            <w:top w:val="none" w:sz="0" w:space="0" w:color="auto"/>
                                                            <w:left w:val="none" w:sz="0" w:space="0" w:color="auto"/>
                                                            <w:bottom w:val="none" w:sz="0" w:space="0" w:color="auto"/>
                                                            <w:right w:val="none" w:sz="0" w:space="0" w:color="auto"/>
                                                          </w:divBdr>
                                                          <w:divsChild>
                                                            <w:div w:id="510220955">
                                                              <w:marLeft w:val="0"/>
                                                              <w:marRight w:val="0"/>
                                                              <w:marTop w:val="0"/>
                                                              <w:marBottom w:val="0"/>
                                                              <w:divBdr>
                                                                <w:top w:val="none" w:sz="0" w:space="0" w:color="auto"/>
                                                                <w:left w:val="none" w:sz="0" w:space="0" w:color="auto"/>
                                                                <w:bottom w:val="none" w:sz="0" w:space="0" w:color="auto"/>
                                                                <w:right w:val="none" w:sz="0" w:space="0" w:color="auto"/>
                                                              </w:divBdr>
                                                              <w:divsChild>
                                                                <w:div w:id="1923023656">
                                                                  <w:marLeft w:val="0"/>
                                                                  <w:marRight w:val="0"/>
                                                                  <w:marTop w:val="0"/>
                                                                  <w:marBottom w:val="0"/>
                                                                  <w:divBdr>
                                                                    <w:top w:val="none" w:sz="0" w:space="0" w:color="auto"/>
                                                                    <w:left w:val="none" w:sz="0" w:space="0" w:color="auto"/>
                                                                    <w:bottom w:val="none" w:sz="0" w:space="0" w:color="auto"/>
                                                                    <w:right w:val="none" w:sz="0" w:space="0" w:color="auto"/>
                                                                  </w:divBdr>
                                                                  <w:divsChild>
                                                                    <w:div w:id="319579853">
                                                                      <w:marLeft w:val="0"/>
                                                                      <w:marRight w:val="0"/>
                                                                      <w:marTop w:val="0"/>
                                                                      <w:marBottom w:val="0"/>
                                                                      <w:divBdr>
                                                                        <w:top w:val="none" w:sz="0" w:space="0" w:color="auto"/>
                                                                        <w:left w:val="none" w:sz="0" w:space="0" w:color="auto"/>
                                                                        <w:bottom w:val="none" w:sz="0" w:space="0" w:color="auto"/>
                                                                        <w:right w:val="none" w:sz="0" w:space="0" w:color="auto"/>
                                                                      </w:divBdr>
                                                                      <w:divsChild>
                                                                        <w:div w:id="1117413200">
                                                                          <w:marLeft w:val="0"/>
                                                                          <w:marRight w:val="0"/>
                                                                          <w:marTop w:val="0"/>
                                                                          <w:marBottom w:val="0"/>
                                                                          <w:divBdr>
                                                                            <w:top w:val="none" w:sz="0" w:space="0" w:color="auto"/>
                                                                            <w:left w:val="none" w:sz="0" w:space="0" w:color="auto"/>
                                                                            <w:bottom w:val="none" w:sz="0" w:space="0" w:color="auto"/>
                                                                            <w:right w:val="none" w:sz="0" w:space="0" w:color="auto"/>
                                                                          </w:divBdr>
                                                                          <w:divsChild>
                                                                            <w:div w:id="1942637525">
                                                                              <w:marLeft w:val="0"/>
                                                                              <w:marRight w:val="0"/>
                                                                              <w:marTop w:val="0"/>
                                                                              <w:marBottom w:val="0"/>
                                                                              <w:divBdr>
                                                                                <w:top w:val="none" w:sz="0" w:space="0" w:color="auto"/>
                                                                                <w:left w:val="none" w:sz="0" w:space="0" w:color="auto"/>
                                                                                <w:bottom w:val="single" w:sz="6" w:space="23" w:color="EAECEE"/>
                                                                                <w:right w:val="none" w:sz="0" w:space="0" w:color="auto"/>
                                                                              </w:divBdr>
                                                                              <w:divsChild>
                                                                                <w:div w:id="610893455">
                                                                                  <w:marLeft w:val="0"/>
                                                                                  <w:marRight w:val="0"/>
                                                                                  <w:marTop w:val="0"/>
                                                                                  <w:marBottom w:val="0"/>
                                                                                  <w:divBdr>
                                                                                    <w:top w:val="none" w:sz="0" w:space="0" w:color="auto"/>
                                                                                    <w:left w:val="none" w:sz="0" w:space="0" w:color="auto"/>
                                                                                    <w:bottom w:val="none" w:sz="0" w:space="0" w:color="auto"/>
                                                                                    <w:right w:val="none" w:sz="0" w:space="0" w:color="auto"/>
                                                                                  </w:divBdr>
                                                                                  <w:divsChild>
                                                                                    <w:div w:id="269434288">
                                                                                      <w:marLeft w:val="0"/>
                                                                                      <w:marRight w:val="0"/>
                                                                                      <w:marTop w:val="0"/>
                                                                                      <w:marBottom w:val="0"/>
                                                                                      <w:divBdr>
                                                                                        <w:top w:val="none" w:sz="0" w:space="0" w:color="auto"/>
                                                                                        <w:left w:val="none" w:sz="0" w:space="0" w:color="auto"/>
                                                                                        <w:bottom w:val="none" w:sz="0" w:space="0" w:color="auto"/>
                                                                                        <w:right w:val="none" w:sz="0" w:space="0" w:color="auto"/>
                                                                                      </w:divBdr>
                                                                                      <w:divsChild>
                                                                                        <w:div w:id="289090593">
                                                                                          <w:marLeft w:val="0"/>
                                                                                          <w:marRight w:val="0"/>
                                                                                          <w:marTop w:val="0"/>
                                                                                          <w:marBottom w:val="0"/>
                                                                                          <w:divBdr>
                                                                                            <w:top w:val="none" w:sz="0" w:space="0" w:color="auto"/>
                                                                                            <w:left w:val="none" w:sz="0" w:space="0" w:color="auto"/>
                                                                                            <w:bottom w:val="none" w:sz="0" w:space="0" w:color="auto"/>
                                                                                            <w:right w:val="none" w:sz="0" w:space="0" w:color="auto"/>
                                                                                          </w:divBdr>
                                                                                          <w:divsChild>
                                                                                            <w:div w:id="1718238046">
                                                                                              <w:marLeft w:val="0"/>
                                                                                              <w:marRight w:val="0"/>
                                                                                              <w:marTop w:val="0"/>
                                                                                              <w:marBottom w:val="0"/>
                                                                                              <w:divBdr>
                                                                                                <w:top w:val="none" w:sz="0" w:space="0" w:color="auto"/>
                                                                                                <w:left w:val="none" w:sz="0" w:space="0" w:color="auto"/>
                                                                                                <w:bottom w:val="none" w:sz="0" w:space="0" w:color="auto"/>
                                                                                                <w:right w:val="none" w:sz="0" w:space="0" w:color="auto"/>
                                                                                              </w:divBdr>
                                                                                              <w:divsChild>
                                                                                                <w:div w:id="1298955422">
                                                                                                  <w:marLeft w:val="0"/>
                                                                                                  <w:marRight w:val="0"/>
                                                                                                  <w:marTop w:val="0"/>
                                                                                                  <w:marBottom w:val="0"/>
                                                                                                  <w:divBdr>
                                                                                                    <w:top w:val="none" w:sz="0" w:space="0" w:color="auto"/>
                                                                                                    <w:left w:val="none" w:sz="0" w:space="0" w:color="auto"/>
                                                                                                    <w:bottom w:val="none" w:sz="0" w:space="0" w:color="auto"/>
                                                                                                    <w:right w:val="none" w:sz="0" w:space="0" w:color="auto"/>
                                                                                                  </w:divBdr>
                                                                                                  <w:divsChild>
                                                                                                    <w:div w:id="1318413841">
                                                                                                      <w:marLeft w:val="0"/>
                                                                                                      <w:marRight w:val="0"/>
                                                                                                      <w:marTop w:val="0"/>
                                                                                                      <w:marBottom w:val="0"/>
                                                                                                      <w:divBdr>
                                                                                                        <w:top w:val="none" w:sz="0" w:space="0" w:color="auto"/>
                                                                                                        <w:left w:val="none" w:sz="0" w:space="0" w:color="auto"/>
                                                                                                        <w:bottom w:val="none" w:sz="0" w:space="0" w:color="auto"/>
                                                                                                        <w:right w:val="none" w:sz="0" w:space="0" w:color="auto"/>
                                                                                                      </w:divBdr>
                                                                                                      <w:divsChild>
                                                                                                        <w:div w:id="1857772469">
                                                                                                          <w:marLeft w:val="0"/>
                                                                                                          <w:marRight w:val="0"/>
                                                                                                          <w:marTop w:val="0"/>
                                                                                                          <w:marBottom w:val="0"/>
                                                                                                          <w:divBdr>
                                                                                                            <w:top w:val="none" w:sz="0" w:space="0" w:color="auto"/>
                                                                                                            <w:left w:val="none" w:sz="0" w:space="0" w:color="auto"/>
                                                                                                            <w:bottom w:val="none" w:sz="0" w:space="0" w:color="auto"/>
                                                                                                            <w:right w:val="none" w:sz="0" w:space="0" w:color="auto"/>
                                                                                                          </w:divBdr>
                                                                                                        </w:div>
                                                                                                        <w:div w:id="1108159063">
                                                                                                          <w:marLeft w:val="0"/>
                                                                                                          <w:marRight w:val="0"/>
                                                                                                          <w:marTop w:val="0"/>
                                                                                                          <w:marBottom w:val="0"/>
                                                                                                          <w:divBdr>
                                                                                                            <w:top w:val="none" w:sz="0" w:space="0" w:color="auto"/>
                                                                                                            <w:left w:val="none" w:sz="0" w:space="0" w:color="auto"/>
                                                                                                            <w:bottom w:val="none" w:sz="0" w:space="0" w:color="auto"/>
                                                                                                            <w:right w:val="none" w:sz="0" w:space="0" w:color="auto"/>
                                                                                                          </w:divBdr>
                                                                                                        </w:div>
                                                                                                        <w:div w:id="1502426992">
                                                                                                          <w:marLeft w:val="0"/>
                                                                                                          <w:marRight w:val="0"/>
                                                                                                          <w:marTop w:val="0"/>
                                                                                                          <w:marBottom w:val="0"/>
                                                                                                          <w:divBdr>
                                                                                                            <w:top w:val="none" w:sz="0" w:space="0" w:color="auto"/>
                                                                                                            <w:left w:val="none" w:sz="0" w:space="0" w:color="auto"/>
                                                                                                            <w:bottom w:val="none" w:sz="0" w:space="0" w:color="auto"/>
                                                                                                            <w:right w:val="none" w:sz="0" w:space="0" w:color="auto"/>
                                                                                                          </w:divBdr>
                                                                                                        </w:div>
                                                                                                        <w:div w:id="1499416967">
                                                                                                          <w:marLeft w:val="0"/>
                                                                                                          <w:marRight w:val="0"/>
                                                                                                          <w:marTop w:val="0"/>
                                                                                                          <w:marBottom w:val="0"/>
                                                                                                          <w:divBdr>
                                                                                                            <w:top w:val="none" w:sz="0" w:space="0" w:color="auto"/>
                                                                                                            <w:left w:val="none" w:sz="0" w:space="0" w:color="auto"/>
                                                                                                            <w:bottom w:val="none" w:sz="0" w:space="0" w:color="auto"/>
                                                                                                            <w:right w:val="none" w:sz="0" w:space="0" w:color="auto"/>
                                                                                                          </w:divBdr>
                                                                                                        </w:div>
                                                                                                        <w:div w:id="141709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hyperlink" Target="mailto:recruitment@generationsmat.herts.sch.uk"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A1D041-AC93-4B27-B2EE-C5005631B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1C925A03</Template>
  <TotalTime>0</TotalTime>
  <Pages>17</Pages>
  <Words>3658</Words>
  <Characters>20852</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RM Education</Company>
  <LinksUpToDate>false</LinksUpToDate>
  <CharactersWithSpaces>24462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Cook</dc:creator>
  <cp:lastModifiedBy>Tara Waters</cp:lastModifiedBy>
  <cp:revision>2</cp:revision>
  <cp:lastPrinted>2015-04-30T11:12:00Z</cp:lastPrinted>
  <dcterms:created xsi:type="dcterms:W3CDTF">2019-05-08T12:28:00Z</dcterms:created>
  <dcterms:modified xsi:type="dcterms:W3CDTF">2019-05-08T12:28:00Z</dcterms:modified>
</cp:coreProperties>
</file>