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8F" w:rsidRDefault="00A405CE">
      <w:r>
        <w:rPr>
          <w:noProof/>
        </w:rPr>
        <w:drawing>
          <wp:anchor distT="0" distB="0" distL="114300" distR="114300" simplePos="0" relativeHeight="251658239" behindDoc="0" locked="0" layoutInCell="1" allowOverlap="1">
            <wp:simplePos x="0" y="0"/>
            <wp:positionH relativeFrom="column">
              <wp:posOffset>5905500</wp:posOffset>
            </wp:positionH>
            <wp:positionV relativeFrom="paragraph">
              <wp:posOffset>-447675</wp:posOffset>
            </wp:positionV>
            <wp:extent cx="771525" cy="9048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904875"/>
                    </a:xfrm>
                    <a:prstGeom prst="rect">
                      <a:avLst/>
                    </a:prstGeom>
                  </pic:spPr>
                </pic:pic>
              </a:graphicData>
            </a:graphic>
          </wp:anchor>
        </w:drawing>
      </w:r>
    </w:p>
    <w:p w:rsidR="00D4148F" w:rsidRDefault="00A405C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162560</wp:posOffset>
                </wp:positionV>
                <wp:extent cx="6591300" cy="257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71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4148F">
                              <w:trPr>
                                <w:jc w:val="center"/>
                              </w:trPr>
                              <w:tc>
                                <w:tcPr>
                                  <w:tcW w:w="10098" w:type="dxa"/>
                                  <w:vAlign w:val="center"/>
                                </w:tcPr>
                                <w:p w:rsidR="00D4148F" w:rsidRDefault="000F2247">
                                  <w:pPr>
                                    <w:jc w:val="center"/>
                                    <w:rPr>
                                      <w:rFonts w:ascii="Anivers" w:hAnsi="Anivers"/>
                                      <w:b/>
                                      <w:color w:val="191919"/>
                                    </w:rPr>
                                  </w:pPr>
                                  <w:r>
                                    <w:rPr>
                                      <w:rFonts w:ascii="Anivers" w:hAnsi="Anivers"/>
                                      <w:b/>
                                      <w:color w:val="191919"/>
                                    </w:rPr>
                                    <w:t>J</w:t>
                                  </w:r>
                                  <w:r w:rsidR="000B002B">
                                    <w:rPr>
                                      <w:rFonts w:ascii="Anivers" w:hAnsi="Anivers"/>
                                      <w:b/>
                                      <w:color w:val="191919"/>
                                    </w:rPr>
                                    <w:t xml:space="preserve">OB DESCRIPTION FOR </w:t>
                                  </w:r>
                                  <w:r w:rsidR="000547EF">
                                    <w:rPr>
                                      <w:rFonts w:ascii="Anivers" w:hAnsi="Anivers"/>
                                      <w:b/>
                                      <w:color w:val="191919"/>
                                    </w:rPr>
                                    <w:t>WHOLE SCHOOL ART</w:t>
                                  </w:r>
                                  <w:r w:rsidR="000B002B">
                                    <w:rPr>
                                      <w:rFonts w:ascii="Anivers" w:hAnsi="Anivers"/>
                                      <w:b/>
                                      <w:color w:val="191919"/>
                                    </w:rPr>
                                    <w:t xml:space="preserve"> </w:t>
                                  </w:r>
                                  <w:r w:rsidR="00B25DBB">
                                    <w:rPr>
                                      <w:rFonts w:ascii="Anivers" w:hAnsi="Anivers"/>
                                      <w:b/>
                                      <w:color w:val="191919"/>
                                    </w:rPr>
                                    <w:t>TEACHER</w:t>
                                  </w:r>
                                  <w:r w:rsidR="000547EF">
                                    <w:rPr>
                                      <w:rFonts w:ascii="Anivers" w:hAnsi="Anivers"/>
                                      <w:b/>
                                      <w:color w:val="191919"/>
                                    </w:rPr>
                                    <w:t xml:space="preserve"> (PH)</w:t>
                                  </w:r>
                                </w:p>
                              </w:tc>
                            </w:tr>
                            <w:tr w:rsidR="000B002B">
                              <w:trPr>
                                <w:jc w:val="center"/>
                              </w:trPr>
                              <w:tc>
                                <w:tcPr>
                                  <w:tcW w:w="10098" w:type="dxa"/>
                                  <w:vAlign w:val="center"/>
                                </w:tcPr>
                                <w:p w:rsidR="000B002B" w:rsidRDefault="000B002B">
                                  <w:pPr>
                                    <w:jc w:val="center"/>
                                    <w:rPr>
                                      <w:rFonts w:ascii="Anivers" w:hAnsi="Anivers"/>
                                      <w:b/>
                                      <w:color w:val="191919"/>
                                    </w:rPr>
                                  </w:pPr>
                                  <w:r>
                                    <w:rPr>
                                      <w:rFonts w:ascii="Anivers" w:hAnsi="Anivers"/>
                                      <w:b/>
                                      <w:color w:val="191919"/>
                                    </w:rPr>
                                    <w:t>e</w:t>
                                  </w:r>
                                </w:p>
                              </w:tc>
                            </w:tr>
                          </w:tbl>
                          <w:p w:rsidR="00D4148F" w:rsidRDefault="00D4148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8pt;width:51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" fillcolor="#f2f2f2 [3052]" stroked="f">
                <v:textbox>
                  <w:txbxContent>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4148F">
                        <w:trPr>
                          <w:jc w:val="center"/>
                        </w:trPr>
                        <w:tc>
                          <w:tcPr>
                            <w:tcW w:w="10098" w:type="dxa"/>
                            <w:vAlign w:val="center"/>
                          </w:tcPr>
                          <w:p w:rsidR="00D4148F" w:rsidRDefault="000F2247">
                            <w:pPr>
                              <w:jc w:val="center"/>
                              <w:rPr>
                                <w:rFonts w:ascii="Anivers" w:hAnsi="Anivers"/>
                                <w:b/>
                                <w:color w:val="191919"/>
                              </w:rPr>
                            </w:pPr>
                            <w:r>
                              <w:rPr>
                                <w:rFonts w:ascii="Anivers" w:hAnsi="Anivers"/>
                                <w:b/>
                                <w:color w:val="191919"/>
                              </w:rPr>
                              <w:t>J</w:t>
                            </w:r>
                            <w:r w:rsidR="000B002B">
                              <w:rPr>
                                <w:rFonts w:ascii="Anivers" w:hAnsi="Anivers"/>
                                <w:b/>
                                <w:color w:val="191919"/>
                              </w:rPr>
                              <w:t xml:space="preserve">OB DESCRIPTION FOR </w:t>
                            </w:r>
                            <w:r w:rsidR="000547EF">
                              <w:rPr>
                                <w:rFonts w:ascii="Anivers" w:hAnsi="Anivers"/>
                                <w:b/>
                                <w:color w:val="191919"/>
                              </w:rPr>
                              <w:t>WHOLE SCHOOL ART</w:t>
                            </w:r>
                            <w:r w:rsidR="000B002B">
                              <w:rPr>
                                <w:rFonts w:ascii="Anivers" w:hAnsi="Anivers"/>
                                <w:b/>
                                <w:color w:val="191919"/>
                              </w:rPr>
                              <w:t xml:space="preserve"> </w:t>
                            </w:r>
                            <w:r w:rsidR="00B25DBB">
                              <w:rPr>
                                <w:rFonts w:ascii="Anivers" w:hAnsi="Anivers"/>
                                <w:b/>
                                <w:color w:val="191919"/>
                              </w:rPr>
                              <w:t>TEACHER</w:t>
                            </w:r>
                            <w:r w:rsidR="000547EF">
                              <w:rPr>
                                <w:rFonts w:ascii="Anivers" w:hAnsi="Anivers"/>
                                <w:b/>
                                <w:color w:val="191919"/>
                              </w:rPr>
                              <w:t xml:space="preserve"> (PH)</w:t>
                            </w:r>
                          </w:p>
                        </w:tc>
                      </w:tr>
                      <w:tr w:rsidR="000B002B">
                        <w:trPr>
                          <w:jc w:val="center"/>
                        </w:trPr>
                        <w:tc>
                          <w:tcPr>
                            <w:tcW w:w="10098" w:type="dxa"/>
                            <w:vAlign w:val="center"/>
                          </w:tcPr>
                          <w:p w:rsidR="000B002B" w:rsidRDefault="000B002B">
                            <w:pPr>
                              <w:jc w:val="center"/>
                              <w:rPr>
                                <w:rFonts w:ascii="Anivers" w:hAnsi="Anivers"/>
                                <w:b/>
                                <w:color w:val="191919"/>
                              </w:rPr>
                            </w:pPr>
                            <w:r>
                              <w:rPr>
                                <w:rFonts w:ascii="Anivers" w:hAnsi="Anivers"/>
                                <w:b/>
                                <w:color w:val="191919"/>
                              </w:rPr>
                              <w:t>e</w:t>
                            </w:r>
                          </w:p>
                        </w:tc>
                      </w:tr>
                    </w:tbl>
                    <w:p w:rsidR="00D4148F" w:rsidRDefault="00D4148F"/>
                  </w:txbxContent>
                </v:textbox>
              </v:shape>
            </w:pict>
          </mc:Fallback>
        </mc:AlternateContent>
      </w:r>
    </w:p>
    <w:p w:rsidR="00D4148F" w:rsidRDefault="00D4148F">
      <w:pPr>
        <w:spacing w:line="240" w:lineRule="auto"/>
        <w:rPr>
          <w:rFonts w:ascii="Anivers" w:hAnsi="Anivers"/>
          <w:b/>
          <w:color w:val="191919"/>
        </w:rPr>
      </w:pPr>
    </w:p>
    <w:p w:rsidR="00D4148F" w:rsidRPr="004C41D4" w:rsidRDefault="00A405CE">
      <w:pPr>
        <w:spacing w:line="240" w:lineRule="auto"/>
        <w:rPr>
          <w:rFonts w:ascii="Avenir Std 45 Book" w:hAnsi="Avenir Std 45 Book"/>
          <w:color w:val="191919"/>
          <w:sz w:val="20"/>
          <w:szCs w:val="20"/>
        </w:rPr>
      </w:pPr>
      <w:r w:rsidRPr="004C41D4">
        <w:rPr>
          <w:rFonts w:ascii="Avenir Std 45 Book" w:hAnsi="Avenir Std 45 Book"/>
          <w:b/>
          <w:color w:val="191919"/>
          <w:sz w:val="20"/>
          <w:szCs w:val="20"/>
        </w:rPr>
        <w:t xml:space="preserve">Name: </w:t>
      </w:r>
    </w:p>
    <w:p w:rsidR="00D4148F" w:rsidRPr="004C41D4" w:rsidRDefault="00A405CE">
      <w:pPr>
        <w:spacing w:line="240" w:lineRule="auto"/>
        <w:rPr>
          <w:rFonts w:ascii="Avenir Std 45 Book" w:hAnsi="Avenir Std 45 Book"/>
          <w:color w:val="191919"/>
          <w:sz w:val="20"/>
          <w:szCs w:val="20"/>
        </w:rPr>
      </w:pPr>
      <w:r w:rsidRPr="004C41D4">
        <w:rPr>
          <w:rFonts w:ascii="Avenir Std 45 Book" w:hAnsi="Avenir Std 45 Book"/>
          <w:b/>
          <w:color w:val="191919"/>
          <w:sz w:val="20"/>
          <w:szCs w:val="20"/>
        </w:rPr>
        <w:t xml:space="preserve">Job Title: </w:t>
      </w:r>
      <w:r w:rsidR="000547EF">
        <w:rPr>
          <w:rFonts w:ascii="Avenir Std 45 Book" w:hAnsi="Avenir Std 45 Book"/>
          <w:color w:val="191919"/>
          <w:sz w:val="20"/>
          <w:szCs w:val="20"/>
        </w:rPr>
        <w:t>Art</w:t>
      </w:r>
      <w:r w:rsidR="007B23ED" w:rsidRPr="004C41D4">
        <w:rPr>
          <w:rFonts w:ascii="Avenir Std 45 Book" w:hAnsi="Avenir Std 45 Book"/>
          <w:color w:val="191919"/>
          <w:sz w:val="20"/>
          <w:szCs w:val="20"/>
        </w:rPr>
        <w:t xml:space="preserve"> </w:t>
      </w:r>
      <w:r w:rsidRPr="004C41D4">
        <w:rPr>
          <w:rFonts w:ascii="Avenir Std 45 Book" w:hAnsi="Avenir Std 45 Book"/>
          <w:color w:val="191919"/>
          <w:sz w:val="20"/>
          <w:szCs w:val="20"/>
        </w:rPr>
        <w:t>Teacher</w:t>
      </w:r>
      <w:r w:rsidRPr="004C41D4">
        <w:rPr>
          <w:rFonts w:ascii="Avenir Std 45 Book" w:hAnsi="Avenir Std 45 Book"/>
          <w:b/>
          <w:color w:val="191919"/>
          <w:sz w:val="20"/>
          <w:szCs w:val="20"/>
        </w:rPr>
        <w:fldChar w:fldCharType="begin">
          <w:ffData>
            <w:name w:val="Text1"/>
            <w:enabled/>
            <w:calcOnExit w:val="0"/>
            <w:textInput>
              <w:maxLength w:val="40"/>
            </w:textInput>
          </w:ffData>
        </w:fldChar>
      </w:r>
      <w:r w:rsidRPr="004C41D4">
        <w:rPr>
          <w:rFonts w:ascii="Avenir Std 45 Book" w:hAnsi="Avenir Std 45 Book"/>
          <w:b/>
          <w:color w:val="191919"/>
          <w:sz w:val="20"/>
          <w:szCs w:val="20"/>
        </w:rPr>
        <w:instrText xml:space="preserve"> FORMTEXT </w:instrText>
      </w:r>
      <w:r w:rsidRPr="004C41D4">
        <w:rPr>
          <w:rFonts w:ascii="Avenir Std 45 Book" w:hAnsi="Avenir Std 45 Book"/>
          <w:b/>
          <w:color w:val="191919"/>
          <w:sz w:val="20"/>
          <w:szCs w:val="20"/>
        </w:rPr>
      </w:r>
      <w:r w:rsidRPr="004C41D4">
        <w:rPr>
          <w:rFonts w:ascii="Avenir Std 45 Book" w:hAnsi="Avenir Std 45 Book"/>
          <w:b/>
          <w:color w:val="191919"/>
          <w:sz w:val="20"/>
          <w:szCs w:val="20"/>
        </w:rPr>
        <w:fldChar w:fldCharType="separate"/>
      </w:r>
      <w:r w:rsidRPr="004C41D4">
        <w:rPr>
          <w:rFonts w:ascii="Avenir Std 45 Book" w:hAnsi="Avenir Std 45 Book"/>
          <w:b/>
          <w:noProof/>
          <w:color w:val="191919"/>
          <w:sz w:val="20"/>
          <w:szCs w:val="20"/>
        </w:rPr>
        <w:t> </w:t>
      </w:r>
      <w:r w:rsidRPr="004C41D4">
        <w:rPr>
          <w:rFonts w:ascii="Avenir Std 45 Book" w:hAnsi="Avenir Std 45 Book"/>
          <w:b/>
          <w:noProof/>
          <w:color w:val="191919"/>
          <w:sz w:val="20"/>
          <w:szCs w:val="20"/>
        </w:rPr>
        <w:t> </w:t>
      </w:r>
      <w:r w:rsidRPr="004C41D4">
        <w:rPr>
          <w:rFonts w:ascii="Avenir Std 45 Book" w:hAnsi="Avenir Std 45 Book"/>
          <w:b/>
          <w:noProof/>
          <w:color w:val="191919"/>
          <w:sz w:val="20"/>
          <w:szCs w:val="20"/>
        </w:rPr>
        <w:t> </w:t>
      </w:r>
      <w:r w:rsidRPr="004C41D4">
        <w:rPr>
          <w:rFonts w:ascii="Avenir Std 45 Book" w:hAnsi="Avenir Std 45 Book"/>
          <w:b/>
          <w:noProof/>
          <w:color w:val="191919"/>
          <w:sz w:val="20"/>
          <w:szCs w:val="20"/>
        </w:rPr>
        <w:t> </w:t>
      </w:r>
      <w:r w:rsidRPr="004C41D4">
        <w:rPr>
          <w:rFonts w:ascii="Avenir Std 45 Book" w:hAnsi="Avenir Std 45 Book"/>
          <w:b/>
          <w:noProof/>
          <w:color w:val="191919"/>
          <w:sz w:val="20"/>
          <w:szCs w:val="20"/>
        </w:rPr>
        <w:t> </w:t>
      </w:r>
      <w:r w:rsidRPr="004C41D4">
        <w:rPr>
          <w:rFonts w:ascii="Avenir Std 45 Book" w:hAnsi="Avenir Std 45 Book"/>
          <w:b/>
          <w:color w:val="191919"/>
          <w:sz w:val="20"/>
          <w:szCs w:val="20"/>
        </w:rPr>
        <w:fldChar w:fldCharType="end"/>
      </w:r>
      <w:r w:rsidRPr="004C41D4">
        <w:rPr>
          <w:rFonts w:ascii="Avenir Std 45 Book" w:hAnsi="Avenir Std 45 Book"/>
          <w:b/>
          <w:color w:val="191919"/>
          <w:sz w:val="20"/>
          <w:szCs w:val="20"/>
        </w:rPr>
        <w:tab/>
      </w:r>
    </w:p>
    <w:p w:rsidR="00D4148F" w:rsidRPr="004C41D4" w:rsidRDefault="00A405CE">
      <w:pPr>
        <w:spacing w:line="240" w:lineRule="auto"/>
        <w:rPr>
          <w:rFonts w:ascii="Avenir Std 45 Book" w:hAnsi="Avenir Std 45 Book"/>
          <w:color w:val="191919"/>
          <w:sz w:val="20"/>
          <w:szCs w:val="20"/>
        </w:rPr>
      </w:pPr>
      <w:r w:rsidRPr="004C41D4">
        <w:rPr>
          <w:rFonts w:ascii="Avenir Std 45 Book" w:hAnsi="Avenir Std 45 Book"/>
          <w:b/>
          <w:color w:val="191919"/>
          <w:sz w:val="20"/>
          <w:szCs w:val="20"/>
        </w:rPr>
        <w:t xml:space="preserve">Department: </w:t>
      </w:r>
      <w:r w:rsidR="000547EF">
        <w:rPr>
          <w:rFonts w:ascii="Avenir Std 45 Book" w:hAnsi="Avenir Std 45 Book"/>
          <w:color w:val="191919"/>
          <w:sz w:val="20"/>
          <w:szCs w:val="20"/>
        </w:rPr>
        <w:t>Pun Hlaing Campus- Year 3</w:t>
      </w:r>
      <w:r w:rsidR="00233914">
        <w:rPr>
          <w:rFonts w:ascii="Avenir Std 45 Book" w:hAnsi="Avenir Std 45 Book"/>
          <w:color w:val="191919"/>
          <w:sz w:val="20"/>
          <w:szCs w:val="20"/>
        </w:rPr>
        <w:t xml:space="preserve"> to 1</w:t>
      </w:r>
      <w:r w:rsidR="00B2106C">
        <w:rPr>
          <w:rFonts w:ascii="Avenir Std 45 Book" w:hAnsi="Avenir Std 45 Book"/>
          <w:color w:val="191919"/>
          <w:sz w:val="20"/>
          <w:szCs w:val="20"/>
        </w:rPr>
        <w:t>1</w:t>
      </w:r>
    </w:p>
    <w:p w:rsidR="00D4148F" w:rsidRPr="004C41D4" w:rsidRDefault="00A405CE">
      <w:pPr>
        <w:spacing w:line="240" w:lineRule="auto"/>
        <w:rPr>
          <w:rFonts w:ascii="Avenir Std 45 Book" w:hAnsi="Avenir Std 45 Book"/>
          <w:color w:val="191919"/>
          <w:sz w:val="20"/>
          <w:szCs w:val="20"/>
        </w:rPr>
      </w:pPr>
      <w:r w:rsidRPr="004C41D4">
        <w:rPr>
          <w:rFonts w:ascii="Avenir Std 45 Book" w:hAnsi="Avenir Std 45 Book"/>
          <w:b/>
          <w:color w:val="191919"/>
          <w:sz w:val="20"/>
          <w:szCs w:val="20"/>
        </w:rPr>
        <w:t xml:space="preserve">Reports to: </w:t>
      </w:r>
      <w:r w:rsidR="000547EF">
        <w:rPr>
          <w:rFonts w:ascii="Avenir Std 45 Book" w:hAnsi="Avenir Std 45 Book"/>
          <w:color w:val="191919"/>
          <w:sz w:val="20"/>
          <w:szCs w:val="20"/>
        </w:rPr>
        <w:t>Head of Campus</w:t>
      </w:r>
      <w:r w:rsidRPr="004C41D4">
        <w:rPr>
          <w:rFonts w:ascii="Avenir Std 45 Book" w:hAnsi="Avenir Std 45 Book"/>
          <w:color w:val="191919"/>
          <w:sz w:val="20"/>
          <w:szCs w:val="20"/>
        </w:rPr>
        <w:tab/>
      </w:r>
    </w:p>
    <w:p w:rsidR="004E6F46" w:rsidRPr="004C41D4" w:rsidRDefault="00A405CE">
      <w:pPr>
        <w:spacing w:line="240" w:lineRule="auto"/>
        <w:rPr>
          <w:rFonts w:ascii="Avenir Std 45 Book" w:hAnsi="Avenir Std 45 Book"/>
          <w:color w:val="191919"/>
          <w:sz w:val="20"/>
          <w:szCs w:val="20"/>
        </w:rPr>
      </w:pPr>
      <w:r w:rsidRPr="004C41D4">
        <w:rPr>
          <w:rFonts w:ascii="Avenir Std 45 Book" w:hAnsi="Avenir Std 45 Book"/>
          <w:b/>
          <w:color w:val="191919"/>
          <w:sz w:val="20"/>
          <w:szCs w:val="20"/>
        </w:rPr>
        <w:t xml:space="preserve">Effective Date: </w:t>
      </w:r>
      <w:r w:rsidRPr="004C41D4">
        <w:rPr>
          <w:rFonts w:ascii="Avenir Std 45 Book" w:hAnsi="Avenir Std 45 Book"/>
          <w:color w:val="191919"/>
          <w:sz w:val="20"/>
          <w:szCs w:val="20"/>
        </w:rPr>
        <w:t>1</w:t>
      </w:r>
      <w:r w:rsidRPr="004C41D4">
        <w:rPr>
          <w:rFonts w:ascii="Avenir Std 45 Book" w:hAnsi="Avenir Std 45 Book"/>
          <w:color w:val="191919"/>
          <w:sz w:val="20"/>
          <w:szCs w:val="20"/>
          <w:vertAlign w:val="superscript"/>
        </w:rPr>
        <w:t>st</w:t>
      </w:r>
      <w:r w:rsidR="003B5FA5">
        <w:rPr>
          <w:rFonts w:ascii="Avenir Std 45 Book" w:hAnsi="Avenir Std 45 Book"/>
          <w:color w:val="191919"/>
          <w:sz w:val="20"/>
          <w:szCs w:val="20"/>
        </w:rPr>
        <w:t xml:space="preserve"> August 2020</w:t>
      </w:r>
    </w:p>
    <w:p w:rsidR="007B23ED" w:rsidRPr="004C41D4" w:rsidRDefault="007B23ED" w:rsidP="007B23ED">
      <w:pPr>
        <w:shd w:val="clear" w:color="auto" w:fill="FFFFFF"/>
        <w:jc w:val="both"/>
        <w:rPr>
          <w:rFonts w:ascii="Avenir Std 45 Book" w:hAnsi="Avenir Std 45 Book"/>
          <w:i/>
          <w:sz w:val="20"/>
          <w:szCs w:val="20"/>
        </w:rPr>
      </w:pPr>
      <w:r w:rsidRPr="004C41D4">
        <w:rPr>
          <w:rFonts w:ascii="Avenir Std 45 Book" w:hAnsi="Avenir Std 45 Book"/>
          <w:i/>
          <w:sz w:val="20"/>
          <w:szCs w:val="20"/>
        </w:rPr>
        <w:t>Dulwich College International is committed to safeguarding and promoting the welfare of all the students in our care and expects all applicants to share this commitment. We follow safe recruitment practices which are aligned to the recommendations of the International Task Force on Child Protection. We hold ourselves to a high standard of effective recruiting practices with specific attention to child protection. All appointments are subject to an interview, identity checks, criminal record checks, and successful references.</w:t>
      </w:r>
    </w:p>
    <w:p w:rsidR="00885F55" w:rsidRPr="004C41D4" w:rsidRDefault="00A405CE" w:rsidP="007B23ED">
      <w:pPr>
        <w:spacing w:line="240" w:lineRule="auto"/>
        <w:jc w:val="both"/>
        <w:rPr>
          <w:rFonts w:ascii="Avenir Std 45 Book" w:hAnsi="Avenir Std 45 Book" w:cs="Tahoma"/>
          <w:b/>
          <w:color w:val="191919"/>
          <w:sz w:val="20"/>
          <w:szCs w:val="20"/>
        </w:rPr>
      </w:pPr>
      <w:r w:rsidRPr="004C41D4">
        <w:rPr>
          <w:rFonts w:ascii="Avenir Std 45 Book" w:hAnsi="Avenir Std 45 Book" w:cs="Tahoma"/>
          <w:color w:val="191919"/>
          <w:sz w:val="20"/>
          <w:szCs w:val="20"/>
        </w:rPr>
        <w:t>Dulwich College International (DCI) recognises that exceptional and inspirational teachers are our most valuable resource in providing our students with an excellent international education. DCI teachers are ambitious for their students’ learning and put students first in everything they do. They have the highest aspirations for their students’ achievement and development, both in the classroom and through the many extra-curricular activities on offer. Our teachers actively promote the College’s Mission and Vision through their enthusiastic and full participation in College life and their supportive engagement with students, colleagues and parents</w:t>
      </w:r>
      <w:r w:rsidRPr="004C41D4">
        <w:rPr>
          <w:rFonts w:ascii="Avenir Std 45 Book" w:hAnsi="Avenir Std 45 Book" w:cs="Tahoma"/>
          <w:b/>
          <w:color w:val="191919"/>
          <w:sz w:val="20"/>
          <w:szCs w:val="20"/>
        </w:rPr>
        <w:t xml:space="preserve">. </w:t>
      </w:r>
    </w:p>
    <w:p w:rsidR="00D4148F" w:rsidRPr="004C41D4" w:rsidRDefault="00885F55" w:rsidP="007B23ED">
      <w:pPr>
        <w:spacing w:line="240" w:lineRule="auto"/>
        <w:jc w:val="both"/>
        <w:rPr>
          <w:rFonts w:ascii="Avenir Std 45 Book" w:hAnsi="Avenir Std 45 Book"/>
          <w:b/>
          <w:color w:val="191919"/>
          <w:sz w:val="20"/>
          <w:szCs w:val="20"/>
        </w:rPr>
      </w:pPr>
      <w:r w:rsidRPr="004C41D4">
        <w:rPr>
          <w:rFonts w:ascii="Avenir Std 45 Book" w:hAnsi="Avenir Std 45 Book"/>
          <w:color w:val="191919"/>
          <w:sz w:val="20"/>
          <w:szCs w:val="20"/>
        </w:rPr>
        <w:t xml:space="preserve">The </w:t>
      </w:r>
      <w:r w:rsidRPr="004C41D4">
        <w:rPr>
          <w:rFonts w:ascii="Avenir Std 45 Book" w:hAnsi="Avenir Std 45 Book"/>
          <w:b/>
          <w:color w:val="191919"/>
          <w:sz w:val="20"/>
          <w:szCs w:val="20"/>
        </w:rPr>
        <w:t>DCI Learning Principles</w:t>
      </w:r>
      <w:r w:rsidR="00A405CE" w:rsidRPr="004C41D4">
        <w:rPr>
          <w:rFonts w:ascii="Avenir Std 45 Book" w:hAnsi="Avenir Std 45 Book"/>
          <w:color w:val="191919"/>
          <w:sz w:val="20"/>
          <w:szCs w:val="20"/>
        </w:rPr>
        <w:t xml:space="preserve"> </w:t>
      </w:r>
      <w:r w:rsidRPr="004C41D4">
        <w:rPr>
          <w:rFonts w:ascii="Avenir Std 45 Book" w:hAnsi="Avenir Std 45 Book"/>
          <w:color w:val="191919"/>
          <w:sz w:val="20"/>
          <w:szCs w:val="20"/>
        </w:rPr>
        <w:t>provide teachers with a clear focus to authentically evaluate student learning and use this as the driver to inform all decisions relating to curriculum, planning, assessment, professional learning</w:t>
      </w:r>
      <w:r w:rsidR="00A405CE" w:rsidRPr="004C41D4">
        <w:rPr>
          <w:rFonts w:ascii="Avenir Std 45 Book" w:hAnsi="Avenir Std 45 Book"/>
          <w:color w:val="191919"/>
          <w:sz w:val="20"/>
          <w:szCs w:val="20"/>
        </w:rPr>
        <w:t>. They are:</w:t>
      </w:r>
    </w:p>
    <w:tbl>
      <w:tblPr>
        <w:tblStyle w:val="TableGrid"/>
        <w:tblW w:w="10387" w:type="dxa"/>
        <w:tblInd w:w="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CellMar>
          <w:top w:w="58" w:type="dxa"/>
          <w:left w:w="115" w:type="dxa"/>
          <w:right w:w="115" w:type="dxa"/>
        </w:tblCellMar>
        <w:tblLook w:val="04A0" w:firstRow="1" w:lastRow="0" w:firstColumn="1" w:lastColumn="0" w:noHBand="0" w:noVBand="1"/>
      </w:tblPr>
      <w:tblGrid>
        <w:gridCol w:w="4627"/>
        <w:gridCol w:w="5760"/>
      </w:tblGrid>
      <w:tr w:rsidR="00D4148F" w:rsidRPr="004C41D4">
        <w:trPr>
          <w:trHeight w:hRule="exact" w:val="2304"/>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Pr="004C41D4" w:rsidRDefault="00A405CE">
            <w:pPr>
              <w:rPr>
                <w:rFonts w:ascii="Avenir Std 45 Book" w:hAnsi="Avenir Std 45 Book"/>
                <w:b/>
                <w:color w:val="191919"/>
                <w:sz w:val="20"/>
                <w:szCs w:val="20"/>
              </w:rPr>
            </w:pPr>
            <w:r w:rsidRPr="004C41D4">
              <w:rPr>
                <w:rFonts w:ascii="Avenir Std 45 Book" w:hAnsi="Avenir Std 45 Book"/>
                <w:b/>
                <w:color w:val="191919"/>
                <w:sz w:val="20"/>
                <w:szCs w:val="20"/>
              </w:rPr>
              <w:t xml:space="preserve">1. </w:t>
            </w:r>
            <w:r w:rsidR="00885F55" w:rsidRPr="004C41D4">
              <w:rPr>
                <w:rFonts w:ascii="Avenir Std 45 Book" w:hAnsi="Avenir Std 45 Book"/>
                <w:b/>
                <w:color w:val="191919"/>
                <w:sz w:val="20"/>
                <w:szCs w:val="20"/>
              </w:rPr>
              <w:t>Learning is effect</w:t>
            </w:r>
            <w:r w:rsidR="004C41D4">
              <w:rPr>
                <w:rFonts w:ascii="Avenir Std 45 Book" w:hAnsi="Avenir Std 45 Book"/>
                <w:b/>
                <w:color w:val="191919"/>
                <w:sz w:val="20"/>
                <w:szCs w:val="20"/>
              </w:rPr>
              <w:t>ive when it has a clear purpose</w:t>
            </w:r>
          </w:p>
          <w:p w:rsidR="00D4148F" w:rsidRPr="004C41D4" w:rsidRDefault="00D4148F">
            <w:pPr>
              <w:rPr>
                <w:rFonts w:ascii="Avenir Std 45 Book" w:hAnsi="Avenir Std 45 Book"/>
                <w:b/>
                <w:color w:val="191919"/>
                <w:sz w:val="20"/>
                <w:szCs w:val="20"/>
              </w:rPr>
            </w:pPr>
          </w:p>
          <w:p w:rsidR="00D4148F" w:rsidRPr="004C41D4" w:rsidRDefault="00D4148F">
            <w:pPr>
              <w:rPr>
                <w:rFonts w:ascii="Avenir Std 45 Book" w:hAnsi="Avenir Std 45 Book"/>
                <w:b/>
                <w:color w:val="191919"/>
                <w:sz w:val="20"/>
                <w:szCs w:val="20"/>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797701" w:rsidRPr="004C41D4" w:rsidRDefault="00797701" w:rsidP="00797701">
            <w:pPr>
              <w:pStyle w:val="NoSpacing"/>
              <w:rPr>
                <w:rFonts w:ascii="Avenir Std 45 Book" w:hAnsi="Avenir Std 45 Book"/>
                <w:color w:val="191919"/>
                <w:sz w:val="20"/>
              </w:rPr>
            </w:pPr>
            <w:r w:rsidRPr="004C41D4">
              <w:rPr>
                <w:rFonts w:ascii="Avenir Std 45 Book" w:eastAsia="Calibri" w:hAnsi="Avenir Std 45 Book"/>
                <w:color w:val="191919"/>
                <w:sz w:val="20"/>
              </w:rPr>
              <w:t>Students take ownership and responsibility for their own learning. They reflect upon their learning to adjust, improve, set personal goals.</w:t>
            </w:r>
            <w:r w:rsidRPr="004C41D4">
              <w:rPr>
                <w:rFonts w:ascii="Avenir Std 45 Book" w:hAnsi="Avenir Std 45 Book"/>
                <w:color w:val="191919"/>
                <w:sz w:val="20"/>
              </w:rPr>
              <w:t xml:space="preserve"> </w:t>
            </w:r>
          </w:p>
          <w:p w:rsidR="00797701" w:rsidRPr="004C41D4" w:rsidRDefault="00797701" w:rsidP="00797701">
            <w:pPr>
              <w:pStyle w:val="NoSpacing"/>
              <w:rPr>
                <w:rFonts w:ascii="Avenir Std 45 Book" w:hAnsi="Avenir Std 45 Book"/>
                <w:color w:val="191919"/>
                <w:sz w:val="20"/>
              </w:rPr>
            </w:pPr>
          </w:p>
          <w:p w:rsidR="00D4148F" w:rsidRPr="004C41D4" w:rsidRDefault="00797701" w:rsidP="00797701">
            <w:pPr>
              <w:pStyle w:val="NoSpacing"/>
              <w:rPr>
                <w:rFonts w:ascii="Avenir Std 45 Book" w:eastAsia="Calibri" w:hAnsi="Avenir Std 45 Book"/>
                <w:color w:val="191919"/>
                <w:sz w:val="20"/>
                <w:lang w:val="en-US"/>
              </w:rPr>
            </w:pPr>
            <w:r w:rsidRPr="004C41D4">
              <w:rPr>
                <w:rFonts w:ascii="Avenir Std 45 Book" w:hAnsi="Avenir Std 45 Book"/>
                <w:color w:val="191919"/>
                <w:sz w:val="20"/>
              </w:rPr>
              <w:t>Students understand the purpose of the learning and  use what they already know to construct new understanding.</w:t>
            </w:r>
          </w:p>
        </w:tc>
      </w:tr>
      <w:tr w:rsidR="00D4148F" w:rsidRPr="004C41D4">
        <w:trPr>
          <w:trHeight w:hRule="exact" w:val="2880"/>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Pr="004C41D4" w:rsidRDefault="00A405CE">
            <w:pPr>
              <w:suppressAutoHyphens/>
              <w:autoSpaceDE w:val="0"/>
              <w:autoSpaceDN w:val="0"/>
              <w:adjustRightInd w:val="0"/>
              <w:textAlignment w:val="center"/>
              <w:rPr>
                <w:rFonts w:ascii="Avenir Std 45 Book" w:hAnsi="Avenir Std 45 Book" w:cs="Open Sans"/>
                <w:b/>
                <w:color w:val="191919"/>
                <w:sz w:val="20"/>
                <w:szCs w:val="20"/>
              </w:rPr>
            </w:pPr>
            <w:r w:rsidRPr="004C41D4">
              <w:rPr>
                <w:rFonts w:ascii="Avenir Std 45 Book" w:hAnsi="Avenir Std 45 Book"/>
                <w:b/>
                <w:color w:val="191919"/>
                <w:sz w:val="20"/>
                <w:szCs w:val="20"/>
              </w:rPr>
              <w:t xml:space="preserve">2. </w:t>
            </w:r>
            <w:r w:rsidR="00797701" w:rsidRPr="004C41D4">
              <w:rPr>
                <w:rFonts w:ascii="Avenir Std 45 Book" w:hAnsi="Avenir Std 45 Book"/>
                <w:b/>
                <w:color w:val="191919"/>
                <w:sz w:val="20"/>
                <w:szCs w:val="20"/>
              </w:rPr>
              <w:t>Learning is effective</w:t>
            </w:r>
            <w:r w:rsidR="004C41D4">
              <w:rPr>
                <w:rFonts w:ascii="Avenir Std 45 Book" w:hAnsi="Avenir Std 45 Book"/>
                <w:b/>
                <w:color w:val="191919"/>
                <w:sz w:val="20"/>
                <w:szCs w:val="20"/>
              </w:rPr>
              <w:t xml:space="preserve"> when it is adapted and applied</w:t>
            </w:r>
          </w:p>
          <w:p w:rsidR="00D4148F" w:rsidRPr="004C41D4" w:rsidRDefault="00D4148F">
            <w:pPr>
              <w:rPr>
                <w:rFonts w:ascii="Avenir Std 45 Book" w:hAnsi="Avenir Std 45 Book"/>
                <w:b/>
                <w:sz w:val="20"/>
                <w:szCs w:val="20"/>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4C41D4" w:rsidRDefault="00797701" w:rsidP="00797701">
            <w:pPr>
              <w:pStyle w:val="NoSpacing"/>
              <w:rPr>
                <w:rFonts w:ascii="Avenir Std 45 Book" w:hAnsi="Avenir Std 45 Book"/>
                <w:color w:val="191919"/>
                <w:sz w:val="20"/>
              </w:rPr>
            </w:pPr>
            <w:r w:rsidRPr="004C41D4">
              <w:rPr>
                <w:rFonts w:ascii="Avenir Std 45 Book" w:hAnsi="Avenir Std 45 Book"/>
                <w:color w:val="191919"/>
                <w:sz w:val="20"/>
              </w:rPr>
              <w:t xml:space="preserve">Students make connections between knowledge, concepts and skills. </w:t>
            </w:r>
          </w:p>
          <w:p w:rsidR="004C41D4" w:rsidRDefault="004C41D4" w:rsidP="00797701">
            <w:pPr>
              <w:pStyle w:val="NoSpacing"/>
              <w:rPr>
                <w:rFonts w:ascii="Avenir Std 45 Book" w:hAnsi="Avenir Std 45 Book"/>
                <w:color w:val="191919"/>
                <w:sz w:val="20"/>
              </w:rPr>
            </w:pPr>
          </w:p>
          <w:p w:rsidR="00D4148F" w:rsidRPr="004C41D4" w:rsidRDefault="00797701" w:rsidP="00797701">
            <w:pPr>
              <w:pStyle w:val="NoSpacing"/>
              <w:rPr>
                <w:rFonts w:ascii="Avenir Std 45 Book" w:hAnsi="Avenir Std 45 Book"/>
                <w:color w:val="191919"/>
                <w:sz w:val="20"/>
              </w:rPr>
            </w:pPr>
            <w:r w:rsidRPr="004C41D4">
              <w:rPr>
                <w:rFonts w:ascii="Avenir Std 45 Book" w:hAnsi="Avenir Std 45 Book"/>
                <w:color w:val="191919"/>
                <w:sz w:val="20"/>
              </w:rPr>
              <w:t>They transfer knowledge, concepts and skills to a variety of new contexts</w:t>
            </w:r>
          </w:p>
        </w:tc>
      </w:tr>
      <w:tr w:rsidR="00D4148F" w:rsidRPr="004C41D4">
        <w:trPr>
          <w:trHeight w:hRule="exact" w:val="2304"/>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Pr="004C41D4" w:rsidRDefault="00A405CE">
            <w:pPr>
              <w:rPr>
                <w:rFonts w:ascii="Avenir Std 45 Book" w:hAnsi="Avenir Std 45 Book"/>
                <w:sz w:val="20"/>
                <w:szCs w:val="20"/>
              </w:rPr>
            </w:pPr>
            <w:r w:rsidRPr="004C41D4">
              <w:rPr>
                <w:rFonts w:ascii="Avenir Std 45 Book" w:hAnsi="Avenir Std 45 Book"/>
                <w:b/>
                <w:sz w:val="20"/>
                <w:szCs w:val="20"/>
              </w:rPr>
              <w:lastRenderedPageBreak/>
              <w:t xml:space="preserve">3. </w:t>
            </w:r>
            <w:r w:rsidR="00797701" w:rsidRPr="004C41D4">
              <w:rPr>
                <w:rFonts w:ascii="Avenir Std 45 Book" w:hAnsi="Avenir Std 45 Book"/>
                <w:b/>
                <w:sz w:val="20"/>
                <w:szCs w:val="20"/>
              </w:rPr>
              <w:t>Learning is effective when it is personalised</w:t>
            </w:r>
          </w:p>
          <w:p w:rsidR="00D4148F" w:rsidRPr="004C41D4" w:rsidRDefault="00D4148F">
            <w:pPr>
              <w:rPr>
                <w:rFonts w:ascii="Avenir Std 45 Book" w:hAnsi="Avenir Std 45 Book"/>
                <w:b/>
                <w:color w:val="191919"/>
                <w:sz w:val="20"/>
                <w:szCs w:val="20"/>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797701" w:rsidRPr="004C41D4" w:rsidRDefault="00797701" w:rsidP="00797701">
            <w:pPr>
              <w:rPr>
                <w:rStyle w:val="apple-style-span"/>
                <w:rFonts w:ascii="Avenir Std 45 Book" w:hAnsi="Avenir Std 45 Book"/>
                <w:bCs/>
                <w:color w:val="191919"/>
                <w:sz w:val="20"/>
                <w:szCs w:val="20"/>
              </w:rPr>
            </w:pPr>
            <w:r w:rsidRPr="004C41D4">
              <w:rPr>
                <w:rStyle w:val="apple-style-span"/>
                <w:rFonts w:ascii="Avenir Std 45 Book" w:hAnsi="Avenir Std 45 Book"/>
                <w:bCs/>
                <w:color w:val="191919"/>
                <w:sz w:val="20"/>
                <w:szCs w:val="20"/>
              </w:rPr>
              <w:t xml:space="preserve">Focused feedback results in concrete strategies for next steps/improvements.  Ongoing assessment is regular and structured in a manner that allows for specific feedback to guide the learner. </w:t>
            </w:r>
          </w:p>
          <w:p w:rsidR="00797701" w:rsidRPr="004C41D4" w:rsidRDefault="00797701" w:rsidP="00797701">
            <w:pPr>
              <w:rPr>
                <w:rStyle w:val="apple-style-span"/>
                <w:rFonts w:ascii="Avenir Std 45 Book" w:hAnsi="Avenir Std 45 Book"/>
                <w:bCs/>
                <w:color w:val="191919"/>
                <w:sz w:val="20"/>
                <w:szCs w:val="20"/>
              </w:rPr>
            </w:pPr>
            <w:r w:rsidRPr="004C41D4">
              <w:rPr>
                <w:rStyle w:val="apple-style-span"/>
                <w:rFonts w:ascii="Avenir Std 45 Book" w:hAnsi="Avenir Std 45 Book"/>
                <w:bCs/>
                <w:color w:val="191919"/>
                <w:sz w:val="20"/>
                <w:szCs w:val="20"/>
              </w:rPr>
              <w:t>Students are appropriately challenged from their own starting points with their individual wellbeing considered and have time to engage in meaningful and deliberate practice during the instructional day.</w:t>
            </w:r>
          </w:p>
        </w:tc>
      </w:tr>
      <w:tr w:rsidR="00D4148F" w:rsidRPr="004C41D4">
        <w:trPr>
          <w:trHeight w:hRule="exact" w:val="1800"/>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Pr="004C41D4" w:rsidRDefault="00A405CE">
            <w:pPr>
              <w:rPr>
                <w:rFonts w:ascii="Avenir Std 45 Book" w:hAnsi="Avenir Std 45 Book"/>
                <w:color w:val="191919"/>
                <w:sz w:val="20"/>
                <w:szCs w:val="20"/>
              </w:rPr>
            </w:pPr>
            <w:r w:rsidRPr="004C41D4">
              <w:rPr>
                <w:rFonts w:ascii="Avenir Std 45 Book" w:hAnsi="Avenir Std 45 Book"/>
                <w:b/>
                <w:color w:val="191919"/>
                <w:sz w:val="20"/>
                <w:szCs w:val="20"/>
              </w:rPr>
              <w:t>4.</w:t>
            </w:r>
            <w:r w:rsidR="00797701" w:rsidRPr="004C41D4">
              <w:rPr>
                <w:rFonts w:ascii="Avenir Std 45 Book" w:hAnsi="Avenir Std 45 Book"/>
                <w:b/>
                <w:color w:val="191919"/>
                <w:sz w:val="20"/>
                <w:szCs w:val="20"/>
              </w:rPr>
              <w:t>Learning is effective when it is relational</w:t>
            </w: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Pr="004C41D4" w:rsidRDefault="00797701" w:rsidP="00797701">
            <w:pPr>
              <w:rPr>
                <w:rFonts w:ascii="Avenir Std 45 Book" w:hAnsi="Avenir Std 45 Book"/>
                <w:sz w:val="20"/>
                <w:szCs w:val="20"/>
              </w:rPr>
            </w:pPr>
            <w:r w:rsidRPr="004C41D4">
              <w:rPr>
                <w:rFonts w:ascii="Avenir Std 45 Book" w:hAnsi="Avenir Std 45 Book"/>
                <w:sz w:val="20"/>
                <w:szCs w:val="20"/>
              </w:rPr>
              <w:t xml:space="preserve">Students engage in effective collaboration and build safe opportunities to give and respond to timely, focused feedback that results in concrete strategies for next steps/improvement. They accept the similarities and differences of each other and recognise individual and collective mistakes as opportunities to learn.   </w:t>
            </w:r>
          </w:p>
        </w:tc>
      </w:tr>
      <w:tr w:rsidR="00D4148F">
        <w:trPr>
          <w:trHeight w:hRule="exact" w:val="576"/>
        </w:trPr>
        <w:tc>
          <w:tcPr>
            <w:tcW w:w="10387" w:type="dxa"/>
            <w:gridSpan w:val="2"/>
            <w:tcBorders>
              <w:top w:val="single" w:sz="18" w:space="0" w:color="FFFFFF" w:themeColor="background1"/>
              <w:bottom w:val="single" w:sz="12" w:space="0" w:color="FFFFFF" w:themeColor="background1"/>
            </w:tcBorders>
            <w:shd w:val="clear" w:color="auto" w:fill="F2F2F2" w:themeFill="background1" w:themeFillShade="F2"/>
            <w:noWrap/>
          </w:tcPr>
          <w:p w:rsidR="00D4148F" w:rsidRPr="004C41D4" w:rsidRDefault="00A405CE">
            <w:pPr>
              <w:rPr>
                <w:rFonts w:ascii="Avenir Std 45 Book" w:hAnsi="Avenir Std 45 Book"/>
                <w:b/>
              </w:rPr>
            </w:pPr>
            <w:r w:rsidRPr="004C41D4">
              <w:rPr>
                <w:rFonts w:ascii="Avenir Std 45 Book" w:hAnsi="Avenir Std 45 Book"/>
                <w:b/>
              </w:rPr>
              <w:t>MINIMUM REQUIREMENTS AND QUALIFICATIONS</w:t>
            </w:r>
          </w:p>
        </w:tc>
      </w:tr>
      <w:tr w:rsidR="00D4148F">
        <w:trPr>
          <w:trHeight w:hRule="exact" w:val="1152"/>
        </w:trPr>
        <w:tc>
          <w:tcPr>
            <w:tcW w:w="4627" w:type="dxa"/>
            <w:tcBorders>
              <w:top w:val="single" w:sz="12"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Pr="004C41D4" w:rsidRDefault="00A405CE">
            <w:pPr>
              <w:rPr>
                <w:rFonts w:ascii="Avenir Std 45 Book" w:hAnsi="Avenir Std 45 Book"/>
                <w:b/>
                <w:sz w:val="20"/>
                <w:szCs w:val="20"/>
              </w:rPr>
            </w:pPr>
            <w:r w:rsidRPr="004C41D4">
              <w:rPr>
                <w:rFonts w:ascii="Avenir Std 45 Book" w:hAnsi="Avenir Std 45 Book"/>
                <w:b/>
                <w:sz w:val="20"/>
                <w:szCs w:val="20"/>
              </w:rPr>
              <w:t>Education</w:t>
            </w: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tc>
        <w:tc>
          <w:tcPr>
            <w:tcW w:w="5760" w:type="dxa"/>
            <w:tcBorders>
              <w:top w:val="single" w:sz="12"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Pr="004C41D4" w:rsidRDefault="00A405CE">
            <w:pPr>
              <w:numPr>
                <w:ilvl w:val="0"/>
                <w:numId w:val="1"/>
              </w:numPr>
              <w:rPr>
                <w:rFonts w:ascii="Avenir Std 45 Book" w:hAnsi="Avenir Std 45 Book"/>
                <w:sz w:val="20"/>
                <w:szCs w:val="20"/>
              </w:rPr>
            </w:pPr>
            <w:r w:rsidRPr="004C41D4">
              <w:rPr>
                <w:rFonts w:ascii="Avenir Std 45 Book" w:hAnsi="Avenir Std 45 Book"/>
                <w:sz w:val="20"/>
                <w:szCs w:val="20"/>
              </w:rPr>
              <w:t>Graduate qualified teacher</w:t>
            </w:r>
          </w:p>
          <w:p w:rsidR="00D4148F" w:rsidRDefault="00A405CE">
            <w:pPr>
              <w:numPr>
                <w:ilvl w:val="0"/>
                <w:numId w:val="1"/>
              </w:numPr>
              <w:rPr>
                <w:rFonts w:ascii="Avenir Std 45 Book" w:hAnsi="Avenir Std 45 Book"/>
                <w:sz w:val="20"/>
                <w:szCs w:val="20"/>
              </w:rPr>
            </w:pPr>
            <w:r w:rsidRPr="004C41D4">
              <w:rPr>
                <w:rFonts w:ascii="Avenir Std 45 Book" w:hAnsi="Avenir Std 45 Book"/>
                <w:sz w:val="20"/>
                <w:szCs w:val="20"/>
              </w:rPr>
              <w:t>Bachelor’s</w:t>
            </w:r>
            <w:r w:rsidR="004C41D4">
              <w:rPr>
                <w:rFonts w:ascii="Avenir Std 45 Book" w:hAnsi="Avenir Std 45 Book"/>
                <w:sz w:val="20"/>
                <w:szCs w:val="20"/>
              </w:rPr>
              <w:t xml:space="preserve"> degree in education </w:t>
            </w:r>
            <w:r w:rsidR="004C41D4" w:rsidRPr="004C41D4">
              <w:rPr>
                <w:rFonts w:ascii="Avenir Std 45 Book" w:eastAsia="Palatino Linotype" w:hAnsi="Avenir Std 45 Book" w:cs="Palatino Linotype"/>
                <w:sz w:val="20"/>
                <w:szCs w:val="20"/>
              </w:rPr>
              <w:t>or a first degree plus a post-graduate qualification in education (i.e. PGCE).</w:t>
            </w:r>
          </w:p>
          <w:p w:rsidR="00D4148F" w:rsidRPr="004C41D4" w:rsidRDefault="00A405CE">
            <w:pPr>
              <w:pStyle w:val="ListParagraph"/>
              <w:numPr>
                <w:ilvl w:val="0"/>
                <w:numId w:val="1"/>
              </w:numPr>
              <w:rPr>
                <w:rFonts w:ascii="Avenir Std 45 Book" w:hAnsi="Avenir Std 45 Book"/>
                <w:sz w:val="20"/>
                <w:szCs w:val="20"/>
              </w:rPr>
            </w:pPr>
            <w:r w:rsidRPr="004C41D4">
              <w:rPr>
                <w:rFonts w:ascii="Avenir Std 45 Book" w:hAnsi="Avenir Std 45 Book"/>
                <w:sz w:val="20"/>
                <w:szCs w:val="20"/>
              </w:rPr>
              <w:t>Master’s degree an advantage</w:t>
            </w:r>
          </w:p>
          <w:p w:rsidR="00D4148F" w:rsidRPr="004C41D4" w:rsidRDefault="00D4148F">
            <w:pPr>
              <w:rPr>
                <w:rFonts w:ascii="Avenir Std 45 Book" w:hAnsi="Avenir Std 45 Book"/>
                <w:sz w:val="20"/>
                <w:szCs w:val="20"/>
              </w:rPr>
            </w:pPr>
          </w:p>
        </w:tc>
      </w:tr>
      <w:tr w:rsidR="00D4148F" w:rsidTr="00CA4E2A">
        <w:trPr>
          <w:cantSplit/>
          <w:trHeight w:hRule="exact" w:val="6601"/>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Pr="004C41D4" w:rsidRDefault="00A405CE">
            <w:pPr>
              <w:rPr>
                <w:rFonts w:ascii="Avenir Std 45 Book" w:hAnsi="Avenir Std 45 Book"/>
                <w:sz w:val="20"/>
                <w:szCs w:val="20"/>
              </w:rPr>
            </w:pPr>
            <w:r w:rsidRPr="004C41D4">
              <w:rPr>
                <w:rFonts w:ascii="Avenir Std 45 Book" w:hAnsi="Avenir Std 45 Book"/>
                <w:b/>
                <w:sz w:val="20"/>
                <w:szCs w:val="20"/>
              </w:rPr>
              <w:t>Skills and Experience</w:t>
            </w: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p w:rsidR="00D4148F" w:rsidRPr="004C41D4" w:rsidRDefault="00D4148F">
            <w:pPr>
              <w:rPr>
                <w:rFonts w:ascii="Avenir Std 45 Book" w:hAnsi="Avenir Std 45 Book"/>
                <w:sz w:val="20"/>
                <w:szCs w:val="20"/>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Pr="004C41D4" w:rsidRDefault="00A405CE">
            <w:pPr>
              <w:numPr>
                <w:ilvl w:val="0"/>
                <w:numId w:val="1"/>
              </w:numPr>
              <w:rPr>
                <w:rFonts w:ascii="Avenir Std 45 Book" w:hAnsi="Avenir Std 45 Book"/>
                <w:sz w:val="20"/>
                <w:szCs w:val="20"/>
              </w:rPr>
            </w:pPr>
            <w:r w:rsidRPr="004C41D4">
              <w:rPr>
                <w:rFonts w:ascii="Avenir Std 45 Book" w:hAnsi="Avenir Std 45 Book"/>
                <w:sz w:val="20"/>
                <w:szCs w:val="20"/>
              </w:rPr>
              <w:t>Minimum 2 years’ experience teaching in relevant areas</w:t>
            </w:r>
          </w:p>
          <w:p w:rsidR="00D4148F" w:rsidRDefault="00A405CE">
            <w:pPr>
              <w:numPr>
                <w:ilvl w:val="0"/>
                <w:numId w:val="1"/>
              </w:numPr>
              <w:rPr>
                <w:rFonts w:ascii="Avenir Std 45 Book" w:hAnsi="Avenir Std 45 Book"/>
                <w:sz w:val="20"/>
                <w:szCs w:val="20"/>
              </w:rPr>
            </w:pPr>
            <w:r w:rsidRPr="004C41D4">
              <w:rPr>
                <w:rFonts w:ascii="Avenir Std 45 Book" w:hAnsi="Avenir Std 45 Book"/>
                <w:sz w:val="20"/>
                <w:szCs w:val="20"/>
              </w:rPr>
              <w:t>Successful experience of working wi</w:t>
            </w:r>
            <w:r w:rsidR="004C41D4" w:rsidRPr="004C41D4">
              <w:rPr>
                <w:rFonts w:ascii="Avenir Std 45 Book" w:hAnsi="Avenir Std 45 Book"/>
                <w:sz w:val="20"/>
                <w:szCs w:val="20"/>
              </w:rPr>
              <w:t>th</w:t>
            </w:r>
            <w:r w:rsidR="007D2068">
              <w:rPr>
                <w:rFonts w:ascii="Avenir Std 45 Book" w:hAnsi="Avenir Std 45 Book"/>
                <w:sz w:val="20"/>
                <w:szCs w:val="20"/>
              </w:rPr>
              <w:t xml:space="preserve"> mixed</w:t>
            </w:r>
            <w:r w:rsidR="000B002B">
              <w:rPr>
                <w:rFonts w:ascii="Avenir Std 45 Book" w:hAnsi="Avenir Std 45 Book"/>
                <w:sz w:val="20"/>
                <w:szCs w:val="20"/>
              </w:rPr>
              <w:t xml:space="preserve"> ability classes</w:t>
            </w:r>
            <w:r w:rsidR="000547EF">
              <w:rPr>
                <w:rFonts w:ascii="Avenir Std 45 Book" w:hAnsi="Avenir Std 45 Book"/>
                <w:sz w:val="20"/>
                <w:szCs w:val="20"/>
              </w:rPr>
              <w:t xml:space="preserve"> across the whole school</w:t>
            </w:r>
            <w:r w:rsidR="000B002B">
              <w:rPr>
                <w:rFonts w:ascii="Avenir Std 45 Book" w:hAnsi="Avenir Std 45 Book"/>
                <w:sz w:val="20"/>
                <w:szCs w:val="20"/>
              </w:rPr>
              <w:t xml:space="preserve"> age range</w:t>
            </w:r>
            <w:r w:rsidR="00CA4E2A">
              <w:rPr>
                <w:rFonts w:ascii="Avenir Std 45 Book" w:hAnsi="Avenir Std 45 Book"/>
                <w:sz w:val="20"/>
                <w:szCs w:val="20"/>
              </w:rPr>
              <w:t>, especially EAL students</w:t>
            </w:r>
            <w:r w:rsidR="000547EF">
              <w:rPr>
                <w:rFonts w:ascii="Avenir Std 45 Book" w:hAnsi="Avenir Std 45 Book"/>
                <w:sz w:val="20"/>
                <w:szCs w:val="20"/>
              </w:rPr>
              <w:t>, from Year 3</w:t>
            </w:r>
            <w:r w:rsidR="003B5FA5">
              <w:rPr>
                <w:rFonts w:ascii="Avenir Std 45 Book" w:hAnsi="Avenir Std 45 Book"/>
                <w:sz w:val="20"/>
                <w:szCs w:val="20"/>
              </w:rPr>
              <w:t xml:space="preserve"> to 11.</w:t>
            </w:r>
          </w:p>
          <w:p w:rsidR="003B5FA5" w:rsidRDefault="000B002B" w:rsidP="000B002B">
            <w:pPr>
              <w:numPr>
                <w:ilvl w:val="0"/>
                <w:numId w:val="1"/>
              </w:numPr>
              <w:rPr>
                <w:rFonts w:ascii="Avenir Std 45 Book" w:hAnsi="Avenir Std 45 Book"/>
                <w:sz w:val="20"/>
                <w:szCs w:val="20"/>
              </w:rPr>
            </w:pPr>
            <w:r>
              <w:rPr>
                <w:rFonts w:ascii="Avenir Std 45 Book" w:hAnsi="Avenir Std 45 Book"/>
                <w:sz w:val="20"/>
                <w:szCs w:val="20"/>
              </w:rPr>
              <w:t xml:space="preserve">Teaching experience </w:t>
            </w:r>
            <w:r w:rsidR="000547EF">
              <w:rPr>
                <w:rFonts w:ascii="Avenir Std 45 Book" w:hAnsi="Avenir Std 45 Book"/>
                <w:sz w:val="20"/>
                <w:szCs w:val="20"/>
              </w:rPr>
              <w:t>of Art</w:t>
            </w:r>
            <w:r w:rsidR="003B5FA5">
              <w:rPr>
                <w:rFonts w:ascii="Avenir Std 45 Book" w:hAnsi="Avenir Std 45 Book"/>
                <w:sz w:val="20"/>
                <w:szCs w:val="20"/>
              </w:rPr>
              <w:t xml:space="preserve"> to (I)GCSE</w:t>
            </w:r>
          </w:p>
          <w:p w:rsidR="00D4148F" w:rsidRPr="004C41D4" w:rsidRDefault="00CA4E2A">
            <w:pPr>
              <w:numPr>
                <w:ilvl w:val="0"/>
                <w:numId w:val="1"/>
              </w:numPr>
              <w:rPr>
                <w:rFonts w:ascii="Avenir Std 45 Book" w:hAnsi="Avenir Std 45 Book"/>
                <w:sz w:val="20"/>
                <w:szCs w:val="20"/>
              </w:rPr>
            </w:pPr>
            <w:bookmarkStart w:id="0" w:name="_GoBack"/>
            <w:bookmarkEnd w:id="0"/>
            <w:r>
              <w:rPr>
                <w:rFonts w:ascii="Avenir Std 45 Book" w:hAnsi="Avenir Std 45 Book"/>
                <w:sz w:val="20"/>
                <w:szCs w:val="20"/>
              </w:rPr>
              <w:t>Demonstrated experience of</w:t>
            </w:r>
            <w:r w:rsidR="00A405CE" w:rsidRPr="004C41D4">
              <w:rPr>
                <w:rFonts w:ascii="Avenir Std 45 Book" w:hAnsi="Avenir Std 45 Book"/>
                <w:sz w:val="20"/>
                <w:szCs w:val="20"/>
              </w:rPr>
              <w:t xml:space="preserve"> inspiring students in a stimulating learning environment</w:t>
            </w:r>
          </w:p>
          <w:p w:rsidR="00D4148F" w:rsidRPr="004C41D4" w:rsidRDefault="00A405CE">
            <w:pPr>
              <w:numPr>
                <w:ilvl w:val="0"/>
                <w:numId w:val="1"/>
              </w:numPr>
              <w:rPr>
                <w:rFonts w:ascii="Avenir Std 45 Book" w:hAnsi="Avenir Std 45 Book"/>
                <w:sz w:val="20"/>
                <w:szCs w:val="20"/>
              </w:rPr>
            </w:pPr>
            <w:r w:rsidRPr="004C41D4">
              <w:rPr>
                <w:rFonts w:ascii="Avenir Std 45 Book" w:hAnsi="Avenir Std 45 Book"/>
                <w:sz w:val="20"/>
                <w:szCs w:val="20"/>
              </w:rPr>
              <w:t>Demo</w:t>
            </w:r>
            <w:r w:rsidR="004C41D4" w:rsidRPr="004C41D4">
              <w:rPr>
                <w:rFonts w:ascii="Avenir Std 45 Book" w:hAnsi="Avenir Std 45 Book"/>
                <w:sz w:val="20"/>
                <w:szCs w:val="20"/>
              </w:rPr>
              <w:t>nstrated experience of using technology</w:t>
            </w:r>
            <w:r w:rsidRPr="004C41D4">
              <w:rPr>
                <w:rFonts w:ascii="Avenir Std 45 Book" w:hAnsi="Avenir Std 45 Book"/>
                <w:sz w:val="20"/>
                <w:szCs w:val="20"/>
              </w:rPr>
              <w:t xml:space="preserve"> to promote learning</w:t>
            </w:r>
          </w:p>
          <w:p w:rsidR="00D4148F" w:rsidRDefault="00A405CE">
            <w:pPr>
              <w:numPr>
                <w:ilvl w:val="0"/>
                <w:numId w:val="1"/>
              </w:numPr>
              <w:rPr>
                <w:rFonts w:ascii="Avenir Std 45 Book" w:hAnsi="Avenir Std 45 Book"/>
                <w:sz w:val="20"/>
                <w:szCs w:val="20"/>
              </w:rPr>
            </w:pPr>
            <w:r w:rsidRPr="004C41D4">
              <w:rPr>
                <w:rFonts w:ascii="Avenir Std 45 Book" w:hAnsi="Avenir Std 45 Book"/>
                <w:sz w:val="20"/>
                <w:szCs w:val="20"/>
              </w:rPr>
              <w:t xml:space="preserve">Previous experience in an international school </w:t>
            </w:r>
            <w:r w:rsidR="004C41D4" w:rsidRPr="004C41D4">
              <w:rPr>
                <w:rFonts w:ascii="Avenir Std 45 Book" w:hAnsi="Avenir Std 45 Book"/>
                <w:sz w:val="20"/>
                <w:szCs w:val="20"/>
              </w:rPr>
              <w:t>environment</w:t>
            </w:r>
            <w:r w:rsidRPr="004C41D4">
              <w:rPr>
                <w:rFonts w:ascii="Avenir Std 45 Book" w:hAnsi="Avenir Std 45 Book"/>
                <w:sz w:val="20"/>
                <w:szCs w:val="20"/>
              </w:rPr>
              <w:t xml:space="preserve"> preferred</w:t>
            </w:r>
          </w:p>
          <w:p w:rsidR="000B002B" w:rsidRDefault="00EF3EA8">
            <w:pPr>
              <w:numPr>
                <w:ilvl w:val="0"/>
                <w:numId w:val="1"/>
              </w:numPr>
              <w:rPr>
                <w:rFonts w:ascii="Avenir Std 45 Book" w:hAnsi="Avenir Std 45 Book"/>
                <w:sz w:val="20"/>
                <w:szCs w:val="20"/>
              </w:rPr>
            </w:pPr>
            <w:r>
              <w:rPr>
                <w:rFonts w:ascii="Avenir Std 45 Book" w:hAnsi="Avenir Std 45 Book"/>
                <w:sz w:val="20"/>
                <w:szCs w:val="20"/>
              </w:rPr>
              <w:t>Ability to analyz</w:t>
            </w:r>
            <w:r w:rsidR="00CA4E2A">
              <w:rPr>
                <w:rFonts w:ascii="Avenir Std 45 Book" w:hAnsi="Avenir Std 45 Book"/>
                <w:sz w:val="20"/>
                <w:szCs w:val="20"/>
              </w:rPr>
              <w:t xml:space="preserve">e </w:t>
            </w:r>
            <w:r w:rsidR="00A405CE" w:rsidRPr="004C41D4">
              <w:rPr>
                <w:rFonts w:ascii="Avenir Std 45 Book" w:hAnsi="Avenir Std 45 Book"/>
                <w:sz w:val="20"/>
                <w:szCs w:val="20"/>
              </w:rPr>
              <w:t>data to support student achievement</w:t>
            </w:r>
            <w:r w:rsidR="004C41D4" w:rsidRPr="004C41D4">
              <w:rPr>
                <w:rFonts w:ascii="Avenir Std 45 Book" w:hAnsi="Avenir Std 45 Book"/>
                <w:sz w:val="20"/>
                <w:szCs w:val="20"/>
              </w:rPr>
              <w:t xml:space="preserve"> through quality feedback</w:t>
            </w:r>
          </w:p>
          <w:p w:rsidR="00D4148F" w:rsidRPr="004C41D4" w:rsidRDefault="00CA4E2A">
            <w:pPr>
              <w:numPr>
                <w:ilvl w:val="0"/>
                <w:numId w:val="1"/>
              </w:numPr>
              <w:rPr>
                <w:rFonts w:ascii="Avenir Std 45 Book" w:hAnsi="Avenir Std 45 Book"/>
                <w:sz w:val="20"/>
                <w:szCs w:val="20"/>
              </w:rPr>
            </w:pPr>
            <w:r>
              <w:rPr>
                <w:rFonts w:ascii="Avenir Std 45 Book" w:hAnsi="Avenir Std 45 Book"/>
                <w:sz w:val="20"/>
                <w:szCs w:val="20"/>
              </w:rPr>
              <w:t>Demonstrated experience of</w:t>
            </w:r>
            <w:r w:rsidR="00A405CE" w:rsidRPr="004C41D4">
              <w:rPr>
                <w:rFonts w:ascii="Avenir Std 45 Book" w:hAnsi="Avenir Std 45 Book"/>
                <w:sz w:val="20"/>
                <w:szCs w:val="20"/>
              </w:rPr>
              <w:t xml:space="preserve"> raising achievement and setting challenging targets</w:t>
            </w:r>
          </w:p>
          <w:p w:rsidR="00D4148F" w:rsidRDefault="00A405CE">
            <w:pPr>
              <w:pStyle w:val="ListParagraph"/>
              <w:numPr>
                <w:ilvl w:val="0"/>
                <w:numId w:val="1"/>
              </w:numPr>
              <w:rPr>
                <w:rFonts w:ascii="Avenir Std 45 Book" w:hAnsi="Avenir Std 45 Book"/>
                <w:sz w:val="20"/>
                <w:szCs w:val="20"/>
              </w:rPr>
            </w:pPr>
            <w:r w:rsidRPr="004C41D4">
              <w:rPr>
                <w:rFonts w:ascii="Avenir Std 45 Book" w:hAnsi="Avenir Std 45 Book"/>
                <w:sz w:val="20"/>
                <w:szCs w:val="20"/>
              </w:rPr>
              <w:t>Strong commitment to supporting all aspects of our programme, especially through par</w:t>
            </w:r>
            <w:r w:rsidR="004C41D4" w:rsidRPr="004C41D4">
              <w:rPr>
                <w:rFonts w:ascii="Avenir Std 45 Book" w:hAnsi="Avenir Std 45 Book"/>
                <w:sz w:val="20"/>
                <w:szCs w:val="20"/>
              </w:rPr>
              <w:t>ticipating actively in the co</w:t>
            </w:r>
            <w:r w:rsidRPr="004C41D4">
              <w:rPr>
                <w:rFonts w:ascii="Avenir Std 45 Book" w:hAnsi="Avenir Std 45 Book"/>
                <w:sz w:val="20"/>
                <w:szCs w:val="20"/>
              </w:rPr>
              <w:t>-curricular activities and contributing to the life of the school community</w:t>
            </w:r>
          </w:p>
          <w:p w:rsidR="00D4148F" w:rsidRPr="004C41D4" w:rsidRDefault="003B5FA5" w:rsidP="003B5FA5">
            <w:pPr>
              <w:pStyle w:val="ListParagraph"/>
              <w:numPr>
                <w:ilvl w:val="0"/>
                <w:numId w:val="1"/>
              </w:numPr>
              <w:rPr>
                <w:rFonts w:ascii="Avenir Std 45 Book" w:hAnsi="Avenir Std 45 Book"/>
                <w:sz w:val="20"/>
                <w:szCs w:val="20"/>
              </w:rPr>
            </w:pPr>
            <w:r>
              <w:rPr>
                <w:rFonts w:ascii="Avenir Std 45 Book" w:hAnsi="Avenir Std 45 Book"/>
                <w:sz w:val="20"/>
                <w:szCs w:val="20"/>
              </w:rPr>
              <w:t>The teacher will be based at Pun Hlaing</w:t>
            </w:r>
          </w:p>
        </w:tc>
      </w:tr>
    </w:tbl>
    <w:p w:rsidR="00D4148F" w:rsidRDefault="00D4148F"/>
    <w:sectPr w:rsidR="00D4148F">
      <w:pgSz w:w="12240" w:h="15840"/>
      <w:pgMar w:top="990" w:right="81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3B" w:rsidRDefault="00B36E3B">
      <w:pPr>
        <w:spacing w:after="0" w:line="240" w:lineRule="auto"/>
      </w:pPr>
      <w:r>
        <w:separator/>
      </w:r>
    </w:p>
  </w:endnote>
  <w:endnote w:type="continuationSeparator" w:id="0">
    <w:p w:rsidR="00B36E3B" w:rsidRDefault="00B3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ivers">
    <w:altName w:val="Arial"/>
    <w:panose1 w:val="00000000000000000000"/>
    <w:charset w:val="00"/>
    <w:family w:val="modern"/>
    <w:notTrueType/>
    <w:pitch w:val="variable"/>
    <w:sig w:usb0="00000001" w:usb1="4000004A" w:usb2="00000000" w:usb3="00000000" w:csb0="0000009B" w:csb1="00000000"/>
  </w:font>
  <w:font w:name="Avenir Std 45 Book">
    <w:altName w:val="Avenir LT Std 45 Book"/>
    <w:charset w:val="00"/>
    <w:family w:val="swiss"/>
    <w:pitch w:val="variable"/>
    <w:sig w:usb0="800000AF" w:usb1="4000204A"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3B" w:rsidRDefault="00B36E3B">
      <w:pPr>
        <w:spacing w:after="0" w:line="240" w:lineRule="auto"/>
      </w:pPr>
      <w:r>
        <w:separator/>
      </w:r>
    </w:p>
  </w:footnote>
  <w:footnote w:type="continuationSeparator" w:id="0">
    <w:p w:rsidR="00B36E3B" w:rsidRDefault="00B36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5208"/>
    <w:multiLevelType w:val="hybridMultilevel"/>
    <w:tmpl w:val="2050F4FA"/>
    <w:lvl w:ilvl="0" w:tplc="ACE2E6F0">
      <w:start w:val="1"/>
      <w:numFmt w:val="bullet"/>
      <w:lvlText w:val=""/>
      <w:lvlJc w:val="left"/>
      <w:pPr>
        <w:tabs>
          <w:tab w:val="num" w:pos="357"/>
        </w:tabs>
        <w:ind w:left="34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F"/>
    <w:rsid w:val="000547EF"/>
    <w:rsid w:val="000B002B"/>
    <w:rsid w:val="000F2247"/>
    <w:rsid w:val="00233914"/>
    <w:rsid w:val="003B5FA5"/>
    <w:rsid w:val="00460FAC"/>
    <w:rsid w:val="004C41D4"/>
    <w:rsid w:val="004E6F46"/>
    <w:rsid w:val="0058736B"/>
    <w:rsid w:val="00632028"/>
    <w:rsid w:val="00675B64"/>
    <w:rsid w:val="006F0C86"/>
    <w:rsid w:val="00797701"/>
    <w:rsid w:val="007B23ED"/>
    <w:rsid w:val="007D2068"/>
    <w:rsid w:val="00801B8E"/>
    <w:rsid w:val="00885F55"/>
    <w:rsid w:val="008A4280"/>
    <w:rsid w:val="008D12E4"/>
    <w:rsid w:val="00A405CE"/>
    <w:rsid w:val="00AC3279"/>
    <w:rsid w:val="00B2106C"/>
    <w:rsid w:val="00B25DBB"/>
    <w:rsid w:val="00B36E3B"/>
    <w:rsid w:val="00CA4E2A"/>
    <w:rsid w:val="00D4148F"/>
    <w:rsid w:val="00EF3E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69EB7350"/>
  <w15:docId w15:val="{BBC744DE-133E-499F-ABA9-82C4208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0"/>
      <w:lang w:val="en-GB"/>
    </w:rPr>
  </w:style>
  <w:style w:type="character" w:customStyle="1" w:styleId="apple-style-span">
    <w:name w:val="apple-style-span"/>
    <w:basedOn w:val="DefaultParagraphFont"/>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F58C-6B12-4769-B4E0-7A9C9970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 Clear</cp:lastModifiedBy>
  <cp:revision>3</cp:revision>
  <dcterms:created xsi:type="dcterms:W3CDTF">2019-12-16T03:06:00Z</dcterms:created>
  <dcterms:modified xsi:type="dcterms:W3CDTF">2019-12-16T03:08:00Z</dcterms:modified>
</cp:coreProperties>
</file>