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D0" w:rsidRPr="00AA5BD0" w:rsidRDefault="00851E95" w:rsidP="00F47509">
      <w:pPr>
        <w:jc w:val="right"/>
        <w:rPr>
          <w:rFonts w:ascii="Century Gothic" w:hAnsi="Century Gothic" w:cs="Tahom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3870325</wp:posOffset>
            </wp:positionH>
            <wp:positionV relativeFrom="paragraph">
              <wp:posOffset>-269875</wp:posOffset>
            </wp:positionV>
            <wp:extent cx="2282190" cy="740410"/>
            <wp:effectExtent l="0" t="0" r="0" b="0"/>
            <wp:wrapNone/>
            <wp:docPr id="2" name="Picture 2" descr="Wellingb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bo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B05" w:rsidRDefault="001E5B05" w:rsidP="001E5B05">
      <w:pPr>
        <w:jc w:val="center"/>
        <w:rPr>
          <w:rFonts w:ascii="Century Gothic" w:hAnsi="Century Gothic" w:cs="Tahoma"/>
          <w:i/>
          <w:sz w:val="16"/>
          <w:szCs w:val="16"/>
        </w:rPr>
      </w:pPr>
    </w:p>
    <w:p w:rsidR="00582C58" w:rsidRDefault="00582C58" w:rsidP="000215E3">
      <w:pPr>
        <w:jc w:val="center"/>
        <w:rPr>
          <w:rFonts w:ascii="Century Gothic" w:hAnsi="Century Gothic"/>
          <w:b/>
          <w:bCs/>
          <w:sz w:val="20"/>
          <w:lang w:eastAsia="en-US"/>
        </w:rPr>
      </w:pPr>
    </w:p>
    <w:p w:rsidR="000215E3" w:rsidRDefault="000215E3" w:rsidP="000215E3">
      <w:pPr>
        <w:jc w:val="center"/>
        <w:rPr>
          <w:rFonts w:ascii="Century Gothic" w:hAnsi="Century Gothic"/>
          <w:b/>
          <w:bCs/>
          <w:sz w:val="20"/>
          <w:lang w:eastAsia="en-US"/>
        </w:rPr>
      </w:pPr>
    </w:p>
    <w:p w:rsidR="000215E3" w:rsidRDefault="000215E3" w:rsidP="000215E3">
      <w:pPr>
        <w:jc w:val="center"/>
        <w:rPr>
          <w:rFonts w:ascii="Century Gothic" w:hAnsi="Century Gothic"/>
          <w:b/>
          <w:bCs/>
          <w:sz w:val="20"/>
          <w:lang w:eastAsia="en-US"/>
        </w:rPr>
      </w:pPr>
    </w:p>
    <w:p w:rsidR="000215E3" w:rsidRDefault="000215E3" w:rsidP="000215E3">
      <w:pPr>
        <w:jc w:val="center"/>
        <w:rPr>
          <w:rFonts w:cs="Tahoma"/>
          <w:b/>
          <w:sz w:val="22"/>
          <w:szCs w:val="22"/>
        </w:rPr>
      </w:pPr>
      <w:r w:rsidRPr="000215E3">
        <w:rPr>
          <w:rFonts w:cs="Tahoma"/>
          <w:b/>
          <w:sz w:val="22"/>
          <w:szCs w:val="22"/>
        </w:rPr>
        <w:t>Apprentice Estates Gardener</w:t>
      </w:r>
    </w:p>
    <w:p w:rsidR="000215E3" w:rsidRPr="000215E3" w:rsidRDefault="000215E3" w:rsidP="000215E3">
      <w:pPr>
        <w:jc w:val="center"/>
        <w:rPr>
          <w:rFonts w:cs="Tahoma"/>
          <w:b/>
          <w:sz w:val="22"/>
          <w:szCs w:val="22"/>
        </w:rPr>
      </w:pPr>
    </w:p>
    <w:p w:rsidR="000215E3" w:rsidRDefault="000215E3" w:rsidP="000215E3">
      <w:pPr>
        <w:jc w:val="center"/>
        <w:rPr>
          <w:rFonts w:cs="Tahoma"/>
          <w:b/>
          <w:sz w:val="22"/>
          <w:szCs w:val="22"/>
        </w:rPr>
      </w:pPr>
      <w:r w:rsidRPr="000215E3">
        <w:rPr>
          <w:rFonts w:cs="Tahoma"/>
          <w:b/>
          <w:sz w:val="22"/>
          <w:szCs w:val="22"/>
        </w:rPr>
        <w:t>Person Specification</w:t>
      </w:r>
    </w:p>
    <w:p w:rsidR="000215E3" w:rsidRPr="000215E3" w:rsidRDefault="000215E3" w:rsidP="000215E3">
      <w:pPr>
        <w:jc w:val="center"/>
        <w:rPr>
          <w:rFonts w:cs="Tahoma"/>
          <w:b/>
          <w:sz w:val="22"/>
          <w:szCs w:val="22"/>
        </w:rPr>
      </w:pPr>
      <w:bookmarkStart w:id="0" w:name="_GoBack"/>
      <w:bookmarkEnd w:id="0"/>
    </w:p>
    <w:p w:rsidR="000215E3" w:rsidRPr="000215E3" w:rsidRDefault="000215E3" w:rsidP="000215E3">
      <w:pPr>
        <w:jc w:val="center"/>
        <w:rPr>
          <w:rFonts w:cs="Tahoma"/>
          <w:sz w:val="16"/>
          <w:szCs w:val="16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9"/>
        <w:gridCol w:w="1494"/>
        <w:gridCol w:w="1262"/>
      </w:tblGrid>
      <w:tr w:rsidR="000215E3" w:rsidRPr="000215E3" w:rsidTr="00184A80">
        <w:trPr>
          <w:jc w:val="center"/>
        </w:trPr>
        <w:tc>
          <w:tcPr>
            <w:tcW w:w="6659" w:type="dxa"/>
          </w:tcPr>
          <w:p w:rsidR="000215E3" w:rsidRPr="000215E3" w:rsidRDefault="000215E3" w:rsidP="00184A80">
            <w:pPr>
              <w:rPr>
                <w:rFonts w:cs="Tahoma"/>
                <w:b/>
                <w:sz w:val="22"/>
                <w:szCs w:val="22"/>
              </w:rPr>
            </w:pPr>
            <w:r w:rsidRPr="000215E3">
              <w:rPr>
                <w:rFonts w:cs="Tahoma"/>
                <w:b/>
                <w:sz w:val="22"/>
                <w:szCs w:val="22"/>
              </w:rPr>
              <w:t>Competence</w:t>
            </w:r>
          </w:p>
          <w:p w:rsidR="000215E3" w:rsidRPr="000215E3" w:rsidRDefault="000215E3" w:rsidP="00184A80">
            <w:pPr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0215E3" w:rsidRPr="000215E3" w:rsidRDefault="000215E3" w:rsidP="00184A80">
            <w:pPr>
              <w:rPr>
                <w:rFonts w:cs="Tahoma"/>
                <w:b/>
                <w:sz w:val="22"/>
                <w:szCs w:val="22"/>
              </w:rPr>
            </w:pPr>
            <w:r w:rsidRPr="000215E3">
              <w:rPr>
                <w:rFonts w:cs="Tahoma"/>
                <w:b/>
                <w:sz w:val="22"/>
                <w:szCs w:val="22"/>
              </w:rPr>
              <w:t>Essential</w:t>
            </w:r>
          </w:p>
        </w:tc>
        <w:tc>
          <w:tcPr>
            <w:tcW w:w="1262" w:type="dxa"/>
          </w:tcPr>
          <w:p w:rsidR="000215E3" w:rsidRPr="000215E3" w:rsidRDefault="000215E3" w:rsidP="00184A80">
            <w:pPr>
              <w:rPr>
                <w:rFonts w:cs="Tahoma"/>
                <w:b/>
                <w:sz w:val="22"/>
                <w:szCs w:val="22"/>
              </w:rPr>
            </w:pPr>
            <w:r w:rsidRPr="000215E3">
              <w:rPr>
                <w:rFonts w:cs="Tahoma"/>
                <w:b/>
                <w:sz w:val="22"/>
                <w:szCs w:val="22"/>
              </w:rPr>
              <w:t>Desirable</w:t>
            </w:r>
          </w:p>
        </w:tc>
      </w:tr>
      <w:tr w:rsidR="000215E3" w:rsidRPr="000215E3" w:rsidTr="00184A80">
        <w:trPr>
          <w:jc w:val="center"/>
        </w:trPr>
        <w:tc>
          <w:tcPr>
            <w:tcW w:w="6659" w:type="dxa"/>
          </w:tcPr>
          <w:p w:rsidR="000215E3" w:rsidRPr="000215E3" w:rsidRDefault="000215E3" w:rsidP="00184A80">
            <w:pPr>
              <w:rPr>
                <w:rFonts w:cs="Tahoma"/>
                <w:b/>
                <w:i/>
                <w:sz w:val="22"/>
                <w:szCs w:val="22"/>
              </w:rPr>
            </w:pPr>
            <w:r w:rsidRPr="000215E3">
              <w:rPr>
                <w:rFonts w:cs="Tahoma"/>
                <w:b/>
                <w:i/>
                <w:sz w:val="22"/>
                <w:szCs w:val="22"/>
              </w:rPr>
              <w:t>Qualifications</w:t>
            </w:r>
          </w:p>
          <w:p w:rsidR="000215E3" w:rsidRPr="000215E3" w:rsidRDefault="000215E3" w:rsidP="00184A80">
            <w:pPr>
              <w:rPr>
                <w:rFonts w:cs="Tahoma"/>
                <w:b/>
                <w:i/>
                <w:sz w:val="22"/>
                <w:szCs w:val="22"/>
              </w:rPr>
            </w:pPr>
          </w:p>
        </w:tc>
        <w:tc>
          <w:tcPr>
            <w:tcW w:w="1494" w:type="dxa"/>
          </w:tcPr>
          <w:p w:rsidR="000215E3" w:rsidRPr="000215E3" w:rsidRDefault="000215E3" w:rsidP="00184A80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262" w:type="dxa"/>
          </w:tcPr>
          <w:p w:rsidR="000215E3" w:rsidRPr="000215E3" w:rsidRDefault="000215E3" w:rsidP="00184A80">
            <w:pPr>
              <w:rPr>
                <w:rFonts w:cs="Tahoma"/>
                <w:sz w:val="22"/>
                <w:szCs w:val="22"/>
              </w:rPr>
            </w:pPr>
          </w:p>
        </w:tc>
      </w:tr>
      <w:tr w:rsidR="000215E3" w:rsidRPr="000215E3" w:rsidTr="00184A80">
        <w:trPr>
          <w:jc w:val="center"/>
        </w:trPr>
        <w:tc>
          <w:tcPr>
            <w:tcW w:w="6659" w:type="dxa"/>
          </w:tcPr>
          <w:p w:rsidR="000215E3" w:rsidRPr="000215E3" w:rsidRDefault="000215E3" w:rsidP="00184A80">
            <w:pPr>
              <w:rPr>
                <w:rFonts w:cs="Tahoma"/>
                <w:sz w:val="22"/>
                <w:szCs w:val="22"/>
              </w:rPr>
            </w:pPr>
          </w:p>
          <w:p w:rsidR="000215E3" w:rsidRPr="000215E3" w:rsidRDefault="000215E3" w:rsidP="00184A80">
            <w:pPr>
              <w:rPr>
                <w:rFonts w:cs="Tahoma"/>
                <w:sz w:val="22"/>
                <w:szCs w:val="22"/>
              </w:rPr>
            </w:pPr>
            <w:r w:rsidRPr="000215E3">
              <w:rPr>
                <w:rFonts w:cs="Tahoma"/>
                <w:sz w:val="22"/>
                <w:szCs w:val="22"/>
              </w:rPr>
              <w:t>Recognised Qualification in Horticulture / Grounds keeping</w:t>
            </w:r>
          </w:p>
          <w:p w:rsidR="000215E3" w:rsidRPr="000215E3" w:rsidRDefault="000215E3" w:rsidP="00184A80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0215E3" w:rsidRPr="000215E3" w:rsidRDefault="000215E3" w:rsidP="00184A80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0215E3" w:rsidRPr="000215E3" w:rsidRDefault="000215E3" w:rsidP="00184A80">
            <w:pPr>
              <w:jc w:val="center"/>
              <w:rPr>
                <w:rFonts w:cs="Tahoma"/>
                <w:sz w:val="22"/>
                <w:szCs w:val="22"/>
              </w:rPr>
            </w:pPr>
            <w:r w:rsidRPr="000215E3">
              <w:rPr>
                <w:rFonts w:cs="Tahoma"/>
                <w:sz w:val="22"/>
                <w:szCs w:val="22"/>
              </w:rPr>
              <w:t>X</w:t>
            </w:r>
          </w:p>
        </w:tc>
      </w:tr>
      <w:tr w:rsidR="000215E3" w:rsidRPr="000215E3" w:rsidTr="00184A80">
        <w:trPr>
          <w:jc w:val="center"/>
        </w:trPr>
        <w:tc>
          <w:tcPr>
            <w:tcW w:w="6659" w:type="dxa"/>
          </w:tcPr>
          <w:p w:rsidR="000215E3" w:rsidRPr="000215E3" w:rsidRDefault="000215E3" w:rsidP="00184A80">
            <w:pPr>
              <w:rPr>
                <w:rFonts w:cs="Tahoma"/>
                <w:sz w:val="22"/>
                <w:szCs w:val="22"/>
              </w:rPr>
            </w:pPr>
            <w:r w:rsidRPr="000215E3">
              <w:rPr>
                <w:rFonts w:cs="Tahoma"/>
                <w:sz w:val="22"/>
                <w:szCs w:val="22"/>
              </w:rPr>
              <w:t>GCSE Maths &amp; English A-C</w:t>
            </w:r>
          </w:p>
          <w:p w:rsidR="000215E3" w:rsidRPr="000215E3" w:rsidRDefault="000215E3" w:rsidP="00184A80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0215E3" w:rsidRPr="000215E3" w:rsidRDefault="000215E3" w:rsidP="00184A80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0215E3" w:rsidRPr="000215E3" w:rsidRDefault="000215E3" w:rsidP="00184A80">
            <w:pPr>
              <w:jc w:val="center"/>
              <w:rPr>
                <w:rFonts w:cs="Tahoma"/>
                <w:sz w:val="22"/>
                <w:szCs w:val="22"/>
              </w:rPr>
            </w:pPr>
            <w:r w:rsidRPr="000215E3">
              <w:rPr>
                <w:rFonts w:cs="Tahoma"/>
                <w:sz w:val="22"/>
                <w:szCs w:val="22"/>
              </w:rPr>
              <w:t>x</w:t>
            </w:r>
          </w:p>
        </w:tc>
      </w:tr>
      <w:tr w:rsidR="000215E3" w:rsidRPr="000215E3" w:rsidTr="00184A80">
        <w:trPr>
          <w:jc w:val="center"/>
        </w:trPr>
        <w:tc>
          <w:tcPr>
            <w:tcW w:w="6659" w:type="dxa"/>
          </w:tcPr>
          <w:p w:rsidR="000215E3" w:rsidRPr="000215E3" w:rsidRDefault="000215E3" w:rsidP="00184A80">
            <w:pPr>
              <w:rPr>
                <w:rFonts w:cs="Tahoma"/>
                <w:b/>
                <w:i/>
                <w:sz w:val="22"/>
                <w:szCs w:val="22"/>
              </w:rPr>
            </w:pPr>
            <w:r w:rsidRPr="000215E3">
              <w:rPr>
                <w:rFonts w:cs="Tahoma"/>
                <w:b/>
                <w:i/>
                <w:sz w:val="22"/>
                <w:szCs w:val="22"/>
              </w:rPr>
              <w:t>Skills &amp; Experience</w:t>
            </w:r>
          </w:p>
          <w:p w:rsidR="000215E3" w:rsidRPr="000215E3" w:rsidRDefault="000215E3" w:rsidP="00184A80">
            <w:pPr>
              <w:rPr>
                <w:rFonts w:cs="Tahoma"/>
                <w:b/>
                <w:i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0215E3" w:rsidRPr="000215E3" w:rsidRDefault="000215E3" w:rsidP="00184A80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0215E3" w:rsidRPr="000215E3" w:rsidRDefault="000215E3" w:rsidP="00184A80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0215E3" w:rsidRPr="000215E3" w:rsidTr="00184A80">
        <w:trPr>
          <w:jc w:val="center"/>
        </w:trPr>
        <w:tc>
          <w:tcPr>
            <w:tcW w:w="6659" w:type="dxa"/>
          </w:tcPr>
          <w:p w:rsidR="000215E3" w:rsidRPr="000215E3" w:rsidRDefault="000215E3" w:rsidP="00184A80">
            <w:pPr>
              <w:rPr>
                <w:rFonts w:cs="Tahoma"/>
                <w:sz w:val="22"/>
                <w:szCs w:val="22"/>
              </w:rPr>
            </w:pPr>
          </w:p>
          <w:p w:rsidR="000215E3" w:rsidRPr="000215E3" w:rsidRDefault="000215E3" w:rsidP="00184A80">
            <w:pPr>
              <w:rPr>
                <w:rFonts w:cs="Tahoma"/>
                <w:sz w:val="22"/>
                <w:szCs w:val="22"/>
              </w:rPr>
            </w:pPr>
            <w:r w:rsidRPr="000215E3">
              <w:rPr>
                <w:rFonts w:cs="Tahoma"/>
                <w:sz w:val="22"/>
                <w:szCs w:val="22"/>
              </w:rPr>
              <w:t>Current knowledge of Health and Safety Legislation relevant to horticultural work</w:t>
            </w:r>
          </w:p>
        </w:tc>
        <w:tc>
          <w:tcPr>
            <w:tcW w:w="1494" w:type="dxa"/>
            <w:vAlign w:val="center"/>
          </w:tcPr>
          <w:p w:rsidR="000215E3" w:rsidRPr="000215E3" w:rsidRDefault="000215E3" w:rsidP="00184A80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0215E3" w:rsidRPr="000215E3" w:rsidRDefault="000215E3" w:rsidP="00184A80">
            <w:pPr>
              <w:jc w:val="center"/>
              <w:rPr>
                <w:rFonts w:cs="Tahoma"/>
                <w:sz w:val="22"/>
                <w:szCs w:val="22"/>
              </w:rPr>
            </w:pPr>
            <w:r w:rsidRPr="000215E3">
              <w:rPr>
                <w:rFonts w:cs="Tahoma"/>
                <w:sz w:val="22"/>
                <w:szCs w:val="22"/>
              </w:rPr>
              <w:t>X</w:t>
            </w:r>
          </w:p>
        </w:tc>
      </w:tr>
      <w:tr w:rsidR="000215E3" w:rsidRPr="000215E3" w:rsidTr="00184A80">
        <w:trPr>
          <w:jc w:val="center"/>
        </w:trPr>
        <w:tc>
          <w:tcPr>
            <w:tcW w:w="6659" w:type="dxa"/>
          </w:tcPr>
          <w:p w:rsidR="000215E3" w:rsidRPr="000215E3" w:rsidRDefault="000215E3" w:rsidP="00184A80">
            <w:pPr>
              <w:rPr>
                <w:rFonts w:cs="Tahoma"/>
                <w:sz w:val="22"/>
                <w:szCs w:val="22"/>
              </w:rPr>
            </w:pPr>
          </w:p>
          <w:p w:rsidR="000215E3" w:rsidRPr="000215E3" w:rsidRDefault="000215E3" w:rsidP="00184A80">
            <w:pPr>
              <w:rPr>
                <w:rFonts w:cs="Tahoma"/>
                <w:sz w:val="22"/>
                <w:szCs w:val="22"/>
              </w:rPr>
            </w:pPr>
            <w:r w:rsidRPr="000215E3">
              <w:rPr>
                <w:rFonts w:cs="Tahoma"/>
                <w:sz w:val="22"/>
                <w:szCs w:val="22"/>
              </w:rPr>
              <w:t>Formal training in manual handling and risk assessment.</w:t>
            </w:r>
          </w:p>
        </w:tc>
        <w:tc>
          <w:tcPr>
            <w:tcW w:w="1494" w:type="dxa"/>
            <w:vAlign w:val="center"/>
          </w:tcPr>
          <w:p w:rsidR="000215E3" w:rsidRPr="000215E3" w:rsidRDefault="000215E3" w:rsidP="00184A80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0215E3" w:rsidRPr="000215E3" w:rsidRDefault="000215E3" w:rsidP="00184A80">
            <w:pPr>
              <w:jc w:val="center"/>
              <w:rPr>
                <w:rFonts w:cs="Tahoma"/>
                <w:sz w:val="22"/>
                <w:szCs w:val="22"/>
              </w:rPr>
            </w:pPr>
            <w:r w:rsidRPr="000215E3">
              <w:rPr>
                <w:rFonts w:cs="Tahoma"/>
                <w:sz w:val="22"/>
                <w:szCs w:val="22"/>
              </w:rPr>
              <w:t>X</w:t>
            </w:r>
          </w:p>
        </w:tc>
      </w:tr>
      <w:tr w:rsidR="000215E3" w:rsidRPr="000215E3" w:rsidTr="00184A80">
        <w:trPr>
          <w:jc w:val="center"/>
        </w:trPr>
        <w:tc>
          <w:tcPr>
            <w:tcW w:w="6659" w:type="dxa"/>
          </w:tcPr>
          <w:p w:rsidR="000215E3" w:rsidRPr="000215E3" w:rsidRDefault="000215E3" w:rsidP="00184A80">
            <w:pPr>
              <w:rPr>
                <w:rFonts w:cs="Tahoma"/>
                <w:color w:val="000000"/>
                <w:sz w:val="22"/>
                <w:szCs w:val="22"/>
              </w:rPr>
            </w:pPr>
          </w:p>
          <w:p w:rsidR="000215E3" w:rsidRPr="000215E3" w:rsidRDefault="000215E3" w:rsidP="00184A80">
            <w:pPr>
              <w:rPr>
                <w:rFonts w:cs="Tahoma"/>
                <w:sz w:val="22"/>
                <w:szCs w:val="22"/>
              </w:rPr>
            </w:pPr>
            <w:r w:rsidRPr="000215E3">
              <w:rPr>
                <w:rFonts w:cs="Tahoma"/>
                <w:sz w:val="22"/>
                <w:szCs w:val="22"/>
              </w:rPr>
              <w:t>Full Driving Licence.</w:t>
            </w:r>
          </w:p>
        </w:tc>
        <w:tc>
          <w:tcPr>
            <w:tcW w:w="1494" w:type="dxa"/>
            <w:vAlign w:val="center"/>
          </w:tcPr>
          <w:p w:rsidR="000215E3" w:rsidRPr="000215E3" w:rsidRDefault="000215E3" w:rsidP="00184A80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0215E3" w:rsidRPr="000215E3" w:rsidRDefault="000215E3" w:rsidP="00184A80">
            <w:pPr>
              <w:jc w:val="center"/>
              <w:rPr>
                <w:rFonts w:cs="Tahoma"/>
                <w:sz w:val="22"/>
                <w:szCs w:val="22"/>
              </w:rPr>
            </w:pPr>
            <w:r w:rsidRPr="000215E3">
              <w:rPr>
                <w:rFonts w:cs="Tahoma"/>
                <w:sz w:val="22"/>
                <w:szCs w:val="22"/>
              </w:rPr>
              <w:t>X</w:t>
            </w:r>
          </w:p>
        </w:tc>
      </w:tr>
      <w:tr w:rsidR="000215E3" w:rsidRPr="000215E3" w:rsidTr="00184A80">
        <w:trPr>
          <w:jc w:val="center"/>
        </w:trPr>
        <w:tc>
          <w:tcPr>
            <w:tcW w:w="6659" w:type="dxa"/>
          </w:tcPr>
          <w:p w:rsidR="000215E3" w:rsidRPr="000215E3" w:rsidRDefault="000215E3" w:rsidP="00184A80">
            <w:pPr>
              <w:rPr>
                <w:rFonts w:cs="Tahoma"/>
                <w:color w:val="000000"/>
                <w:sz w:val="22"/>
                <w:szCs w:val="22"/>
              </w:rPr>
            </w:pPr>
            <w:r w:rsidRPr="000215E3">
              <w:rPr>
                <w:rFonts w:cs="Tahoma"/>
                <w:color w:val="000000"/>
                <w:sz w:val="22"/>
                <w:szCs w:val="22"/>
              </w:rPr>
              <w:t>Experience in using machinery such as tractors and mowers</w:t>
            </w:r>
          </w:p>
          <w:p w:rsidR="000215E3" w:rsidRPr="000215E3" w:rsidRDefault="000215E3" w:rsidP="00184A80">
            <w:pPr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0215E3" w:rsidRPr="000215E3" w:rsidRDefault="000215E3" w:rsidP="00184A80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0215E3" w:rsidRPr="000215E3" w:rsidRDefault="000215E3" w:rsidP="00184A80">
            <w:pPr>
              <w:jc w:val="center"/>
              <w:rPr>
                <w:rFonts w:cs="Tahoma"/>
                <w:sz w:val="22"/>
                <w:szCs w:val="22"/>
              </w:rPr>
            </w:pPr>
            <w:r w:rsidRPr="000215E3">
              <w:rPr>
                <w:rFonts w:cs="Tahoma"/>
                <w:sz w:val="22"/>
                <w:szCs w:val="22"/>
              </w:rPr>
              <w:t>X</w:t>
            </w:r>
          </w:p>
        </w:tc>
      </w:tr>
      <w:tr w:rsidR="000215E3" w:rsidRPr="000215E3" w:rsidTr="00184A80">
        <w:trPr>
          <w:jc w:val="center"/>
        </w:trPr>
        <w:tc>
          <w:tcPr>
            <w:tcW w:w="6659" w:type="dxa"/>
          </w:tcPr>
          <w:p w:rsidR="000215E3" w:rsidRPr="000215E3" w:rsidRDefault="000215E3" w:rsidP="00184A80">
            <w:pPr>
              <w:rPr>
                <w:rFonts w:cs="Tahoma"/>
                <w:b/>
                <w:i/>
                <w:sz w:val="22"/>
                <w:szCs w:val="22"/>
              </w:rPr>
            </w:pPr>
            <w:r w:rsidRPr="000215E3">
              <w:rPr>
                <w:rFonts w:cs="Tahoma"/>
                <w:b/>
                <w:i/>
                <w:sz w:val="22"/>
                <w:szCs w:val="22"/>
              </w:rPr>
              <w:t>Personal Qualities</w:t>
            </w:r>
          </w:p>
          <w:p w:rsidR="000215E3" w:rsidRPr="000215E3" w:rsidRDefault="000215E3" w:rsidP="00184A80">
            <w:pPr>
              <w:rPr>
                <w:rFonts w:cs="Tahoma"/>
                <w:b/>
                <w:i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0215E3" w:rsidRPr="000215E3" w:rsidRDefault="000215E3" w:rsidP="00184A80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0215E3" w:rsidRPr="000215E3" w:rsidRDefault="000215E3" w:rsidP="00184A80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0215E3" w:rsidRPr="000215E3" w:rsidTr="00184A80">
        <w:trPr>
          <w:jc w:val="center"/>
        </w:trPr>
        <w:tc>
          <w:tcPr>
            <w:tcW w:w="6659" w:type="dxa"/>
          </w:tcPr>
          <w:p w:rsidR="000215E3" w:rsidRPr="000215E3" w:rsidRDefault="000215E3" w:rsidP="00184A80">
            <w:pPr>
              <w:rPr>
                <w:rFonts w:cs="Tahoma"/>
                <w:sz w:val="22"/>
                <w:szCs w:val="22"/>
              </w:rPr>
            </w:pPr>
          </w:p>
          <w:p w:rsidR="000215E3" w:rsidRPr="000215E3" w:rsidRDefault="000215E3" w:rsidP="00184A80">
            <w:pPr>
              <w:rPr>
                <w:rFonts w:cs="Tahoma"/>
                <w:sz w:val="22"/>
                <w:szCs w:val="22"/>
              </w:rPr>
            </w:pPr>
            <w:r w:rsidRPr="000215E3">
              <w:rPr>
                <w:rFonts w:cs="Tahoma"/>
                <w:sz w:val="22"/>
                <w:szCs w:val="22"/>
              </w:rPr>
              <w:t>Ability to work as part of a team.</w:t>
            </w:r>
          </w:p>
        </w:tc>
        <w:tc>
          <w:tcPr>
            <w:tcW w:w="1494" w:type="dxa"/>
            <w:vAlign w:val="center"/>
          </w:tcPr>
          <w:p w:rsidR="000215E3" w:rsidRPr="000215E3" w:rsidRDefault="000215E3" w:rsidP="00184A80">
            <w:pPr>
              <w:jc w:val="center"/>
              <w:rPr>
                <w:rFonts w:cs="Tahoma"/>
                <w:sz w:val="22"/>
                <w:szCs w:val="22"/>
              </w:rPr>
            </w:pPr>
            <w:r w:rsidRPr="000215E3">
              <w:rPr>
                <w:rFonts w:cs="Tahoma"/>
                <w:sz w:val="22"/>
                <w:szCs w:val="22"/>
              </w:rPr>
              <w:t>X</w:t>
            </w:r>
          </w:p>
        </w:tc>
        <w:tc>
          <w:tcPr>
            <w:tcW w:w="1262" w:type="dxa"/>
            <w:vAlign w:val="center"/>
          </w:tcPr>
          <w:p w:rsidR="000215E3" w:rsidRPr="000215E3" w:rsidRDefault="000215E3" w:rsidP="00184A80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0215E3" w:rsidRPr="000215E3" w:rsidTr="00184A80">
        <w:trPr>
          <w:jc w:val="center"/>
        </w:trPr>
        <w:tc>
          <w:tcPr>
            <w:tcW w:w="6659" w:type="dxa"/>
          </w:tcPr>
          <w:p w:rsidR="000215E3" w:rsidRPr="000215E3" w:rsidRDefault="000215E3" w:rsidP="00184A80">
            <w:pPr>
              <w:rPr>
                <w:rFonts w:cs="Tahoma"/>
                <w:sz w:val="22"/>
                <w:szCs w:val="22"/>
              </w:rPr>
            </w:pPr>
          </w:p>
          <w:p w:rsidR="000215E3" w:rsidRPr="000215E3" w:rsidRDefault="000215E3" w:rsidP="00184A80">
            <w:pPr>
              <w:rPr>
                <w:rFonts w:cs="Tahoma"/>
                <w:sz w:val="22"/>
                <w:szCs w:val="22"/>
              </w:rPr>
            </w:pPr>
            <w:r w:rsidRPr="000215E3">
              <w:rPr>
                <w:rFonts w:cs="Tahoma"/>
                <w:sz w:val="22"/>
                <w:szCs w:val="22"/>
              </w:rPr>
              <w:t>Ability to communication effectively with different constituent groups.</w:t>
            </w:r>
          </w:p>
        </w:tc>
        <w:tc>
          <w:tcPr>
            <w:tcW w:w="1494" w:type="dxa"/>
            <w:vAlign w:val="center"/>
          </w:tcPr>
          <w:p w:rsidR="000215E3" w:rsidRPr="000215E3" w:rsidRDefault="000215E3" w:rsidP="00184A80">
            <w:pPr>
              <w:jc w:val="center"/>
              <w:rPr>
                <w:rFonts w:cs="Tahoma"/>
                <w:sz w:val="22"/>
                <w:szCs w:val="22"/>
              </w:rPr>
            </w:pPr>
            <w:r w:rsidRPr="000215E3">
              <w:rPr>
                <w:rFonts w:cs="Tahoma"/>
                <w:sz w:val="22"/>
                <w:szCs w:val="22"/>
              </w:rPr>
              <w:t>X</w:t>
            </w:r>
          </w:p>
        </w:tc>
        <w:tc>
          <w:tcPr>
            <w:tcW w:w="1262" w:type="dxa"/>
            <w:vAlign w:val="center"/>
          </w:tcPr>
          <w:p w:rsidR="000215E3" w:rsidRPr="000215E3" w:rsidRDefault="000215E3" w:rsidP="00184A80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0215E3" w:rsidRPr="000215E3" w:rsidTr="00184A80">
        <w:trPr>
          <w:jc w:val="center"/>
        </w:trPr>
        <w:tc>
          <w:tcPr>
            <w:tcW w:w="6659" w:type="dxa"/>
          </w:tcPr>
          <w:p w:rsidR="000215E3" w:rsidRPr="000215E3" w:rsidRDefault="000215E3" w:rsidP="00184A80">
            <w:pPr>
              <w:rPr>
                <w:rFonts w:cs="Tahoma"/>
                <w:sz w:val="22"/>
                <w:szCs w:val="22"/>
              </w:rPr>
            </w:pPr>
          </w:p>
          <w:p w:rsidR="000215E3" w:rsidRPr="000215E3" w:rsidRDefault="000215E3" w:rsidP="00184A80">
            <w:pPr>
              <w:rPr>
                <w:rFonts w:cs="Tahoma"/>
                <w:sz w:val="22"/>
                <w:szCs w:val="22"/>
              </w:rPr>
            </w:pPr>
            <w:r w:rsidRPr="000215E3">
              <w:rPr>
                <w:rFonts w:cs="Tahoma"/>
                <w:sz w:val="22"/>
                <w:szCs w:val="22"/>
              </w:rPr>
              <w:t>Flexible and adaptable in attitude and approach</w:t>
            </w:r>
          </w:p>
        </w:tc>
        <w:tc>
          <w:tcPr>
            <w:tcW w:w="1494" w:type="dxa"/>
            <w:vAlign w:val="center"/>
          </w:tcPr>
          <w:p w:rsidR="000215E3" w:rsidRPr="000215E3" w:rsidRDefault="000215E3" w:rsidP="00184A80">
            <w:pPr>
              <w:jc w:val="center"/>
              <w:rPr>
                <w:rFonts w:cs="Tahoma"/>
                <w:sz w:val="22"/>
                <w:szCs w:val="22"/>
              </w:rPr>
            </w:pPr>
            <w:r w:rsidRPr="000215E3">
              <w:rPr>
                <w:rFonts w:cs="Tahoma"/>
                <w:sz w:val="22"/>
                <w:szCs w:val="22"/>
              </w:rPr>
              <w:t>X</w:t>
            </w:r>
          </w:p>
        </w:tc>
        <w:tc>
          <w:tcPr>
            <w:tcW w:w="1262" w:type="dxa"/>
            <w:vAlign w:val="center"/>
          </w:tcPr>
          <w:p w:rsidR="000215E3" w:rsidRPr="000215E3" w:rsidRDefault="000215E3" w:rsidP="00184A80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0215E3" w:rsidRPr="000215E3" w:rsidTr="00184A80">
        <w:trPr>
          <w:jc w:val="center"/>
        </w:trPr>
        <w:tc>
          <w:tcPr>
            <w:tcW w:w="6659" w:type="dxa"/>
          </w:tcPr>
          <w:p w:rsidR="000215E3" w:rsidRPr="000215E3" w:rsidRDefault="000215E3" w:rsidP="00184A80">
            <w:pPr>
              <w:rPr>
                <w:rFonts w:cs="Tahoma"/>
                <w:sz w:val="22"/>
                <w:szCs w:val="22"/>
              </w:rPr>
            </w:pPr>
          </w:p>
          <w:p w:rsidR="000215E3" w:rsidRPr="000215E3" w:rsidRDefault="000215E3" w:rsidP="00184A80">
            <w:pPr>
              <w:rPr>
                <w:rFonts w:cs="Tahoma"/>
                <w:sz w:val="22"/>
                <w:szCs w:val="22"/>
              </w:rPr>
            </w:pPr>
            <w:r w:rsidRPr="000215E3">
              <w:rPr>
                <w:rFonts w:cs="Tahoma"/>
                <w:sz w:val="22"/>
                <w:szCs w:val="22"/>
              </w:rPr>
              <w:t>Efficient and reliable personality with a sense of humour</w:t>
            </w:r>
          </w:p>
        </w:tc>
        <w:tc>
          <w:tcPr>
            <w:tcW w:w="1494" w:type="dxa"/>
            <w:vAlign w:val="center"/>
          </w:tcPr>
          <w:p w:rsidR="000215E3" w:rsidRPr="000215E3" w:rsidRDefault="000215E3" w:rsidP="00184A80">
            <w:pPr>
              <w:jc w:val="center"/>
              <w:rPr>
                <w:rFonts w:cs="Tahoma"/>
                <w:sz w:val="22"/>
                <w:szCs w:val="22"/>
              </w:rPr>
            </w:pPr>
            <w:r w:rsidRPr="000215E3">
              <w:rPr>
                <w:rFonts w:cs="Tahoma"/>
                <w:sz w:val="22"/>
                <w:szCs w:val="22"/>
              </w:rPr>
              <w:t>X</w:t>
            </w:r>
          </w:p>
        </w:tc>
        <w:tc>
          <w:tcPr>
            <w:tcW w:w="1262" w:type="dxa"/>
            <w:vAlign w:val="center"/>
          </w:tcPr>
          <w:p w:rsidR="000215E3" w:rsidRPr="000215E3" w:rsidRDefault="000215E3" w:rsidP="00184A80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0215E3" w:rsidRPr="000215E3" w:rsidTr="00184A80">
        <w:trPr>
          <w:jc w:val="center"/>
        </w:trPr>
        <w:tc>
          <w:tcPr>
            <w:tcW w:w="6659" w:type="dxa"/>
          </w:tcPr>
          <w:p w:rsidR="000215E3" w:rsidRPr="000215E3" w:rsidRDefault="000215E3" w:rsidP="00184A80">
            <w:pPr>
              <w:rPr>
                <w:rFonts w:cs="Tahoma"/>
                <w:sz w:val="22"/>
                <w:szCs w:val="22"/>
              </w:rPr>
            </w:pPr>
          </w:p>
          <w:p w:rsidR="000215E3" w:rsidRPr="000215E3" w:rsidRDefault="000215E3" w:rsidP="00184A80">
            <w:pPr>
              <w:rPr>
                <w:rFonts w:cs="Tahoma"/>
                <w:sz w:val="22"/>
                <w:szCs w:val="22"/>
              </w:rPr>
            </w:pPr>
            <w:r w:rsidRPr="000215E3">
              <w:rPr>
                <w:rFonts w:cs="Tahoma"/>
                <w:sz w:val="22"/>
                <w:szCs w:val="22"/>
              </w:rPr>
              <w:t>Able to demonstrate suitable characteristics necessary when working with children</w:t>
            </w:r>
          </w:p>
        </w:tc>
        <w:tc>
          <w:tcPr>
            <w:tcW w:w="1494" w:type="dxa"/>
            <w:vAlign w:val="center"/>
          </w:tcPr>
          <w:p w:rsidR="000215E3" w:rsidRPr="000215E3" w:rsidRDefault="000215E3" w:rsidP="00184A80">
            <w:pPr>
              <w:jc w:val="center"/>
              <w:rPr>
                <w:rFonts w:cs="Tahoma"/>
                <w:sz w:val="22"/>
                <w:szCs w:val="22"/>
              </w:rPr>
            </w:pPr>
            <w:r w:rsidRPr="000215E3">
              <w:rPr>
                <w:rFonts w:cs="Tahoma"/>
                <w:sz w:val="22"/>
                <w:szCs w:val="22"/>
              </w:rPr>
              <w:t>X</w:t>
            </w:r>
          </w:p>
        </w:tc>
        <w:tc>
          <w:tcPr>
            <w:tcW w:w="1262" w:type="dxa"/>
            <w:vAlign w:val="center"/>
          </w:tcPr>
          <w:p w:rsidR="000215E3" w:rsidRPr="000215E3" w:rsidRDefault="000215E3" w:rsidP="00184A80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0215E3" w:rsidRPr="000215E3" w:rsidTr="00184A80">
        <w:trPr>
          <w:jc w:val="center"/>
        </w:trPr>
        <w:tc>
          <w:tcPr>
            <w:tcW w:w="6659" w:type="dxa"/>
          </w:tcPr>
          <w:p w:rsidR="000215E3" w:rsidRPr="000215E3" w:rsidRDefault="000215E3" w:rsidP="00184A80">
            <w:pPr>
              <w:rPr>
                <w:rFonts w:cs="Tahoma"/>
                <w:sz w:val="22"/>
                <w:szCs w:val="22"/>
              </w:rPr>
            </w:pPr>
          </w:p>
          <w:p w:rsidR="000215E3" w:rsidRPr="000215E3" w:rsidRDefault="000215E3" w:rsidP="00184A80">
            <w:pPr>
              <w:rPr>
                <w:rFonts w:cs="Tahoma"/>
                <w:sz w:val="22"/>
                <w:szCs w:val="22"/>
              </w:rPr>
            </w:pPr>
            <w:r w:rsidRPr="000215E3">
              <w:rPr>
                <w:rFonts w:cs="Tahoma"/>
                <w:sz w:val="22"/>
                <w:szCs w:val="22"/>
              </w:rPr>
              <w:t>Confident and self-motivated, with the ability to work unsupervised in a busy environment.</w:t>
            </w:r>
          </w:p>
        </w:tc>
        <w:tc>
          <w:tcPr>
            <w:tcW w:w="1494" w:type="dxa"/>
            <w:vAlign w:val="center"/>
          </w:tcPr>
          <w:p w:rsidR="000215E3" w:rsidRPr="000215E3" w:rsidRDefault="000215E3" w:rsidP="00184A80">
            <w:pPr>
              <w:jc w:val="center"/>
              <w:rPr>
                <w:rFonts w:cs="Tahoma"/>
                <w:sz w:val="22"/>
                <w:szCs w:val="22"/>
              </w:rPr>
            </w:pPr>
            <w:r w:rsidRPr="000215E3">
              <w:rPr>
                <w:rFonts w:cs="Tahoma"/>
                <w:sz w:val="22"/>
                <w:szCs w:val="22"/>
              </w:rPr>
              <w:t>X</w:t>
            </w:r>
          </w:p>
        </w:tc>
        <w:tc>
          <w:tcPr>
            <w:tcW w:w="1262" w:type="dxa"/>
            <w:vAlign w:val="center"/>
          </w:tcPr>
          <w:p w:rsidR="000215E3" w:rsidRPr="000215E3" w:rsidRDefault="000215E3" w:rsidP="00184A80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</w:tbl>
    <w:p w:rsidR="000215E3" w:rsidRDefault="000215E3" w:rsidP="000215E3">
      <w:pPr>
        <w:jc w:val="center"/>
        <w:rPr>
          <w:rFonts w:ascii="Century Gothic" w:hAnsi="Century Gothic"/>
          <w:b/>
        </w:rPr>
      </w:pPr>
    </w:p>
    <w:p w:rsidR="000215E3" w:rsidRPr="005D685C" w:rsidRDefault="000215E3" w:rsidP="000215E3">
      <w:pPr>
        <w:jc w:val="center"/>
        <w:rPr>
          <w:rFonts w:ascii="Century Gothic" w:hAnsi="Century Gothic"/>
          <w:b/>
          <w:bCs/>
          <w:sz w:val="20"/>
          <w:lang w:eastAsia="en-US"/>
        </w:rPr>
      </w:pPr>
    </w:p>
    <w:sectPr w:rsidR="000215E3" w:rsidRPr="005D685C" w:rsidSect="001E5B05">
      <w:pgSz w:w="11906" w:h="16838"/>
      <w:pgMar w:top="851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B7FF5"/>
    <w:multiLevelType w:val="hybridMultilevel"/>
    <w:tmpl w:val="75F6BF4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E312EC2"/>
    <w:multiLevelType w:val="hybridMultilevel"/>
    <w:tmpl w:val="D6EE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F1"/>
    <w:rsid w:val="00016BAE"/>
    <w:rsid w:val="000215E3"/>
    <w:rsid w:val="000C3465"/>
    <w:rsid w:val="000F3EDB"/>
    <w:rsid w:val="00113047"/>
    <w:rsid w:val="001E150B"/>
    <w:rsid w:val="001E5B05"/>
    <w:rsid w:val="00207207"/>
    <w:rsid w:val="002B1BA6"/>
    <w:rsid w:val="00454078"/>
    <w:rsid w:val="004A50FB"/>
    <w:rsid w:val="004C16AD"/>
    <w:rsid w:val="0050529C"/>
    <w:rsid w:val="005333BD"/>
    <w:rsid w:val="00545DE8"/>
    <w:rsid w:val="00562387"/>
    <w:rsid w:val="00582C58"/>
    <w:rsid w:val="005D685C"/>
    <w:rsid w:val="0067394A"/>
    <w:rsid w:val="007109BA"/>
    <w:rsid w:val="0077689A"/>
    <w:rsid w:val="007A41F6"/>
    <w:rsid w:val="007B7135"/>
    <w:rsid w:val="007D0B35"/>
    <w:rsid w:val="00842B23"/>
    <w:rsid w:val="00851E95"/>
    <w:rsid w:val="00907C11"/>
    <w:rsid w:val="009122E5"/>
    <w:rsid w:val="0093028A"/>
    <w:rsid w:val="00967A44"/>
    <w:rsid w:val="00AA5BD0"/>
    <w:rsid w:val="00B01761"/>
    <w:rsid w:val="00B02F22"/>
    <w:rsid w:val="00B86529"/>
    <w:rsid w:val="00BD0DF1"/>
    <w:rsid w:val="00C31EFF"/>
    <w:rsid w:val="00C71536"/>
    <w:rsid w:val="00D1751F"/>
    <w:rsid w:val="00D73CF1"/>
    <w:rsid w:val="00D77E5B"/>
    <w:rsid w:val="00DD64A3"/>
    <w:rsid w:val="00DF4051"/>
    <w:rsid w:val="00E35039"/>
    <w:rsid w:val="00F14321"/>
    <w:rsid w:val="00F47509"/>
    <w:rsid w:val="00F80F2A"/>
    <w:rsid w:val="00FA07C2"/>
    <w:rsid w:val="00FB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5F25A"/>
  <w15:chartTrackingRefBased/>
  <w15:docId w15:val="{2D1EA68C-6F19-4A54-A545-D4B6C472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5BD0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BAE"/>
    <w:pPr>
      <w:ind w:left="720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Wellingborough School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mps</dc:creator>
  <cp:keywords/>
  <cp:lastModifiedBy>Lucille Corrigan</cp:lastModifiedBy>
  <cp:revision>2</cp:revision>
  <cp:lastPrinted>2017-12-13T10:30:00Z</cp:lastPrinted>
  <dcterms:created xsi:type="dcterms:W3CDTF">2019-07-03T11:46:00Z</dcterms:created>
  <dcterms:modified xsi:type="dcterms:W3CDTF">2019-07-03T11:46:00Z</dcterms:modified>
</cp:coreProperties>
</file>