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8"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71"/>
      </w:tblGrid>
      <w:tr w:rsidR="00955760" w:rsidRPr="00C4258C" w14:paraId="78EF7BF2" w14:textId="77777777" w:rsidTr="00C4258C">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955760" w:rsidRPr="00C4258C" w:rsidRDefault="00955760" w:rsidP="00C4258C">
            <w:pPr>
              <w:spacing w:after="0" w:line="240" w:lineRule="auto"/>
              <w:rPr>
                <w:rFonts w:asciiTheme="minorHAnsi" w:hAnsiTheme="minorHAnsi"/>
                <w:sz w:val="18"/>
                <w:szCs w:val="18"/>
              </w:rPr>
            </w:pPr>
            <w:r w:rsidRPr="00C4258C">
              <w:rPr>
                <w:rFonts w:asciiTheme="minorHAnsi" w:hAnsiTheme="minorHAnsi"/>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5F7A7C89" w:rsidR="00955760" w:rsidRPr="00C4258C" w:rsidRDefault="00955760" w:rsidP="00C4258C">
            <w:pPr>
              <w:spacing w:after="0" w:line="240" w:lineRule="auto"/>
              <w:rPr>
                <w:rFonts w:asciiTheme="minorHAnsi" w:hAnsiTheme="minorHAnsi"/>
                <w:sz w:val="18"/>
                <w:szCs w:val="18"/>
              </w:rPr>
            </w:pPr>
            <w:r w:rsidRPr="00C4258C">
              <w:rPr>
                <w:rFonts w:asciiTheme="minorHAnsi" w:hAnsiTheme="minorHAnsi"/>
                <w:sz w:val="18"/>
                <w:szCs w:val="18"/>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955760" w:rsidRPr="00C4258C" w:rsidRDefault="00955760" w:rsidP="00C4258C">
            <w:pPr>
              <w:spacing w:after="0" w:line="240" w:lineRule="auto"/>
              <w:rPr>
                <w:rFonts w:asciiTheme="minorHAnsi" w:hAnsiTheme="minorHAnsi"/>
                <w:sz w:val="18"/>
                <w:szCs w:val="18"/>
              </w:rPr>
            </w:pPr>
            <w:r w:rsidRPr="00C4258C">
              <w:rPr>
                <w:rFonts w:asciiTheme="minorHAnsi" w:hAnsiTheme="minorHAnsi"/>
                <w:sz w:val="18"/>
                <w:szCs w:val="18"/>
              </w:rPr>
              <w:t>Work unit</w:t>
            </w:r>
          </w:p>
        </w:tc>
        <w:tc>
          <w:tcPr>
            <w:tcW w:w="3971" w:type="dxa"/>
            <w:tcBorders>
              <w:top w:val="single" w:sz="4" w:space="0" w:color="1F1F5F" w:themeColor="text1"/>
              <w:left w:val="single" w:sz="4" w:space="0" w:color="1F1F5F" w:themeColor="text1"/>
            </w:tcBorders>
            <w:tcMar>
              <w:left w:w="57" w:type="dxa"/>
              <w:right w:w="57" w:type="dxa"/>
            </w:tcMar>
          </w:tcPr>
          <w:p w14:paraId="750C6E46" w14:textId="15921628" w:rsidR="00955760" w:rsidRPr="00C4258C" w:rsidRDefault="00955760" w:rsidP="00C4258C">
            <w:pPr>
              <w:spacing w:after="0" w:line="240" w:lineRule="auto"/>
              <w:rPr>
                <w:rFonts w:asciiTheme="minorHAnsi" w:hAnsiTheme="minorHAnsi"/>
                <w:sz w:val="18"/>
                <w:szCs w:val="18"/>
              </w:rPr>
            </w:pPr>
            <w:r w:rsidRPr="00C4258C">
              <w:rPr>
                <w:rFonts w:asciiTheme="minorHAnsi" w:hAnsiTheme="minorHAnsi"/>
                <w:sz w:val="18"/>
                <w:szCs w:val="18"/>
              </w:rPr>
              <w:t>Student Wellbeing and Inclusion</w:t>
            </w:r>
          </w:p>
        </w:tc>
      </w:tr>
      <w:tr w:rsidR="00955760" w:rsidRPr="00C4258C" w14:paraId="5AF5FB9C" w14:textId="77777777" w:rsidTr="00C4258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955760" w:rsidRPr="00C4258C" w:rsidRDefault="00955760" w:rsidP="00C4258C">
            <w:pPr>
              <w:spacing w:after="0" w:line="240" w:lineRule="auto"/>
              <w:rPr>
                <w:rFonts w:asciiTheme="minorHAnsi" w:hAnsiTheme="minorHAnsi"/>
                <w:sz w:val="18"/>
                <w:szCs w:val="18"/>
              </w:rPr>
            </w:pPr>
            <w:r w:rsidRPr="00C4258C">
              <w:rPr>
                <w:rFonts w:asciiTheme="minorHAnsi" w:hAnsiTheme="minorHAnsi"/>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7116B6FE" w:rsidR="00955760" w:rsidRPr="00C4258C" w:rsidRDefault="005860E1" w:rsidP="00C4258C">
            <w:pPr>
              <w:spacing w:after="0" w:line="240" w:lineRule="auto"/>
              <w:rPr>
                <w:rFonts w:asciiTheme="minorHAnsi" w:hAnsiTheme="minorHAnsi"/>
                <w:sz w:val="18"/>
                <w:szCs w:val="18"/>
              </w:rPr>
            </w:pPr>
            <w:r w:rsidRPr="00C4258C">
              <w:rPr>
                <w:rFonts w:asciiTheme="minorHAnsi" w:hAnsiTheme="minorHAnsi"/>
                <w:sz w:val="18"/>
                <w:szCs w:val="18"/>
              </w:rPr>
              <w:t>Manager A</w:t>
            </w:r>
            <w:r w:rsidR="00C4258C" w:rsidRPr="00C4258C">
              <w:rPr>
                <w:rFonts w:asciiTheme="minorHAnsi" w:hAnsiTheme="minorHAnsi"/>
                <w:sz w:val="18"/>
                <w:szCs w:val="18"/>
              </w:rPr>
              <w:t xml:space="preserve">utism </w:t>
            </w:r>
            <w:r w:rsidRPr="00C4258C">
              <w:rPr>
                <w:rFonts w:asciiTheme="minorHAnsi" w:hAnsiTheme="minorHAnsi"/>
                <w:sz w:val="18"/>
                <w:szCs w:val="18"/>
              </w:rPr>
              <w:t>S</w:t>
            </w:r>
            <w:r w:rsidR="00C4258C" w:rsidRPr="00C4258C">
              <w:rPr>
                <w:rFonts w:asciiTheme="minorHAnsi" w:hAnsiTheme="minorHAnsi"/>
                <w:sz w:val="18"/>
                <w:szCs w:val="18"/>
              </w:rPr>
              <w:t xml:space="preserve">pectrum </w:t>
            </w:r>
            <w:r w:rsidRPr="00C4258C">
              <w:rPr>
                <w:rFonts w:asciiTheme="minorHAnsi" w:hAnsiTheme="minorHAnsi"/>
                <w:sz w:val="18"/>
                <w:szCs w:val="18"/>
              </w:rPr>
              <w:t>D</w:t>
            </w:r>
            <w:r w:rsidR="00C4258C" w:rsidRPr="00C4258C">
              <w:rPr>
                <w:rFonts w:asciiTheme="minorHAnsi" w:hAnsiTheme="minorHAnsi"/>
                <w:sz w:val="18"/>
                <w:szCs w:val="18"/>
              </w:rPr>
              <w:t>isorder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955760" w:rsidRPr="00C4258C" w:rsidRDefault="00955760" w:rsidP="00C4258C">
            <w:pPr>
              <w:spacing w:after="0" w:line="240" w:lineRule="auto"/>
              <w:rPr>
                <w:rFonts w:asciiTheme="minorHAnsi" w:hAnsiTheme="minorHAnsi"/>
                <w:sz w:val="18"/>
                <w:szCs w:val="18"/>
              </w:rPr>
            </w:pPr>
            <w:r w:rsidRPr="00C4258C">
              <w:rPr>
                <w:rFonts w:asciiTheme="minorHAnsi" w:hAnsiTheme="minorHAnsi"/>
                <w:sz w:val="18"/>
                <w:szCs w:val="18"/>
              </w:rPr>
              <w:t>Designation</w:t>
            </w:r>
          </w:p>
        </w:tc>
        <w:tc>
          <w:tcPr>
            <w:tcW w:w="3971" w:type="dxa"/>
            <w:tcBorders>
              <w:left w:val="single" w:sz="4" w:space="0" w:color="1F1F5F" w:themeColor="text1"/>
            </w:tcBorders>
            <w:tcMar>
              <w:left w:w="57" w:type="dxa"/>
              <w:right w:w="57" w:type="dxa"/>
            </w:tcMar>
          </w:tcPr>
          <w:p w14:paraId="7D345035" w14:textId="2068B3D5" w:rsidR="00955760" w:rsidRPr="00C4258C" w:rsidRDefault="00955760" w:rsidP="00C4258C">
            <w:pPr>
              <w:spacing w:after="0" w:line="240" w:lineRule="auto"/>
              <w:rPr>
                <w:rFonts w:asciiTheme="minorHAnsi" w:hAnsiTheme="minorHAnsi"/>
                <w:sz w:val="18"/>
                <w:szCs w:val="18"/>
              </w:rPr>
            </w:pPr>
            <w:r w:rsidRPr="00C4258C">
              <w:rPr>
                <w:rFonts w:asciiTheme="minorHAnsi" w:hAnsiTheme="minorHAnsi"/>
                <w:sz w:val="18"/>
                <w:szCs w:val="18"/>
              </w:rPr>
              <w:t>Senior Teacher 2</w:t>
            </w:r>
          </w:p>
        </w:tc>
      </w:tr>
      <w:tr w:rsidR="00EF0B77" w:rsidRPr="00C4258C" w14:paraId="662BAEFC" w14:textId="77777777" w:rsidTr="00C4258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C4258C" w:rsidRDefault="00EF0B77" w:rsidP="00C4258C">
            <w:pPr>
              <w:spacing w:after="0" w:line="240" w:lineRule="auto"/>
              <w:rPr>
                <w:rFonts w:asciiTheme="minorHAnsi" w:hAnsiTheme="minorHAnsi"/>
                <w:sz w:val="18"/>
                <w:szCs w:val="18"/>
              </w:rPr>
            </w:pPr>
            <w:r w:rsidRPr="00C4258C">
              <w:rPr>
                <w:rFonts w:asciiTheme="minorHAnsi" w:hAnsiTheme="minorHAnsi"/>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2A5633F7" w:rsidR="00EF0B77" w:rsidRPr="00C4258C" w:rsidRDefault="0003698E" w:rsidP="00C4258C">
            <w:pPr>
              <w:spacing w:after="0" w:line="240" w:lineRule="auto"/>
              <w:rPr>
                <w:rFonts w:asciiTheme="minorHAnsi" w:hAnsiTheme="minorHAnsi"/>
                <w:sz w:val="18"/>
                <w:szCs w:val="18"/>
              </w:rPr>
            </w:pPr>
            <w:r w:rsidRPr="00C4258C">
              <w:rPr>
                <w:rFonts w:asciiTheme="minorHAnsi" w:hAnsiTheme="minorHAnsi"/>
                <w:sz w:val="18"/>
                <w:szCs w:val="18"/>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C4258C" w:rsidRDefault="00EF0B77" w:rsidP="00C4258C">
            <w:pPr>
              <w:spacing w:after="0" w:line="240" w:lineRule="auto"/>
              <w:rPr>
                <w:rFonts w:asciiTheme="minorHAnsi" w:hAnsiTheme="minorHAnsi"/>
                <w:sz w:val="18"/>
                <w:szCs w:val="18"/>
              </w:rPr>
            </w:pPr>
            <w:r w:rsidRPr="00C4258C">
              <w:rPr>
                <w:rFonts w:asciiTheme="minorHAnsi" w:hAnsiTheme="minorHAnsi"/>
                <w:sz w:val="18"/>
                <w:szCs w:val="18"/>
              </w:rPr>
              <w:t>Duration</w:t>
            </w:r>
          </w:p>
        </w:tc>
        <w:tc>
          <w:tcPr>
            <w:tcW w:w="3971" w:type="dxa"/>
            <w:tcBorders>
              <w:left w:val="single" w:sz="4" w:space="0" w:color="1F1F5F" w:themeColor="text1"/>
            </w:tcBorders>
            <w:tcMar>
              <w:left w:w="57" w:type="dxa"/>
              <w:right w:w="57" w:type="dxa"/>
            </w:tcMar>
          </w:tcPr>
          <w:p w14:paraId="3D2C43A4" w14:textId="48A65605" w:rsidR="00EF0B77" w:rsidRPr="00C4258C" w:rsidRDefault="00C4258C" w:rsidP="00C4258C">
            <w:pPr>
              <w:spacing w:after="0" w:line="240" w:lineRule="auto"/>
              <w:rPr>
                <w:rFonts w:asciiTheme="minorHAnsi" w:hAnsiTheme="minorHAnsi"/>
                <w:sz w:val="18"/>
                <w:szCs w:val="18"/>
              </w:rPr>
            </w:pPr>
            <w:r w:rsidRPr="00C4258C">
              <w:rPr>
                <w:rFonts w:asciiTheme="minorHAnsi" w:hAnsiTheme="minorHAnsi"/>
                <w:sz w:val="18"/>
                <w:szCs w:val="18"/>
              </w:rPr>
              <w:t>Fixed to</w:t>
            </w:r>
            <w:r w:rsidR="0003698E" w:rsidRPr="00C4258C">
              <w:rPr>
                <w:rFonts w:asciiTheme="minorHAnsi" w:hAnsiTheme="minorHAnsi"/>
                <w:sz w:val="18"/>
                <w:szCs w:val="18"/>
              </w:rPr>
              <w:t xml:space="preserve"> 16</w:t>
            </w:r>
            <w:r w:rsidRPr="00C4258C">
              <w:rPr>
                <w:rFonts w:asciiTheme="minorHAnsi" w:hAnsiTheme="minorHAnsi"/>
                <w:sz w:val="18"/>
                <w:szCs w:val="18"/>
              </w:rPr>
              <w:t>/04/</w:t>
            </w:r>
            <w:r w:rsidR="0003698E" w:rsidRPr="00C4258C">
              <w:rPr>
                <w:rFonts w:asciiTheme="minorHAnsi" w:hAnsiTheme="minorHAnsi"/>
                <w:sz w:val="18"/>
                <w:szCs w:val="18"/>
              </w:rPr>
              <w:t>2021</w:t>
            </w:r>
          </w:p>
        </w:tc>
      </w:tr>
      <w:tr w:rsidR="00EF0B77" w:rsidRPr="00C4258C" w14:paraId="619AA0D2" w14:textId="77777777" w:rsidTr="00C4258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C4258C" w:rsidRDefault="00EF0B77" w:rsidP="00C4258C">
            <w:pPr>
              <w:spacing w:after="0" w:line="240" w:lineRule="auto"/>
              <w:rPr>
                <w:rFonts w:asciiTheme="minorHAnsi" w:hAnsiTheme="minorHAnsi"/>
                <w:sz w:val="18"/>
                <w:szCs w:val="18"/>
              </w:rPr>
            </w:pPr>
            <w:r w:rsidRPr="00C4258C">
              <w:rPr>
                <w:rFonts w:asciiTheme="minorHAnsi" w:hAnsiTheme="minorHAnsi"/>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10635BB2" w:rsidR="00EF0B77" w:rsidRPr="00C4258C" w:rsidRDefault="00C4258C" w:rsidP="00C4258C">
            <w:pPr>
              <w:spacing w:after="0" w:line="240" w:lineRule="auto"/>
              <w:rPr>
                <w:rFonts w:asciiTheme="minorHAnsi" w:hAnsiTheme="minorHAnsi"/>
                <w:sz w:val="18"/>
                <w:szCs w:val="18"/>
              </w:rPr>
            </w:pPr>
            <w:r w:rsidRPr="00C4258C">
              <w:rPr>
                <w:rFonts w:asciiTheme="minorHAnsi" w:hAnsiTheme="minorHAnsi"/>
                <w:sz w:val="18"/>
                <w:szCs w:val="18"/>
              </w:rPr>
              <w:t>$127,061</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C4258C" w:rsidRDefault="00EF0B77" w:rsidP="00C4258C">
            <w:pPr>
              <w:spacing w:after="0" w:line="240" w:lineRule="auto"/>
              <w:rPr>
                <w:rFonts w:asciiTheme="minorHAnsi" w:hAnsiTheme="minorHAnsi"/>
                <w:sz w:val="18"/>
                <w:szCs w:val="18"/>
              </w:rPr>
            </w:pPr>
            <w:r w:rsidRPr="00C4258C">
              <w:rPr>
                <w:rFonts w:asciiTheme="minorHAnsi" w:hAnsiTheme="minorHAnsi"/>
                <w:sz w:val="18"/>
                <w:szCs w:val="18"/>
              </w:rPr>
              <w:t>Location</w:t>
            </w:r>
          </w:p>
        </w:tc>
        <w:tc>
          <w:tcPr>
            <w:tcW w:w="3971" w:type="dxa"/>
            <w:tcBorders>
              <w:left w:val="single" w:sz="4" w:space="0" w:color="1F1F5F" w:themeColor="text1"/>
            </w:tcBorders>
            <w:tcMar>
              <w:left w:w="57" w:type="dxa"/>
              <w:right w:w="57" w:type="dxa"/>
            </w:tcMar>
          </w:tcPr>
          <w:p w14:paraId="09461B86" w14:textId="10F92517" w:rsidR="00EF0B77" w:rsidRPr="00C4258C" w:rsidRDefault="00955760" w:rsidP="00C4258C">
            <w:pPr>
              <w:spacing w:after="0" w:line="240" w:lineRule="auto"/>
              <w:rPr>
                <w:rFonts w:asciiTheme="minorHAnsi" w:hAnsiTheme="minorHAnsi"/>
                <w:sz w:val="18"/>
                <w:szCs w:val="18"/>
              </w:rPr>
            </w:pPr>
            <w:r w:rsidRPr="00C4258C">
              <w:rPr>
                <w:rFonts w:asciiTheme="minorHAnsi" w:hAnsiTheme="minorHAnsi"/>
                <w:sz w:val="18"/>
                <w:szCs w:val="18"/>
              </w:rPr>
              <w:t>Darwin</w:t>
            </w:r>
          </w:p>
        </w:tc>
      </w:tr>
      <w:tr w:rsidR="00EF0B77" w:rsidRPr="00C4258C" w14:paraId="5F2A0EC4" w14:textId="77777777" w:rsidTr="00C4258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C4258C" w:rsidRDefault="00EF0B77" w:rsidP="00C4258C">
            <w:pPr>
              <w:spacing w:after="0" w:line="240" w:lineRule="auto"/>
              <w:rPr>
                <w:rFonts w:asciiTheme="minorHAnsi" w:hAnsiTheme="minorHAnsi"/>
                <w:sz w:val="18"/>
                <w:szCs w:val="18"/>
                <w:lang w:val="en-GB"/>
              </w:rPr>
            </w:pPr>
            <w:r w:rsidRPr="00C4258C">
              <w:rPr>
                <w:rFonts w:asciiTheme="minorHAnsi" w:hAnsiTheme="minorHAnsi"/>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510D4532" w:rsidR="00EF0B77" w:rsidRPr="00C4258C" w:rsidRDefault="00955760" w:rsidP="00C4258C">
            <w:pPr>
              <w:spacing w:after="0" w:line="240" w:lineRule="auto"/>
              <w:rPr>
                <w:rFonts w:asciiTheme="minorHAnsi" w:hAnsiTheme="minorHAnsi"/>
                <w:sz w:val="18"/>
                <w:szCs w:val="18"/>
              </w:rPr>
            </w:pPr>
            <w:r w:rsidRPr="00C4258C">
              <w:rPr>
                <w:rFonts w:asciiTheme="minorHAnsi" w:hAnsiTheme="minorHAnsi" w:cs="Arial"/>
                <w:sz w:val="18"/>
                <w:szCs w:val="18"/>
              </w:rPr>
              <w:t>28191</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C4258C" w:rsidRDefault="00EF0B77" w:rsidP="00C4258C">
            <w:pPr>
              <w:spacing w:after="0" w:line="240" w:lineRule="auto"/>
              <w:rPr>
                <w:rFonts w:asciiTheme="minorHAnsi" w:hAnsiTheme="minorHAnsi"/>
                <w:sz w:val="18"/>
                <w:szCs w:val="18"/>
              </w:rPr>
            </w:pPr>
            <w:r w:rsidRPr="00C4258C">
              <w:rPr>
                <w:rFonts w:asciiTheme="minorHAnsi" w:hAnsiTheme="minorHAnsi"/>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37DB1C1D" w:rsidR="00EF0B77" w:rsidRPr="00C4258C" w:rsidRDefault="00C4258C" w:rsidP="00C4258C">
            <w:pPr>
              <w:spacing w:after="0" w:line="240" w:lineRule="auto"/>
              <w:rPr>
                <w:rFonts w:asciiTheme="minorHAnsi" w:hAnsiTheme="minorHAnsi"/>
                <w:sz w:val="18"/>
                <w:szCs w:val="18"/>
              </w:rPr>
            </w:pPr>
            <w:r w:rsidRPr="00C4258C">
              <w:rPr>
                <w:rFonts w:asciiTheme="minorHAnsi" w:hAnsiTheme="minorHAnsi"/>
                <w:sz w:val="18"/>
                <w:szCs w:val="18"/>
              </w:rPr>
              <w:t>205029</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C4258C" w:rsidRDefault="00EF0B77" w:rsidP="00C4258C">
            <w:pPr>
              <w:spacing w:after="0" w:line="240" w:lineRule="auto"/>
              <w:rPr>
                <w:rFonts w:asciiTheme="minorHAnsi" w:hAnsiTheme="minorHAnsi"/>
                <w:sz w:val="18"/>
                <w:szCs w:val="18"/>
              </w:rPr>
            </w:pPr>
            <w:r w:rsidRPr="00C4258C">
              <w:rPr>
                <w:rFonts w:asciiTheme="minorHAnsi" w:hAnsiTheme="minorHAnsi"/>
                <w:sz w:val="18"/>
                <w:szCs w:val="18"/>
              </w:rPr>
              <w:t>Closing</w:t>
            </w:r>
          </w:p>
        </w:tc>
        <w:tc>
          <w:tcPr>
            <w:tcW w:w="3971" w:type="dxa"/>
            <w:tcBorders>
              <w:left w:val="single" w:sz="4" w:space="0" w:color="1F1F5F" w:themeColor="text1"/>
              <w:bottom w:val="single" w:sz="4" w:space="0" w:color="BFBFBF" w:themeColor="background1" w:themeShade="BF"/>
            </w:tcBorders>
            <w:tcMar>
              <w:left w:w="57" w:type="dxa"/>
              <w:right w:w="57" w:type="dxa"/>
            </w:tcMar>
          </w:tcPr>
          <w:p w14:paraId="3BF91F14" w14:textId="50B78FFF" w:rsidR="00EF0B77" w:rsidRPr="00C4258C" w:rsidRDefault="00C4258C" w:rsidP="00F45E48">
            <w:pPr>
              <w:spacing w:after="0" w:line="240" w:lineRule="auto"/>
              <w:rPr>
                <w:rFonts w:asciiTheme="minorHAnsi" w:hAnsiTheme="minorHAnsi"/>
                <w:sz w:val="18"/>
                <w:szCs w:val="18"/>
              </w:rPr>
            </w:pPr>
            <w:r w:rsidRPr="00C4258C">
              <w:rPr>
                <w:rFonts w:asciiTheme="minorHAnsi" w:hAnsiTheme="minorHAnsi"/>
                <w:sz w:val="18"/>
                <w:szCs w:val="18"/>
              </w:rPr>
              <w:t>1</w:t>
            </w:r>
            <w:r w:rsidR="00F45E48">
              <w:rPr>
                <w:rFonts w:asciiTheme="minorHAnsi" w:hAnsiTheme="minorHAnsi"/>
                <w:sz w:val="18"/>
                <w:szCs w:val="18"/>
              </w:rPr>
              <w:t>8</w:t>
            </w:r>
            <w:bookmarkStart w:id="0" w:name="_GoBack"/>
            <w:bookmarkEnd w:id="0"/>
            <w:r w:rsidRPr="00C4258C">
              <w:rPr>
                <w:rFonts w:asciiTheme="minorHAnsi" w:hAnsiTheme="minorHAnsi"/>
                <w:sz w:val="18"/>
                <w:szCs w:val="18"/>
              </w:rPr>
              <w:t>/01/2021</w:t>
            </w:r>
          </w:p>
        </w:tc>
      </w:tr>
      <w:tr w:rsidR="0003698E" w:rsidRPr="00C4258C" w14:paraId="3B261C1C" w14:textId="77777777" w:rsidTr="00C4258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03698E" w:rsidRPr="00C4258C" w:rsidRDefault="0003698E" w:rsidP="00C4258C">
            <w:pPr>
              <w:spacing w:after="0" w:line="240" w:lineRule="auto"/>
              <w:rPr>
                <w:rFonts w:asciiTheme="minorHAnsi" w:hAnsiTheme="minorHAnsi"/>
                <w:sz w:val="18"/>
                <w:szCs w:val="18"/>
                <w:lang w:val="en-GB"/>
              </w:rPr>
            </w:pPr>
            <w:r w:rsidRPr="00C4258C">
              <w:rPr>
                <w:rFonts w:asciiTheme="minorHAnsi" w:hAnsiTheme="minorHAnsi"/>
                <w:sz w:val="18"/>
                <w:szCs w:val="18"/>
                <w:lang w:val="en-GB"/>
              </w:rPr>
              <w:t>Contact</w:t>
            </w:r>
          </w:p>
        </w:tc>
        <w:tc>
          <w:tcPr>
            <w:tcW w:w="8940"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76D3EC88" w14:textId="090AEBDB" w:rsidR="0003698E" w:rsidRPr="00C4258C" w:rsidRDefault="00C4258C" w:rsidP="00C4258C">
            <w:pPr>
              <w:spacing w:after="0" w:line="240" w:lineRule="auto"/>
              <w:rPr>
                <w:rFonts w:asciiTheme="minorHAnsi" w:hAnsiTheme="minorHAnsi"/>
                <w:sz w:val="18"/>
                <w:szCs w:val="18"/>
              </w:rPr>
            </w:pPr>
            <w:r w:rsidRPr="00C4258C">
              <w:rPr>
                <w:rFonts w:asciiTheme="minorHAnsi" w:hAnsiTheme="minorHAnsi" w:cs="Arial"/>
                <w:bCs/>
                <w:iCs/>
                <w:sz w:val="18"/>
                <w:szCs w:val="18"/>
                <w:lang w:val="en-GB"/>
              </w:rPr>
              <w:t xml:space="preserve">Grant Russell, </w:t>
            </w:r>
            <w:r w:rsidR="0003698E" w:rsidRPr="00C4258C">
              <w:rPr>
                <w:rFonts w:asciiTheme="minorHAnsi" w:hAnsiTheme="minorHAnsi" w:cs="Arial"/>
                <w:bCs/>
                <w:iCs/>
                <w:sz w:val="18"/>
                <w:szCs w:val="18"/>
                <w:lang w:val="en-GB"/>
              </w:rPr>
              <w:t>Sen</w:t>
            </w:r>
            <w:r w:rsidRPr="00C4258C">
              <w:rPr>
                <w:rFonts w:asciiTheme="minorHAnsi" w:hAnsiTheme="minorHAnsi" w:cs="Arial"/>
                <w:bCs/>
                <w:iCs/>
                <w:sz w:val="18"/>
                <w:szCs w:val="18"/>
                <w:lang w:val="en-GB"/>
              </w:rPr>
              <w:t>ior Manager Specialist Services on 08 8944 9341 or</w:t>
            </w:r>
            <w:r w:rsidR="0003698E" w:rsidRPr="00C4258C">
              <w:rPr>
                <w:rFonts w:asciiTheme="minorHAnsi" w:hAnsiTheme="minorHAnsi" w:cs="Arial"/>
                <w:bCs/>
                <w:iCs/>
                <w:sz w:val="18"/>
                <w:szCs w:val="18"/>
                <w:lang w:val="en-GB"/>
              </w:rPr>
              <w:t xml:space="preserve"> </w:t>
            </w:r>
            <w:hyperlink r:id="rId9" w:history="1">
              <w:r w:rsidR="0003698E" w:rsidRPr="00C4258C">
                <w:rPr>
                  <w:rStyle w:val="Hyperlink"/>
                  <w:rFonts w:asciiTheme="minorHAnsi" w:hAnsiTheme="minorHAnsi" w:cs="Arial"/>
                  <w:bCs/>
                  <w:iCs/>
                  <w:sz w:val="18"/>
                  <w:szCs w:val="18"/>
                </w:rPr>
                <w:t>grant.russell@nt.gov.au</w:t>
              </w:r>
            </w:hyperlink>
            <w:r w:rsidR="0003698E" w:rsidRPr="00C4258C">
              <w:rPr>
                <w:rFonts w:asciiTheme="minorHAnsi" w:hAnsiTheme="minorHAnsi" w:cs="Arial"/>
                <w:bCs/>
                <w:iCs/>
                <w:sz w:val="18"/>
                <w:szCs w:val="18"/>
              </w:rPr>
              <w:t xml:space="preserve"> </w:t>
            </w:r>
          </w:p>
        </w:tc>
      </w:tr>
      <w:tr w:rsidR="0003698E" w:rsidRPr="00C4258C" w14:paraId="1C88AA8C" w14:textId="77777777" w:rsidTr="00C4258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03698E" w:rsidRPr="00C4258C" w:rsidRDefault="0003698E" w:rsidP="00C4258C">
            <w:pPr>
              <w:spacing w:after="0" w:line="240" w:lineRule="auto"/>
              <w:rPr>
                <w:rFonts w:asciiTheme="minorHAnsi" w:hAnsiTheme="minorHAnsi"/>
                <w:sz w:val="18"/>
                <w:szCs w:val="18"/>
                <w:lang w:val="en-GB"/>
              </w:rPr>
            </w:pPr>
            <w:r w:rsidRPr="00C4258C">
              <w:rPr>
                <w:rFonts w:asciiTheme="minorHAnsi" w:hAnsiTheme="minorHAnsi"/>
                <w:sz w:val="18"/>
                <w:szCs w:val="18"/>
                <w:lang w:val="en-GB"/>
              </w:rPr>
              <w:t xml:space="preserve">About the agency </w:t>
            </w:r>
          </w:p>
        </w:tc>
        <w:tc>
          <w:tcPr>
            <w:tcW w:w="8940"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5857EDD3" w:rsidR="0003698E" w:rsidRPr="00C4258C" w:rsidRDefault="001A53F6" w:rsidP="00C4258C">
            <w:pPr>
              <w:spacing w:after="0" w:line="240" w:lineRule="auto"/>
              <w:rPr>
                <w:rFonts w:asciiTheme="minorHAnsi" w:hAnsiTheme="minorHAnsi"/>
                <w:sz w:val="18"/>
                <w:szCs w:val="18"/>
              </w:rPr>
            </w:pPr>
            <w:hyperlink r:id="rId10" w:history="1">
              <w:r w:rsidR="00C4258C" w:rsidRPr="00C4258C">
                <w:rPr>
                  <w:rStyle w:val="Hyperlink"/>
                  <w:rFonts w:asciiTheme="minorHAnsi" w:hAnsiTheme="minorHAnsi" w:cs="Arial"/>
                  <w:sz w:val="18"/>
                  <w:szCs w:val="18"/>
                </w:rPr>
                <w:t>https://education.nt.gov.au/</w:t>
              </w:r>
            </w:hyperlink>
            <w:r w:rsidR="00C4258C" w:rsidRPr="00C4258C">
              <w:rPr>
                <w:rFonts w:asciiTheme="minorHAnsi" w:hAnsiTheme="minorHAnsi" w:cs="Arial"/>
                <w:color w:val="127CC0" w:themeColor="accent2"/>
                <w:sz w:val="18"/>
                <w:szCs w:val="18"/>
              </w:rPr>
              <w:t xml:space="preserve"> </w:t>
            </w:r>
          </w:p>
        </w:tc>
      </w:tr>
      <w:tr w:rsidR="0003698E" w:rsidRPr="00C4258C" w14:paraId="4567092A" w14:textId="77777777" w:rsidTr="00C4258C">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03698E" w:rsidRPr="00C4258C" w:rsidRDefault="0003698E" w:rsidP="00C4258C">
            <w:pPr>
              <w:spacing w:after="0" w:line="240" w:lineRule="auto"/>
              <w:rPr>
                <w:rFonts w:asciiTheme="minorHAnsi" w:hAnsiTheme="minorHAnsi" w:cs="Arial"/>
                <w:bCs/>
                <w:iCs/>
                <w:sz w:val="18"/>
                <w:szCs w:val="18"/>
                <w:lang w:val="en-GB"/>
              </w:rPr>
            </w:pPr>
            <w:r w:rsidRPr="00C4258C">
              <w:rPr>
                <w:rFonts w:asciiTheme="minorHAnsi" w:hAnsiTheme="minorHAnsi"/>
                <w:sz w:val="18"/>
                <w:szCs w:val="18"/>
              </w:rPr>
              <w:t xml:space="preserve">Apply online </w:t>
            </w:r>
          </w:p>
        </w:tc>
        <w:tc>
          <w:tcPr>
            <w:tcW w:w="8940"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16048370" w:rsidR="0003698E" w:rsidRPr="00C4258C" w:rsidRDefault="001A53F6" w:rsidP="00C4258C">
            <w:pPr>
              <w:spacing w:after="0" w:line="240" w:lineRule="auto"/>
              <w:rPr>
                <w:rFonts w:asciiTheme="minorHAnsi" w:hAnsiTheme="minorHAnsi"/>
                <w:sz w:val="18"/>
                <w:szCs w:val="18"/>
              </w:rPr>
            </w:pPr>
            <w:hyperlink r:id="rId11" w:history="1">
              <w:r w:rsidR="00C4258C" w:rsidRPr="00C4258C">
                <w:rPr>
                  <w:rStyle w:val="Hyperlink"/>
                  <w:rFonts w:asciiTheme="minorHAnsi" w:hAnsiTheme="minorHAnsi"/>
                  <w:sz w:val="18"/>
                  <w:szCs w:val="18"/>
                </w:rPr>
                <w:t>https://jobs.nt.gov.au/Home/JobDetails?rtfId=205029</w:t>
              </w:r>
            </w:hyperlink>
            <w:r w:rsidR="00C4258C" w:rsidRPr="00C4258C">
              <w:rPr>
                <w:rFonts w:asciiTheme="minorHAnsi" w:hAnsiTheme="minorHAnsi"/>
                <w:sz w:val="18"/>
                <w:szCs w:val="18"/>
              </w:rPr>
              <w:t xml:space="preserve"> </w:t>
            </w:r>
          </w:p>
        </w:tc>
      </w:tr>
      <w:tr w:rsidR="0003698E" w:rsidRPr="00C4258C" w14:paraId="293F96D6" w14:textId="77777777" w:rsidTr="00C4258C">
        <w:trPr>
          <w:trHeight w:val="1308"/>
          <w:tblHeader/>
        </w:trPr>
        <w:tc>
          <w:tcPr>
            <w:tcW w:w="10778"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03698E" w:rsidRPr="00C4258C" w:rsidRDefault="0003698E" w:rsidP="00C4258C">
            <w:pPr>
              <w:pStyle w:val="Heading1"/>
              <w:spacing w:before="0"/>
              <w:outlineLvl w:val="0"/>
              <w:rPr>
                <w:rFonts w:asciiTheme="minorHAnsi" w:hAnsiTheme="minorHAnsi"/>
                <w:sz w:val="18"/>
                <w:szCs w:val="18"/>
              </w:rPr>
            </w:pPr>
            <w:r w:rsidRPr="00C4258C">
              <w:rPr>
                <w:rFonts w:asciiTheme="minorHAnsi" w:hAnsiTheme="minorHAnsi"/>
                <w:sz w:val="18"/>
                <w:szCs w:val="18"/>
              </w:rPr>
              <w:t>Information for applicants</w:t>
            </w:r>
          </w:p>
          <w:p w14:paraId="148A22C9" w14:textId="77777777" w:rsidR="0003698E" w:rsidRPr="00C4258C" w:rsidRDefault="0003698E" w:rsidP="00C4258C">
            <w:pPr>
              <w:spacing w:after="0" w:line="240" w:lineRule="auto"/>
              <w:rPr>
                <w:rFonts w:asciiTheme="minorHAnsi" w:hAnsiTheme="minorHAnsi"/>
                <w:sz w:val="18"/>
                <w:szCs w:val="18"/>
              </w:rPr>
            </w:pPr>
            <w:r w:rsidRPr="00C4258C">
              <w:rPr>
                <w:rFonts w:asciiTheme="minorHAnsi" w:hAnsiTheme="minorHAnsi"/>
                <w:sz w:val="18"/>
                <w:szCs w:val="18"/>
              </w:rPr>
              <w:t xml:space="preserve">Applications must be limited to a one-page summary sheet and detailed resume-. </w:t>
            </w:r>
          </w:p>
          <w:p w14:paraId="40FB7E14" w14:textId="48451AD7" w:rsidR="0003698E" w:rsidRPr="00C4258C" w:rsidRDefault="0003698E" w:rsidP="00C4258C">
            <w:pPr>
              <w:spacing w:after="0" w:line="240" w:lineRule="auto"/>
              <w:rPr>
                <w:rFonts w:asciiTheme="minorHAnsi" w:hAnsiTheme="minorHAnsi"/>
                <w:sz w:val="18"/>
                <w:szCs w:val="18"/>
              </w:rPr>
            </w:pPr>
            <w:r w:rsidRPr="00C4258C">
              <w:rPr>
                <w:rFonts w:asciiTheme="minorHAnsi" w:hAnsiTheme="minorHAnsi"/>
                <w:sz w:val="18"/>
                <w:szCs w:val="18"/>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C4258C">
                <w:rPr>
                  <w:rStyle w:val="Hyperlink"/>
                  <w:rFonts w:asciiTheme="minorHAnsi" w:hAnsiTheme="minorHAnsi"/>
                  <w:sz w:val="18"/>
                  <w:szCs w:val="18"/>
                </w:rPr>
                <w:t>OCPE website</w:t>
              </w:r>
            </w:hyperlink>
            <w:r w:rsidRPr="00C4258C">
              <w:rPr>
                <w:rFonts w:asciiTheme="minorHAnsi" w:hAnsiTheme="minorHAnsi"/>
                <w:sz w:val="18"/>
                <w:szCs w:val="18"/>
              </w:rPr>
              <w:t>.</w:t>
            </w:r>
          </w:p>
          <w:p w14:paraId="5508D43A" w14:textId="77777777" w:rsidR="00C4258C" w:rsidRPr="00C4258C" w:rsidRDefault="00C4258C" w:rsidP="00C4258C">
            <w:pPr>
              <w:spacing w:after="0" w:line="240" w:lineRule="auto"/>
              <w:rPr>
                <w:rFonts w:asciiTheme="minorHAnsi" w:hAnsiTheme="minorHAnsi"/>
                <w:sz w:val="18"/>
                <w:szCs w:val="18"/>
              </w:rPr>
            </w:pPr>
          </w:p>
          <w:p w14:paraId="2FBAB85D" w14:textId="75478D68" w:rsidR="0003698E" w:rsidRPr="00C4258C" w:rsidRDefault="0003698E" w:rsidP="00C4258C">
            <w:pPr>
              <w:spacing w:after="0" w:line="240" w:lineRule="auto"/>
              <w:rPr>
                <w:rFonts w:asciiTheme="minorHAnsi" w:hAnsiTheme="minorHAnsi"/>
                <w:sz w:val="18"/>
                <w:szCs w:val="18"/>
              </w:rPr>
            </w:pPr>
            <w:r w:rsidRPr="00C4258C">
              <w:rPr>
                <w:rFonts w:asciiTheme="minorHAnsi" w:hAnsiTheme="minorHAnsi"/>
                <w:sz w:val="18"/>
                <w:szCs w:val="18"/>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C4258C">
                <w:rPr>
                  <w:rStyle w:val="Hyperlink"/>
                  <w:rFonts w:asciiTheme="minorHAnsi" w:hAnsiTheme="minorHAnsi"/>
                  <w:sz w:val="18"/>
                  <w:szCs w:val="18"/>
                </w:rPr>
                <w:t>OCPE website</w:t>
              </w:r>
            </w:hyperlink>
            <w:r w:rsidRPr="00C4258C">
              <w:rPr>
                <w:rFonts w:asciiTheme="minorHAnsi" w:hAnsiTheme="minorHAnsi"/>
                <w:sz w:val="18"/>
                <w:szCs w:val="18"/>
              </w:rPr>
              <w:t>.</w:t>
            </w:r>
          </w:p>
        </w:tc>
      </w:tr>
    </w:tbl>
    <w:p w14:paraId="178138A6" w14:textId="1968C544" w:rsidR="002942D4" w:rsidRPr="00C4258C" w:rsidRDefault="003116ED" w:rsidP="00C4258C">
      <w:pPr>
        <w:pStyle w:val="Heading1"/>
        <w:spacing w:before="0"/>
        <w:ind w:right="141"/>
        <w:jc w:val="both"/>
        <w:rPr>
          <w:rFonts w:asciiTheme="minorHAnsi" w:hAnsiTheme="minorHAnsi"/>
          <w:sz w:val="18"/>
          <w:szCs w:val="18"/>
          <w:u w:val="single"/>
        </w:rPr>
      </w:pPr>
      <w:r w:rsidRPr="00C4258C">
        <w:rPr>
          <w:rFonts w:asciiTheme="minorHAnsi" w:hAnsiTheme="minorHAnsi"/>
          <w:sz w:val="18"/>
          <w:szCs w:val="18"/>
          <w:u w:val="single"/>
        </w:rPr>
        <w:t xml:space="preserve">Primary </w:t>
      </w:r>
      <w:r w:rsidR="002942D4" w:rsidRPr="00C4258C">
        <w:rPr>
          <w:rFonts w:asciiTheme="minorHAnsi" w:hAnsiTheme="minorHAnsi"/>
          <w:sz w:val="18"/>
          <w:szCs w:val="18"/>
          <w:u w:val="single"/>
        </w:rPr>
        <w:t>objective</w:t>
      </w:r>
      <w:r w:rsidR="00C4258C" w:rsidRPr="00C4258C">
        <w:rPr>
          <w:rFonts w:asciiTheme="minorHAnsi" w:hAnsiTheme="minorHAnsi"/>
          <w:sz w:val="18"/>
          <w:szCs w:val="18"/>
          <w:u w:val="single"/>
        </w:rPr>
        <w:t>:</w:t>
      </w:r>
    </w:p>
    <w:p w14:paraId="1ED6CA13" w14:textId="12D276FE" w:rsidR="001F3486" w:rsidRPr="00C4258C" w:rsidRDefault="00955760" w:rsidP="00C4258C">
      <w:pPr>
        <w:spacing w:after="0" w:line="240" w:lineRule="auto"/>
        <w:ind w:right="141"/>
        <w:jc w:val="both"/>
        <w:rPr>
          <w:rFonts w:asciiTheme="minorHAnsi" w:hAnsiTheme="minorHAnsi"/>
          <w:sz w:val="18"/>
          <w:szCs w:val="18"/>
          <w:lang w:val="en-GB"/>
        </w:rPr>
      </w:pPr>
      <w:r w:rsidRPr="00C4258C">
        <w:rPr>
          <w:rFonts w:asciiTheme="minorHAnsi" w:hAnsiTheme="minorHAnsi"/>
          <w:sz w:val="18"/>
          <w:szCs w:val="18"/>
        </w:rPr>
        <w:t>Contribute to the development and implementation of innovative policies, strategies and services that are aligned with current trends related to children/students on the Autism Spectrum, enabling their participation in educational programs in a range of school and community settings, according to the Students with Disabilities Policy and the Framework for Inclusion.</w:t>
      </w:r>
    </w:p>
    <w:p w14:paraId="4B07205C" w14:textId="77777777" w:rsidR="00C4258C" w:rsidRPr="00C4258C" w:rsidRDefault="00C4258C" w:rsidP="00C4258C">
      <w:pPr>
        <w:pStyle w:val="Heading1"/>
        <w:spacing w:before="0"/>
        <w:ind w:right="141"/>
        <w:jc w:val="both"/>
        <w:rPr>
          <w:rFonts w:asciiTheme="minorHAnsi" w:hAnsiTheme="minorHAnsi"/>
          <w:sz w:val="8"/>
          <w:szCs w:val="8"/>
        </w:rPr>
      </w:pPr>
    </w:p>
    <w:p w14:paraId="5CE5E55D" w14:textId="0E5F1934" w:rsidR="002942D4" w:rsidRPr="00C4258C" w:rsidRDefault="002942D4" w:rsidP="00C4258C">
      <w:pPr>
        <w:pStyle w:val="Heading1"/>
        <w:spacing w:before="0"/>
        <w:ind w:right="141"/>
        <w:jc w:val="both"/>
        <w:rPr>
          <w:rFonts w:asciiTheme="minorHAnsi" w:hAnsiTheme="minorHAnsi"/>
          <w:sz w:val="18"/>
          <w:szCs w:val="18"/>
          <w:u w:val="single"/>
        </w:rPr>
      </w:pPr>
      <w:r w:rsidRPr="00C4258C">
        <w:rPr>
          <w:rFonts w:asciiTheme="minorHAnsi" w:hAnsiTheme="minorHAnsi"/>
          <w:sz w:val="18"/>
          <w:szCs w:val="18"/>
          <w:u w:val="single"/>
        </w:rPr>
        <w:t>Context statement</w:t>
      </w:r>
      <w:r w:rsidR="00C4258C" w:rsidRPr="00C4258C">
        <w:rPr>
          <w:rFonts w:asciiTheme="minorHAnsi" w:hAnsiTheme="minorHAnsi"/>
          <w:sz w:val="18"/>
          <w:szCs w:val="18"/>
          <w:u w:val="single"/>
        </w:rPr>
        <w:t>:</w:t>
      </w:r>
    </w:p>
    <w:p w14:paraId="7FB638C7" w14:textId="208A3415" w:rsidR="00955760" w:rsidRPr="00C4258C" w:rsidRDefault="00955760" w:rsidP="00C4258C">
      <w:pPr>
        <w:spacing w:after="0" w:line="240" w:lineRule="auto"/>
        <w:ind w:right="141"/>
        <w:jc w:val="both"/>
        <w:rPr>
          <w:rFonts w:asciiTheme="minorHAnsi" w:hAnsiTheme="minorHAnsi"/>
          <w:sz w:val="18"/>
          <w:szCs w:val="18"/>
          <w:lang w:val="en-GB"/>
        </w:rPr>
      </w:pPr>
      <w:r w:rsidRPr="00C4258C">
        <w:rPr>
          <w:rFonts w:asciiTheme="minorHAnsi" w:hAnsiTheme="minorHAnsi"/>
          <w:sz w:val="18"/>
          <w:szCs w:val="18"/>
        </w:rPr>
        <w:t>Student Wellbeing and Inclusion works collaboratively with other service providers from government and non-government agencies, schools, students and their families to strengthen a whole of system approach to assist students to develop into healthy, resilient young people who can maximise their learning opportunities and wellbeing. Student Wellbeing and Inclusion is part of Early Years and Education Services, which is focused on quality teaching and ensuring all children and students (from birth to Year 12) can learn to their potential. The Senior Education Advisor Autism Spectrum is part of a multi-disciplinary team of specialist advisory teachers and allied health professionals who work with other service providers from government and non-government agencies.</w:t>
      </w:r>
    </w:p>
    <w:p w14:paraId="0BD0B391" w14:textId="77777777" w:rsidR="00C4258C" w:rsidRPr="00C4258C" w:rsidRDefault="00C4258C" w:rsidP="00C4258C">
      <w:pPr>
        <w:pStyle w:val="Heading1"/>
        <w:spacing w:before="0"/>
        <w:ind w:right="141"/>
        <w:jc w:val="both"/>
        <w:rPr>
          <w:rFonts w:asciiTheme="minorHAnsi" w:hAnsiTheme="minorHAnsi"/>
          <w:sz w:val="8"/>
          <w:szCs w:val="8"/>
        </w:rPr>
      </w:pPr>
    </w:p>
    <w:p w14:paraId="321913CA" w14:textId="1F877554" w:rsidR="002A321B" w:rsidRPr="00C4258C" w:rsidRDefault="00B84E17" w:rsidP="00C4258C">
      <w:pPr>
        <w:pStyle w:val="Heading1"/>
        <w:spacing w:before="0"/>
        <w:ind w:right="141"/>
        <w:jc w:val="both"/>
        <w:rPr>
          <w:rFonts w:asciiTheme="minorHAnsi" w:hAnsiTheme="minorHAnsi"/>
          <w:sz w:val="18"/>
          <w:szCs w:val="18"/>
          <w:u w:val="single"/>
        </w:rPr>
      </w:pPr>
      <w:r w:rsidRPr="00C4258C">
        <w:rPr>
          <w:rFonts w:asciiTheme="minorHAnsi" w:hAnsiTheme="minorHAnsi"/>
          <w:sz w:val="18"/>
          <w:szCs w:val="18"/>
          <w:u w:val="single"/>
        </w:rPr>
        <w:t>Key d</w:t>
      </w:r>
      <w:r w:rsidR="00784A4B" w:rsidRPr="00C4258C">
        <w:rPr>
          <w:rFonts w:asciiTheme="minorHAnsi" w:hAnsiTheme="minorHAnsi"/>
          <w:sz w:val="18"/>
          <w:szCs w:val="18"/>
          <w:u w:val="single"/>
        </w:rPr>
        <w:t xml:space="preserve">uties and </w:t>
      </w:r>
      <w:r w:rsidRPr="00C4258C">
        <w:rPr>
          <w:rFonts w:asciiTheme="minorHAnsi" w:hAnsiTheme="minorHAnsi"/>
          <w:sz w:val="18"/>
          <w:szCs w:val="18"/>
          <w:u w:val="single"/>
        </w:rPr>
        <w:t>r</w:t>
      </w:r>
      <w:r w:rsidR="00D20905" w:rsidRPr="00C4258C">
        <w:rPr>
          <w:rFonts w:asciiTheme="minorHAnsi" w:hAnsiTheme="minorHAnsi"/>
          <w:sz w:val="18"/>
          <w:szCs w:val="18"/>
          <w:u w:val="single"/>
        </w:rPr>
        <w:t>esponsibilities</w:t>
      </w:r>
      <w:r w:rsidR="00C4258C" w:rsidRPr="00C4258C">
        <w:rPr>
          <w:rFonts w:asciiTheme="minorHAnsi" w:hAnsiTheme="minorHAnsi"/>
          <w:sz w:val="18"/>
          <w:szCs w:val="18"/>
          <w:u w:val="single"/>
        </w:rPr>
        <w:t>:</w:t>
      </w:r>
    </w:p>
    <w:p w14:paraId="5058C153" w14:textId="77777777" w:rsidR="00955760" w:rsidRPr="00C4258C" w:rsidRDefault="00955760" w:rsidP="00C4258C">
      <w:pPr>
        <w:pStyle w:val="ListParagraph"/>
        <w:numPr>
          <w:ilvl w:val="0"/>
          <w:numId w:val="16"/>
        </w:numPr>
        <w:spacing w:after="0" w:line="240" w:lineRule="auto"/>
        <w:ind w:right="141"/>
        <w:jc w:val="both"/>
        <w:rPr>
          <w:rFonts w:asciiTheme="minorHAnsi" w:hAnsiTheme="minorHAnsi"/>
          <w:sz w:val="18"/>
          <w:szCs w:val="18"/>
        </w:rPr>
      </w:pPr>
      <w:r w:rsidRPr="00C4258C">
        <w:rPr>
          <w:rFonts w:asciiTheme="minorHAnsi" w:hAnsiTheme="minorHAnsi"/>
          <w:sz w:val="18"/>
          <w:szCs w:val="18"/>
        </w:rPr>
        <w:t>Provide effective leadership and professional supervision for Inclusion advisory staff in the development, management, and monitoring of appropriate programs for clients, ensuring adequate records are maintained and Student Wellbeing and Inclusion service protocols and processes are implemented.</w:t>
      </w:r>
    </w:p>
    <w:p w14:paraId="77FD6EEE" w14:textId="77777777" w:rsidR="00955760" w:rsidRPr="00C4258C" w:rsidRDefault="00955760" w:rsidP="00C4258C">
      <w:pPr>
        <w:pStyle w:val="ListParagraph"/>
        <w:numPr>
          <w:ilvl w:val="0"/>
          <w:numId w:val="16"/>
        </w:numPr>
        <w:spacing w:after="0" w:line="240" w:lineRule="auto"/>
        <w:ind w:right="141"/>
        <w:jc w:val="both"/>
        <w:rPr>
          <w:rFonts w:asciiTheme="minorHAnsi" w:hAnsiTheme="minorHAnsi"/>
          <w:sz w:val="18"/>
          <w:szCs w:val="18"/>
        </w:rPr>
      </w:pPr>
      <w:r w:rsidRPr="00C4258C">
        <w:rPr>
          <w:rFonts w:asciiTheme="minorHAnsi" w:hAnsiTheme="minorHAnsi"/>
          <w:sz w:val="18"/>
          <w:szCs w:val="18"/>
        </w:rPr>
        <w:t>Provide advice on the allocated caseload across education advisors based in regions. Provide expert advice and advocacy at all levels of the Northern Territory education sector and system in relation to the needs of students on the Autism Spectrum in attaining educational outcomes.</w:t>
      </w:r>
    </w:p>
    <w:p w14:paraId="5095A23C" w14:textId="56959F12" w:rsidR="00955760" w:rsidRPr="00C4258C" w:rsidRDefault="00955760" w:rsidP="00C4258C">
      <w:pPr>
        <w:pStyle w:val="ListParagraph"/>
        <w:numPr>
          <w:ilvl w:val="0"/>
          <w:numId w:val="16"/>
        </w:numPr>
        <w:spacing w:after="0" w:line="240" w:lineRule="auto"/>
        <w:ind w:right="141"/>
        <w:jc w:val="both"/>
        <w:rPr>
          <w:rFonts w:asciiTheme="minorHAnsi" w:hAnsiTheme="minorHAnsi"/>
          <w:sz w:val="18"/>
          <w:szCs w:val="18"/>
        </w:rPr>
      </w:pPr>
      <w:r w:rsidRPr="00C4258C">
        <w:rPr>
          <w:rFonts w:asciiTheme="minorHAnsi" w:hAnsiTheme="minorHAnsi"/>
          <w:sz w:val="18"/>
          <w:szCs w:val="18"/>
        </w:rPr>
        <w:t>Support compliance with National and Territory policies, standards and legislation in relation to students on the Autism Spectrum e</w:t>
      </w:r>
      <w:r w:rsidR="00C4258C" w:rsidRPr="00C4258C">
        <w:rPr>
          <w:rFonts w:asciiTheme="minorHAnsi" w:hAnsiTheme="minorHAnsi"/>
          <w:sz w:val="18"/>
          <w:szCs w:val="18"/>
        </w:rPr>
        <w:t>.</w:t>
      </w:r>
      <w:r w:rsidRPr="00C4258C">
        <w:rPr>
          <w:rFonts w:asciiTheme="minorHAnsi" w:hAnsiTheme="minorHAnsi"/>
          <w:sz w:val="18"/>
          <w:szCs w:val="18"/>
        </w:rPr>
        <w:t>g. Disability Discrimination Act, NT Anti-Discrimination Act, Disability Standards in Education, DoE Students with Disabilities Policy.</w:t>
      </w:r>
    </w:p>
    <w:p w14:paraId="177DC8B7" w14:textId="77777777" w:rsidR="00955760" w:rsidRPr="00C4258C" w:rsidRDefault="00955760" w:rsidP="00C4258C">
      <w:pPr>
        <w:pStyle w:val="ListParagraph"/>
        <w:numPr>
          <w:ilvl w:val="0"/>
          <w:numId w:val="16"/>
        </w:numPr>
        <w:spacing w:after="0" w:line="240" w:lineRule="auto"/>
        <w:ind w:right="141"/>
        <w:jc w:val="both"/>
        <w:rPr>
          <w:rFonts w:asciiTheme="minorHAnsi" w:hAnsiTheme="minorHAnsi"/>
          <w:sz w:val="18"/>
          <w:szCs w:val="18"/>
        </w:rPr>
      </w:pPr>
      <w:r w:rsidRPr="00C4258C">
        <w:rPr>
          <w:rFonts w:asciiTheme="minorHAnsi" w:hAnsiTheme="minorHAnsi"/>
          <w:sz w:val="18"/>
          <w:szCs w:val="18"/>
        </w:rPr>
        <w:t>Design, organise and evaluate specialist professional development programs for Autism Advisors, individuals, groups, families, school communities and other agencies in cross-cultural and multilingual contexts ensuring cost effectiveness and alignment with the wider educational agenda.</w:t>
      </w:r>
    </w:p>
    <w:p w14:paraId="69951D1D" w14:textId="04D070A2" w:rsidR="001F3486" w:rsidRPr="00C4258C" w:rsidRDefault="00955760" w:rsidP="00C4258C">
      <w:pPr>
        <w:pStyle w:val="ListParagraph"/>
        <w:numPr>
          <w:ilvl w:val="0"/>
          <w:numId w:val="16"/>
        </w:numPr>
        <w:spacing w:after="0" w:line="240" w:lineRule="auto"/>
        <w:ind w:right="141"/>
        <w:jc w:val="both"/>
        <w:rPr>
          <w:rFonts w:asciiTheme="minorHAnsi" w:hAnsiTheme="minorHAnsi" w:cs="Arial"/>
          <w:bCs/>
          <w:sz w:val="18"/>
          <w:szCs w:val="18"/>
        </w:rPr>
      </w:pPr>
      <w:r w:rsidRPr="00C4258C">
        <w:rPr>
          <w:rFonts w:asciiTheme="minorHAnsi" w:hAnsiTheme="minorHAnsi"/>
          <w:sz w:val="18"/>
          <w:szCs w:val="18"/>
        </w:rPr>
        <w:t>Develop and implement frameworks, protocols and procedures for Autism advisory support services and programs, participate in the development and implementation of wider agency policies that support services to schools in relation to inc</w:t>
      </w:r>
      <w:r w:rsidR="00C4258C">
        <w:rPr>
          <w:rFonts w:asciiTheme="minorHAnsi" w:hAnsiTheme="minorHAnsi"/>
          <w:sz w:val="18"/>
          <w:szCs w:val="18"/>
        </w:rPr>
        <w:t xml:space="preserve">lusive practices, consultancy </w:t>
      </w:r>
      <w:r w:rsidRPr="00C4258C">
        <w:rPr>
          <w:rFonts w:asciiTheme="minorHAnsi" w:hAnsiTheme="minorHAnsi"/>
          <w:sz w:val="18"/>
          <w:szCs w:val="18"/>
        </w:rPr>
        <w:t>and professional advice in accordance with Northern Territory and National Policy and Legislation.</w:t>
      </w:r>
    </w:p>
    <w:p w14:paraId="59BF02C6" w14:textId="77777777" w:rsidR="00C4258C" w:rsidRPr="00C4258C" w:rsidRDefault="00C4258C" w:rsidP="00C4258C">
      <w:pPr>
        <w:pStyle w:val="Heading1"/>
        <w:spacing w:before="0"/>
        <w:ind w:right="141"/>
        <w:jc w:val="both"/>
        <w:rPr>
          <w:rFonts w:asciiTheme="minorHAnsi" w:hAnsiTheme="minorHAnsi"/>
          <w:sz w:val="8"/>
          <w:szCs w:val="8"/>
          <w:u w:val="single"/>
        </w:rPr>
      </w:pPr>
    </w:p>
    <w:p w14:paraId="04F2CF68" w14:textId="2C7D309F" w:rsidR="001F3486" w:rsidRPr="00C4258C" w:rsidRDefault="00B84E17" w:rsidP="00C4258C">
      <w:pPr>
        <w:pStyle w:val="Heading1"/>
        <w:spacing w:before="0"/>
        <w:ind w:right="141"/>
        <w:jc w:val="both"/>
        <w:rPr>
          <w:rFonts w:asciiTheme="minorHAnsi" w:hAnsiTheme="minorHAnsi"/>
          <w:sz w:val="18"/>
          <w:szCs w:val="18"/>
          <w:u w:val="single"/>
        </w:rPr>
      </w:pPr>
      <w:r w:rsidRPr="00C4258C">
        <w:rPr>
          <w:rFonts w:asciiTheme="minorHAnsi" w:hAnsiTheme="minorHAnsi"/>
          <w:sz w:val="18"/>
          <w:szCs w:val="18"/>
          <w:u w:val="single"/>
        </w:rPr>
        <w:t>Selection c</w:t>
      </w:r>
      <w:r w:rsidR="00D20905" w:rsidRPr="00C4258C">
        <w:rPr>
          <w:rFonts w:asciiTheme="minorHAnsi" w:hAnsiTheme="minorHAnsi"/>
          <w:sz w:val="18"/>
          <w:szCs w:val="18"/>
          <w:u w:val="single"/>
        </w:rPr>
        <w:t>riteria</w:t>
      </w:r>
      <w:r w:rsidR="00C4258C" w:rsidRPr="00C4258C">
        <w:rPr>
          <w:rFonts w:asciiTheme="minorHAnsi" w:hAnsiTheme="minorHAnsi"/>
          <w:sz w:val="18"/>
          <w:szCs w:val="18"/>
          <w:u w:val="single"/>
        </w:rPr>
        <w:t>:</w:t>
      </w:r>
    </w:p>
    <w:p w14:paraId="3D7D682A" w14:textId="12A5A09D" w:rsidR="005573A3" w:rsidRPr="00C4258C" w:rsidRDefault="005573A3" w:rsidP="00C4258C">
      <w:pPr>
        <w:pStyle w:val="Heading2"/>
        <w:spacing w:before="0"/>
        <w:ind w:right="141"/>
        <w:jc w:val="both"/>
        <w:rPr>
          <w:rFonts w:asciiTheme="minorHAnsi" w:hAnsiTheme="minorHAnsi"/>
          <w:b/>
          <w:color w:val="1F1F5F" w:themeColor="text1"/>
          <w:sz w:val="18"/>
          <w:szCs w:val="18"/>
          <w:u w:val="single"/>
        </w:rPr>
      </w:pPr>
      <w:r w:rsidRPr="00C4258C">
        <w:rPr>
          <w:rFonts w:asciiTheme="minorHAnsi" w:hAnsiTheme="minorHAnsi"/>
          <w:b/>
          <w:color w:val="1F1F5F" w:themeColor="text1"/>
          <w:sz w:val="18"/>
          <w:szCs w:val="18"/>
          <w:u w:val="single"/>
        </w:rPr>
        <w:t>Essential</w:t>
      </w:r>
      <w:r w:rsidR="00C4258C" w:rsidRPr="00C4258C">
        <w:rPr>
          <w:rFonts w:asciiTheme="minorHAnsi" w:hAnsiTheme="minorHAnsi"/>
          <w:b/>
          <w:color w:val="1F1F5F" w:themeColor="text1"/>
          <w:sz w:val="18"/>
          <w:szCs w:val="18"/>
          <w:u w:val="single"/>
        </w:rPr>
        <w:t>:</w:t>
      </w:r>
    </w:p>
    <w:p w14:paraId="190898AF" w14:textId="77777777" w:rsidR="00955760" w:rsidRPr="00C4258C" w:rsidRDefault="00955760" w:rsidP="00C4258C">
      <w:pPr>
        <w:pStyle w:val="ListParagraph"/>
        <w:numPr>
          <w:ilvl w:val="0"/>
          <w:numId w:val="17"/>
        </w:numPr>
        <w:spacing w:after="0" w:line="240" w:lineRule="auto"/>
        <w:ind w:right="141"/>
        <w:jc w:val="both"/>
        <w:rPr>
          <w:rFonts w:asciiTheme="minorHAnsi" w:hAnsiTheme="minorHAnsi"/>
          <w:sz w:val="18"/>
          <w:szCs w:val="18"/>
        </w:rPr>
      </w:pPr>
      <w:r w:rsidRPr="00C4258C">
        <w:rPr>
          <w:rFonts w:asciiTheme="minorHAnsi" w:hAnsiTheme="minorHAnsi"/>
          <w:sz w:val="18"/>
          <w:szCs w:val="18"/>
        </w:rPr>
        <w:t xml:space="preserve">Registered, or ability to register, with the Teacher Registration Board of the Northern Territory, with a recognised qualification relevant to Autism and/or extensive current knowledge in this field. Must hold a current NT driver’s licence and a current Working with Children Clearance Notice (Ochre Card). </w:t>
      </w:r>
    </w:p>
    <w:p w14:paraId="79D627BF" w14:textId="77777777" w:rsidR="00955760" w:rsidRPr="00C4258C" w:rsidRDefault="00955760" w:rsidP="00C4258C">
      <w:pPr>
        <w:pStyle w:val="ListParagraph"/>
        <w:numPr>
          <w:ilvl w:val="0"/>
          <w:numId w:val="17"/>
        </w:numPr>
        <w:spacing w:after="0" w:line="240" w:lineRule="auto"/>
        <w:ind w:right="141"/>
        <w:jc w:val="both"/>
        <w:rPr>
          <w:rFonts w:asciiTheme="minorHAnsi" w:hAnsiTheme="minorHAnsi"/>
          <w:sz w:val="18"/>
          <w:szCs w:val="18"/>
        </w:rPr>
      </w:pPr>
      <w:r w:rsidRPr="00C4258C">
        <w:rPr>
          <w:rFonts w:asciiTheme="minorHAnsi" w:hAnsiTheme="minorHAnsi"/>
          <w:sz w:val="18"/>
          <w:szCs w:val="18"/>
        </w:rPr>
        <w:t>Recent school or educational experience relevant to this position, with demonstrated knowledge, experience, skills and potential to provide a support service for young children; incorporating planning, teaching and evaluating educational programs and resources for children/students on the Autism Spectrum and provide professional learning opportunities for schools including Online Training</w:t>
      </w:r>
    </w:p>
    <w:p w14:paraId="27BFB0BE" w14:textId="77777777" w:rsidR="00955760" w:rsidRPr="00C4258C" w:rsidRDefault="00955760" w:rsidP="00C4258C">
      <w:pPr>
        <w:pStyle w:val="ListParagraph"/>
        <w:numPr>
          <w:ilvl w:val="0"/>
          <w:numId w:val="17"/>
        </w:numPr>
        <w:spacing w:after="0" w:line="240" w:lineRule="auto"/>
        <w:ind w:right="141"/>
        <w:jc w:val="both"/>
        <w:rPr>
          <w:rFonts w:asciiTheme="minorHAnsi" w:hAnsiTheme="minorHAnsi"/>
          <w:sz w:val="18"/>
          <w:szCs w:val="18"/>
        </w:rPr>
      </w:pPr>
      <w:r w:rsidRPr="00C4258C">
        <w:rPr>
          <w:rFonts w:asciiTheme="minorHAnsi" w:hAnsiTheme="minorHAnsi"/>
          <w:sz w:val="18"/>
          <w:szCs w:val="18"/>
        </w:rPr>
        <w:t>Proven ability to provide team leadership, build capacity of specialist staff and work collaboratively in multi-disciplinary education teams to establish and implement timely and innovative initiatives, establish positive working across the NT.</w:t>
      </w:r>
    </w:p>
    <w:p w14:paraId="7FEC214A" w14:textId="77777777" w:rsidR="00955760" w:rsidRPr="00C4258C" w:rsidRDefault="00955760" w:rsidP="00C4258C">
      <w:pPr>
        <w:pStyle w:val="ListParagraph"/>
        <w:numPr>
          <w:ilvl w:val="0"/>
          <w:numId w:val="17"/>
        </w:numPr>
        <w:spacing w:after="0" w:line="240" w:lineRule="auto"/>
        <w:ind w:right="141"/>
        <w:jc w:val="both"/>
        <w:rPr>
          <w:rFonts w:asciiTheme="minorHAnsi" w:hAnsiTheme="minorHAnsi"/>
          <w:sz w:val="18"/>
          <w:szCs w:val="18"/>
        </w:rPr>
      </w:pPr>
      <w:r w:rsidRPr="00C4258C">
        <w:rPr>
          <w:rFonts w:asciiTheme="minorHAnsi" w:hAnsiTheme="minorHAnsi"/>
          <w:sz w:val="18"/>
          <w:szCs w:val="18"/>
        </w:rPr>
        <w:t>Proven ability to use data to inform decision-making, develop and manage projects and policy writing, including research, budget formation, collaborative development and implementation, data collection, monitoring and reporting, with effective use of information technology.</w:t>
      </w:r>
    </w:p>
    <w:p w14:paraId="3E5A02E6" w14:textId="705F4F1D" w:rsidR="005573A3" w:rsidRPr="00C4258C" w:rsidRDefault="00955760" w:rsidP="00C4258C">
      <w:pPr>
        <w:pStyle w:val="ListParagraph"/>
        <w:numPr>
          <w:ilvl w:val="0"/>
          <w:numId w:val="17"/>
        </w:numPr>
        <w:spacing w:after="0" w:line="240" w:lineRule="auto"/>
        <w:ind w:right="141"/>
        <w:jc w:val="both"/>
        <w:rPr>
          <w:rFonts w:asciiTheme="minorHAnsi" w:hAnsiTheme="minorHAnsi"/>
          <w:sz w:val="18"/>
          <w:szCs w:val="18"/>
        </w:rPr>
      </w:pPr>
      <w:r w:rsidRPr="00C4258C">
        <w:rPr>
          <w:rFonts w:asciiTheme="minorHAnsi" w:hAnsiTheme="minorHAnsi"/>
          <w:sz w:val="18"/>
          <w:szCs w:val="18"/>
        </w:rPr>
        <w:t xml:space="preserve">An ability to interact </w:t>
      </w:r>
      <w:r w:rsidR="00C4258C">
        <w:rPr>
          <w:rFonts w:asciiTheme="minorHAnsi" w:hAnsiTheme="minorHAnsi"/>
          <w:sz w:val="18"/>
          <w:szCs w:val="18"/>
        </w:rPr>
        <w:t>effectively with people from diverse</w:t>
      </w:r>
      <w:r w:rsidRPr="00C4258C">
        <w:rPr>
          <w:rFonts w:asciiTheme="minorHAnsi" w:hAnsiTheme="minorHAnsi"/>
          <w:sz w:val="18"/>
          <w:szCs w:val="18"/>
        </w:rPr>
        <w:t xml:space="preserve"> cultures and backgrounds with a high-level negotiation and conflict resolution skills applicable to sensitive issues specific to the educational context of the Northern Territory.</w:t>
      </w:r>
    </w:p>
    <w:p w14:paraId="38D46743" w14:textId="77777777" w:rsidR="00C4258C" w:rsidRPr="00C4258C" w:rsidRDefault="00C4258C" w:rsidP="00C4258C">
      <w:pPr>
        <w:pStyle w:val="Heading2"/>
        <w:spacing w:before="0"/>
        <w:ind w:right="141"/>
        <w:jc w:val="both"/>
        <w:rPr>
          <w:rFonts w:asciiTheme="minorHAnsi" w:hAnsiTheme="minorHAnsi"/>
          <w:sz w:val="8"/>
          <w:szCs w:val="8"/>
        </w:rPr>
      </w:pPr>
    </w:p>
    <w:p w14:paraId="1E2E16B6" w14:textId="50CBCD97" w:rsidR="005573A3" w:rsidRPr="00C4258C" w:rsidRDefault="005573A3" w:rsidP="00C4258C">
      <w:pPr>
        <w:pStyle w:val="Heading2"/>
        <w:spacing w:before="0"/>
        <w:ind w:right="141"/>
        <w:jc w:val="both"/>
        <w:rPr>
          <w:rFonts w:asciiTheme="minorHAnsi" w:hAnsiTheme="minorHAnsi"/>
          <w:b/>
          <w:color w:val="1F1F5F" w:themeColor="text1"/>
          <w:sz w:val="18"/>
          <w:szCs w:val="18"/>
          <w:u w:val="single"/>
        </w:rPr>
      </w:pPr>
      <w:r w:rsidRPr="00C4258C">
        <w:rPr>
          <w:rFonts w:asciiTheme="minorHAnsi" w:hAnsiTheme="minorHAnsi"/>
          <w:b/>
          <w:color w:val="1F1F5F" w:themeColor="text1"/>
          <w:sz w:val="18"/>
          <w:szCs w:val="18"/>
          <w:u w:val="single"/>
        </w:rPr>
        <w:t>Desirable</w:t>
      </w:r>
      <w:r w:rsidR="00C4258C" w:rsidRPr="00C4258C">
        <w:rPr>
          <w:rFonts w:asciiTheme="minorHAnsi" w:hAnsiTheme="minorHAnsi"/>
          <w:b/>
          <w:color w:val="1F1F5F" w:themeColor="text1"/>
          <w:sz w:val="18"/>
          <w:szCs w:val="18"/>
          <w:u w:val="single"/>
        </w:rPr>
        <w:t>:</w:t>
      </w:r>
    </w:p>
    <w:p w14:paraId="15B5A241" w14:textId="77777777" w:rsidR="00955760" w:rsidRPr="00C4258C" w:rsidRDefault="00955760" w:rsidP="00C4258C">
      <w:pPr>
        <w:pStyle w:val="ListParagraph"/>
        <w:numPr>
          <w:ilvl w:val="0"/>
          <w:numId w:val="18"/>
        </w:numPr>
        <w:spacing w:after="0" w:line="240" w:lineRule="auto"/>
        <w:ind w:right="141"/>
        <w:jc w:val="both"/>
        <w:rPr>
          <w:rFonts w:asciiTheme="minorHAnsi" w:hAnsiTheme="minorHAnsi"/>
          <w:sz w:val="18"/>
          <w:szCs w:val="18"/>
        </w:rPr>
      </w:pPr>
      <w:r w:rsidRPr="00C4258C">
        <w:rPr>
          <w:rFonts w:asciiTheme="minorHAnsi" w:hAnsiTheme="minorHAnsi"/>
          <w:sz w:val="18"/>
          <w:szCs w:val="18"/>
        </w:rPr>
        <w:t>Extensive knowledge of current ASD research, legislation, policies and practices.</w:t>
      </w:r>
    </w:p>
    <w:p w14:paraId="750343D5" w14:textId="51CAD341" w:rsidR="00C4258C" w:rsidRPr="00C4258C" w:rsidRDefault="00955760" w:rsidP="00C4258C">
      <w:pPr>
        <w:pStyle w:val="ListParagraph"/>
        <w:numPr>
          <w:ilvl w:val="0"/>
          <w:numId w:val="18"/>
        </w:numPr>
        <w:spacing w:after="0" w:line="240" w:lineRule="auto"/>
        <w:ind w:right="141"/>
        <w:jc w:val="both"/>
        <w:rPr>
          <w:rFonts w:asciiTheme="minorHAnsi" w:hAnsiTheme="minorHAnsi"/>
          <w:sz w:val="18"/>
          <w:szCs w:val="18"/>
        </w:rPr>
      </w:pPr>
      <w:r w:rsidRPr="00C4258C">
        <w:rPr>
          <w:rFonts w:asciiTheme="minorHAnsi" w:hAnsiTheme="minorHAnsi"/>
          <w:sz w:val="18"/>
          <w:szCs w:val="18"/>
        </w:rPr>
        <w:t>High-level negotiation and conflict resolution skills applicable to sensitive issues specific to the educational context of the Northern Territory.</w:t>
      </w:r>
    </w:p>
    <w:p w14:paraId="5E3B8B6A" w14:textId="54CA5198" w:rsidR="00B14257" w:rsidRPr="00C4258C" w:rsidRDefault="00694FEA" w:rsidP="00C4258C">
      <w:pPr>
        <w:tabs>
          <w:tab w:val="clear" w:pos="4136"/>
          <w:tab w:val="right" w:pos="10773"/>
        </w:tabs>
        <w:spacing w:before="40" w:after="0" w:line="240" w:lineRule="auto"/>
        <w:ind w:right="142"/>
        <w:jc w:val="both"/>
        <w:rPr>
          <w:rFonts w:asciiTheme="minorHAnsi" w:hAnsiTheme="minorHAnsi"/>
          <w:b/>
          <w:sz w:val="18"/>
          <w:szCs w:val="18"/>
        </w:rPr>
      </w:pPr>
      <w:r w:rsidRPr="00C4258C">
        <w:rPr>
          <w:rFonts w:asciiTheme="minorHAnsi" w:hAnsiTheme="minorHAnsi"/>
          <w:b/>
          <w:sz w:val="18"/>
          <w:szCs w:val="18"/>
        </w:rPr>
        <w:t>Approved:</w:t>
      </w:r>
      <w:r w:rsidR="00955760" w:rsidRPr="00C4258C">
        <w:rPr>
          <w:rFonts w:asciiTheme="minorHAnsi" w:hAnsiTheme="minorHAnsi"/>
          <w:b/>
          <w:sz w:val="18"/>
          <w:szCs w:val="18"/>
        </w:rPr>
        <w:t xml:space="preserve"> </w:t>
      </w:r>
      <w:r w:rsidR="00955760" w:rsidRPr="00C4258C">
        <w:rPr>
          <w:rFonts w:asciiTheme="minorHAnsi" w:hAnsiTheme="minorHAnsi" w:cs="Arial"/>
          <w:b/>
          <w:sz w:val="18"/>
          <w:szCs w:val="18"/>
        </w:rPr>
        <w:t>July 2020</w:t>
      </w:r>
      <w:r w:rsidR="00C4258C" w:rsidRPr="00C4258C">
        <w:rPr>
          <w:rFonts w:asciiTheme="minorHAnsi" w:hAnsiTheme="minorHAnsi" w:cs="Arial"/>
          <w:b/>
          <w:sz w:val="18"/>
          <w:szCs w:val="18"/>
        </w:rPr>
        <w:tab/>
      </w:r>
      <w:r w:rsidR="00955760" w:rsidRPr="00C4258C">
        <w:rPr>
          <w:rFonts w:asciiTheme="minorHAnsi" w:hAnsiTheme="minorHAnsi" w:cs="Arial"/>
          <w:b/>
          <w:sz w:val="18"/>
          <w:szCs w:val="18"/>
        </w:rPr>
        <w:t>Amanda Hubber, General Manager Student Wellbeing and Inclusion</w:t>
      </w:r>
    </w:p>
    <w:sectPr w:rsidR="00B14257" w:rsidRPr="00C4258C"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63947" w14:textId="77777777" w:rsidR="001A53F6" w:rsidRDefault="001A53F6" w:rsidP="00EF0B77">
      <w:r>
        <w:separator/>
      </w:r>
    </w:p>
  </w:endnote>
  <w:endnote w:type="continuationSeparator" w:id="0">
    <w:p w14:paraId="584F0E9F" w14:textId="77777777" w:rsidR="001A53F6" w:rsidRDefault="001A53F6"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26B4C5F7" w:rsidR="00CA36A0" w:rsidRDefault="001A53F6"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C4258C">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C4258C">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1122D39B"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45E4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45E48">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B797" w14:textId="77777777" w:rsidR="001A53F6" w:rsidRDefault="001A53F6" w:rsidP="00EF0B77">
      <w:r>
        <w:separator/>
      </w:r>
    </w:p>
  </w:footnote>
  <w:footnote w:type="continuationSeparator" w:id="0">
    <w:p w14:paraId="7D7AA8C6" w14:textId="77777777" w:rsidR="001A53F6" w:rsidRDefault="001A53F6"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1A53F6"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BEB"/>
    <w:multiLevelType w:val="hybridMultilevel"/>
    <w:tmpl w:val="1186A2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7B469C"/>
    <w:multiLevelType w:val="hybridMultilevel"/>
    <w:tmpl w:val="9432B0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584054"/>
    <w:multiLevelType w:val="hybridMultilevel"/>
    <w:tmpl w:val="9EA004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39"/>
  </w:num>
  <w:num w:numId="4">
    <w:abstractNumId w:val="27"/>
  </w:num>
  <w:num w:numId="5">
    <w:abstractNumId w:val="20"/>
  </w:num>
  <w:num w:numId="6">
    <w:abstractNumId w:val="11"/>
  </w:num>
  <w:num w:numId="7">
    <w:abstractNumId w:val="29"/>
  </w:num>
  <w:num w:numId="8">
    <w:abstractNumId w:val="19"/>
  </w:num>
  <w:num w:numId="9">
    <w:abstractNumId w:val="1"/>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7"/>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3698E"/>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0334"/>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3F6"/>
    <w:rsid w:val="001A576A"/>
    <w:rsid w:val="001B28DA"/>
    <w:rsid w:val="001B2B6C"/>
    <w:rsid w:val="001B5E90"/>
    <w:rsid w:val="001D01C4"/>
    <w:rsid w:val="001D4F99"/>
    <w:rsid w:val="001D52B0"/>
    <w:rsid w:val="001D5A18"/>
    <w:rsid w:val="001D7CA4"/>
    <w:rsid w:val="001E057F"/>
    <w:rsid w:val="001E14EB"/>
    <w:rsid w:val="001F3486"/>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4ECE"/>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743"/>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860E1"/>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55760"/>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258C"/>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1C8D"/>
    <w:rsid w:val="00CA36A0"/>
    <w:rsid w:val="00CA6BC5"/>
    <w:rsid w:val="00CB0AB1"/>
    <w:rsid w:val="00CB6129"/>
    <w:rsid w:val="00CC4261"/>
    <w:rsid w:val="00CC4445"/>
    <w:rsid w:val="00CC571B"/>
    <w:rsid w:val="00CC61CD"/>
    <w:rsid w:val="00CC6C02"/>
    <w:rsid w:val="00CC737B"/>
    <w:rsid w:val="00CD5011"/>
    <w:rsid w:val="00CE640F"/>
    <w:rsid w:val="00CE76BC"/>
    <w:rsid w:val="00CF540E"/>
    <w:rsid w:val="00D02F07"/>
    <w:rsid w:val="00D15D88"/>
    <w:rsid w:val="00D20905"/>
    <w:rsid w:val="00D26EC8"/>
    <w:rsid w:val="00D27D49"/>
    <w:rsid w:val="00D27EBE"/>
    <w:rsid w:val="00D36A49"/>
    <w:rsid w:val="00D45B6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45E48"/>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502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grant.russell@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493135"/>
    <w:rsid w:val="00543B83"/>
    <w:rsid w:val="00611EB4"/>
    <w:rsid w:val="006A6B3E"/>
    <w:rsid w:val="006D0FE8"/>
    <w:rsid w:val="00740510"/>
    <w:rsid w:val="007611DF"/>
    <w:rsid w:val="0079478A"/>
    <w:rsid w:val="00910BC7"/>
    <w:rsid w:val="0091533B"/>
    <w:rsid w:val="009705E7"/>
    <w:rsid w:val="00977B5D"/>
    <w:rsid w:val="00A0562C"/>
    <w:rsid w:val="00A442F3"/>
    <w:rsid w:val="00A44EC4"/>
    <w:rsid w:val="00AD765D"/>
    <w:rsid w:val="00B647B4"/>
    <w:rsid w:val="00DC6DA0"/>
    <w:rsid w:val="00DD07B1"/>
    <w:rsid w:val="00DF5ED3"/>
    <w:rsid w:val="00F0121B"/>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214378-F5C7-481F-B407-5BA46B1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2</cp:revision>
  <cp:lastPrinted>2019-07-29T01:45:00Z</cp:lastPrinted>
  <dcterms:created xsi:type="dcterms:W3CDTF">2021-01-13T23:25:00Z</dcterms:created>
  <dcterms:modified xsi:type="dcterms:W3CDTF">2021-01-13T23:25:00Z</dcterms:modified>
</cp:coreProperties>
</file>