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2AC" w:rsidRPr="001C52AC" w:rsidRDefault="001C52AC" w:rsidP="00756AA9">
      <w:pPr>
        <w:jc w:val="center"/>
        <w:rPr>
          <w:rFonts w:ascii="Tahoma" w:hAnsi="Tahoma" w:cs="Tahoma"/>
          <w:b/>
          <w:sz w:val="28"/>
          <w:szCs w:val="28"/>
        </w:rPr>
      </w:pPr>
      <w:r w:rsidRPr="001C52AC">
        <w:rPr>
          <w:rFonts w:ascii="Tahoma" w:hAnsi="Tahoma" w:cs="Tahoma"/>
          <w:b/>
          <w:sz w:val="28"/>
          <w:szCs w:val="28"/>
        </w:rPr>
        <w:t xml:space="preserve">Job </w:t>
      </w:r>
      <w:bookmarkStart w:id="0" w:name="_GoBack"/>
      <w:bookmarkEnd w:id="0"/>
      <w:r w:rsidRPr="001C52AC">
        <w:rPr>
          <w:rFonts w:ascii="Tahoma" w:hAnsi="Tahoma" w:cs="Tahoma"/>
          <w:b/>
          <w:sz w:val="28"/>
          <w:szCs w:val="28"/>
        </w:rPr>
        <w:t>Description</w:t>
      </w:r>
    </w:p>
    <w:p w:rsidR="00756AA9" w:rsidRPr="001C52AC" w:rsidRDefault="001C52AC" w:rsidP="00756AA9">
      <w:pPr>
        <w:jc w:val="center"/>
        <w:rPr>
          <w:rFonts w:ascii="Tahoma" w:hAnsi="Tahoma" w:cs="Tahoma"/>
          <w:b/>
          <w:sz w:val="28"/>
          <w:szCs w:val="28"/>
        </w:rPr>
      </w:pPr>
      <w:r w:rsidRPr="001C52AC">
        <w:rPr>
          <w:rFonts w:ascii="Tahoma" w:hAnsi="Tahoma" w:cs="Tahoma"/>
          <w:b/>
          <w:sz w:val="28"/>
          <w:szCs w:val="28"/>
        </w:rPr>
        <w:t>Achievement Support Tutor/Teacher</w:t>
      </w:r>
    </w:p>
    <w:p w:rsidR="001C52AC" w:rsidRPr="001C52AC" w:rsidRDefault="001C52AC" w:rsidP="00756AA9">
      <w:pPr>
        <w:jc w:val="center"/>
        <w:rPr>
          <w:rFonts w:ascii="Tahoma" w:hAnsi="Tahoma" w:cs="Tahoma"/>
          <w:sz w:val="22"/>
          <w:szCs w:val="22"/>
        </w:rPr>
      </w:pPr>
      <w:r w:rsidRPr="001C52AC">
        <w:rPr>
          <w:rFonts w:ascii="Tahoma" w:hAnsi="Tahoma" w:cs="Tahoma"/>
          <w:sz w:val="22"/>
          <w:szCs w:val="22"/>
        </w:rPr>
        <w:t>(casual hours)</w:t>
      </w:r>
    </w:p>
    <w:p w:rsidR="00756AA9" w:rsidRPr="00E158A8" w:rsidRDefault="00756AA9" w:rsidP="00756AA9">
      <w:pPr>
        <w:rPr>
          <w:rFonts w:asciiTheme="minorHAnsi" w:hAnsiTheme="minorHAnsi" w:cs="Tahoma"/>
          <w:sz w:val="22"/>
          <w:szCs w:val="22"/>
        </w:rPr>
      </w:pPr>
    </w:p>
    <w:p w:rsidR="001C52AC" w:rsidRDefault="001C52AC" w:rsidP="00756AA9">
      <w:pPr>
        <w:rPr>
          <w:rFonts w:asciiTheme="minorHAnsi" w:hAnsiTheme="minorHAnsi" w:cs="Tahoma"/>
          <w:b/>
          <w:color w:val="000000"/>
          <w:sz w:val="22"/>
          <w:szCs w:val="22"/>
        </w:rPr>
      </w:pPr>
    </w:p>
    <w:p w:rsidR="001C52AC" w:rsidRPr="0032309D" w:rsidRDefault="001C52AC" w:rsidP="001C52AC">
      <w:pPr>
        <w:rPr>
          <w:rFonts w:ascii="Tahoma" w:hAnsi="Tahoma" w:cs="Tahoma"/>
          <w:sz w:val="22"/>
          <w:szCs w:val="22"/>
        </w:rPr>
      </w:pPr>
    </w:p>
    <w:p w:rsidR="001C52AC" w:rsidRPr="0032309D" w:rsidRDefault="001C52AC" w:rsidP="001C52AC">
      <w:pPr>
        <w:ind w:right="6"/>
        <w:jc w:val="both"/>
        <w:rPr>
          <w:rFonts w:ascii="Tahoma" w:hAnsi="Tahoma" w:cs="Tahoma"/>
          <w:sz w:val="22"/>
          <w:szCs w:val="22"/>
        </w:rPr>
      </w:pPr>
      <w:r w:rsidRPr="0032309D">
        <w:rPr>
          <w:rFonts w:ascii="Tahoma" w:hAnsi="Tahoma" w:cs="Tahoma"/>
          <w:sz w:val="22"/>
          <w:szCs w:val="22"/>
        </w:rPr>
        <w:t xml:space="preserve">This post provides an excellent opportunity to become part of a very successful Achievement Support team, working with students who </w:t>
      </w:r>
      <w:r>
        <w:rPr>
          <w:rFonts w:ascii="Tahoma" w:hAnsi="Tahoma" w:cs="Tahoma"/>
          <w:sz w:val="22"/>
          <w:szCs w:val="22"/>
        </w:rPr>
        <w:t>need additional support to achieve their target grades</w:t>
      </w:r>
      <w:r w:rsidRPr="0032309D">
        <w:rPr>
          <w:rFonts w:ascii="Tahoma" w:hAnsi="Tahoma" w:cs="Tahoma"/>
          <w:sz w:val="22"/>
          <w:szCs w:val="22"/>
        </w:rPr>
        <w:t>.</w:t>
      </w:r>
    </w:p>
    <w:p w:rsidR="001C52AC" w:rsidRPr="0032309D" w:rsidRDefault="001C52AC" w:rsidP="001C52AC">
      <w:pPr>
        <w:ind w:right="6"/>
        <w:jc w:val="both"/>
        <w:rPr>
          <w:rFonts w:ascii="Tahoma" w:hAnsi="Tahoma" w:cs="Tahoma"/>
          <w:sz w:val="22"/>
          <w:szCs w:val="22"/>
        </w:rPr>
      </w:pPr>
    </w:p>
    <w:p w:rsidR="001C52AC" w:rsidRPr="0032309D" w:rsidRDefault="001C52AC" w:rsidP="001C52AC">
      <w:pPr>
        <w:ind w:right="6"/>
        <w:jc w:val="both"/>
        <w:rPr>
          <w:rFonts w:ascii="Tahoma" w:hAnsi="Tahoma" w:cs="Tahoma"/>
          <w:sz w:val="22"/>
          <w:szCs w:val="22"/>
        </w:rPr>
      </w:pPr>
      <w:r w:rsidRPr="0032309D">
        <w:rPr>
          <w:rFonts w:ascii="Tahoma" w:hAnsi="Tahoma" w:cs="Tahoma"/>
          <w:sz w:val="22"/>
          <w:szCs w:val="22"/>
        </w:rPr>
        <w:t>It might involve working in school hours, after school hours from 3</w:t>
      </w:r>
      <w:r>
        <w:rPr>
          <w:rFonts w:ascii="Tahoma" w:hAnsi="Tahoma" w:cs="Tahoma"/>
          <w:sz w:val="22"/>
          <w:szCs w:val="22"/>
        </w:rPr>
        <w:t>.00 to 4.00pm</w:t>
      </w:r>
    </w:p>
    <w:p w:rsidR="001C52AC" w:rsidRPr="0032309D" w:rsidRDefault="001C52AC" w:rsidP="001C52AC">
      <w:pPr>
        <w:rPr>
          <w:rFonts w:ascii="Tahoma" w:hAnsi="Tahoma" w:cs="Tahoma"/>
          <w:sz w:val="22"/>
          <w:szCs w:val="22"/>
        </w:rPr>
      </w:pPr>
    </w:p>
    <w:p w:rsidR="001C52AC" w:rsidRPr="0032309D" w:rsidRDefault="001C52AC" w:rsidP="001C52AC">
      <w:pPr>
        <w:pStyle w:val="Heading1"/>
        <w:rPr>
          <w:rFonts w:ascii="Tahoma" w:hAnsi="Tahoma" w:cs="Tahoma"/>
          <w:sz w:val="22"/>
          <w:szCs w:val="22"/>
        </w:rPr>
      </w:pPr>
      <w:r w:rsidRPr="0032309D">
        <w:rPr>
          <w:rFonts w:ascii="Tahoma" w:hAnsi="Tahoma" w:cs="Tahoma"/>
          <w:sz w:val="22"/>
          <w:szCs w:val="22"/>
        </w:rPr>
        <w:t>Key responsibilities and tasks</w:t>
      </w:r>
    </w:p>
    <w:p w:rsidR="001C52AC" w:rsidRPr="0032309D" w:rsidRDefault="001C52AC" w:rsidP="001C52AC">
      <w:pPr>
        <w:rPr>
          <w:rFonts w:ascii="Tahoma" w:hAnsi="Tahoma" w:cs="Tahoma"/>
          <w:b/>
          <w:sz w:val="22"/>
          <w:szCs w:val="22"/>
        </w:rPr>
      </w:pPr>
    </w:p>
    <w:p w:rsidR="001C52AC" w:rsidRPr="0032309D" w:rsidRDefault="001C52AC" w:rsidP="001C52AC">
      <w:pPr>
        <w:numPr>
          <w:ilvl w:val="0"/>
          <w:numId w:val="17"/>
        </w:numPr>
        <w:rPr>
          <w:rFonts w:ascii="Tahoma" w:hAnsi="Tahoma" w:cs="Tahoma"/>
          <w:b/>
          <w:sz w:val="22"/>
          <w:szCs w:val="22"/>
        </w:rPr>
      </w:pPr>
      <w:r w:rsidRPr="0032309D">
        <w:rPr>
          <w:rFonts w:ascii="Tahoma" w:hAnsi="Tahoma" w:cs="Tahoma"/>
          <w:sz w:val="22"/>
          <w:szCs w:val="22"/>
        </w:rPr>
        <w:t>To plan and teach English</w:t>
      </w:r>
      <w:r>
        <w:rPr>
          <w:rFonts w:ascii="Tahoma" w:hAnsi="Tahoma" w:cs="Tahoma"/>
          <w:sz w:val="22"/>
          <w:szCs w:val="22"/>
        </w:rPr>
        <w:t xml:space="preserve"> </w:t>
      </w:r>
      <w:r w:rsidRPr="0032309D">
        <w:rPr>
          <w:rFonts w:ascii="Tahoma" w:hAnsi="Tahoma" w:cs="Tahoma"/>
          <w:sz w:val="22"/>
          <w:szCs w:val="22"/>
        </w:rPr>
        <w:t>at KS4 effectively and creatively across the age and ability range, working 1 to 1 with students or in small groups</w:t>
      </w:r>
      <w:r>
        <w:rPr>
          <w:rFonts w:ascii="Tahoma" w:hAnsi="Tahoma" w:cs="Tahoma"/>
          <w:sz w:val="22"/>
          <w:szCs w:val="22"/>
        </w:rPr>
        <w:t>.</w:t>
      </w:r>
    </w:p>
    <w:p w:rsidR="001C52AC" w:rsidRPr="0032309D" w:rsidRDefault="001C52AC" w:rsidP="001C52AC">
      <w:pPr>
        <w:rPr>
          <w:rFonts w:ascii="Tahoma" w:hAnsi="Tahoma" w:cs="Tahoma"/>
          <w:b/>
          <w:sz w:val="22"/>
          <w:szCs w:val="22"/>
        </w:rPr>
      </w:pPr>
    </w:p>
    <w:p w:rsidR="001C52AC" w:rsidRPr="0032309D" w:rsidRDefault="001C52AC" w:rsidP="001C52AC">
      <w:pPr>
        <w:numPr>
          <w:ilvl w:val="0"/>
          <w:numId w:val="17"/>
        </w:numPr>
        <w:rPr>
          <w:rFonts w:ascii="Tahoma" w:hAnsi="Tahoma" w:cs="Tahoma"/>
          <w:b/>
          <w:sz w:val="22"/>
          <w:szCs w:val="22"/>
        </w:rPr>
      </w:pPr>
      <w:r w:rsidRPr="0032309D">
        <w:rPr>
          <w:rFonts w:ascii="Tahoma" w:hAnsi="Tahoma" w:cs="Tahoma"/>
          <w:sz w:val="22"/>
          <w:szCs w:val="22"/>
        </w:rPr>
        <w:t xml:space="preserve">To ensure </w:t>
      </w:r>
      <w:r>
        <w:rPr>
          <w:rFonts w:ascii="Tahoma" w:hAnsi="Tahoma" w:cs="Tahoma"/>
          <w:sz w:val="22"/>
          <w:szCs w:val="22"/>
        </w:rPr>
        <w:t xml:space="preserve">students </w:t>
      </w:r>
      <w:r w:rsidRPr="0032309D">
        <w:rPr>
          <w:rFonts w:ascii="Tahoma" w:hAnsi="Tahoma" w:cs="Tahoma"/>
          <w:sz w:val="22"/>
          <w:szCs w:val="22"/>
        </w:rPr>
        <w:t xml:space="preserve">are assessed as per department and School policy and use the assessments to motivate </w:t>
      </w:r>
      <w:r>
        <w:rPr>
          <w:rFonts w:ascii="Tahoma" w:hAnsi="Tahoma" w:cs="Tahoma"/>
          <w:sz w:val="22"/>
          <w:szCs w:val="22"/>
        </w:rPr>
        <w:t xml:space="preserve">students </w:t>
      </w:r>
      <w:r w:rsidRPr="0032309D">
        <w:rPr>
          <w:rFonts w:ascii="Tahoma" w:hAnsi="Tahoma" w:cs="Tahoma"/>
          <w:sz w:val="22"/>
          <w:szCs w:val="22"/>
        </w:rPr>
        <w:t>and set targets to enhance student learning</w:t>
      </w:r>
      <w:r>
        <w:rPr>
          <w:rFonts w:ascii="Tahoma" w:hAnsi="Tahoma" w:cs="Tahoma"/>
          <w:sz w:val="22"/>
          <w:szCs w:val="22"/>
        </w:rPr>
        <w:t>.</w:t>
      </w:r>
    </w:p>
    <w:p w:rsidR="001C52AC" w:rsidRPr="0032309D" w:rsidRDefault="001C52AC" w:rsidP="001C52AC">
      <w:pPr>
        <w:rPr>
          <w:rFonts w:ascii="Tahoma" w:hAnsi="Tahoma" w:cs="Tahoma"/>
          <w:b/>
          <w:sz w:val="22"/>
          <w:szCs w:val="22"/>
        </w:rPr>
      </w:pPr>
    </w:p>
    <w:p w:rsidR="001C52AC" w:rsidRPr="0032309D" w:rsidRDefault="001C52AC" w:rsidP="001C52AC">
      <w:pPr>
        <w:numPr>
          <w:ilvl w:val="0"/>
          <w:numId w:val="17"/>
        </w:numPr>
        <w:rPr>
          <w:rFonts w:ascii="Tahoma" w:hAnsi="Tahoma" w:cs="Tahoma"/>
          <w:b/>
          <w:sz w:val="22"/>
          <w:szCs w:val="22"/>
        </w:rPr>
      </w:pPr>
      <w:r w:rsidRPr="0032309D">
        <w:rPr>
          <w:rFonts w:ascii="Tahoma" w:hAnsi="Tahoma" w:cs="Tahoma"/>
          <w:sz w:val="22"/>
          <w:szCs w:val="22"/>
        </w:rPr>
        <w:t xml:space="preserve">To report on </w:t>
      </w:r>
      <w:r>
        <w:rPr>
          <w:rFonts w:ascii="Tahoma" w:hAnsi="Tahoma" w:cs="Tahoma"/>
          <w:sz w:val="22"/>
          <w:szCs w:val="22"/>
        </w:rPr>
        <w:t>student</w:t>
      </w:r>
      <w:r w:rsidRPr="0032309D">
        <w:rPr>
          <w:rFonts w:ascii="Tahoma" w:hAnsi="Tahoma" w:cs="Tahoma"/>
          <w:sz w:val="22"/>
          <w:szCs w:val="22"/>
        </w:rPr>
        <w:t xml:space="preserve"> progress as per department and school policy</w:t>
      </w:r>
      <w:r>
        <w:rPr>
          <w:rFonts w:ascii="Tahoma" w:hAnsi="Tahoma" w:cs="Tahoma"/>
          <w:sz w:val="22"/>
          <w:szCs w:val="22"/>
        </w:rPr>
        <w:t>.</w:t>
      </w:r>
    </w:p>
    <w:p w:rsidR="001C52AC" w:rsidRPr="0032309D" w:rsidRDefault="001C52AC" w:rsidP="001C52AC">
      <w:pPr>
        <w:rPr>
          <w:rFonts w:ascii="Tahoma" w:hAnsi="Tahoma" w:cs="Tahoma"/>
          <w:b/>
          <w:sz w:val="22"/>
          <w:szCs w:val="22"/>
        </w:rPr>
      </w:pPr>
    </w:p>
    <w:p w:rsidR="001C52AC" w:rsidRPr="0032309D" w:rsidRDefault="001C52AC" w:rsidP="001C52AC">
      <w:pPr>
        <w:numPr>
          <w:ilvl w:val="0"/>
          <w:numId w:val="17"/>
        </w:numPr>
        <w:rPr>
          <w:rFonts w:ascii="Tahoma" w:hAnsi="Tahoma" w:cs="Tahoma"/>
          <w:b/>
          <w:sz w:val="22"/>
          <w:szCs w:val="22"/>
        </w:rPr>
      </w:pPr>
      <w:r w:rsidRPr="0032309D">
        <w:rPr>
          <w:rFonts w:ascii="Tahoma" w:hAnsi="Tahoma" w:cs="Tahoma"/>
          <w:sz w:val="22"/>
          <w:szCs w:val="22"/>
        </w:rPr>
        <w:t>To follow department policies regarding schemes of work</w:t>
      </w:r>
      <w:r>
        <w:rPr>
          <w:rFonts w:ascii="Tahoma" w:hAnsi="Tahoma" w:cs="Tahoma"/>
          <w:sz w:val="22"/>
          <w:szCs w:val="22"/>
        </w:rPr>
        <w:t>.</w:t>
      </w:r>
    </w:p>
    <w:p w:rsidR="001C52AC" w:rsidRPr="0032309D" w:rsidRDefault="001C52AC" w:rsidP="001C52AC">
      <w:pPr>
        <w:pStyle w:val="ListParagraph"/>
        <w:rPr>
          <w:rFonts w:ascii="Tahoma" w:hAnsi="Tahoma" w:cs="Tahoma"/>
          <w:b/>
          <w:sz w:val="22"/>
          <w:szCs w:val="22"/>
        </w:rPr>
      </w:pPr>
    </w:p>
    <w:p w:rsidR="001C52AC" w:rsidRPr="0032309D" w:rsidRDefault="001C52AC" w:rsidP="001C52AC">
      <w:pPr>
        <w:pStyle w:val="ListParagraph"/>
        <w:rPr>
          <w:rFonts w:ascii="Tahoma" w:hAnsi="Tahoma" w:cs="Tahoma"/>
          <w:b/>
          <w:sz w:val="22"/>
          <w:szCs w:val="22"/>
        </w:rPr>
      </w:pPr>
    </w:p>
    <w:p w:rsidR="001C52AC" w:rsidRDefault="001C52AC" w:rsidP="001C52AC">
      <w:pPr>
        <w:rPr>
          <w:rFonts w:ascii="Tahoma" w:hAnsi="Tahoma" w:cs="Tahoma"/>
          <w:sz w:val="22"/>
          <w:szCs w:val="22"/>
        </w:rPr>
      </w:pPr>
    </w:p>
    <w:p w:rsidR="001C52AC" w:rsidRPr="0032309D" w:rsidRDefault="001C52AC" w:rsidP="001C52AC">
      <w:pPr>
        <w:rPr>
          <w:rFonts w:ascii="Tahoma" w:hAnsi="Tahoma" w:cs="Tahoma"/>
          <w:sz w:val="22"/>
          <w:szCs w:val="22"/>
        </w:rPr>
      </w:pPr>
      <w:r w:rsidRPr="0032309D">
        <w:rPr>
          <w:rFonts w:ascii="Tahoma" w:hAnsi="Tahoma" w:cs="Tahoma"/>
          <w:sz w:val="22"/>
          <w:szCs w:val="22"/>
        </w:rPr>
        <w:t xml:space="preserve">The </w:t>
      </w:r>
      <w:proofErr w:type="spellStart"/>
      <w:r w:rsidRPr="0032309D">
        <w:rPr>
          <w:rFonts w:ascii="Tahoma" w:hAnsi="Tahoma" w:cs="Tahoma"/>
          <w:sz w:val="22"/>
          <w:szCs w:val="22"/>
        </w:rPr>
        <w:t>postholder</w:t>
      </w:r>
      <w:proofErr w:type="spellEnd"/>
      <w:r w:rsidRPr="0032309D">
        <w:rPr>
          <w:rFonts w:ascii="Tahoma" w:hAnsi="Tahoma" w:cs="Tahoma"/>
          <w:sz w:val="22"/>
          <w:szCs w:val="22"/>
        </w:rPr>
        <w:t xml:space="preserve"> also has an implicit duty to promote the welfare and safeguarding of all children and young people.</w:t>
      </w:r>
      <w:r>
        <w:rPr>
          <w:rFonts w:ascii="Tahoma" w:hAnsi="Tahoma" w:cs="Tahoma"/>
          <w:sz w:val="22"/>
          <w:szCs w:val="22"/>
        </w:rPr>
        <w:t xml:space="preserve">  </w:t>
      </w:r>
    </w:p>
    <w:p w:rsidR="001C52AC" w:rsidRDefault="001C52AC" w:rsidP="001C52AC">
      <w:pPr>
        <w:pStyle w:val="NormalWeb"/>
        <w:spacing w:before="0" w:after="0" w:line="240" w:lineRule="auto"/>
        <w:rPr>
          <w:rFonts w:ascii="Tahoma" w:hAnsi="Tahoma" w:cs="Tahoma"/>
          <w:sz w:val="22"/>
          <w:szCs w:val="22"/>
          <w:lang w:eastAsia="en-US"/>
        </w:rPr>
      </w:pPr>
    </w:p>
    <w:p w:rsidR="001C52AC" w:rsidRPr="00635F38" w:rsidRDefault="001C52AC" w:rsidP="001C52AC">
      <w:pPr>
        <w:pStyle w:val="NormalWeb"/>
        <w:spacing w:before="0" w:after="0" w:line="240" w:lineRule="auto"/>
        <w:rPr>
          <w:rFonts w:ascii="Tahoma" w:hAnsi="Tahoma" w:cs="Tahoma"/>
          <w:sz w:val="22"/>
          <w:szCs w:val="22"/>
          <w:lang w:eastAsia="en-US"/>
        </w:rPr>
      </w:pPr>
      <w:r w:rsidRPr="00635F38">
        <w:rPr>
          <w:rFonts w:ascii="Tahoma" w:hAnsi="Tahoma" w:cs="Tahoma"/>
          <w:sz w:val="22"/>
          <w:szCs w:val="22"/>
          <w:lang w:eastAsia="en-US"/>
        </w:rPr>
        <w:t xml:space="preserve">The </w:t>
      </w:r>
      <w:r>
        <w:rPr>
          <w:rFonts w:ascii="Tahoma" w:hAnsi="Tahoma" w:cs="Tahoma"/>
          <w:sz w:val="22"/>
          <w:szCs w:val="22"/>
          <w:lang w:eastAsia="en-US"/>
        </w:rPr>
        <w:t xml:space="preserve">academy </w:t>
      </w:r>
      <w:r w:rsidRPr="00635F38">
        <w:rPr>
          <w:rFonts w:ascii="Tahoma" w:hAnsi="Tahoma" w:cs="Tahoma"/>
          <w:sz w:val="22"/>
          <w:szCs w:val="22"/>
          <w:lang w:eastAsia="en-US"/>
        </w:rPr>
        <w:t>is committed to safeguarding and promoting the welfare of children and young people and expects all staff and volunteers to share in this commitment. All staff will be subject to an enhanced check with the D</w:t>
      </w:r>
      <w:r>
        <w:rPr>
          <w:rFonts w:ascii="Tahoma" w:hAnsi="Tahoma" w:cs="Tahoma"/>
          <w:sz w:val="22"/>
          <w:szCs w:val="22"/>
          <w:lang w:eastAsia="en-US"/>
        </w:rPr>
        <w:t>isclosure &amp; Barring Service (D</w:t>
      </w:r>
      <w:r w:rsidRPr="00635F38">
        <w:rPr>
          <w:rFonts w:ascii="Tahoma" w:hAnsi="Tahoma" w:cs="Tahoma"/>
          <w:sz w:val="22"/>
          <w:szCs w:val="22"/>
          <w:lang w:eastAsia="en-US"/>
        </w:rPr>
        <w:t>BS</w:t>
      </w:r>
      <w:r>
        <w:rPr>
          <w:rFonts w:ascii="Tahoma" w:hAnsi="Tahoma" w:cs="Tahoma"/>
          <w:sz w:val="22"/>
          <w:szCs w:val="22"/>
          <w:lang w:eastAsia="en-US"/>
        </w:rPr>
        <w:t>)</w:t>
      </w:r>
      <w:r w:rsidRPr="00635F38">
        <w:rPr>
          <w:rFonts w:ascii="Tahoma" w:hAnsi="Tahoma" w:cs="Tahoma"/>
          <w:sz w:val="22"/>
          <w:szCs w:val="22"/>
          <w:lang w:eastAsia="en-US"/>
        </w:rPr>
        <w:t>.</w:t>
      </w:r>
    </w:p>
    <w:sectPr w:rsidR="001C52AC" w:rsidRPr="00635F38" w:rsidSect="00837708">
      <w:headerReference w:type="default" r:id="rId7"/>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E2" w:rsidRDefault="008066E2" w:rsidP="00390418">
      <w:r>
        <w:separator/>
      </w:r>
    </w:p>
  </w:endnote>
  <w:endnote w:type="continuationSeparator" w:id="0">
    <w:p w:rsidR="008066E2" w:rsidRDefault="008066E2" w:rsidP="0039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E2" w:rsidRDefault="008066E2" w:rsidP="00390418">
      <w:r>
        <w:separator/>
      </w:r>
    </w:p>
  </w:footnote>
  <w:footnote w:type="continuationSeparator" w:id="0">
    <w:p w:rsidR="008066E2" w:rsidRDefault="008066E2" w:rsidP="00390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08" w:rsidRDefault="00390418" w:rsidP="00390418">
    <w:pPr>
      <w:ind w:right="-613"/>
      <w:jc w:val="right"/>
      <w:rPr>
        <w:rFonts w:ascii="Tahoma" w:hAnsi="Tahoma" w:cs="Tahoma"/>
      </w:rPr>
    </w:pPr>
    <w:r w:rsidRPr="00390418">
      <w:rPr>
        <w:rFonts w:ascii="Tahoma" w:hAnsi="Tahoma" w:cs="Tahoma"/>
        <w:noProof/>
        <w:lang w:val="en-US"/>
      </w:rPr>
      <w:drawing>
        <wp:anchor distT="0" distB="0" distL="114300" distR="114300" simplePos="0" relativeHeight="251658240" behindDoc="0" locked="0" layoutInCell="1" allowOverlap="1" wp14:anchorId="2789FB6D" wp14:editId="737F4209">
          <wp:simplePos x="0" y="0"/>
          <wp:positionH relativeFrom="margin">
            <wp:posOffset>-466725</wp:posOffset>
          </wp:positionH>
          <wp:positionV relativeFrom="paragraph">
            <wp:posOffset>-68580</wp:posOffset>
          </wp:positionV>
          <wp:extent cx="2190750" cy="73518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A-Logo_landscape.png"/>
                  <pic:cNvPicPr/>
                </pic:nvPicPr>
                <pic:blipFill>
                  <a:blip r:embed="rId1">
                    <a:extLst>
                      <a:ext uri="{28A0092B-C50C-407E-A947-70E740481C1C}">
                        <a14:useLocalDpi xmlns:a14="http://schemas.microsoft.com/office/drawing/2010/main" val="0"/>
                      </a:ext>
                    </a:extLst>
                  </a:blip>
                  <a:stretch>
                    <a:fillRect/>
                  </a:stretch>
                </pic:blipFill>
                <pic:spPr>
                  <a:xfrm>
                    <a:off x="0" y="0"/>
                    <a:ext cx="2190750" cy="735185"/>
                  </a:xfrm>
                  <a:prstGeom prst="rect">
                    <a:avLst/>
                  </a:prstGeom>
                </pic:spPr>
              </pic:pic>
            </a:graphicData>
          </a:graphic>
          <wp14:sizeRelH relativeFrom="page">
            <wp14:pctWidth>0</wp14:pctWidth>
          </wp14:sizeRelH>
          <wp14:sizeRelV relativeFrom="page">
            <wp14:pctHeight>0</wp14:pctHeight>
          </wp14:sizeRelV>
        </wp:anchor>
      </w:drawing>
    </w:r>
    <w:r w:rsidR="00D5575E">
      <w:rPr>
        <w:rFonts w:ascii="Tahoma" w:hAnsi="Tahoma" w:cs="Tahoma"/>
        <w:noProof/>
        <w:lang w:val="en-US"/>
      </w:rPr>
      <w:drawing>
        <wp:inline distT="0" distB="0" distL="0" distR="0" wp14:anchorId="7415515F" wp14:editId="70DF9E53">
          <wp:extent cx="1562100" cy="513648"/>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203" cy="515326"/>
                  </a:xfrm>
                  <a:prstGeom prst="rect">
                    <a:avLst/>
                  </a:prstGeom>
                  <a:noFill/>
                  <a:ln>
                    <a:noFill/>
                  </a:ln>
                </pic:spPr>
              </pic:pic>
            </a:graphicData>
          </a:graphic>
        </wp:inline>
      </w:drawing>
    </w:r>
  </w:p>
  <w:p w:rsidR="00390418" w:rsidRDefault="00390418" w:rsidP="00837708">
    <w:pPr>
      <w:pStyle w:val="Header"/>
      <w:jc w:val="right"/>
      <w:rPr>
        <w:rFonts w:ascii="Tahoma" w:hAnsi="Tahoma" w:cs="Tahoma"/>
      </w:rPr>
    </w:pPr>
  </w:p>
  <w:p w:rsidR="00DF7391" w:rsidRPr="00390418" w:rsidRDefault="00DF7391" w:rsidP="00837708">
    <w:pPr>
      <w:pStyle w:val="Header"/>
      <w:jc w:val="right"/>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32"/>
    <w:multiLevelType w:val="hybridMultilevel"/>
    <w:tmpl w:val="FEF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5FC"/>
    <w:multiLevelType w:val="hybridMultilevel"/>
    <w:tmpl w:val="9DC4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043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924E58"/>
    <w:multiLevelType w:val="hybridMultilevel"/>
    <w:tmpl w:val="9D9A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E4565"/>
    <w:multiLevelType w:val="hybridMultilevel"/>
    <w:tmpl w:val="D0EA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6428E"/>
    <w:multiLevelType w:val="hybridMultilevel"/>
    <w:tmpl w:val="164A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65D20"/>
    <w:multiLevelType w:val="hybridMultilevel"/>
    <w:tmpl w:val="CB76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87344"/>
    <w:multiLevelType w:val="hybridMultilevel"/>
    <w:tmpl w:val="9952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D6017E"/>
    <w:multiLevelType w:val="hybridMultilevel"/>
    <w:tmpl w:val="5562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247132"/>
    <w:multiLevelType w:val="hybridMultilevel"/>
    <w:tmpl w:val="990C0F84"/>
    <w:lvl w:ilvl="0" w:tplc="10E6C1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CD2EDD"/>
    <w:multiLevelType w:val="hybridMultilevel"/>
    <w:tmpl w:val="2A04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7476B"/>
    <w:multiLevelType w:val="hybridMultilevel"/>
    <w:tmpl w:val="14F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762D6"/>
    <w:multiLevelType w:val="hybridMultilevel"/>
    <w:tmpl w:val="085C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353B5"/>
    <w:multiLevelType w:val="hybridMultilevel"/>
    <w:tmpl w:val="21B4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E765D"/>
    <w:multiLevelType w:val="hybridMultilevel"/>
    <w:tmpl w:val="44C82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7B5BFE"/>
    <w:multiLevelType w:val="hybridMultilevel"/>
    <w:tmpl w:val="43D498CE"/>
    <w:lvl w:ilvl="0" w:tplc="05B8A4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382ECD"/>
    <w:multiLevelType w:val="hybridMultilevel"/>
    <w:tmpl w:val="6502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6"/>
  </w:num>
  <w:num w:numId="5">
    <w:abstractNumId w:val="1"/>
  </w:num>
  <w:num w:numId="6">
    <w:abstractNumId w:val="3"/>
  </w:num>
  <w:num w:numId="7">
    <w:abstractNumId w:val="4"/>
  </w:num>
  <w:num w:numId="8">
    <w:abstractNumId w:val="10"/>
  </w:num>
  <w:num w:numId="9">
    <w:abstractNumId w:val="0"/>
  </w:num>
  <w:num w:numId="10">
    <w:abstractNumId w:val="12"/>
  </w:num>
  <w:num w:numId="11">
    <w:abstractNumId w:val="13"/>
  </w:num>
  <w:num w:numId="12">
    <w:abstractNumId w:val="9"/>
  </w:num>
  <w:num w:numId="13">
    <w:abstractNumId w:val="8"/>
  </w:num>
  <w:num w:numId="14">
    <w:abstractNumId w:val="7"/>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18"/>
    <w:rsid w:val="001C52AC"/>
    <w:rsid w:val="003049CA"/>
    <w:rsid w:val="00390418"/>
    <w:rsid w:val="005213DD"/>
    <w:rsid w:val="0054373C"/>
    <w:rsid w:val="00585EEA"/>
    <w:rsid w:val="00591FBF"/>
    <w:rsid w:val="005F5297"/>
    <w:rsid w:val="006E2917"/>
    <w:rsid w:val="00756629"/>
    <w:rsid w:val="00756AA9"/>
    <w:rsid w:val="008066E2"/>
    <w:rsid w:val="00831B7E"/>
    <w:rsid w:val="00837708"/>
    <w:rsid w:val="009F0FAB"/>
    <w:rsid w:val="00BD4603"/>
    <w:rsid w:val="00CE1B26"/>
    <w:rsid w:val="00D26063"/>
    <w:rsid w:val="00D5575E"/>
    <w:rsid w:val="00D95AB2"/>
    <w:rsid w:val="00DA2BE5"/>
    <w:rsid w:val="00DF619B"/>
    <w:rsid w:val="00DF7391"/>
    <w:rsid w:val="00E158A8"/>
    <w:rsid w:val="00FF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5AF2AC7-7544-4D5C-B723-5431026A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A9"/>
    <w:pPr>
      <w:spacing w:after="0" w:line="240" w:lineRule="auto"/>
    </w:pPr>
    <w:rPr>
      <w:rFonts w:ascii="AvantGarde Bk BT" w:eastAsia="Times New Roman" w:hAnsi="AvantGarde Bk BT" w:cs="Times New Roman"/>
      <w:sz w:val="20"/>
      <w:szCs w:val="20"/>
    </w:rPr>
  </w:style>
  <w:style w:type="paragraph" w:styleId="Heading1">
    <w:name w:val="heading 1"/>
    <w:basedOn w:val="Normal"/>
    <w:next w:val="Normal"/>
    <w:link w:val="Heading1Char"/>
    <w:qFormat/>
    <w:rsid w:val="001C52AC"/>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0418"/>
    <w:pPr>
      <w:tabs>
        <w:tab w:val="center" w:pos="4513"/>
        <w:tab w:val="right" w:pos="9026"/>
      </w:tabs>
    </w:pPr>
  </w:style>
  <w:style w:type="character" w:customStyle="1" w:styleId="HeaderChar">
    <w:name w:val="Header Char"/>
    <w:basedOn w:val="DefaultParagraphFont"/>
    <w:link w:val="Header"/>
    <w:rsid w:val="00390418"/>
  </w:style>
  <w:style w:type="paragraph" w:styleId="Footer">
    <w:name w:val="footer"/>
    <w:basedOn w:val="Normal"/>
    <w:link w:val="FooterChar"/>
    <w:uiPriority w:val="99"/>
    <w:unhideWhenUsed/>
    <w:rsid w:val="00390418"/>
    <w:pPr>
      <w:tabs>
        <w:tab w:val="center" w:pos="4513"/>
        <w:tab w:val="right" w:pos="9026"/>
      </w:tabs>
    </w:pPr>
  </w:style>
  <w:style w:type="character" w:customStyle="1" w:styleId="FooterChar">
    <w:name w:val="Footer Char"/>
    <w:basedOn w:val="DefaultParagraphFont"/>
    <w:link w:val="Footer"/>
    <w:uiPriority w:val="99"/>
    <w:rsid w:val="00390418"/>
  </w:style>
  <w:style w:type="paragraph" w:customStyle="1" w:styleId="Default">
    <w:name w:val="Default"/>
    <w:rsid w:val="0083770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3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297"/>
    <w:pPr>
      <w:ind w:left="720"/>
      <w:contextualSpacing/>
    </w:pPr>
  </w:style>
  <w:style w:type="paragraph" w:styleId="BodyText">
    <w:name w:val="Body Text"/>
    <w:basedOn w:val="Normal"/>
    <w:link w:val="BodyTextChar"/>
    <w:rsid w:val="00756AA9"/>
    <w:rPr>
      <w:rFonts w:ascii="Times New Roman" w:hAnsi="Times New Roman"/>
      <w:b/>
      <w:bCs/>
      <w:color w:val="000000"/>
      <w:sz w:val="24"/>
      <w:szCs w:val="24"/>
    </w:rPr>
  </w:style>
  <w:style w:type="character" w:customStyle="1" w:styleId="BodyTextChar">
    <w:name w:val="Body Text Char"/>
    <w:basedOn w:val="DefaultParagraphFont"/>
    <w:link w:val="BodyText"/>
    <w:rsid w:val="00756AA9"/>
    <w:rPr>
      <w:rFonts w:ascii="Times New Roman" w:eastAsia="Times New Roman" w:hAnsi="Times New Roman" w:cs="Times New Roman"/>
      <w:b/>
      <w:bCs/>
      <w:color w:val="000000"/>
      <w:sz w:val="24"/>
      <w:szCs w:val="24"/>
    </w:rPr>
  </w:style>
  <w:style w:type="paragraph" w:styleId="BodyTextIndent2">
    <w:name w:val="Body Text Indent 2"/>
    <w:basedOn w:val="Normal"/>
    <w:link w:val="BodyTextIndent2Char"/>
    <w:rsid w:val="00756AA9"/>
    <w:pPr>
      <w:ind w:left="720" w:hanging="720"/>
    </w:pPr>
    <w:rPr>
      <w:rFonts w:ascii="Times New Roman" w:hAnsi="Times New Roman"/>
      <w:sz w:val="24"/>
      <w:szCs w:val="24"/>
    </w:rPr>
  </w:style>
  <w:style w:type="character" w:customStyle="1" w:styleId="BodyTextIndent2Char">
    <w:name w:val="Body Text Indent 2 Char"/>
    <w:basedOn w:val="DefaultParagraphFont"/>
    <w:link w:val="BodyTextIndent2"/>
    <w:rsid w:val="00756AA9"/>
    <w:rPr>
      <w:rFonts w:ascii="Times New Roman" w:eastAsia="Times New Roman" w:hAnsi="Times New Roman" w:cs="Times New Roman"/>
      <w:sz w:val="24"/>
      <w:szCs w:val="24"/>
    </w:rPr>
  </w:style>
  <w:style w:type="paragraph" w:customStyle="1" w:styleId="NumberlistStartat1">
    <w:name w:val="Number list Start at 1"/>
    <w:basedOn w:val="BodyText"/>
    <w:rsid w:val="00756AA9"/>
    <w:rPr>
      <w:b w:val="0"/>
      <w:bCs w:val="0"/>
    </w:rPr>
  </w:style>
  <w:style w:type="paragraph" w:styleId="BalloonText">
    <w:name w:val="Balloon Text"/>
    <w:basedOn w:val="Normal"/>
    <w:link w:val="BalloonTextChar"/>
    <w:uiPriority w:val="99"/>
    <w:semiHidden/>
    <w:unhideWhenUsed/>
    <w:rsid w:val="0075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AA9"/>
    <w:rPr>
      <w:rFonts w:ascii="Segoe UI" w:eastAsia="Times New Roman" w:hAnsi="Segoe UI" w:cs="Segoe UI"/>
      <w:sz w:val="18"/>
      <w:szCs w:val="18"/>
    </w:rPr>
  </w:style>
  <w:style w:type="character" w:customStyle="1" w:styleId="Heading1Char">
    <w:name w:val="Heading 1 Char"/>
    <w:basedOn w:val="DefaultParagraphFont"/>
    <w:link w:val="Heading1"/>
    <w:rsid w:val="001C52AC"/>
    <w:rPr>
      <w:rFonts w:ascii="Arial" w:eastAsia="Times New Roman" w:hAnsi="Arial" w:cs="Times New Roman"/>
      <w:b/>
      <w:sz w:val="24"/>
      <w:szCs w:val="20"/>
    </w:rPr>
  </w:style>
  <w:style w:type="paragraph" w:styleId="Title">
    <w:name w:val="Title"/>
    <w:basedOn w:val="Normal"/>
    <w:link w:val="TitleChar"/>
    <w:qFormat/>
    <w:rsid w:val="001C52AC"/>
    <w:pPr>
      <w:jc w:val="center"/>
    </w:pPr>
    <w:rPr>
      <w:rFonts w:ascii="Arial" w:hAnsi="Arial"/>
      <w:b/>
      <w:sz w:val="24"/>
      <w:u w:val="single"/>
    </w:rPr>
  </w:style>
  <w:style w:type="character" w:customStyle="1" w:styleId="TitleChar">
    <w:name w:val="Title Char"/>
    <w:basedOn w:val="DefaultParagraphFont"/>
    <w:link w:val="Title"/>
    <w:rsid w:val="001C52AC"/>
    <w:rPr>
      <w:rFonts w:ascii="Arial" w:eastAsia="Times New Roman" w:hAnsi="Arial" w:cs="Times New Roman"/>
      <w:b/>
      <w:sz w:val="24"/>
      <w:szCs w:val="20"/>
      <w:u w:val="single"/>
    </w:rPr>
  </w:style>
  <w:style w:type="paragraph" w:styleId="Subtitle">
    <w:name w:val="Subtitle"/>
    <w:basedOn w:val="Normal"/>
    <w:link w:val="SubtitleChar"/>
    <w:qFormat/>
    <w:rsid w:val="001C52AC"/>
    <w:pPr>
      <w:jc w:val="center"/>
    </w:pPr>
    <w:rPr>
      <w:rFonts w:ascii="Arial" w:hAnsi="Arial"/>
      <w:b/>
      <w:sz w:val="24"/>
    </w:rPr>
  </w:style>
  <w:style w:type="character" w:customStyle="1" w:styleId="SubtitleChar">
    <w:name w:val="Subtitle Char"/>
    <w:basedOn w:val="DefaultParagraphFont"/>
    <w:link w:val="Subtitle"/>
    <w:rsid w:val="001C52AC"/>
    <w:rPr>
      <w:rFonts w:ascii="Arial" w:eastAsia="Times New Roman" w:hAnsi="Arial" w:cs="Times New Roman"/>
      <w:b/>
      <w:sz w:val="24"/>
      <w:szCs w:val="20"/>
    </w:rPr>
  </w:style>
  <w:style w:type="paragraph" w:styleId="NormalWeb">
    <w:name w:val="Normal (Web)"/>
    <w:basedOn w:val="Normal"/>
    <w:rsid w:val="001C52AC"/>
    <w:pPr>
      <w:spacing w:before="54" w:after="82" w:line="432"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4663">
      <w:bodyDiv w:val="1"/>
      <w:marLeft w:val="0"/>
      <w:marRight w:val="0"/>
      <w:marTop w:val="0"/>
      <w:marBottom w:val="0"/>
      <w:divBdr>
        <w:top w:val="none" w:sz="0" w:space="0" w:color="auto"/>
        <w:left w:val="none" w:sz="0" w:space="0" w:color="auto"/>
        <w:bottom w:val="none" w:sz="0" w:space="0" w:color="auto"/>
        <w:right w:val="none" w:sz="0" w:space="0" w:color="auto"/>
      </w:divBdr>
    </w:div>
    <w:div w:id="15125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Sampson</dc:creator>
  <cp:lastModifiedBy>Amanda Jarvis</cp:lastModifiedBy>
  <cp:revision>3</cp:revision>
  <cp:lastPrinted>2015-11-24T15:10:00Z</cp:lastPrinted>
  <dcterms:created xsi:type="dcterms:W3CDTF">2018-10-18T16:17:00Z</dcterms:created>
  <dcterms:modified xsi:type="dcterms:W3CDTF">2019-01-11T09:08:00Z</dcterms:modified>
</cp:coreProperties>
</file>