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C43A" w14:textId="3FAC0393" w:rsidR="006347BA" w:rsidRPr="00A36C00" w:rsidRDefault="00723598" w:rsidP="006347BA">
      <w:pPr>
        <w:spacing w:after="0" w:line="259" w:lineRule="auto"/>
        <w:ind w:left="0" w:right="0" w:firstLine="0"/>
        <w:jc w:val="center"/>
        <w:rPr>
          <w:rFonts w:ascii="Tahoma" w:hAnsi="Tahoma" w:cs="Tahoma"/>
          <w:sz w:val="28"/>
          <w:szCs w:val="28"/>
        </w:rPr>
      </w:pPr>
      <w:r>
        <w:rPr>
          <w:noProof/>
          <w:color w:val="2F5496"/>
        </w:rPr>
        <w:drawing>
          <wp:anchor distT="0" distB="0" distL="114300" distR="114300" simplePos="0" relativeHeight="251658240" behindDoc="0" locked="0" layoutInCell="1" allowOverlap="1" wp14:anchorId="67E94B03" wp14:editId="6F74D2F7">
            <wp:simplePos x="0" y="0"/>
            <wp:positionH relativeFrom="column">
              <wp:posOffset>4205605</wp:posOffset>
            </wp:positionH>
            <wp:positionV relativeFrom="paragraph">
              <wp:posOffset>146685</wp:posOffset>
            </wp:positionV>
            <wp:extent cx="1798320" cy="1028700"/>
            <wp:effectExtent l="0" t="0" r="0" b="0"/>
            <wp:wrapTopAndBottom/>
            <wp:docPr id="1276487959"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A picture containing text, font, graphics, logo&#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798320" cy="1028700"/>
                    </a:xfrm>
                    <a:prstGeom prst="rect">
                      <a:avLst/>
                    </a:prstGeom>
                    <a:noFill/>
                    <a:ln>
                      <a:noFill/>
                    </a:ln>
                  </pic:spPr>
                </pic:pic>
              </a:graphicData>
            </a:graphic>
          </wp:anchor>
        </w:drawing>
      </w:r>
      <w:r w:rsidR="006347BA" w:rsidRPr="00A36C00">
        <w:rPr>
          <w:rFonts w:ascii="Tahoma" w:hAnsi="Tahoma" w:cs="Tahoma"/>
          <w:b/>
          <w:sz w:val="28"/>
          <w:szCs w:val="28"/>
        </w:rPr>
        <w:t>JOB DESCRIPTION</w:t>
      </w:r>
    </w:p>
    <w:p w14:paraId="6B9EA68E" w14:textId="19599795" w:rsidR="006347BA" w:rsidRDefault="007A3C36" w:rsidP="006347BA">
      <w:pPr>
        <w:jc w:val="center"/>
        <w:rPr>
          <w:rFonts w:ascii="Tahoma" w:hAnsi="Tahoma" w:cs="Tahoma"/>
          <w:b/>
          <w:sz w:val="28"/>
          <w:szCs w:val="28"/>
        </w:rPr>
      </w:pPr>
      <w:r>
        <w:rPr>
          <w:rFonts w:ascii="Tahoma" w:hAnsi="Tahoma" w:cs="Tahoma"/>
          <w:b/>
          <w:sz w:val="28"/>
          <w:szCs w:val="28"/>
        </w:rPr>
        <w:t>HLTA SEMH</w:t>
      </w:r>
    </w:p>
    <w:p w14:paraId="40688C59" w14:textId="77777777" w:rsidR="006347BA" w:rsidRPr="00FA62EF" w:rsidRDefault="006347BA" w:rsidP="006347BA">
      <w:pPr>
        <w:jc w:val="center"/>
        <w:rPr>
          <w:rFonts w:cstheme="minorHAnsi"/>
          <w:b/>
          <w:sz w:val="28"/>
          <w:szCs w:val="28"/>
        </w:rPr>
      </w:pPr>
    </w:p>
    <w:tbl>
      <w:tblPr>
        <w:tblStyle w:val="PlainTable11"/>
        <w:tblW w:w="0" w:type="auto"/>
        <w:tblLook w:val="04A0" w:firstRow="1" w:lastRow="0" w:firstColumn="1" w:lastColumn="0" w:noHBand="0" w:noVBand="1"/>
      </w:tblPr>
      <w:tblGrid>
        <w:gridCol w:w="1980"/>
        <w:gridCol w:w="7036"/>
      </w:tblGrid>
      <w:tr w:rsidR="006347BA" w:rsidRPr="00544B84" w14:paraId="0972E8E4" w14:textId="77777777" w:rsidTr="009B47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tcBorders>
          </w:tcPr>
          <w:p w14:paraId="05DD086E" w14:textId="77777777" w:rsidR="006347BA" w:rsidRPr="00544B84" w:rsidRDefault="006347BA" w:rsidP="009B47A7">
            <w:pPr>
              <w:jc w:val="center"/>
              <w:rPr>
                <w:rFonts w:ascii="Tahoma" w:hAnsi="Tahoma" w:cs="Tahoma"/>
                <w:szCs w:val="24"/>
              </w:rPr>
            </w:pPr>
            <w:r w:rsidRPr="00544B84">
              <w:rPr>
                <w:rFonts w:ascii="Tahoma" w:hAnsi="Tahoma" w:cs="Tahoma"/>
                <w:szCs w:val="24"/>
              </w:rPr>
              <w:t>Job Title:</w:t>
            </w:r>
          </w:p>
        </w:tc>
        <w:tc>
          <w:tcPr>
            <w:tcW w:w="7036" w:type="dxa"/>
            <w:tcBorders>
              <w:top w:val="single" w:sz="4" w:space="0" w:color="auto"/>
              <w:bottom w:val="single" w:sz="4" w:space="0" w:color="auto"/>
              <w:right w:val="single" w:sz="4" w:space="0" w:color="auto"/>
            </w:tcBorders>
          </w:tcPr>
          <w:p w14:paraId="0B990C20" w14:textId="00694F07" w:rsidR="006347BA" w:rsidRPr="007A3C36" w:rsidRDefault="007A3C36" w:rsidP="007A3C36">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szCs w:val="24"/>
              </w:rPr>
            </w:pPr>
            <w:r w:rsidRPr="007A3C36">
              <w:rPr>
                <w:rFonts w:ascii="Tahoma" w:hAnsi="Tahoma" w:cs="Tahoma"/>
                <w:b w:val="0"/>
                <w:szCs w:val="24"/>
              </w:rPr>
              <w:t>HLTA</w:t>
            </w:r>
          </w:p>
        </w:tc>
      </w:tr>
    </w:tbl>
    <w:p w14:paraId="311B70D2" w14:textId="77777777" w:rsidR="006347BA" w:rsidRPr="00544B84" w:rsidRDefault="006347BA" w:rsidP="006347BA">
      <w:pPr>
        <w:rPr>
          <w:rFonts w:ascii="Tahoma" w:hAnsi="Tahoma" w:cs="Tahoma"/>
          <w:b/>
          <w:szCs w:val="24"/>
        </w:rPr>
      </w:pPr>
    </w:p>
    <w:tbl>
      <w:tblPr>
        <w:tblStyle w:val="TableGrid"/>
        <w:tblW w:w="0" w:type="auto"/>
        <w:tblLook w:val="04A0" w:firstRow="1" w:lastRow="0" w:firstColumn="1" w:lastColumn="0" w:noHBand="0" w:noVBand="1"/>
      </w:tblPr>
      <w:tblGrid>
        <w:gridCol w:w="9016"/>
      </w:tblGrid>
      <w:tr w:rsidR="006347BA" w:rsidRPr="00544B84" w14:paraId="6D7E8A13" w14:textId="77777777" w:rsidTr="009B47A7">
        <w:tc>
          <w:tcPr>
            <w:tcW w:w="9016" w:type="dxa"/>
            <w:shd w:val="clear" w:color="auto" w:fill="F2F2F2" w:themeFill="background1" w:themeFillShade="F2"/>
          </w:tcPr>
          <w:p w14:paraId="04C3FAF0" w14:textId="77777777" w:rsidR="006347BA" w:rsidRPr="00544B84" w:rsidRDefault="006347BA" w:rsidP="009B47A7">
            <w:pPr>
              <w:rPr>
                <w:rFonts w:ascii="Tahoma" w:hAnsi="Tahoma" w:cs="Tahoma"/>
                <w:b/>
                <w:szCs w:val="24"/>
              </w:rPr>
            </w:pPr>
            <w:r w:rsidRPr="00544B84">
              <w:rPr>
                <w:rFonts w:ascii="Tahoma" w:hAnsi="Tahoma" w:cs="Tahoma"/>
                <w:b/>
                <w:szCs w:val="24"/>
              </w:rPr>
              <w:t xml:space="preserve">Main Purpose of the Role </w:t>
            </w:r>
          </w:p>
        </w:tc>
      </w:tr>
      <w:tr w:rsidR="006347BA" w:rsidRPr="00544B84" w14:paraId="3125097F" w14:textId="77777777" w:rsidTr="009B47A7">
        <w:tc>
          <w:tcPr>
            <w:tcW w:w="9016" w:type="dxa"/>
          </w:tcPr>
          <w:p w14:paraId="2A83E048" w14:textId="77777777" w:rsidR="006347BA" w:rsidRPr="00544B84" w:rsidRDefault="006347BA" w:rsidP="009B47A7">
            <w:pPr>
              <w:spacing w:before="120"/>
              <w:rPr>
                <w:rFonts w:ascii="Tahoma" w:hAnsi="Tahoma" w:cs="Tahoma"/>
                <w:szCs w:val="24"/>
              </w:rPr>
            </w:pPr>
            <w:r w:rsidRPr="00544B84">
              <w:rPr>
                <w:rFonts w:ascii="Tahoma" w:hAnsi="Tahoma" w:cs="Tahoma"/>
                <w:szCs w:val="24"/>
              </w:rPr>
              <w:t xml:space="preserve">To:- </w:t>
            </w:r>
          </w:p>
          <w:p w14:paraId="6867C23F" w14:textId="77777777" w:rsidR="00F844A9" w:rsidRPr="00F844A9" w:rsidRDefault="00F844A9" w:rsidP="006347BA">
            <w:pPr>
              <w:pStyle w:val="ListParagraph"/>
              <w:numPr>
                <w:ilvl w:val="0"/>
                <w:numId w:val="4"/>
              </w:numPr>
              <w:spacing w:after="0" w:line="240" w:lineRule="auto"/>
              <w:rPr>
                <w:rFonts w:ascii="Tahoma" w:hAnsi="Tahoma" w:cs="Tahoma"/>
                <w:sz w:val="24"/>
                <w:szCs w:val="24"/>
              </w:rPr>
            </w:pPr>
            <w:r>
              <w:rPr>
                <w:rFonts w:ascii="Tahoma" w:hAnsi="Tahoma" w:cs="Tahoma"/>
                <w:color w:val="000000"/>
                <w:sz w:val="24"/>
                <w:szCs w:val="24"/>
              </w:rPr>
              <w:t>Support students with SEMH and various other needs to thrive</w:t>
            </w:r>
          </w:p>
          <w:p w14:paraId="73DF05E3" w14:textId="77777777" w:rsidR="00F844A9" w:rsidRPr="00F844A9" w:rsidRDefault="00F844A9" w:rsidP="006347BA">
            <w:pPr>
              <w:pStyle w:val="ListParagraph"/>
              <w:numPr>
                <w:ilvl w:val="0"/>
                <w:numId w:val="4"/>
              </w:numPr>
              <w:spacing w:after="0" w:line="240" w:lineRule="auto"/>
              <w:rPr>
                <w:rFonts w:ascii="Tahoma" w:hAnsi="Tahoma" w:cs="Tahoma"/>
                <w:sz w:val="24"/>
                <w:szCs w:val="24"/>
              </w:rPr>
            </w:pPr>
            <w:r>
              <w:rPr>
                <w:rFonts w:ascii="Tahoma" w:hAnsi="Tahoma" w:cs="Tahoma"/>
                <w:color w:val="000000"/>
                <w:sz w:val="24"/>
                <w:szCs w:val="24"/>
              </w:rPr>
              <w:t xml:space="preserve">Deliver bespoke 1:1 support </w:t>
            </w:r>
            <w:proofErr w:type="gramStart"/>
            <w:r>
              <w:rPr>
                <w:rFonts w:ascii="Tahoma" w:hAnsi="Tahoma" w:cs="Tahoma"/>
                <w:color w:val="000000"/>
                <w:sz w:val="24"/>
                <w:szCs w:val="24"/>
              </w:rPr>
              <w:t>interventions</w:t>
            </w:r>
            <w:proofErr w:type="gramEnd"/>
            <w:r>
              <w:rPr>
                <w:rFonts w:ascii="Tahoma" w:hAnsi="Tahoma" w:cs="Tahoma"/>
                <w:color w:val="000000"/>
                <w:sz w:val="24"/>
                <w:szCs w:val="24"/>
              </w:rPr>
              <w:t xml:space="preserve"> for students with SEMH, OT and SALT needs, as directed by the school’s therapeutic team</w:t>
            </w:r>
          </w:p>
          <w:p w14:paraId="74EC87DC" w14:textId="2D7BB558" w:rsidR="006347BA" w:rsidRPr="00544B84" w:rsidRDefault="006347BA" w:rsidP="00F844A9">
            <w:pPr>
              <w:pStyle w:val="ListParagraph"/>
              <w:numPr>
                <w:ilvl w:val="0"/>
                <w:numId w:val="4"/>
              </w:numPr>
              <w:spacing w:after="0" w:line="240" w:lineRule="auto"/>
              <w:rPr>
                <w:rFonts w:ascii="Tahoma" w:hAnsi="Tahoma" w:cs="Tahoma"/>
                <w:color w:val="000000"/>
                <w:sz w:val="24"/>
                <w:szCs w:val="24"/>
              </w:rPr>
            </w:pPr>
          </w:p>
        </w:tc>
      </w:tr>
    </w:tbl>
    <w:p w14:paraId="74EA094D" w14:textId="77777777" w:rsidR="006347BA" w:rsidRPr="00544B84" w:rsidRDefault="006347BA" w:rsidP="006347BA">
      <w:pPr>
        <w:rPr>
          <w:rFonts w:ascii="Tahoma" w:hAnsi="Tahoma" w:cs="Tahoma"/>
          <w:b/>
          <w:szCs w:val="24"/>
        </w:rPr>
      </w:pPr>
    </w:p>
    <w:tbl>
      <w:tblPr>
        <w:tblStyle w:val="TableGrid"/>
        <w:tblW w:w="0" w:type="auto"/>
        <w:tblLook w:val="04A0" w:firstRow="1" w:lastRow="0" w:firstColumn="1" w:lastColumn="0" w:noHBand="0" w:noVBand="1"/>
      </w:tblPr>
      <w:tblGrid>
        <w:gridCol w:w="9188"/>
      </w:tblGrid>
      <w:tr w:rsidR="006347BA" w:rsidRPr="00544B84" w14:paraId="620DEC9C" w14:textId="77777777" w:rsidTr="00350CB3">
        <w:tc>
          <w:tcPr>
            <w:tcW w:w="9188" w:type="dxa"/>
            <w:shd w:val="clear" w:color="auto" w:fill="F2F2F2" w:themeFill="background1" w:themeFillShade="F2"/>
          </w:tcPr>
          <w:p w14:paraId="5173C9B4" w14:textId="77777777" w:rsidR="006347BA" w:rsidRPr="00544B84" w:rsidRDefault="006347BA" w:rsidP="009B47A7">
            <w:pPr>
              <w:rPr>
                <w:rFonts w:ascii="Tahoma" w:hAnsi="Tahoma" w:cs="Tahoma"/>
                <w:b/>
                <w:szCs w:val="24"/>
              </w:rPr>
            </w:pPr>
            <w:r w:rsidRPr="00544B84">
              <w:rPr>
                <w:rFonts w:ascii="Tahoma" w:hAnsi="Tahoma" w:cs="Tahoma"/>
                <w:b/>
                <w:szCs w:val="24"/>
              </w:rPr>
              <w:t xml:space="preserve">Key Duties </w:t>
            </w:r>
          </w:p>
        </w:tc>
      </w:tr>
      <w:tr w:rsidR="00D255BF" w:rsidRPr="00544B84" w14:paraId="77E0154D" w14:textId="77777777" w:rsidTr="00D255BF">
        <w:tc>
          <w:tcPr>
            <w:tcW w:w="9188" w:type="dxa"/>
            <w:shd w:val="clear" w:color="auto" w:fill="auto"/>
          </w:tcPr>
          <w:p w14:paraId="29019783" w14:textId="75749483" w:rsidR="00D255BF" w:rsidRPr="00CA24BC" w:rsidRDefault="00D255BF" w:rsidP="00D255BF">
            <w:pPr>
              <w:pStyle w:val="ListParagraph"/>
              <w:numPr>
                <w:ilvl w:val="0"/>
                <w:numId w:val="8"/>
              </w:numPr>
              <w:rPr>
                <w:rFonts w:ascii="Tahoma" w:hAnsi="Tahoma" w:cs="Tahoma"/>
                <w:sz w:val="24"/>
                <w:szCs w:val="24"/>
              </w:rPr>
            </w:pPr>
            <w:r w:rsidRPr="00CA24BC">
              <w:rPr>
                <w:rFonts w:ascii="Tahoma" w:hAnsi="Tahoma" w:cs="Tahoma"/>
                <w:sz w:val="24"/>
                <w:szCs w:val="24"/>
              </w:rPr>
              <w:t>Planning and preparation of session for targeted students with SEMH</w:t>
            </w:r>
            <w:r w:rsidR="00F844A9">
              <w:rPr>
                <w:rFonts w:ascii="Tahoma" w:hAnsi="Tahoma" w:cs="Tahoma"/>
                <w:sz w:val="24"/>
                <w:szCs w:val="24"/>
              </w:rPr>
              <w:t>, OT or SALT needs</w:t>
            </w:r>
          </w:p>
          <w:p w14:paraId="3D1E5156" w14:textId="77777777" w:rsidR="00D255BF" w:rsidRPr="00CA24BC" w:rsidRDefault="00D255BF" w:rsidP="00D255BF">
            <w:pPr>
              <w:pStyle w:val="ListParagraph"/>
              <w:numPr>
                <w:ilvl w:val="0"/>
                <w:numId w:val="8"/>
              </w:numPr>
              <w:rPr>
                <w:rFonts w:ascii="Tahoma" w:hAnsi="Tahoma" w:cs="Tahoma"/>
                <w:sz w:val="24"/>
                <w:szCs w:val="24"/>
              </w:rPr>
            </w:pPr>
            <w:r w:rsidRPr="00CA24BC">
              <w:rPr>
                <w:rFonts w:ascii="Tahoma" w:hAnsi="Tahoma" w:cs="Tahoma"/>
                <w:sz w:val="24"/>
                <w:szCs w:val="24"/>
              </w:rPr>
              <w:t>Create resources and any materials needed for their sessions.</w:t>
            </w:r>
          </w:p>
          <w:p w14:paraId="4F23146D" w14:textId="3D600F79" w:rsidR="00D255BF" w:rsidRPr="00CA24BC" w:rsidRDefault="00D255BF" w:rsidP="00D255BF">
            <w:pPr>
              <w:pStyle w:val="ListParagraph"/>
              <w:numPr>
                <w:ilvl w:val="0"/>
                <w:numId w:val="8"/>
              </w:numPr>
              <w:rPr>
                <w:rFonts w:ascii="Tahoma" w:hAnsi="Tahoma" w:cs="Tahoma"/>
                <w:sz w:val="24"/>
                <w:szCs w:val="24"/>
              </w:rPr>
            </w:pPr>
            <w:r w:rsidRPr="00CA24BC">
              <w:rPr>
                <w:rFonts w:ascii="Tahoma" w:hAnsi="Tahoma" w:cs="Tahoma"/>
                <w:sz w:val="24"/>
                <w:szCs w:val="24"/>
              </w:rPr>
              <w:t>Working with targeted students on 1:1 basi</w:t>
            </w:r>
            <w:r w:rsidR="00F844A9">
              <w:rPr>
                <w:rFonts w:ascii="Tahoma" w:hAnsi="Tahoma" w:cs="Tahoma"/>
                <w:sz w:val="24"/>
                <w:szCs w:val="24"/>
              </w:rPr>
              <w:t>s</w:t>
            </w:r>
          </w:p>
          <w:p w14:paraId="2B84FB34" w14:textId="16FDEDFB" w:rsidR="00D255BF" w:rsidRPr="00CA24BC" w:rsidRDefault="00D255BF" w:rsidP="00D255BF">
            <w:pPr>
              <w:pStyle w:val="ListParagraph"/>
              <w:numPr>
                <w:ilvl w:val="0"/>
                <w:numId w:val="8"/>
              </w:numPr>
              <w:rPr>
                <w:rFonts w:ascii="Tahoma" w:hAnsi="Tahoma" w:cs="Tahoma"/>
                <w:sz w:val="24"/>
                <w:szCs w:val="24"/>
              </w:rPr>
            </w:pPr>
            <w:r w:rsidRPr="00CA24BC">
              <w:rPr>
                <w:rFonts w:ascii="Tahoma" w:hAnsi="Tahoma" w:cs="Tahoma"/>
                <w:sz w:val="24"/>
                <w:szCs w:val="24"/>
              </w:rPr>
              <w:t>Take notes after each session</w:t>
            </w:r>
            <w:r w:rsidR="00F844A9">
              <w:rPr>
                <w:rFonts w:ascii="Tahoma" w:hAnsi="Tahoma" w:cs="Tahoma"/>
                <w:sz w:val="24"/>
                <w:szCs w:val="24"/>
              </w:rPr>
              <w:t xml:space="preserve"> and share with colleagues as required</w:t>
            </w:r>
            <w:r w:rsidRPr="00CA24BC">
              <w:rPr>
                <w:rFonts w:ascii="Tahoma" w:hAnsi="Tahoma" w:cs="Tahoma"/>
                <w:sz w:val="24"/>
                <w:szCs w:val="24"/>
              </w:rPr>
              <w:t>.</w:t>
            </w:r>
          </w:p>
          <w:p w14:paraId="27A5CE7D" w14:textId="362424E8" w:rsidR="00D255BF" w:rsidRPr="00CA24BC" w:rsidRDefault="00D255BF" w:rsidP="00D255BF">
            <w:pPr>
              <w:pStyle w:val="ListParagraph"/>
              <w:numPr>
                <w:ilvl w:val="0"/>
                <w:numId w:val="8"/>
              </w:numPr>
              <w:rPr>
                <w:rFonts w:ascii="Tahoma" w:hAnsi="Tahoma" w:cs="Tahoma"/>
                <w:sz w:val="24"/>
                <w:szCs w:val="24"/>
              </w:rPr>
            </w:pPr>
            <w:r w:rsidRPr="00CA24BC">
              <w:rPr>
                <w:rFonts w:ascii="Tahoma" w:hAnsi="Tahoma" w:cs="Tahoma"/>
                <w:sz w:val="24"/>
                <w:szCs w:val="24"/>
              </w:rPr>
              <w:t>Complete initial and exit reports</w:t>
            </w:r>
            <w:r w:rsidR="00F844A9">
              <w:rPr>
                <w:rFonts w:ascii="Tahoma" w:hAnsi="Tahoma" w:cs="Tahoma"/>
                <w:sz w:val="24"/>
                <w:szCs w:val="24"/>
              </w:rPr>
              <w:t xml:space="preserve"> to document students’ progress</w:t>
            </w:r>
            <w:r w:rsidRPr="00CA24BC">
              <w:rPr>
                <w:rFonts w:ascii="Tahoma" w:hAnsi="Tahoma" w:cs="Tahoma"/>
                <w:sz w:val="24"/>
                <w:szCs w:val="24"/>
              </w:rPr>
              <w:t xml:space="preserve">. </w:t>
            </w:r>
          </w:p>
          <w:p w14:paraId="1EEF47A9" w14:textId="09327B86" w:rsidR="00D255BF" w:rsidRPr="00CA24BC" w:rsidRDefault="00D255BF" w:rsidP="00D255BF">
            <w:pPr>
              <w:pStyle w:val="ListParagraph"/>
              <w:numPr>
                <w:ilvl w:val="0"/>
                <w:numId w:val="8"/>
              </w:numPr>
              <w:rPr>
                <w:rFonts w:ascii="Tahoma" w:hAnsi="Tahoma" w:cs="Tahoma"/>
                <w:sz w:val="24"/>
                <w:szCs w:val="24"/>
              </w:rPr>
            </w:pPr>
            <w:r w:rsidRPr="00CA24BC">
              <w:rPr>
                <w:rFonts w:ascii="Tahoma" w:hAnsi="Tahoma" w:cs="Tahoma"/>
                <w:sz w:val="24"/>
                <w:szCs w:val="24"/>
              </w:rPr>
              <w:t xml:space="preserve">Complete directed assessments from </w:t>
            </w:r>
            <w:r w:rsidR="00F844A9">
              <w:rPr>
                <w:rFonts w:ascii="Tahoma" w:hAnsi="Tahoma" w:cs="Tahoma"/>
                <w:sz w:val="24"/>
                <w:szCs w:val="24"/>
              </w:rPr>
              <w:t>therapeutic staff members</w:t>
            </w:r>
          </w:p>
          <w:p w14:paraId="171426E6" w14:textId="77777777" w:rsidR="00D255BF" w:rsidRDefault="00D255BF" w:rsidP="00F72A45">
            <w:pPr>
              <w:pStyle w:val="ListParagraph"/>
              <w:numPr>
                <w:ilvl w:val="0"/>
                <w:numId w:val="8"/>
              </w:numPr>
              <w:rPr>
                <w:rFonts w:ascii="Tahoma" w:hAnsi="Tahoma" w:cs="Tahoma"/>
                <w:sz w:val="24"/>
                <w:szCs w:val="24"/>
              </w:rPr>
            </w:pPr>
            <w:r w:rsidRPr="00CA24BC">
              <w:rPr>
                <w:rFonts w:ascii="Tahoma" w:hAnsi="Tahoma" w:cs="Tahoma"/>
                <w:sz w:val="24"/>
                <w:szCs w:val="24"/>
              </w:rPr>
              <w:t>Undertake directed training and CPD relating to SEMH</w:t>
            </w:r>
            <w:r w:rsidR="00F844A9">
              <w:rPr>
                <w:rFonts w:ascii="Tahoma" w:hAnsi="Tahoma" w:cs="Tahoma"/>
                <w:sz w:val="24"/>
                <w:szCs w:val="24"/>
              </w:rPr>
              <w:t>, OT and SALT</w:t>
            </w:r>
          </w:p>
          <w:p w14:paraId="2C3E94D2" w14:textId="1D0052A5" w:rsidR="00F844A9" w:rsidRPr="00F72A45" w:rsidRDefault="00F844A9" w:rsidP="00F72A45">
            <w:pPr>
              <w:pStyle w:val="ListParagraph"/>
              <w:numPr>
                <w:ilvl w:val="0"/>
                <w:numId w:val="8"/>
              </w:numPr>
              <w:rPr>
                <w:rFonts w:ascii="Tahoma" w:hAnsi="Tahoma" w:cs="Tahoma"/>
                <w:sz w:val="24"/>
                <w:szCs w:val="24"/>
              </w:rPr>
            </w:pPr>
            <w:r>
              <w:rPr>
                <w:rFonts w:ascii="Tahoma" w:hAnsi="Tahoma" w:cs="Tahoma"/>
                <w:sz w:val="24"/>
                <w:szCs w:val="24"/>
              </w:rPr>
              <w:t>Support students in lessons and during social times</w:t>
            </w:r>
          </w:p>
        </w:tc>
      </w:tr>
    </w:tbl>
    <w:p w14:paraId="401874EA" w14:textId="77777777" w:rsidR="000D5AE1" w:rsidRPr="007A2A98" w:rsidRDefault="00395FE2">
      <w:pPr>
        <w:spacing w:after="0" w:line="259" w:lineRule="auto"/>
        <w:ind w:left="0" w:right="0" w:firstLine="0"/>
        <w:rPr>
          <w:rFonts w:ascii="Tahoma" w:hAnsi="Tahoma" w:cs="Tahoma"/>
          <w:szCs w:val="24"/>
        </w:rPr>
      </w:pPr>
      <w:r w:rsidRPr="007A2A98">
        <w:rPr>
          <w:rFonts w:ascii="Tahoma" w:hAnsi="Tahoma" w:cs="Tahoma"/>
          <w:szCs w:val="24"/>
        </w:rPr>
        <w:t xml:space="preserve"> </w:t>
      </w:r>
    </w:p>
    <w:p w14:paraId="1C64C13D" w14:textId="77777777" w:rsidR="00164205" w:rsidRPr="007A2A98" w:rsidRDefault="00164205" w:rsidP="00164205">
      <w:pPr>
        <w:pStyle w:val="elementtoproof"/>
        <w:spacing w:after="160" w:line="254" w:lineRule="auto"/>
        <w:rPr>
          <w:rFonts w:ascii="Tahoma" w:hAnsi="Tahoma" w:cs="Tahoma"/>
        </w:rPr>
      </w:pPr>
      <w:r w:rsidRPr="007A2A98">
        <w:rPr>
          <w:rFonts w:ascii="Tahoma" w:hAnsi="Tahoma" w:cs="Tahoma"/>
          <w:color w:val="242424"/>
        </w:rPr>
        <w:t>I confirm that I have read the job description, and that I have the mental and physical fitness needed, to carry out the work responsibilities outlined within the job description.</w:t>
      </w:r>
    </w:p>
    <w:p w14:paraId="2881631D" w14:textId="4ED96642" w:rsidR="007A158F" w:rsidRPr="007A158F" w:rsidRDefault="00164205" w:rsidP="007A158F">
      <w:pPr>
        <w:pStyle w:val="NormalWeb"/>
        <w:spacing w:after="160" w:line="254" w:lineRule="auto"/>
        <w:rPr>
          <w:rFonts w:ascii="Tahoma" w:hAnsi="Tahoma" w:cs="Tahoma"/>
          <w:color w:val="242424"/>
        </w:rPr>
      </w:pPr>
      <w:r w:rsidRPr="007A2A98">
        <w:rPr>
          <w:rFonts w:ascii="Tahoma" w:hAnsi="Tahoma" w:cs="Tahoma"/>
          <w:color w:val="242424"/>
        </w:rPr>
        <w:t> Name</w:t>
      </w:r>
      <w:r w:rsidR="007A158F">
        <w:rPr>
          <w:rFonts w:ascii="Tahoma" w:hAnsi="Tahoma" w:cs="Tahoma"/>
          <w:color w:val="242424"/>
        </w:rPr>
        <w:t xml:space="preserve"> _____________________ Signature _____________________________</w:t>
      </w:r>
    </w:p>
    <w:p w14:paraId="5CD3402B" w14:textId="06C42AE0" w:rsidR="00164205" w:rsidRDefault="00164205" w:rsidP="00164205">
      <w:pPr>
        <w:pStyle w:val="NormalWeb"/>
        <w:spacing w:after="160" w:line="254" w:lineRule="auto"/>
        <w:rPr>
          <w:rFonts w:ascii="Tahoma" w:hAnsi="Tahoma" w:cs="Tahoma"/>
          <w:color w:val="242424"/>
        </w:rPr>
      </w:pPr>
    </w:p>
    <w:p w14:paraId="6A95EF0A" w14:textId="376A8651" w:rsidR="00164205" w:rsidRPr="007A2A98" w:rsidRDefault="00164205" w:rsidP="00164205">
      <w:pPr>
        <w:pStyle w:val="elementtoproof"/>
        <w:spacing w:after="160" w:line="254" w:lineRule="auto"/>
        <w:rPr>
          <w:rFonts w:ascii="Tahoma" w:hAnsi="Tahoma" w:cs="Tahoma"/>
        </w:rPr>
      </w:pPr>
      <w:r w:rsidRPr="007A2A98">
        <w:rPr>
          <w:rFonts w:ascii="Tahoma" w:hAnsi="Tahoma" w:cs="Tahoma"/>
          <w:color w:val="242424"/>
        </w:rPr>
        <w:t>Date</w:t>
      </w:r>
      <w:r w:rsidR="007A158F">
        <w:rPr>
          <w:rFonts w:ascii="Tahoma" w:hAnsi="Tahoma" w:cs="Tahoma"/>
          <w:color w:val="242424"/>
        </w:rPr>
        <w:t xml:space="preserve"> ______________________________</w:t>
      </w:r>
    </w:p>
    <w:p w14:paraId="47057B5B" w14:textId="507F8457" w:rsidR="00164205" w:rsidRPr="007A158F" w:rsidRDefault="00BC41BA" w:rsidP="007E3E9B">
      <w:pPr>
        <w:spacing w:after="2531" w:line="259" w:lineRule="auto"/>
        <w:ind w:right="0"/>
        <w:rPr>
          <w:rFonts w:ascii="Tahoma" w:eastAsiaTheme="minorHAnsi" w:hAnsi="Tahoma" w:cs="Tahoma"/>
          <w:color w:val="242424"/>
          <w:sz w:val="22"/>
        </w:rPr>
      </w:pPr>
      <w:r>
        <w:rPr>
          <w:rFonts w:ascii="Tahoma" w:eastAsiaTheme="minorHAnsi" w:hAnsi="Tahoma" w:cs="Tahoma"/>
          <w:color w:val="242424"/>
          <w:sz w:val="22"/>
        </w:rPr>
        <w:br/>
      </w:r>
      <w:r w:rsidR="00293FD8" w:rsidRPr="007A158F">
        <w:rPr>
          <w:rFonts w:ascii="Tahoma" w:eastAsiaTheme="minorHAnsi" w:hAnsi="Tahoma" w:cs="Tahoma"/>
          <w:color w:val="242424"/>
          <w:sz w:val="22"/>
        </w:rPr>
        <w:t>The Southover Partnership is committed to safeguarding and promoting the welfare of children and young people and expects all staff to share the same commitment. The post is subject to an Enhanced Certificate of Disclosure from the Disclosure and Barring Service and a range of other recruitment checks.</w:t>
      </w:r>
    </w:p>
    <w:sectPr w:rsidR="00164205" w:rsidRPr="007A158F" w:rsidSect="00B77F35">
      <w:pgSz w:w="11911" w:h="16841"/>
      <w:pgMar w:top="573" w:right="1373" w:bottom="676"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49D"/>
    <w:multiLevelType w:val="hybridMultilevel"/>
    <w:tmpl w:val="F8E297DE"/>
    <w:lvl w:ilvl="0" w:tplc="D6E824F4">
      <w:start w:val="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B7F06"/>
    <w:multiLevelType w:val="hybridMultilevel"/>
    <w:tmpl w:val="F05ED056"/>
    <w:lvl w:ilvl="0" w:tplc="A0D8FC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24ED1"/>
    <w:multiLevelType w:val="hybridMultilevel"/>
    <w:tmpl w:val="D1F0A3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79C5CC7"/>
    <w:multiLevelType w:val="hybridMultilevel"/>
    <w:tmpl w:val="F75A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C25E6"/>
    <w:multiLevelType w:val="hybridMultilevel"/>
    <w:tmpl w:val="3B3E4D56"/>
    <w:lvl w:ilvl="0" w:tplc="0809000F">
      <w:start w:val="1"/>
      <w:numFmt w:val="decimal"/>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 w15:restartNumberingAfterBreak="0">
    <w:nsid w:val="726D1C10"/>
    <w:multiLevelType w:val="hybridMultilevel"/>
    <w:tmpl w:val="AB72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43FB6"/>
    <w:multiLevelType w:val="hybridMultilevel"/>
    <w:tmpl w:val="BE46F438"/>
    <w:lvl w:ilvl="0" w:tplc="B31E2A32">
      <w:start w:val="1"/>
      <w:numFmt w:val="bullet"/>
      <w:lvlText w:val=""/>
      <w:lvlJc w:val="left"/>
      <w:pPr>
        <w:ind w:left="806"/>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1" w:tplc="12AA64D2">
      <w:start w:val="1"/>
      <w:numFmt w:val="bullet"/>
      <w:lvlText w:val="o"/>
      <w:lvlJc w:val="left"/>
      <w:pPr>
        <w:ind w:left="154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2" w:tplc="5148C0DE">
      <w:start w:val="1"/>
      <w:numFmt w:val="bullet"/>
      <w:lvlText w:val="▪"/>
      <w:lvlJc w:val="left"/>
      <w:pPr>
        <w:ind w:left="226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3" w:tplc="74C402A2">
      <w:start w:val="1"/>
      <w:numFmt w:val="bullet"/>
      <w:lvlText w:val="•"/>
      <w:lvlJc w:val="left"/>
      <w:pPr>
        <w:ind w:left="298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4" w:tplc="64C0BA86">
      <w:start w:val="1"/>
      <w:numFmt w:val="bullet"/>
      <w:lvlText w:val="o"/>
      <w:lvlJc w:val="left"/>
      <w:pPr>
        <w:ind w:left="370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5" w:tplc="2D9C30F0">
      <w:start w:val="1"/>
      <w:numFmt w:val="bullet"/>
      <w:lvlText w:val="▪"/>
      <w:lvlJc w:val="left"/>
      <w:pPr>
        <w:ind w:left="442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6" w:tplc="D1F89BE4">
      <w:start w:val="1"/>
      <w:numFmt w:val="bullet"/>
      <w:lvlText w:val="•"/>
      <w:lvlJc w:val="left"/>
      <w:pPr>
        <w:ind w:left="514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7" w:tplc="E618C1F8">
      <w:start w:val="1"/>
      <w:numFmt w:val="bullet"/>
      <w:lvlText w:val="o"/>
      <w:lvlJc w:val="left"/>
      <w:pPr>
        <w:ind w:left="586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8" w:tplc="CAD25F78">
      <w:start w:val="1"/>
      <w:numFmt w:val="bullet"/>
      <w:lvlText w:val="▪"/>
      <w:lvlJc w:val="left"/>
      <w:pPr>
        <w:ind w:left="658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abstractNum>
  <w:abstractNum w:abstractNumId="7" w15:restartNumberingAfterBreak="0">
    <w:nsid w:val="7ABC5CB4"/>
    <w:multiLevelType w:val="hybridMultilevel"/>
    <w:tmpl w:val="7C06922E"/>
    <w:lvl w:ilvl="0" w:tplc="789EA0CA">
      <w:start w:val="1"/>
      <w:numFmt w:val="bullet"/>
      <w:lvlText w:val=""/>
      <w:lvlJc w:val="left"/>
      <w:pPr>
        <w:ind w:left="806"/>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1" w:tplc="D6B8F874">
      <w:start w:val="1"/>
      <w:numFmt w:val="bullet"/>
      <w:lvlText w:val="o"/>
      <w:lvlJc w:val="left"/>
      <w:pPr>
        <w:ind w:left="154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2" w:tplc="01C8D230">
      <w:start w:val="1"/>
      <w:numFmt w:val="bullet"/>
      <w:lvlText w:val="▪"/>
      <w:lvlJc w:val="left"/>
      <w:pPr>
        <w:ind w:left="226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3" w:tplc="3CD2D136">
      <w:start w:val="1"/>
      <w:numFmt w:val="bullet"/>
      <w:lvlText w:val="•"/>
      <w:lvlJc w:val="left"/>
      <w:pPr>
        <w:ind w:left="298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4" w:tplc="C3A66DA4">
      <w:start w:val="1"/>
      <w:numFmt w:val="bullet"/>
      <w:lvlText w:val="o"/>
      <w:lvlJc w:val="left"/>
      <w:pPr>
        <w:ind w:left="370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5" w:tplc="85D4A8F0">
      <w:start w:val="1"/>
      <w:numFmt w:val="bullet"/>
      <w:lvlText w:val="▪"/>
      <w:lvlJc w:val="left"/>
      <w:pPr>
        <w:ind w:left="442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6" w:tplc="96DAD1CE">
      <w:start w:val="1"/>
      <w:numFmt w:val="bullet"/>
      <w:lvlText w:val="•"/>
      <w:lvlJc w:val="left"/>
      <w:pPr>
        <w:ind w:left="514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7" w:tplc="79682B48">
      <w:start w:val="1"/>
      <w:numFmt w:val="bullet"/>
      <w:lvlText w:val="o"/>
      <w:lvlJc w:val="left"/>
      <w:pPr>
        <w:ind w:left="586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lvl w:ilvl="8" w:tplc="DC8C6BE4">
      <w:start w:val="1"/>
      <w:numFmt w:val="bullet"/>
      <w:lvlText w:val="▪"/>
      <w:lvlJc w:val="left"/>
      <w:pPr>
        <w:ind w:left="6581"/>
      </w:pPr>
      <w:rPr>
        <w:rFonts w:ascii="Wingdings" w:eastAsia="Wingdings" w:hAnsi="Wingdings" w:cs="Wingdings"/>
        <w:b w:val="0"/>
        <w:i w:val="0"/>
        <w:strike w:val="0"/>
        <w:dstrike w:val="0"/>
        <w:color w:val="404040"/>
        <w:sz w:val="22"/>
        <w:szCs w:val="22"/>
        <w:u w:val="none" w:color="000000"/>
        <w:bdr w:val="none" w:sz="0" w:space="0" w:color="auto"/>
        <w:shd w:val="clear" w:color="auto" w:fill="auto"/>
        <w:vertAlign w:val="baseline"/>
      </w:rPr>
    </w:lvl>
  </w:abstractNum>
  <w:num w:numId="1" w16cid:durableId="1226796675">
    <w:abstractNumId w:val="6"/>
  </w:num>
  <w:num w:numId="2" w16cid:durableId="1754204452">
    <w:abstractNumId w:val="7"/>
  </w:num>
  <w:num w:numId="3" w16cid:durableId="1778400568">
    <w:abstractNumId w:val="2"/>
  </w:num>
  <w:num w:numId="4" w16cid:durableId="2128086311">
    <w:abstractNumId w:val="5"/>
  </w:num>
  <w:num w:numId="5" w16cid:durableId="1426002890">
    <w:abstractNumId w:val="4"/>
  </w:num>
  <w:num w:numId="6" w16cid:durableId="1374160330">
    <w:abstractNumId w:val="3"/>
  </w:num>
  <w:num w:numId="7" w16cid:durableId="1957561475">
    <w:abstractNumId w:val="1"/>
  </w:num>
  <w:num w:numId="8" w16cid:durableId="194545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AE1"/>
    <w:rsid w:val="00001EF4"/>
    <w:rsid w:val="00073D10"/>
    <w:rsid w:val="000A17D2"/>
    <w:rsid w:val="000A1FFD"/>
    <w:rsid w:val="000D5AE1"/>
    <w:rsid w:val="000F1777"/>
    <w:rsid w:val="0012328C"/>
    <w:rsid w:val="00164205"/>
    <w:rsid w:val="001E2B37"/>
    <w:rsid w:val="00200A30"/>
    <w:rsid w:val="002517CD"/>
    <w:rsid w:val="00293FD8"/>
    <w:rsid w:val="00314637"/>
    <w:rsid w:val="00332719"/>
    <w:rsid w:val="00350CB3"/>
    <w:rsid w:val="00393C1E"/>
    <w:rsid w:val="00395FE2"/>
    <w:rsid w:val="003C49F1"/>
    <w:rsid w:val="003E3A99"/>
    <w:rsid w:val="003F6AB2"/>
    <w:rsid w:val="00442F0F"/>
    <w:rsid w:val="00445658"/>
    <w:rsid w:val="004660D9"/>
    <w:rsid w:val="004B2B79"/>
    <w:rsid w:val="00513F0C"/>
    <w:rsid w:val="00544B84"/>
    <w:rsid w:val="00560DD4"/>
    <w:rsid w:val="005C5C21"/>
    <w:rsid w:val="005D1055"/>
    <w:rsid w:val="0060763E"/>
    <w:rsid w:val="00627012"/>
    <w:rsid w:val="006347BA"/>
    <w:rsid w:val="006C3A2A"/>
    <w:rsid w:val="006E7485"/>
    <w:rsid w:val="006F097E"/>
    <w:rsid w:val="006F38C8"/>
    <w:rsid w:val="00723598"/>
    <w:rsid w:val="007256AA"/>
    <w:rsid w:val="007351FF"/>
    <w:rsid w:val="007552EF"/>
    <w:rsid w:val="00782F8F"/>
    <w:rsid w:val="007A158F"/>
    <w:rsid w:val="007A2A98"/>
    <w:rsid w:val="007A3C36"/>
    <w:rsid w:val="007E3DF6"/>
    <w:rsid w:val="007E3E9B"/>
    <w:rsid w:val="00817B9A"/>
    <w:rsid w:val="008271CD"/>
    <w:rsid w:val="00843755"/>
    <w:rsid w:val="00870582"/>
    <w:rsid w:val="008766EE"/>
    <w:rsid w:val="008D1453"/>
    <w:rsid w:val="008E103E"/>
    <w:rsid w:val="00902F92"/>
    <w:rsid w:val="0092470A"/>
    <w:rsid w:val="00977508"/>
    <w:rsid w:val="009855BE"/>
    <w:rsid w:val="009C5357"/>
    <w:rsid w:val="009C7CF9"/>
    <w:rsid w:val="009D1E9F"/>
    <w:rsid w:val="00A14ECD"/>
    <w:rsid w:val="00A30108"/>
    <w:rsid w:val="00A4461A"/>
    <w:rsid w:val="00A670E6"/>
    <w:rsid w:val="00A83EB5"/>
    <w:rsid w:val="00AB0671"/>
    <w:rsid w:val="00AF6B9A"/>
    <w:rsid w:val="00B00F65"/>
    <w:rsid w:val="00B30B8E"/>
    <w:rsid w:val="00B77F35"/>
    <w:rsid w:val="00BC41BA"/>
    <w:rsid w:val="00C247E3"/>
    <w:rsid w:val="00C52BC2"/>
    <w:rsid w:val="00C612BA"/>
    <w:rsid w:val="00C84DE9"/>
    <w:rsid w:val="00CA24BC"/>
    <w:rsid w:val="00CB22C3"/>
    <w:rsid w:val="00D10B6B"/>
    <w:rsid w:val="00D255BF"/>
    <w:rsid w:val="00D54BC2"/>
    <w:rsid w:val="00D75399"/>
    <w:rsid w:val="00D92278"/>
    <w:rsid w:val="00DB47E7"/>
    <w:rsid w:val="00E56D10"/>
    <w:rsid w:val="00E5773C"/>
    <w:rsid w:val="00E62B25"/>
    <w:rsid w:val="00E825A3"/>
    <w:rsid w:val="00E84260"/>
    <w:rsid w:val="00EC7D28"/>
    <w:rsid w:val="00ED1D6F"/>
    <w:rsid w:val="00ED7C90"/>
    <w:rsid w:val="00EF04BD"/>
    <w:rsid w:val="00F51FC6"/>
    <w:rsid w:val="00F72A45"/>
    <w:rsid w:val="00F844A9"/>
    <w:rsid w:val="00FE0B36"/>
    <w:rsid w:val="00FE2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74D7"/>
  <w15:docId w15:val="{CE963F68-9A63-427E-B616-AB1B45FA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50" w:lineRule="auto"/>
      <w:ind w:left="111" w:right="62"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70A"/>
    <w:pPr>
      <w:spacing w:after="160" w:line="259" w:lineRule="auto"/>
      <w:ind w:left="720" w:right="0" w:firstLine="0"/>
      <w:contextualSpacing/>
    </w:pPr>
    <w:rPr>
      <w:rFonts w:asciiTheme="minorHAnsi" w:eastAsiaTheme="minorHAnsi" w:hAnsiTheme="minorHAnsi" w:cstheme="minorBidi"/>
      <w:color w:val="auto"/>
      <w:sz w:val="22"/>
      <w:lang w:eastAsia="en-US"/>
    </w:rPr>
  </w:style>
  <w:style w:type="paragraph" w:styleId="NormalWeb">
    <w:name w:val="Normal (Web)"/>
    <w:basedOn w:val="Normal"/>
    <w:uiPriority w:val="99"/>
    <w:semiHidden/>
    <w:unhideWhenUsed/>
    <w:rsid w:val="00164205"/>
    <w:pPr>
      <w:spacing w:after="0" w:line="240" w:lineRule="auto"/>
      <w:ind w:left="0" w:right="0" w:firstLine="0"/>
    </w:pPr>
    <w:rPr>
      <w:rFonts w:ascii="Aptos" w:eastAsiaTheme="minorHAnsi" w:hAnsi="Aptos" w:cs="Aptos"/>
      <w:color w:val="auto"/>
      <w:szCs w:val="24"/>
    </w:rPr>
  </w:style>
  <w:style w:type="paragraph" w:customStyle="1" w:styleId="elementtoproof">
    <w:name w:val="elementtoproof"/>
    <w:basedOn w:val="Normal"/>
    <w:uiPriority w:val="99"/>
    <w:semiHidden/>
    <w:rsid w:val="00164205"/>
    <w:pPr>
      <w:spacing w:after="0" w:line="240" w:lineRule="auto"/>
      <w:ind w:left="0" w:right="0" w:firstLine="0"/>
    </w:pPr>
    <w:rPr>
      <w:rFonts w:ascii="Aptos" w:eastAsiaTheme="minorHAnsi" w:hAnsi="Aptos" w:cs="Aptos"/>
      <w:color w:val="auto"/>
      <w:szCs w:val="24"/>
    </w:rPr>
  </w:style>
  <w:style w:type="table" w:customStyle="1" w:styleId="PlainTable11">
    <w:name w:val="Plain Table 11"/>
    <w:basedOn w:val="TableNormal"/>
    <w:uiPriority w:val="41"/>
    <w:rsid w:val="006347BA"/>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49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cid:image001.png@01DA5B35.33D851E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F12D984C1624E9BA8E1BF160546BF" ma:contentTypeVersion="15" ma:contentTypeDescription="Create a new document." ma:contentTypeScope="" ma:versionID="8344d99e6c1f9b4cd783408a85fc6c6c">
  <xsd:schema xmlns:xsd="http://www.w3.org/2001/XMLSchema" xmlns:xs="http://www.w3.org/2001/XMLSchema" xmlns:p="http://schemas.microsoft.com/office/2006/metadata/properties" xmlns:ns2="fc98b583-6c79-4e35-ad37-85537c78fea0" xmlns:ns3="fd8ecf72-8952-4d2f-a67c-caddab1bbeb9" targetNamespace="http://schemas.microsoft.com/office/2006/metadata/properties" ma:root="true" ma:fieldsID="20ece58c45866d996622bb457c67ef43" ns2:_="" ns3:_="">
    <xsd:import namespace="fc98b583-6c79-4e35-ad37-85537c78fea0"/>
    <xsd:import namespace="fd8ecf72-8952-4d2f-a67c-caddab1bbe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b583-6c79-4e35-ad37-85537c78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4453b2-9d4c-43bd-875f-a02d6953b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ecf72-8952-4d2f-a67c-caddab1bb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15b4d-b2c7-43c9-9647-e81bbc9a1250}" ma:internalName="TaxCatchAll" ma:showField="CatchAllData" ma:web="fd8ecf72-8952-4d2f-a67c-caddab1bbe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98b583-6c79-4e35-ad37-85537c78fea0">
      <Terms xmlns="http://schemas.microsoft.com/office/infopath/2007/PartnerControls"/>
    </lcf76f155ced4ddcb4097134ff3c332f>
    <TaxCatchAll xmlns="fd8ecf72-8952-4d2f-a67c-caddab1bbe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3ACB0-DF22-47BF-A222-C851C007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8b583-6c79-4e35-ad37-85537c78fea0"/>
    <ds:schemaRef ds:uri="fd8ecf72-8952-4d2f-a67c-caddab1bb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E8A00-6300-42F7-A499-B92FC2E4D9B0}">
  <ds:schemaRefs>
    <ds:schemaRef ds:uri="http://schemas.openxmlformats.org/officeDocument/2006/bibliography"/>
  </ds:schemaRefs>
</ds:datastoreItem>
</file>

<file path=customXml/itemProps3.xml><?xml version="1.0" encoding="utf-8"?>
<ds:datastoreItem xmlns:ds="http://schemas.openxmlformats.org/officeDocument/2006/customXml" ds:itemID="{1235BF25-C6E6-427F-A701-DE210C073A09}">
  <ds:schemaRefs>
    <ds:schemaRef ds:uri="http://schemas.microsoft.com/office/2006/metadata/properties"/>
    <ds:schemaRef ds:uri="http://schemas.microsoft.com/office/infopath/2007/PartnerControls"/>
    <ds:schemaRef ds:uri="fc98b583-6c79-4e35-ad37-85537c78fea0"/>
    <ds:schemaRef ds:uri="fd8ecf72-8952-4d2f-a67c-caddab1bbeb9"/>
  </ds:schemaRefs>
</ds:datastoreItem>
</file>

<file path=customXml/itemProps4.xml><?xml version="1.0" encoding="utf-8"?>
<ds:datastoreItem xmlns:ds="http://schemas.openxmlformats.org/officeDocument/2006/customXml" ds:itemID="{A4631EED-8C51-4584-BB69-B4688837D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Shaneene Thomas</dc:creator>
  <cp:keywords/>
  <cp:lastModifiedBy>Alison  Sassen</cp:lastModifiedBy>
  <cp:revision>3</cp:revision>
  <dcterms:created xsi:type="dcterms:W3CDTF">2025-04-28T10:02:00Z</dcterms:created>
  <dcterms:modified xsi:type="dcterms:W3CDTF">2025-04-29T11:14:00Z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0x010100BE7F12D984C1624E9BA8E1BF160546BF</vt:lpwstr>
  </property>
  <property fmtid="{D5CDD505-2E9C-101B-9397-08002B2CF9AE}" pid="3" name="Order">
    <vt:r8>174600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