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3D9996" w14:textId="77777777" w:rsidR="00E93C6B" w:rsidRPr="00142B11" w:rsidRDefault="00142B11" w:rsidP="00142B11">
      <w:pPr>
        <w:jc w:val="center"/>
        <w:rPr>
          <w:rFonts w:ascii="Century Gothic" w:hAnsi="Century Gothic"/>
          <w:b/>
          <w:bCs/>
          <w:color w:val="003A70"/>
          <w:sz w:val="52"/>
          <w:szCs w:val="52"/>
        </w:rPr>
      </w:pPr>
      <w:r w:rsidRPr="00142B11">
        <w:rPr>
          <w:rFonts w:ascii="Century Gothic" w:hAnsi="Century Gothic"/>
          <w:b/>
          <w:bCs/>
          <w:color w:val="003A70"/>
          <w:sz w:val="52"/>
          <w:szCs w:val="52"/>
        </w:rPr>
        <w:t>Finham Park Multi Academy Trust</w:t>
      </w:r>
    </w:p>
    <w:p w14:paraId="6939D22D" w14:textId="77777777" w:rsidR="00142B11" w:rsidRPr="00142B11" w:rsidRDefault="00142B11" w:rsidP="00142B11">
      <w:pPr>
        <w:jc w:val="center"/>
        <w:rPr>
          <w:rFonts w:ascii="Century Gothic" w:hAnsi="Century Gothic"/>
          <w:b/>
          <w:bCs/>
          <w:color w:val="003A70"/>
          <w:sz w:val="36"/>
          <w:szCs w:val="36"/>
        </w:rPr>
      </w:pPr>
    </w:p>
    <w:p w14:paraId="6A40FB83" w14:textId="77777777" w:rsidR="00142B11" w:rsidRDefault="00142B11" w:rsidP="00142B11">
      <w:pPr>
        <w:jc w:val="center"/>
        <w:rPr>
          <w:rFonts w:ascii="Century Gothic" w:hAnsi="Century Gothic"/>
          <w:b/>
          <w:bCs/>
          <w:color w:val="003A70"/>
          <w:sz w:val="36"/>
          <w:szCs w:val="36"/>
        </w:rPr>
      </w:pPr>
      <w:r>
        <w:rPr>
          <w:noProof/>
        </w:rPr>
        <w:drawing>
          <wp:anchor distT="0" distB="0" distL="114300" distR="114300" simplePos="0" relativeHeight="251659264" behindDoc="1" locked="0" layoutInCell="1" allowOverlap="1" wp14:anchorId="1BBAA9CF" wp14:editId="63112C6F">
            <wp:simplePos x="0" y="0"/>
            <wp:positionH relativeFrom="column">
              <wp:posOffset>1543050</wp:posOffset>
            </wp:positionH>
            <wp:positionV relativeFrom="paragraph">
              <wp:posOffset>86360</wp:posOffset>
            </wp:positionV>
            <wp:extent cx="2638425" cy="2062480"/>
            <wp:effectExtent l="0" t="0" r="9525" b="0"/>
            <wp:wrapTight wrapText="bothSides">
              <wp:wrapPolygon edited="0">
                <wp:start x="0" y="0"/>
                <wp:lineTo x="0" y="21347"/>
                <wp:lineTo x="21522" y="21347"/>
                <wp:lineTo x="21522"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P MAT Logo cropped.jpg"/>
                    <pic:cNvPicPr/>
                  </pic:nvPicPr>
                  <pic:blipFill>
                    <a:blip r:embed="rId10">
                      <a:extLst>
                        <a:ext uri="{28A0092B-C50C-407E-A947-70E740481C1C}">
                          <a14:useLocalDpi xmlns:a14="http://schemas.microsoft.com/office/drawing/2010/main" val="0"/>
                        </a:ext>
                      </a:extLst>
                    </a:blip>
                    <a:stretch>
                      <a:fillRect/>
                    </a:stretch>
                  </pic:blipFill>
                  <pic:spPr>
                    <a:xfrm>
                      <a:off x="0" y="0"/>
                      <a:ext cx="2638425" cy="2062480"/>
                    </a:xfrm>
                    <a:prstGeom prst="rect">
                      <a:avLst/>
                    </a:prstGeom>
                  </pic:spPr>
                </pic:pic>
              </a:graphicData>
            </a:graphic>
          </wp:anchor>
        </w:drawing>
      </w:r>
    </w:p>
    <w:p w14:paraId="59FDB165" w14:textId="77777777" w:rsidR="00142B11" w:rsidRDefault="00142B11" w:rsidP="00142B11">
      <w:pPr>
        <w:jc w:val="center"/>
        <w:rPr>
          <w:rFonts w:ascii="Century Gothic" w:hAnsi="Century Gothic"/>
          <w:b/>
          <w:bCs/>
          <w:color w:val="003A70"/>
          <w:sz w:val="48"/>
          <w:szCs w:val="48"/>
        </w:rPr>
      </w:pPr>
    </w:p>
    <w:p w14:paraId="748B639A" w14:textId="77777777" w:rsidR="00142B11" w:rsidRDefault="00142B11" w:rsidP="00142B11">
      <w:pPr>
        <w:jc w:val="center"/>
        <w:rPr>
          <w:rFonts w:ascii="Century Gothic" w:hAnsi="Century Gothic"/>
          <w:b/>
          <w:bCs/>
          <w:color w:val="003A70"/>
          <w:sz w:val="48"/>
          <w:szCs w:val="48"/>
        </w:rPr>
      </w:pPr>
    </w:p>
    <w:p w14:paraId="22790B13" w14:textId="77777777" w:rsidR="00142B11" w:rsidRDefault="00142B11" w:rsidP="00142B11">
      <w:pPr>
        <w:jc w:val="center"/>
        <w:rPr>
          <w:rFonts w:ascii="Century Gothic" w:hAnsi="Century Gothic"/>
          <w:b/>
          <w:bCs/>
          <w:color w:val="003A70"/>
          <w:sz w:val="48"/>
          <w:szCs w:val="48"/>
        </w:rPr>
      </w:pPr>
    </w:p>
    <w:p w14:paraId="18AAA2C2" w14:textId="77777777" w:rsidR="00142B11" w:rsidRDefault="00142B11" w:rsidP="00142B11">
      <w:pPr>
        <w:jc w:val="center"/>
        <w:rPr>
          <w:rFonts w:ascii="Century Gothic" w:hAnsi="Century Gothic"/>
          <w:b/>
          <w:bCs/>
          <w:color w:val="003A70"/>
          <w:sz w:val="48"/>
          <w:szCs w:val="48"/>
        </w:rPr>
      </w:pPr>
    </w:p>
    <w:p w14:paraId="6532B18F" w14:textId="77777777" w:rsidR="00142B11" w:rsidRDefault="00142B11" w:rsidP="00142B11">
      <w:pPr>
        <w:jc w:val="center"/>
        <w:rPr>
          <w:rFonts w:ascii="Century Gothic" w:hAnsi="Century Gothic"/>
          <w:b/>
          <w:bCs/>
          <w:color w:val="003A70"/>
          <w:sz w:val="48"/>
          <w:szCs w:val="48"/>
        </w:rPr>
      </w:pPr>
    </w:p>
    <w:p w14:paraId="64D2A6EB" w14:textId="77777777" w:rsidR="00142B11" w:rsidRPr="00142B11" w:rsidRDefault="00142B11" w:rsidP="00142B11">
      <w:pPr>
        <w:jc w:val="center"/>
        <w:rPr>
          <w:rFonts w:ascii="Century Gothic" w:hAnsi="Century Gothic"/>
          <w:b/>
          <w:bCs/>
          <w:color w:val="003A70"/>
          <w:sz w:val="48"/>
          <w:szCs w:val="48"/>
        </w:rPr>
      </w:pPr>
      <w:r w:rsidRPr="00142B11">
        <w:rPr>
          <w:rFonts w:ascii="Century Gothic" w:hAnsi="Century Gothic"/>
          <w:b/>
          <w:bCs/>
          <w:color w:val="003A70"/>
          <w:sz w:val="48"/>
          <w:szCs w:val="48"/>
        </w:rPr>
        <w:t xml:space="preserve">Headteacher’s Application Pack for </w:t>
      </w:r>
    </w:p>
    <w:p w14:paraId="005A7BC3" w14:textId="77777777" w:rsidR="00142B11" w:rsidRPr="002C009E" w:rsidRDefault="00142B11" w:rsidP="00142B11">
      <w:pPr>
        <w:jc w:val="center"/>
        <w:rPr>
          <w:rFonts w:ascii="Century Gothic" w:hAnsi="Century Gothic"/>
          <w:b/>
          <w:bCs/>
          <w:color w:val="003A70"/>
          <w:sz w:val="56"/>
          <w:szCs w:val="56"/>
        </w:rPr>
      </w:pPr>
      <w:r w:rsidRPr="002C009E">
        <w:rPr>
          <w:rFonts w:ascii="Century Gothic" w:hAnsi="Century Gothic"/>
          <w:b/>
          <w:bCs/>
          <w:color w:val="003A70"/>
          <w:sz w:val="56"/>
          <w:szCs w:val="56"/>
        </w:rPr>
        <w:t>Finham Park 2</w:t>
      </w:r>
    </w:p>
    <w:p w14:paraId="2A4A9B04" w14:textId="77777777" w:rsidR="00142B11" w:rsidRDefault="00142B11" w:rsidP="00142B11">
      <w:pPr>
        <w:jc w:val="center"/>
        <w:rPr>
          <w:rFonts w:ascii="Century Gothic" w:hAnsi="Century Gothic"/>
          <w:b/>
          <w:bCs/>
          <w:color w:val="003A70"/>
          <w:sz w:val="36"/>
          <w:szCs w:val="36"/>
        </w:rPr>
      </w:pPr>
      <w:r>
        <w:rPr>
          <w:rFonts w:ascii="Century Gothic" w:hAnsi="Century Gothic"/>
          <w:b/>
          <w:bCs/>
          <w:noProof/>
          <w:color w:val="003A70"/>
          <w:sz w:val="36"/>
          <w:szCs w:val="36"/>
        </w:rPr>
        <w:drawing>
          <wp:anchor distT="0" distB="0" distL="114300" distR="114300" simplePos="0" relativeHeight="251658240" behindDoc="1" locked="0" layoutInCell="1" allowOverlap="1" wp14:anchorId="24E28E0B" wp14:editId="22700F2B">
            <wp:simplePos x="0" y="0"/>
            <wp:positionH relativeFrom="column">
              <wp:posOffset>981075</wp:posOffset>
            </wp:positionH>
            <wp:positionV relativeFrom="paragraph">
              <wp:posOffset>1025525</wp:posOffset>
            </wp:positionV>
            <wp:extent cx="3981450" cy="2653030"/>
            <wp:effectExtent l="152400" t="152400" r="361950" b="356870"/>
            <wp:wrapTight wrapText="bothSides">
              <wp:wrapPolygon edited="0">
                <wp:start x="413" y="-1241"/>
                <wp:lineTo x="-827" y="-931"/>
                <wp:lineTo x="-827" y="22179"/>
                <wp:lineTo x="413" y="23885"/>
                <wp:lineTo x="1033" y="24350"/>
                <wp:lineTo x="21600" y="24350"/>
                <wp:lineTo x="22323" y="23885"/>
                <wp:lineTo x="23460" y="21559"/>
                <wp:lineTo x="23460" y="1551"/>
                <wp:lineTo x="22220" y="-775"/>
                <wp:lineTo x="22117" y="-1241"/>
                <wp:lineTo x="413" y="-1241"/>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1" cstate="print">
                      <a:extLst>
                        <a:ext uri="{BEBA8EAE-BF5A-486C-A8C5-ECC9F3942E4B}">
                          <a14:imgProps xmlns:a14="http://schemas.microsoft.com/office/drawing/2010/main">
                            <a14:imgLayer r:embed="rId12">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3981450" cy="265303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142B11">
        <w:rPr>
          <w:rFonts w:ascii="Century Gothic" w:hAnsi="Century Gothic"/>
          <w:b/>
          <w:bCs/>
          <w:color w:val="003A70"/>
          <w:sz w:val="36"/>
          <w:szCs w:val="36"/>
        </w:rPr>
        <w:t>February 2023</w:t>
      </w:r>
    </w:p>
    <w:p w14:paraId="0B29C49F" w14:textId="77777777" w:rsidR="002C009E" w:rsidRDefault="002C009E" w:rsidP="00142B11">
      <w:pPr>
        <w:jc w:val="center"/>
        <w:rPr>
          <w:rFonts w:ascii="Century Gothic" w:hAnsi="Century Gothic"/>
          <w:b/>
          <w:bCs/>
          <w:color w:val="003A70"/>
          <w:sz w:val="36"/>
          <w:szCs w:val="36"/>
        </w:rPr>
      </w:pPr>
    </w:p>
    <w:p w14:paraId="5C68B34B" w14:textId="77777777" w:rsidR="002C009E" w:rsidRDefault="002C009E" w:rsidP="00142B11">
      <w:pPr>
        <w:jc w:val="center"/>
        <w:rPr>
          <w:rFonts w:ascii="Century Gothic" w:hAnsi="Century Gothic"/>
          <w:b/>
          <w:bCs/>
          <w:color w:val="003A70"/>
          <w:sz w:val="36"/>
          <w:szCs w:val="36"/>
        </w:rPr>
      </w:pPr>
    </w:p>
    <w:p w14:paraId="37B3328B" w14:textId="77777777" w:rsidR="002C009E" w:rsidRDefault="002C009E" w:rsidP="00142B11">
      <w:pPr>
        <w:jc w:val="center"/>
        <w:rPr>
          <w:rFonts w:ascii="Century Gothic" w:hAnsi="Century Gothic"/>
          <w:b/>
          <w:bCs/>
          <w:color w:val="003A70"/>
          <w:sz w:val="36"/>
          <w:szCs w:val="36"/>
        </w:rPr>
      </w:pPr>
    </w:p>
    <w:p w14:paraId="70A6C05B" w14:textId="77777777" w:rsidR="002C009E" w:rsidRDefault="002C009E" w:rsidP="00142B11">
      <w:pPr>
        <w:jc w:val="center"/>
        <w:rPr>
          <w:rFonts w:ascii="Century Gothic" w:hAnsi="Century Gothic"/>
          <w:b/>
          <w:bCs/>
          <w:color w:val="003A70"/>
          <w:sz w:val="36"/>
          <w:szCs w:val="36"/>
        </w:rPr>
      </w:pPr>
    </w:p>
    <w:p w14:paraId="482E564C" w14:textId="77777777" w:rsidR="002C009E" w:rsidRDefault="002C009E" w:rsidP="00142B11">
      <w:pPr>
        <w:jc w:val="center"/>
        <w:rPr>
          <w:rFonts w:ascii="Century Gothic" w:hAnsi="Century Gothic"/>
          <w:b/>
          <w:bCs/>
          <w:color w:val="003A70"/>
          <w:sz w:val="36"/>
          <w:szCs w:val="36"/>
        </w:rPr>
      </w:pPr>
    </w:p>
    <w:p w14:paraId="34B18989" w14:textId="77777777" w:rsidR="002C009E" w:rsidRDefault="002C009E" w:rsidP="00142B11">
      <w:pPr>
        <w:jc w:val="center"/>
        <w:rPr>
          <w:rFonts w:ascii="Century Gothic" w:hAnsi="Century Gothic"/>
          <w:b/>
          <w:bCs/>
          <w:color w:val="003A70"/>
          <w:sz w:val="36"/>
          <w:szCs w:val="36"/>
        </w:rPr>
      </w:pPr>
    </w:p>
    <w:p w14:paraId="19F62423" w14:textId="77777777" w:rsidR="002C009E" w:rsidRDefault="002C009E" w:rsidP="00142B11">
      <w:pPr>
        <w:jc w:val="center"/>
        <w:rPr>
          <w:rFonts w:ascii="Century Gothic" w:hAnsi="Century Gothic"/>
          <w:b/>
          <w:bCs/>
          <w:color w:val="003A70"/>
          <w:sz w:val="36"/>
          <w:szCs w:val="36"/>
        </w:rPr>
      </w:pPr>
    </w:p>
    <w:p w14:paraId="12D5249D" w14:textId="77777777" w:rsidR="002C009E" w:rsidRDefault="002C009E" w:rsidP="00142B11">
      <w:pPr>
        <w:jc w:val="center"/>
        <w:rPr>
          <w:rFonts w:ascii="Century Gothic" w:hAnsi="Century Gothic"/>
          <w:b/>
          <w:bCs/>
          <w:color w:val="003A70"/>
          <w:sz w:val="36"/>
          <w:szCs w:val="36"/>
        </w:rPr>
      </w:pPr>
    </w:p>
    <w:p w14:paraId="15EA62F8" w14:textId="77777777" w:rsidR="002C009E" w:rsidRDefault="002C009E" w:rsidP="00142B11">
      <w:pPr>
        <w:jc w:val="center"/>
        <w:rPr>
          <w:rFonts w:ascii="Century Gothic" w:hAnsi="Century Gothic"/>
          <w:b/>
          <w:bCs/>
          <w:color w:val="003A70"/>
          <w:sz w:val="36"/>
          <w:szCs w:val="36"/>
        </w:rPr>
      </w:pPr>
    </w:p>
    <w:p w14:paraId="5BE385F4" w14:textId="77777777" w:rsidR="00D46EF0" w:rsidRDefault="00D46EF0" w:rsidP="00142B11">
      <w:pPr>
        <w:jc w:val="center"/>
        <w:rPr>
          <w:rFonts w:ascii="Century Gothic" w:hAnsi="Century Gothic"/>
          <w:b/>
          <w:bCs/>
          <w:color w:val="003A70"/>
          <w:sz w:val="36"/>
          <w:szCs w:val="36"/>
        </w:rPr>
      </w:pPr>
    </w:p>
    <w:p w14:paraId="4296D4E1" w14:textId="77777777" w:rsidR="002C009E" w:rsidRPr="002C009E" w:rsidRDefault="002C009E" w:rsidP="002C009E">
      <w:pPr>
        <w:jc w:val="both"/>
        <w:rPr>
          <w:rFonts w:ascii="Century Gothic" w:hAnsi="Century Gothic"/>
          <w:b/>
          <w:bCs/>
          <w:color w:val="003A70"/>
          <w:sz w:val="36"/>
          <w:szCs w:val="36"/>
          <w:u w:val="single"/>
        </w:rPr>
      </w:pPr>
      <w:r w:rsidRPr="002C009E">
        <w:rPr>
          <w:rFonts w:ascii="Century Gothic" w:hAnsi="Century Gothic"/>
          <w:b/>
          <w:bCs/>
          <w:color w:val="003A70"/>
          <w:sz w:val="36"/>
          <w:szCs w:val="36"/>
          <w:u w:val="single"/>
        </w:rPr>
        <w:t>CONTENTS</w:t>
      </w:r>
    </w:p>
    <w:tbl>
      <w:tblPr>
        <w:tblStyle w:val="TableGrid"/>
        <w:tblpPr w:leftFromText="180" w:rightFromText="180" w:vertAnchor="text" w:horzAnchor="margin" w:tblpY="3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6799"/>
        <w:gridCol w:w="2217"/>
      </w:tblGrid>
      <w:tr w:rsidR="002C009E" w14:paraId="1EAF0D35" w14:textId="77777777" w:rsidTr="002C009E">
        <w:tc>
          <w:tcPr>
            <w:tcW w:w="6799" w:type="dxa"/>
            <w:shd w:val="clear" w:color="auto" w:fill="FFFFFF" w:themeFill="background1"/>
          </w:tcPr>
          <w:p w14:paraId="2F71A384" w14:textId="77777777" w:rsidR="002C009E" w:rsidRPr="00D46EF0" w:rsidRDefault="002C009E" w:rsidP="002C009E">
            <w:pPr>
              <w:jc w:val="both"/>
              <w:rPr>
                <w:rFonts w:ascii="Century Gothic" w:hAnsi="Century Gothic"/>
                <w:color w:val="003A70"/>
                <w:sz w:val="24"/>
                <w:szCs w:val="24"/>
              </w:rPr>
            </w:pPr>
            <w:r w:rsidRPr="00D46EF0">
              <w:rPr>
                <w:rFonts w:ascii="Century Gothic" w:hAnsi="Century Gothic"/>
                <w:color w:val="003A70"/>
                <w:sz w:val="24"/>
                <w:szCs w:val="24"/>
              </w:rPr>
              <w:t>Letter from the CEO</w:t>
            </w:r>
          </w:p>
          <w:p w14:paraId="359AC862" w14:textId="77777777" w:rsidR="00D46EF0" w:rsidRPr="00D46EF0" w:rsidRDefault="00D46EF0" w:rsidP="002C009E">
            <w:pPr>
              <w:jc w:val="both"/>
              <w:rPr>
                <w:rFonts w:ascii="Century Gothic" w:hAnsi="Century Gothic"/>
                <w:color w:val="003A70"/>
                <w:sz w:val="24"/>
                <w:szCs w:val="24"/>
              </w:rPr>
            </w:pPr>
          </w:p>
        </w:tc>
        <w:tc>
          <w:tcPr>
            <w:tcW w:w="2217" w:type="dxa"/>
            <w:shd w:val="clear" w:color="auto" w:fill="FFFFFF" w:themeFill="background1"/>
          </w:tcPr>
          <w:p w14:paraId="0E0631BE" w14:textId="77777777" w:rsidR="002C009E" w:rsidRPr="00D46EF0" w:rsidRDefault="002C009E" w:rsidP="002C009E">
            <w:pPr>
              <w:jc w:val="both"/>
              <w:rPr>
                <w:rFonts w:ascii="Century Gothic" w:hAnsi="Century Gothic"/>
                <w:color w:val="003A70"/>
                <w:sz w:val="24"/>
                <w:szCs w:val="24"/>
              </w:rPr>
            </w:pPr>
            <w:r w:rsidRPr="00D46EF0">
              <w:rPr>
                <w:rFonts w:ascii="Century Gothic" w:hAnsi="Century Gothic"/>
                <w:color w:val="003A70"/>
                <w:sz w:val="24"/>
                <w:szCs w:val="24"/>
              </w:rPr>
              <w:t>Page 3</w:t>
            </w:r>
          </w:p>
        </w:tc>
      </w:tr>
      <w:tr w:rsidR="002C009E" w14:paraId="52CDC23E" w14:textId="77777777" w:rsidTr="002C009E">
        <w:tc>
          <w:tcPr>
            <w:tcW w:w="6799" w:type="dxa"/>
            <w:shd w:val="clear" w:color="auto" w:fill="FFFFFF" w:themeFill="background1"/>
          </w:tcPr>
          <w:p w14:paraId="3C9A7329" w14:textId="77777777" w:rsidR="002C009E" w:rsidRPr="00D46EF0" w:rsidRDefault="002C009E" w:rsidP="002C009E">
            <w:pPr>
              <w:jc w:val="both"/>
              <w:rPr>
                <w:rFonts w:ascii="Century Gothic" w:hAnsi="Century Gothic"/>
                <w:color w:val="003A70"/>
                <w:sz w:val="24"/>
                <w:szCs w:val="24"/>
              </w:rPr>
            </w:pPr>
            <w:r w:rsidRPr="00D46EF0">
              <w:rPr>
                <w:rFonts w:ascii="Century Gothic" w:hAnsi="Century Gothic"/>
                <w:color w:val="003A70"/>
                <w:sz w:val="24"/>
                <w:szCs w:val="24"/>
              </w:rPr>
              <w:t>Letter from the Chair of Trustees</w:t>
            </w:r>
          </w:p>
          <w:p w14:paraId="0C40BB9F" w14:textId="77777777" w:rsidR="00D46EF0" w:rsidRPr="00D46EF0" w:rsidRDefault="00D46EF0" w:rsidP="002C009E">
            <w:pPr>
              <w:jc w:val="both"/>
              <w:rPr>
                <w:rFonts w:ascii="Century Gothic" w:hAnsi="Century Gothic"/>
                <w:color w:val="003A70"/>
                <w:sz w:val="24"/>
                <w:szCs w:val="24"/>
              </w:rPr>
            </w:pPr>
          </w:p>
        </w:tc>
        <w:tc>
          <w:tcPr>
            <w:tcW w:w="2217" w:type="dxa"/>
            <w:shd w:val="clear" w:color="auto" w:fill="FFFFFF" w:themeFill="background1"/>
          </w:tcPr>
          <w:p w14:paraId="2A6A806E" w14:textId="77777777" w:rsidR="002C009E" w:rsidRPr="00D46EF0" w:rsidRDefault="002C009E" w:rsidP="002C009E">
            <w:pPr>
              <w:jc w:val="both"/>
              <w:rPr>
                <w:rFonts w:ascii="Century Gothic" w:hAnsi="Century Gothic"/>
                <w:color w:val="003A70"/>
                <w:sz w:val="24"/>
                <w:szCs w:val="24"/>
              </w:rPr>
            </w:pPr>
            <w:r w:rsidRPr="00D46EF0">
              <w:rPr>
                <w:rFonts w:ascii="Century Gothic" w:hAnsi="Century Gothic"/>
                <w:color w:val="003A70"/>
                <w:sz w:val="24"/>
                <w:szCs w:val="24"/>
              </w:rPr>
              <w:t>Page</w:t>
            </w:r>
            <w:r w:rsidR="00E16F2E" w:rsidRPr="00D46EF0">
              <w:rPr>
                <w:rFonts w:ascii="Century Gothic" w:hAnsi="Century Gothic"/>
                <w:color w:val="003A70"/>
                <w:sz w:val="24"/>
                <w:szCs w:val="24"/>
              </w:rPr>
              <w:t xml:space="preserve"> 4</w:t>
            </w:r>
          </w:p>
        </w:tc>
      </w:tr>
      <w:tr w:rsidR="002C009E" w14:paraId="2189C2C1" w14:textId="77777777" w:rsidTr="002C009E">
        <w:tc>
          <w:tcPr>
            <w:tcW w:w="6799" w:type="dxa"/>
            <w:shd w:val="clear" w:color="auto" w:fill="FFFFFF" w:themeFill="background1"/>
          </w:tcPr>
          <w:p w14:paraId="3AA1ACE6" w14:textId="77777777" w:rsidR="002C009E" w:rsidRPr="00D46EF0" w:rsidRDefault="002C009E" w:rsidP="002C009E">
            <w:pPr>
              <w:jc w:val="both"/>
              <w:rPr>
                <w:rFonts w:ascii="Century Gothic" w:hAnsi="Century Gothic"/>
                <w:color w:val="003A70"/>
                <w:sz w:val="24"/>
                <w:szCs w:val="24"/>
              </w:rPr>
            </w:pPr>
            <w:r w:rsidRPr="00D46EF0">
              <w:rPr>
                <w:rFonts w:ascii="Century Gothic" w:hAnsi="Century Gothic"/>
                <w:color w:val="003A70"/>
                <w:sz w:val="24"/>
                <w:szCs w:val="24"/>
              </w:rPr>
              <w:t>Finham Park 2 – School Overview</w:t>
            </w:r>
          </w:p>
          <w:p w14:paraId="6772CE5E" w14:textId="77777777" w:rsidR="00D46EF0" w:rsidRPr="00D46EF0" w:rsidRDefault="00D46EF0" w:rsidP="002C009E">
            <w:pPr>
              <w:jc w:val="both"/>
              <w:rPr>
                <w:rFonts w:ascii="Century Gothic" w:hAnsi="Century Gothic"/>
                <w:color w:val="003A70"/>
                <w:sz w:val="24"/>
                <w:szCs w:val="24"/>
              </w:rPr>
            </w:pPr>
          </w:p>
        </w:tc>
        <w:tc>
          <w:tcPr>
            <w:tcW w:w="2217" w:type="dxa"/>
            <w:shd w:val="clear" w:color="auto" w:fill="FFFFFF" w:themeFill="background1"/>
          </w:tcPr>
          <w:p w14:paraId="3A63CBAF" w14:textId="77777777" w:rsidR="002C009E" w:rsidRPr="00D46EF0" w:rsidRDefault="002C009E" w:rsidP="002C009E">
            <w:pPr>
              <w:jc w:val="both"/>
              <w:rPr>
                <w:rFonts w:ascii="Century Gothic" w:hAnsi="Century Gothic"/>
                <w:color w:val="003A70"/>
                <w:sz w:val="24"/>
                <w:szCs w:val="24"/>
              </w:rPr>
            </w:pPr>
            <w:r w:rsidRPr="00D46EF0">
              <w:rPr>
                <w:rFonts w:ascii="Century Gothic" w:hAnsi="Century Gothic"/>
                <w:color w:val="003A70"/>
                <w:sz w:val="24"/>
                <w:szCs w:val="24"/>
              </w:rPr>
              <w:t>Page</w:t>
            </w:r>
            <w:r w:rsidR="009E650B" w:rsidRPr="00D46EF0">
              <w:rPr>
                <w:rFonts w:ascii="Century Gothic" w:hAnsi="Century Gothic"/>
                <w:color w:val="003A70"/>
                <w:sz w:val="24"/>
                <w:szCs w:val="24"/>
              </w:rPr>
              <w:t xml:space="preserve"> 5</w:t>
            </w:r>
          </w:p>
        </w:tc>
      </w:tr>
      <w:tr w:rsidR="002C009E" w14:paraId="7E71E930" w14:textId="77777777" w:rsidTr="002C009E">
        <w:tc>
          <w:tcPr>
            <w:tcW w:w="6799" w:type="dxa"/>
            <w:shd w:val="clear" w:color="auto" w:fill="FFFFFF" w:themeFill="background1"/>
          </w:tcPr>
          <w:p w14:paraId="3D013936" w14:textId="77777777" w:rsidR="002C009E" w:rsidRPr="00D46EF0" w:rsidRDefault="002C009E" w:rsidP="002C009E">
            <w:pPr>
              <w:jc w:val="both"/>
              <w:rPr>
                <w:rFonts w:ascii="Century Gothic" w:hAnsi="Century Gothic"/>
                <w:color w:val="003A70"/>
                <w:sz w:val="24"/>
                <w:szCs w:val="24"/>
              </w:rPr>
            </w:pPr>
            <w:r w:rsidRPr="00D46EF0">
              <w:rPr>
                <w:rFonts w:ascii="Century Gothic" w:hAnsi="Century Gothic"/>
                <w:color w:val="003A70"/>
                <w:sz w:val="24"/>
                <w:szCs w:val="24"/>
              </w:rPr>
              <w:t>Latest Ofsted Report</w:t>
            </w:r>
          </w:p>
          <w:p w14:paraId="72FC90F3" w14:textId="77777777" w:rsidR="00D46EF0" w:rsidRPr="00D46EF0" w:rsidRDefault="00D46EF0" w:rsidP="002C009E">
            <w:pPr>
              <w:jc w:val="both"/>
              <w:rPr>
                <w:rFonts w:ascii="Century Gothic" w:hAnsi="Century Gothic"/>
                <w:color w:val="003A70"/>
                <w:sz w:val="24"/>
                <w:szCs w:val="24"/>
              </w:rPr>
            </w:pPr>
          </w:p>
        </w:tc>
        <w:tc>
          <w:tcPr>
            <w:tcW w:w="2217" w:type="dxa"/>
            <w:shd w:val="clear" w:color="auto" w:fill="FFFFFF" w:themeFill="background1"/>
          </w:tcPr>
          <w:p w14:paraId="5E51AD4A" w14:textId="77777777" w:rsidR="002C009E" w:rsidRPr="00D46EF0" w:rsidRDefault="002C009E" w:rsidP="002C009E">
            <w:pPr>
              <w:jc w:val="both"/>
              <w:rPr>
                <w:rFonts w:ascii="Century Gothic" w:hAnsi="Century Gothic"/>
                <w:color w:val="003A70"/>
                <w:sz w:val="24"/>
                <w:szCs w:val="24"/>
              </w:rPr>
            </w:pPr>
            <w:r w:rsidRPr="00D46EF0">
              <w:rPr>
                <w:rFonts w:ascii="Century Gothic" w:hAnsi="Century Gothic"/>
                <w:color w:val="003A70"/>
                <w:sz w:val="24"/>
                <w:szCs w:val="24"/>
              </w:rPr>
              <w:t>Page</w:t>
            </w:r>
            <w:r w:rsidR="009E650B" w:rsidRPr="00D46EF0">
              <w:rPr>
                <w:rFonts w:ascii="Century Gothic" w:hAnsi="Century Gothic"/>
                <w:color w:val="003A70"/>
                <w:sz w:val="24"/>
                <w:szCs w:val="24"/>
              </w:rPr>
              <w:t xml:space="preserve"> 5</w:t>
            </w:r>
          </w:p>
        </w:tc>
      </w:tr>
      <w:tr w:rsidR="002C009E" w14:paraId="4B74785D" w14:textId="77777777" w:rsidTr="002C009E">
        <w:tc>
          <w:tcPr>
            <w:tcW w:w="6799" w:type="dxa"/>
            <w:shd w:val="clear" w:color="auto" w:fill="FFFFFF" w:themeFill="background1"/>
          </w:tcPr>
          <w:p w14:paraId="730BD98F" w14:textId="77777777" w:rsidR="002C009E" w:rsidRPr="00D46EF0" w:rsidRDefault="002C009E" w:rsidP="002C009E">
            <w:pPr>
              <w:jc w:val="both"/>
              <w:rPr>
                <w:rFonts w:ascii="Century Gothic" w:hAnsi="Century Gothic"/>
                <w:color w:val="003A70"/>
                <w:sz w:val="24"/>
                <w:szCs w:val="24"/>
              </w:rPr>
            </w:pPr>
            <w:r w:rsidRPr="00D46EF0">
              <w:rPr>
                <w:rFonts w:ascii="Century Gothic" w:hAnsi="Century Gothic"/>
                <w:color w:val="003A70"/>
                <w:sz w:val="24"/>
                <w:szCs w:val="24"/>
              </w:rPr>
              <w:t>Local Area and Location</w:t>
            </w:r>
          </w:p>
          <w:p w14:paraId="28A63E5C" w14:textId="77777777" w:rsidR="00D46EF0" w:rsidRPr="00D46EF0" w:rsidRDefault="00D46EF0" w:rsidP="002C009E">
            <w:pPr>
              <w:jc w:val="both"/>
              <w:rPr>
                <w:rFonts w:ascii="Century Gothic" w:hAnsi="Century Gothic"/>
                <w:color w:val="003A70"/>
                <w:sz w:val="24"/>
                <w:szCs w:val="24"/>
              </w:rPr>
            </w:pPr>
          </w:p>
        </w:tc>
        <w:tc>
          <w:tcPr>
            <w:tcW w:w="2217" w:type="dxa"/>
            <w:shd w:val="clear" w:color="auto" w:fill="FFFFFF" w:themeFill="background1"/>
          </w:tcPr>
          <w:p w14:paraId="0CB30932" w14:textId="77777777" w:rsidR="002C009E" w:rsidRPr="00D46EF0" w:rsidRDefault="002C009E" w:rsidP="002C009E">
            <w:pPr>
              <w:jc w:val="both"/>
              <w:rPr>
                <w:rFonts w:ascii="Century Gothic" w:hAnsi="Century Gothic"/>
                <w:color w:val="003A70"/>
                <w:sz w:val="24"/>
                <w:szCs w:val="24"/>
              </w:rPr>
            </w:pPr>
            <w:r w:rsidRPr="00D46EF0">
              <w:rPr>
                <w:rFonts w:ascii="Century Gothic" w:hAnsi="Century Gothic"/>
                <w:color w:val="003A70"/>
                <w:sz w:val="24"/>
                <w:szCs w:val="24"/>
              </w:rPr>
              <w:t>Page</w:t>
            </w:r>
            <w:r w:rsidR="009E650B" w:rsidRPr="00D46EF0">
              <w:rPr>
                <w:rFonts w:ascii="Century Gothic" w:hAnsi="Century Gothic"/>
                <w:color w:val="003A70"/>
                <w:sz w:val="24"/>
                <w:szCs w:val="24"/>
              </w:rPr>
              <w:t xml:space="preserve"> 5</w:t>
            </w:r>
          </w:p>
        </w:tc>
      </w:tr>
      <w:tr w:rsidR="002C009E" w14:paraId="35188014" w14:textId="77777777" w:rsidTr="002C009E">
        <w:tc>
          <w:tcPr>
            <w:tcW w:w="6799" w:type="dxa"/>
            <w:shd w:val="clear" w:color="auto" w:fill="FFFFFF" w:themeFill="background1"/>
          </w:tcPr>
          <w:p w14:paraId="4E3A6046" w14:textId="77777777" w:rsidR="002C009E" w:rsidRPr="00D46EF0" w:rsidRDefault="002C009E" w:rsidP="002C009E">
            <w:pPr>
              <w:jc w:val="both"/>
              <w:rPr>
                <w:rFonts w:ascii="Century Gothic" w:hAnsi="Century Gothic"/>
                <w:color w:val="003A70"/>
                <w:sz w:val="24"/>
                <w:szCs w:val="24"/>
              </w:rPr>
            </w:pPr>
            <w:r w:rsidRPr="00D46EF0">
              <w:rPr>
                <w:rFonts w:ascii="Century Gothic" w:hAnsi="Century Gothic"/>
                <w:color w:val="003A70"/>
                <w:sz w:val="24"/>
                <w:szCs w:val="24"/>
              </w:rPr>
              <w:t>Application Process</w:t>
            </w:r>
          </w:p>
          <w:p w14:paraId="308C4B20" w14:textId="77777777" w:rsidR="00D46EF0" w:rsidRPr="00D46EF0" w:rsidRDefault="00D46EF0" w:rsidP="002C009E">
            <w:pPr>
              <w:jc w:val="both"/>
              <w:rPr>
                <w:rFonts w:ascii="Century Gothic" w:hAnsi="Century Gothic"/>
                <w:color w:val="003A70"/>
                <w:sz w:val="24"/>
                <w:szCs w:val="24"/>
              </w:rPr>
            </w:pPr>
          </w:p>
        </w:tc>
        <w:tc>
          <w:tcPr>
            <w:tcW w:w="2217" w:type="dxa"/>
            <w:shd w:val="clear" w:color="auto" w:fill="FFFFFF" w:themeFill="background1"/>
          </w:tcPr>
          <w:p w14:paraId="112AE178" w14:textId="77777777" w:rsidR="002C009E" w:rsidRPr="00D46EF0" w:rsidRDefault="002C009E" w:rsidP="002C009E">
            <w:pPr>
              <w:jc w:val="both"/>
              <w:rPr>
                <w:rFonts w:ascii="Century Gothic" w:hAnsi="Century Gothic"/>
                <w:color w:val="003A70"/>
                <w:sz w:val="24"/>
                <w:szCs w:val="24"/>
              </w:rPr>
            </w:pPr>
            <w:r w:rsidRPr="00D46EF0">
              <w:rPr>
                <w:rFonts w:ascii="Century Gothic" w:hAnsi="Century Gothic"/>
                <w:color w:val="003A70"/>
                <w:sz w:val="24"/>
                <w:szCs w:val="24"/>
              </w:rPr>
              <w:t>Page</w:t>
            </w:r>
            <w:r w:rsidR="009E650B" w:rsidRPr="00D46EF0">
              <w:rPr>
                <w:rFonts w:ascii="Century Gothic" w:hAnsi="Century Gothic"/>
                <w:color w:val="003A70"/>
                <w:sz w:val="24"/>
                <w:szCs w:val="24"/>
              </w:rPr>
              <w:t xml:space="preserve"> 6</w:t>
            </w:r>
          </w:p>
        </w:tc>
      </w:tr>
      <w:tr w:rsidR="002C009E" w14:paraId="4F830E17" w14:textId="77777777" w:rsidTr="002C009E">
        <w:tc>
          <w:tcPr>
            <w:tcW w:w="6799" w:type="dxa"/>
            <w:shd w:val="clear" w:color="auto" w:fill="FFFFFF" w:themeFill="background1"/>
          </w:tcPr>
          <w:p w14:paraId="07F63DAF" w14:textId="77777777" w:rsidR="002C009E" w:rsidRPr="00D46EF0" w:rsidRDefault="002C009E" w:rsidP="002C009E">
            <w:pPr>
              <w:jc w:val="both"/>
              <w:rPr>
                <w:rFonts w:ascii="Century Gothic" w:hAnsi="Century Gothic"/>
                <w:color w:val="003A70"/>
                <w:sz w:val="24"/>
                <w:szCs w:val="24"/>
              </w:rPr>
            </w:pPr>
            <w:r w:rsidRPr="00D46EF0">
              <w:rPr>
                <w:rFonts w:ascii="Century Gothic" w:hAnsi="Century Gothic"/>
                <w:color w:val="003A70"/>
                <w:sz w:val="24"/>
                <w:szCs w:val="24"/>
              </w:rPr>
              <w:t>Selection Process</w:t>
            </w:r>
          </w:p>
        </w:tc>
        <w:tc>
          <w:tcPr>
            <w:tcW w:w="2217" w:type="dxa"/>
            <w:shd w:val="clear" w:color="auto" w:fill="FFFFFF" w:themeFill="background1"/>
          </w:tcPr>
          <w:p w14:paraId="0CA921D1" w14:textId="77777777" w:rsidR="002C009E" w:rsidRPr="00D46EF0" w:rsidRDefault="002C009E" w:rsidP="002C009E">
            <w:pPr>
              <w:jc w:val="both"/>
              <w:rPr>
                <w:rFonts w:ascii="Century Gothic" w:hAnsi="Century Gothic"/>
                <w:color w:val="003A70"/>
                <w:sz w:val="24"/>
                <w:szCs w:val="24"/>
              </w:rPr>
            </w:pPr>
            <w:r w:rsidRPr="00D46EF0">
              <w:rPr>
                <w:rFonts w:ascii="Century Gothic" w:hAnsi="Century Gothic"/>
                <w:color w:val="003A70"/>
                <w:sz w:val="24"/>
                <w:szCs w:val="24"/>
              </w:rPr>
              <w:t>Page</w:t>
            </w:r>
            <w:r w:rsidR="009E650B" w:rsidRPr="00D46EF0">
              <w:rPr>
                <w:rFonts w:ascii="Century Gothic" w:hAnsi="Century Gothic"/>
                <w:color w:val="003A70"/>
                <w:sz w:val="24"/>
                <w:szCs w:val="24"/>
              </w:rPr>
              <w:t xml:space="preserve"> 6</w:t>
            </w:r>
          </w:p>
        </w:tc>
      </w:tr>
    </w:tbl>
    <w:p w14:paraId="71C066EA" w14:textId="77777777" w:rsidR="002C009E" w:rsidRDefault="002C009E" w:rsidP="002C009E">
      <w:pPr>
        <w:jc w:val="both"/>
        <w:rPr>
          <w:rFonts w:ascii="Century Gothic" w:hAnsi="Century Gothic"/>
          <w:b/>
          <w:bCs/>
          <w:color w:val="003A70"/>
          <w:sz w:val="28"/>
          <w:szCs w:val="28"/>
        </w:rPr>
      </w:pPr>
    </w:p>
    <w:p w14:paraId="7D3901AF" w14:textId="77777777" w:rsidR="002C009E" w:rsidRDefault="002C009E" w:rsidP="002C009E">
      <w:pPr>
        <w:jc w:val="both"/>
        <w:rPr>
          <w:rFonts w:ascii="Century Gothic" w:hAnsi="Century Gothic"/>
          <w:b/>
          <w:bCs/>
          <w:color w:val="003A70"/>
          <w:sz w:val="36"/>
          <w:szCs w:val="36"/>
        </w:rPr>
      </w:pPr>
    </w:p>
    <w:p w14:paraId="0F029F52" w14:textId="77777777" w:rsidR="002C009E" w:rsidRDefault="002C009E" w:rsidP="002C009E">
      <w:pPr>
        <w:jc w:val="both"/>
        <w:rPr>
          <w:rFonts w:ascii="Century Gothic" w:hAnsi="Century Gothic"/>
          <w:b/>
          <w:bCs/>
          <w:color w:val="003A70"/>
          <w:sz w:val="36"/>
          <w:szCs w:val="36"/>
        </w:rPr>
      </w:pPr>
    </w:p>
    <w:p w14:paraId="72A6D34B" w14:textId="77777777" w:rsidR="002C009E" w:rsidRDefault="00D46EF0" w:rsidP="002C009E">
      <w:pPr>
        <w:jc w:val="both"/>
        <w:rPr>
          <w:rFonts w:ascii="Century Gothic" w:hAnsi="Century Gothic"/>
          <w:b/>
          <w:bCs/>
          <w:color w:val="003A70"/>
          <w:sz w:val="36"/>
          <w:szCs w:val="36"/>
        </w:rPr>
      </w:pPr>
      <w:r>
        <w:rPr>
          <w:noProof/>
        </w:rPr>
        <w:drawing>
          <wp:anchor distT="0" distB="0" distL="114300" distR="114300" simplePos="0" relativeHeight="251669504" behindDoc="1" locked="0" layoutInCell="1" allowOverlap="1" wp14:anchorId="4002AFED" wp14:editId="4223DFA1">
            <wp:simplePos x="0" y="0"/>
            <wp:positionH relativeFrom="column">
              <wp:posOffset>590385</wp:posOffset>
            </wp:positionH>
            <wp:positionV relativeFrom="paragraph">
              <wp:posOffset>69215</wp:posOffset>
            </wp:positionV>
            <wp:extent cx="4676775" cy="2968288"/>
            <wp:effectExtent l="19050" t="19050" r="9525" b="22860"/>
            <wp:wrapTight wrapText="bothSides">
              <wp:wrapPolygon edited="0">
                <wp:start x="-88" y="-139"/>
                <wp:lineTo x="-88" y="21628"/>
                <wp:lineTo x="21556" y="21628"/>
                <wp:lineTo x="21556" y="-139"/>
                <wp:lineTo x="-88" y="-139"/>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676775" cy="2968288"/>
                    </a:xfrm>
                    <a:prstGeom prst="rect">
                      <a:avLst/>
                    </a:prstGeom>
                    <a:noFill/>
                    <a:ln w="19050">
                      <a:solidFill>
                        <a:srgbClr val="003A70"/>
                      </a:solidFill>
                    </a:ln>
                  </pic:spPr>
                </pic:pic>
              </a:graphicData>
            </a:graphic>
            <wp14:sizeRelH relativeFrom="margin">
              <wp14:pctWidth>0</wp14:pctWidth>
            </wp14:sizeRelH>
            <wp14:sizeRelV relativeFrom="margin">
              <wp14:pctHeight>0</wp14:pctHeight>
            </wp14:sizeRelV>
          </wp:anchor>
        </w:drawing>
      </w:r>
    </w:p>
    <w:p w14:paraId="0504E188" w14:textId="77777777" w:rsidR="002C009E" w:rsidRDefault="002C009E" w:rsidP="002C009E">
      <w:pPr>
        <w:jc w:val="both"/>
        <w:rPr>
          <w:rFonts w:ascii="Century Gothic" w:hAnsi="Century Gothic"/>
          <w:b/>
          <w:bCs/>
          <w:color w:val="003A70"/>
          <w:sz w:val="36"/>
          <w:szCs w:val="36"/>
        </w:rPr>
      </w:pPr>
    </w:p>
    <w:p w14:paraId="274CC67F" w14:textId="77777777" w:rsidR="002C009E" w:rsidRDefault="002C009E" w:rsidP="002C009E">
      <w:pPr>
        <w:jc w:val="both"/>
        <w:rPr>
          <w:rFonts w:ascii="Century Gothic" w:hAnsi="Century Gothic"/>
          <w:b/>
          <w:bCs/>
          <w:color w:val="003A70"/>
          <w:sz w:val="36"/>
          <w:szCs w:val="36"/>
        </w:rPr>
      </w:pPr>
    </w:p>
    <w:p w14:paraId="4767B06E" w14:textId="77777777" w:rsidR="002C009E" w:rsidRDefault="002C009E" w:rsidP="002C009E">
      <w:pPr>
        <w:jc w:val="both"/>
        <w:rPr>
          <w:rFonts w:ascii="Century Gothic" w:hAnsi="Century Gothic"/>
          <w:b/>
          <w:bCs/>
          <w:color w:val="003A70"/>
          <w:sz w:val="36"/>
          <w:szCs w:val="36"/>
        </w:rPr>
      </w:pPr>
    </w:p>
    <w:p w14:paraId="6FE851F0" w14:textId="77777777" w:rsidR="002C009E" w:rsidRDefault="002C009E" w:rsidP="002C009E">
      <w:pPr>
        <w:jc w:val="both"/>
        <w:rPr>
          <w:rFonts w:ascii="Century Gothic" w:hAnsi="Century Gothic"/>
          <w:b/>
          <w:bCs/>
          <w:color w:val="003A70"/>
          <w:sz w:val="36"/>
          <w:szCs w:val="36"/>
        </w:rPr>
      </w:pPr>
    </w:p>
    <w:p w14:paraId="3E9C4632" w14:textId="77777777" w:rsidR="002C009E" w:rsidRDefault="002C009E" w:rsidP="002C009E">
      <w:pPr>
        <w:jc w:val="both"/>
        <w:rPr>
          <w:rFonts w:ascii="Century Gothic" w:hAnsi="Century Gothic"/>
          <w:b/>
          <w:bCs/>
          <w:color w:val="003A70"/>
          <w:sz w:val="36"/>
          <w:szCs w:val="36"/>
        </w:rPr>
      </w:pPr>
    </w:p>
    <w:p w14:paraId="0C3DB61F" w14:textId="77777777" w:rsidR="002C009E" w:rsidRDefault="002C009E" w:rsidP="002C009E">
      <w:pPr>
        <w:jc w:val="both"/>
        <w:rPr>
          <w:rFonts w:ascii="Century Gothic" w:hAnsi="Century Gothic"/>
          <w:b/>
          <w:bCs/>
          <w:color w:val="003A70"/>
          <w:sz w:val="36"/>
          <w:szCs w:val="36"/>
        </w:rPr>
      </w:pPr>
    </w:p>
    <w:p w14:paraId="36808174" w14:textId="77777777" w:rsidR="002C009E" w:rsidRDefault="002C009E" w:rsidP="002C009E">
      <w:pPr>
        <w:jc w:val="both"/>
        <w:rPr>
          <w:rFonts w:ascii="Century Gothic" w:hAnsi="Century Gothic"/>
          <w:b/>
          <w:bCs/>
          <w:color w:val="003A70"/>
          <w:sz w:val="36"/>
          <w:szCs w:val="36"/>
        </w:rPr>
      </w:pPr>
    </w:p>
    <w:p w14:paraId="7AF30FD6" w14:textId="77777777" w:rsidR="002C009E" w:rsidRDefault="002C009E" w:rsidP="002C009E">
      <w:pPr>
        <w:jc w:val="both"/>
        <w:rPr>
          <w:rFonts w:ascii="Century Gothic" w:hAnsi="Century Gothic"/>
          <w:b/>
          <w:bCs/>
          <w:color w:val="003A70"/>
          <w:sz w:val="36"/>
          <w:szCs w:val="36"/>
        </w:rPr>
      </w:pPr>
    </w:p>
    <w:p w14:paraId="59B376A2" w14:textId="77777777" w:rsidR="002C009E" w:rsidRDefault="002C009E" w:rsidP="002C009E">
      <w:pPr>
        <w:jc w:val="both"/>
        <w:rPr>
          <w:rFonts w:ascii="Century Gothic" w:hAnsi="Century Gothic"/>
          <w:b/>
          <w:bCs/>
          <w:color w:val="003A70"/>
          <w:sz w:val="36"/>
          <w:szCs w:val="36"/>
        </w:rPr>
      </w:pPr>
    </w:p>
    <w:p w14:paraId="54DB0249" w14:textId="77777777" w:rsidR="002C009E" w:rsidRDefault="00E16F2E" w:rsidP="002C009E">
      <w:pPr>
        <w:jc w:val="center"/>
        <w:rPr>
          <w:rFonts w:ascii="Century Gothic" w:hAnsi="Century Gothic"/>
          <w:b/>
          <w:bCs/>
          <w:color w:val="003A70"/>
          <w:sz w:val="28"/>
          <w:szCs w:val="28"/>
          <w:u w:val="single"/>
        </w:rPr>
      </w:pPr>
      <w:r>
        <w:rPr>
          <w:rFonts w:ascii="Century Gothic" w:hAnsi="Century Gothic"/>
          <w:b/>
          <w:bCs/>
          <w:color w:val="003A70"/>
          <w:sz w:val="28"/>
          <w:szCs w:val="28"/>
          <w:u w:val="single"/>
        </w:rPr>
        <w:lastRenderedPageBreak/>
        <w:t>L</w:t>
      </w:r>
      <w:r w:rsidR="002C009E">
        <w:rPr>
          <w:rFonts w:ascii="Century Gothic" w:hAnsi="Century Gothic"/>
          <w:b/>
          <w:bCs/>
          <w:color w:val="003A70"/>
          <w:sz w:val="28"/>
          <w:szCs w:val="28"/>
          <w:u w:val="single"/>
        </w:rPr>
        <w:t>etter from the Executive Headteacher – Mr Mark Bailie</w:t>
      </w:r>
    </w:p>
    <w:p w14:paraId="70F397C3" w14:textId="77777777" w:rsidR="002C009E" w:rsidRDefault="002C009E" w:rsidP="002C009E">
      <w:pPr>
        <w:jc w:val="center"/>
        <w:rPr>
          <w:rFonts w:ascii="Century Gothic" w:hAnsi="Century Gothic"/>
          <w:b/>
          <w:bCs/>
          <w:color w:val="003A70"/>
          <w:sz w:val="28"/>
          <w:szCs w:val="28"/>
          <w:u w:val="single"/>
        </w:rPr>
      </w:pPr>
    </w:p>
    <w:p w14:paraId="4C120D99" w14:textId="77777777" w:rsidR="00E16F2E" w:rsidRDefault="00E16F2E" w:rsidP="002C009E">
      <w:pPr>
        <w:jc w:val="center"/>
        <w:rPr>
          <w:rFonts w:ascii="Century Gothic" w:hAnsi="Century Gothic"/>
          <w:b/>
          <w:bCs/>
          <w:color w:val="003A70"/>
          <w:sz w:val="28"/>
          <w:szCs w:val="28"/>
          <w:u w:val="single"/>
        </w:rPr>
      </w:pPr>
    </w:p>
    <w:p w14:paraId="6BA086DD" w14:textId="77777777" w:rsidR="00E16F2E" w:rsidRDefault="00E16F2E" w:rsidP="002C009E">
      <w:pPr>
        <w:jc w:val="center"/>
        <w:rPr>
          <w:rFonts w:ascii="Century Gothic" w:hAnsi="Century Gothic"/>
          <w:b/>
          <w:bCs/>
          <w:color w:val="003A70"/>
          <w:sz w:val="28"/>
          <w:szCs w:val="28"/>
          <w:u w:val="single"/>
        </w:rPr>
      </w:pPr>
    </w:p>
    <w:p w14:paraId="0862B5CA" w14:textId="77777777" w:rsidR="002C009E" w:rsidRPr="002C009E" w:rsidRDefault="002C009E" w:rsidP="002C009E">
      <w:pPr>
        <w:jc w:val="both"/>
        <w:rPr>
          <w:rFonts w:ascii="Century Gothic" w:hAnsi="Century Gothic"/>
          <w:sz w:val="20"/>
          <w:szCs w:val="20"/>
        </w:rPr>
      </w:pPr>
      <w:r w:rsidRPr="002C009E">
        <w:rPr>
          <w:rFonts w:ascii="Century Gothic" w:hAnsi="Century Gothic"/>
          <w:sz w:val="20"/>
          <w:szCs w:val="20"/>
        </w:rPr>
        <w:t>Dear Candidate,</w:t>
      </w:r>
    </w:p>
    <w:p w14:paraId="4DE4B044" w14:textId="77777777" w:rsidR="002C009E" w:rsidRPr="002C009E" w:rsidRDefault="002C009E" w:rsidP="002C009E">
      <w:pPr>
        <w:jc w:val="both"/>
        <w:rPr>
          <w:rFonts w:ascii="Century Gothic" w:hAnsi="Century Gothic"/>
          <w:sz w:val="20"/>
          <w:szCs w:val="20"/>
        </w:rPr>
      </w:pPr>
      <w:r w:rsidRPr="002C009E">
        <w:rPr>
          <w:rFonts w:ascii="Century Gothic" w:hAnsi="Century Gothic"/>
          <w:sz w:val="20"/>
          <w:szCs w:val="20"/>
        </w:rPr>
        <w:t xml:space="preserve">I am thrilled that you are interested in our </w:t>
      </w:r>
      <w:r>
        <w:rPr>
          <w:rFonts w:ascii="Century Gothic" w:hAnsi="Century Gothic"/>
          <w:sz w:val="20"/>
          <w:szCs w:val="20"/>
        </w:rPr>
        <w:t>Finham Park 2</w:t>
      </w:r>
      <w:r w:rsidRPr="002C009E">
        <w:rPr>
          <w:rFonts w:ascii="Century Gothic" w:hAnsi="Century Gothic"/>
          <w:sz w:val="20"/>
          <w:szCs w:val="20"/>
        </w:rPr>
        <w:t xml:space="preserve"> Head</w:t>
      </w:r>
      <w:r>
        <w:rPr>
          <w:rFonts w:ascii="Century Gothic" w:hAnsi="Century Gothic"/>
          <w:sz w:val="20"/>
          <w:szCs w:val="20"/>
        </w:rPr>
        <w:t>t</w:t>
      </w:r>
      <w:r w:rsidRPr="002C009E">
        <w:rPr>
          <w:rFonts w:ascii="Century Gothic" w:hAnsi="Century Gothic"/>
          <w:sz w:val="20"/>
          <w:szCs w:val="20"/>
        </w:rPr>
        <w:t xml:space="preserve">eacher vacancy. </w:t>
      </w:r>
    </w:p>
    <w:p w14:paraId="594B0F25" w14:textId="77777777" w:rsidR="002C009E" w:rsidRPr="002C009E" w:rsidRDefault="002C009E" w:rsidP="002C009E">
      <w:pPr>
        <w:jc w:val="both"/>
        <w:rPr>
          <w:rFonts w:ascii="Century Gothic" w:hAnsi="Century Gothic"/>
          <w:sz w:val="20"/>
          <w:szCs w:val="20"/>
        </w:rPr>
      </w:pPr>
      <w:r w:rsidRPr="002C009E">
        <w:rPr>
          <w:rFonts w:ascii="Century Gothic" w:hAnsi="Century Gothic"/>
          <w:sz w:val="20"/>
          <w:szCs w:val="20"/>
        </w:rPr>
        <w:t>Finham Park Multi Academy Trust was created in March 2015, with the aim of creating a small Coventry/West Midlands based Multi Academy Trust that pioneers, innovates and delivers a “World Class” education for all children from the age of 3-19, where the artificial barriers of stage and age are removed.</w:t>
      </w:r>
    </w:p>
    <w:p w14:paraId="2F90F49B" w14:textId="77777777" w:rsidR="002C009E" w:rsidRPr="002C009E" w:rsidRDefault="002C009E" w:rsidP="002C009E">
      <w:pPr>
        <w:jc w:val="both"/>
        <w:rPr>
          <w:rFonts w:ascii="Century Gothic" w:hAnsi="Century Gothic"/>
          <w:sz w:val="20"/>
          <w:szCs w:val="20"/>
        </w:rPr>
      </w:pPr>
      <w:r w:rsidRPr="002C009E">
        <w:rPr>
          <w:rFonts w:ascii="Century Gothic" w:hAnsi="Century Gothic"/>
          <w:sz w:val="20"/>
          <w:szCs w:val="20"/>
        </w:rPr>
        <w:t>Our Trust aims to exceed the highest national and international benchmarks for academic achievement, whilst ensuring young people develop a passion for learning in all its contexts and are ready to take their place as active members of our global community.</w:t>
      </w:r>
    </w:p>
    <w:p w14:paraId="6704A2F1" w14:textId="77777777" w:rsidR="002C009E" w:rsidRPr="002C009E" w:rsidRDefault="002C009E" w:rsidP="002C009E">
      <w:pPr>
        <w:jc w:val="both"/>
        <w:rPr>
          <w:rFonts w:ascii="Century Gothic" w:hAnsi="Century Gothic"/>
          <w:sz w:val="20"/>
          <w:szCs w:val="20"/>
        </w:rPr>
      </w:pPr>
      <w:r w:rsidRPr="002C009E">
        <w:rPr>
          <w:rFonts w:ascii="Century Gothic" w:hAnsi="Century Gothic"/>
          <w:sz w:val="20"/>
          <w:szCs w:val="20"/>
        </w:rPr>
        <w:t>Our vision is to move beyond collaboration and into co-construction – ensuring our education is developed with and by all members of the Trust to reflect the needs of our children, their families and the wider community.</w:t>
      </w:r>
    </w:p>
    <w:p w14:paraId="37EBE014" w14:textId="77777777" w:rsidR="002C009E" w:rsidRPr="002C009E" w:rsidRDefault="002C009E" w:rsidP="002C009E">
      <w:pPr>
        <w:jc w:val="both"/>
        <w:rPr>
          <w:rFonts w:ascii="Century Gothic" w:hAnsi="Century Gothic"/>
          <w:sz w:val="20"/>
          <w:szCs w:val="20"/>
        </w:rPr>
      </w:pPr>
      <w:r w:rsidRPr="002C009E">
        <w:rPr>
          <w:rFonts w:ascii="Century Gothic" w:hAnsi="Century Gothic"/>
          <w:sz w:val="20"/>
          <w:szCs w:val="20"/>
        </w:rPr>
        <w:t>We are immensely proud of our schools, which include a vibrant mix of Primary and Secondary schools, representing a diverse range of communities that we are honoured to serve.</w:t>
      </w:r>
    </w:p>
    <w:p w14:paraId="6F0021A6" w14:textId="77777777" w:rsidR="002C009E" w:rsidRPr="002C009E" w:rsidRDefault="002C009E" w:rsidP="002C009E">
      <w:pPr>
        <w:jc w:val="both"/>
        <w:rPr>
          <w:rFonts w:ascii="Century Gothic" w:hAnsi="Century Gothic"/>
          <w:sz w:val="20"/>
          <w:szCs w:val="20"/>
        </w:rPr>
      </w:pPr>
      <w:r w:rsidRPr="002C009E">
        <w:rPr>
          <w:rFonts w:ascii="Century Gothic" w:hAnsi="Century Gothic"/>
          <w:sz w:val="20"/>
          <w:szCs w:val="20"/>
        </w:rPr>
        <w:t xml:space="preserve">We are in a very fortunate position where we have exceptionally strong and talented teams in each school and across the Trust. Staff well-being, welfare and professional development are priorities which are underpinned by our academy core values of collaboration, equity, achievement and trust. In addition, working towards a work life balance is something we strive to do. We fervently believe that if we get it right for staff, we then get it right for pupils. </w:t>
      </w:r>
    </w:p>
    <w:p w14:paraId="7317DAF5" w14:textId="77777777" w:rsidR="002C009E" w:rsidRDefault="002C009E" w:rsidP="002C009E">
      <w:pPr>
        <w:jc w:val="both"/>
        <w:rPr>
          <w:rFonts w:ascii="Century Gothic" w:hAnsi="Century Gothic"/>
          <w:sz w:val="20"/>
          <w:szCs w:val="20"/>
          <w:lang w:val="en-US"/>
        </w:rPr>
      </w:pPr>
      <w:r w:rsidRPr="002C009E">
        <w:rPr>
          <w:rFonts w:ascii="Century Gothic" w:hAnsi="Century Gothic"/>
          <w:sz w:val="20"/>
          <w:szCs w:val="20"/>
          <w:lang w:val="en-US"/>
        </w:rPr>
        <w:t>I very much look forward to hearing from you.</w:t>
      </w:r>
    </w:p>
    <w:p w14:paraId="7537DA5E" w14:textId="77777777" w:rsidR="002C009E" w:rsidRDefault="00E16F2E" w:rsidP="002C009E">
      <w:pPr>
        <w:jc w:val="both"/>
        <w:rPr>
          <w:rFonts w:ascii="Century Gothic" w:hAnsi="Century Gothic"/>
          <w:b/>
          <w:bCs/>
          <w:sz w:val="20"/>
          <w:szCs w:val="20"/>
          <w:lang w:val="en-US"/>
        </w:rPr>
      </w:pPr>
      <w:r>
        <w:rPr>
          <w:rFonts w:asciiTheme="majorHAnsi" w:eastAsia="Times New Roman" w:hAnsiTheme="majorHAnsi" w:cstheme="majorHAnsi"/>
          <w:b/>
          <w:noProof/>
          <w:color w:val="FFFFFF" w:themeColor="background1"/>
          <w:kern w:val="28"/>
          <w:sz w:val="24"/>
          <w:szCs w:val="24"/>
          <w:lang w:eastAsia="en-GB"/>
        </w:rPr>
        <w:drawing>
          <wp:anchor distT="0" distB="0" distL="114300" distR="114300" simplePos="0" relativeHeight="251661312" behindDoc="1" locked="0" layoutInCell="1" allowOverlap="1" wp14:anchorId="7546F6BB" wp14:editId="3E745C92">
            <wp:simplePos x="0" y="0"/>
            <wp:positionH relativeFrom="column">
              <wp:posOffset>4314825</wp:posOffset>
            </wp:positionH>
            <wp:positionV relativeFrom="paragraph">
              <wp:posOffset>41910</wp:posOffset>
            </wp:positionV>
            <wp:extent cx="1283335" cy="1171575"/>
            <wp:effectExtent l="0" t="0" r="0"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MB.jpg"/>
                    <pic:cNvPicPr/>
                  </pic:nvPicPr>
                  <pic:blipFill>
                    <a:blip r:embed="rId14">
                      <a:extLst>
                        <a:ext uri="{28A0092B-C50C-407E-A947-70E740481C1C}">
                          <a14:useLocalDpi xmlns:a14="http://schemas.microsoft.com/office/drawing/2010/main" val="0"/>
                        </a:ext>
                      </a:extLst>
                    </a:blip>
                    <a:stretch>
                      <a:fillRect/>
                    </a:stretch>
                  </pic:blipFill>
                  <pic:spPr>
                    <a:xfrm>
                      <a:off x="0" y="0"/>
                      <a:ext cx="1283335" cy="1171575"/>
                    </a:xfrm>
                    <a:prstGeom prst="rect">
                      <a:avLst/>
                    </a:prstGeom>
                    <a:effectLst>
                      <a:softEdge rad="12700"/>
                    </a:effectLst>
                  </pic:spPr>
                </pic:pic>
              </a:graphicData>
            </a:graphic>
          </wp:anchor>
        </w:drawing>
      </w:r>
      <w:r w:rsidR="002C009E">
        <w:rPr>
          <w:noProof/>
          <w:lang w:eastAsia="en-GB"/>
        </w:rPr>
        <w:drawing>
          <wp:anchor distT="0" distB="0" distL="114300" distR="114300" simplePos="0" relativeHeight="251660288" behindDoc="1" locked="0" layoutInCell="1" allowOverlap="1" wp14:anchorId="1110119A" wp14:editId="307FFC24">
            <wp:simplePos x="0" y="0"/>
            <wp:positionH relativeFrom="column">
              <wp:posOffset>0</wp:posOffset>
            </wp:positionH>
            <wp:positionV relativeFrom="paragraph">
              <wp:posOffset>38735</wp:posOffset>
            </wp:positionV>
            <wp:extent cx="981075" cy="434476"/>
            <wp:effectExtent l="0" t="0" r="0" b="381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81075" cy="434476"/>
                    </a:xfrm>
                    <a:prstGeom prst="rect">
                      <a:avLst/>
                    </a:prstGeom>
                    <a:noFill/>
                    <a:ln>
                      <a:noFill/>
                    </a:ln>
                  </pic:spPr>
                </pic:pic>
              </a:graphicData>
            </a:graphic>
          </wp:anchor>
        </w:drawing>
      </w:r>
    </w:p>
    <w:p w14:paraId="7AC1419B" w14:textId="77777777" w:rsidR="002C009E" w:rsidRDefault="002C009E" w:rsidP="002C009E">
      <w:pPr>
        <w:jc w:val="both"/>
        <w:rPr>
          <w:rFonts w:ascii="Century Gothic" w:hAnsi="Century Gothic"/>
          <w:b/>
          <w:bCs/>
          <w:sz w:val="20"/>
          <w:szCs w:val="20"/>
          <w:lang w:val="en-US"/>
        </w:rPr>
      </w:pPr>
    </w:p>
    <w:p w14:paraId="62FEC214" w14:textId="77777777" w:rsidR="002C009E" w:rsidRDefault="002C009E" w:rsidP="002C009E">
      <w:pPr>
        <w:jc w:val="both"/>
        <w:rPr>
          <w:rFonts w:ascii="Century Gothic" w:hAnsi="Century Gothic"/>
          <w:b/>
          <w:bCs/>
          <w:sz w:val="20"/>
          <w:szCs w:val="20"/>
          <w:lang w:val="en-US"/>
        </w:rPr>
      </w:pPr>
      <w:r>
        <w:rPr>
          <w:rFonts w:ascii="Century Gothic" w:hAnsi="Century Gothic"/>
          <w:b/>
          <w:bCs/>
          <w:sz w:val="20"/>
          <w:szCs w:val="20"/>
          <w:lang w:val="en-US"/>
        </w:rPr>
        <w:t>Mark Bailie</w:t>
      </w:r>
    </w:p>
    <w:p w14:paraId="62687352" w14:textId="77777777" w:rsidR="002C009E" w:rsidRDefault="002C009E" w:rsidP="002C009E">
      <w:pPr>
        <w:spacing w:after="0"/>
        <w:jc w:val="both"/>
        <w:rPr>
          <w:rFonts w:ascii="Century Gothic" w:hAnsi="Century Gothic"/>
          <w:b/>
          <w:bCs/>
          <w:sz w:val="20"/>
          <w:szCs w:val="20"/>
          <w:lang w:val="en-US"/>
        </w:rPr>
      </w:pPr>
      <w:r>
        <w:rPr>
          <w:rFonts w:ascii="Century Gothic" w:hAnsi="Century Gothic"/>
          <w:b/>
          <w:bCs/>
          <w:sz w:val="20"/>
          <w:szCs w:val="20"/>
          <w:lang w:val="en-US"/>
        </w:rPr>
        <w:t>CEO</w:t>
      </w:r>
    </w:p>
    <w:p w14:paraId="5C1D0CDE" w14:textId="77777777" w:rsidR="002C009E" w:rsidRPr="002C009E" w:rsidRDefault="002C009E" w:rsidP="002C009E">
      <w:pPr>
        <w:spacing w:after="0"/>
        <w:jc w:val="both"/>
        <w:rPr>
          <w:rFonts w:ascii="Century Gothic" w:hAnsi="Century Gothic"/>
          <w:b/>
          <w:bCs/>
          <w:sz w:val="20"/>
          <w:szCs w:val="20"/>
          <w:lang w:val="en-US"/>
        </w:rPr>
      </w:pPr>
      <w:r>
        <w:rPr>
          <w:rFonts w:ascii="Century Gothic" w:hAnsi="Century Gothic"/>
          <w:b/>
          <w:bCs/>
          <w:sz w:val="20"/>
          <w:szCs w:val="20"/>
          <w:lang w:val="en-US"/>
        </w:rPr>
        <w:t>Finham Park Multi Academy Trust</w:t>
      </w:r>
    </w:p>
    <w:p w14:paraId="6183990E" w14:textId="77777777" w:rsidR="002C009E" w:rsidRPr="002C009E" w:rsidRDefault="002C009E" w:rsidP="002C009E">
      <w:pPr>
        <w:jc w:val="both"/>
        <w:rPr>
          <w:rFonts w:ascii="Century Gothic" w:hAnsi="Century Gothic"/>
        </w:rPr>
      </w:pPr>
    </w:p>
    <w:p w14:paraId="1093AA52" w14:textId="77777777" w:rsidR="002C009E" w:rsidRDefault="002C009E" w:rsidP="002C009E">
      <w:pPr>
        <w:jc w:val="both"/>
        <w:rPr>
          <w:rFonts w:ascii="Century Gothic" w:hAnsi="Century Gothic"/>
          <w:b/>
          <w:bCs/>
          <w:color w:val="003A70"/>
          <w:sz w:val="36"/>
          <w:szCs w:val="36"/>
        </w:rPr>
      </w:pPr>
    </w:p>
    <w:p w14:paraId="0BF9C56A" w14:textId="77777777" w:rsidR="002C009E" w:rsidRDefault="002C009E" w:rsidP="002C009E">
      <w:pPr>
        <w:jc w:val="both"/>
        <w:rPr>
          <w:rFonts w:ascii="Century Gothic" w:hAnsi="Century Gothic"/>
          <w:b/>
          <w:bCs/>
          <w:color w:val="003A70"/>
          <w:sz w:val="36"/>
          <w:szCs w:val="36"/>
        </w:rPr>
      </w:pPr>
    </w:p>
    <w:p w14:paraId="08171AC6" w14:textId="77777777" w:rsidR="00E16F2E" w:rsidRDefault="00E16F2E" w:rsidP="002C009E">
      <w:pPr>
        <w:jc w:val="both"/>
        <w:rPr>
          <w:rFonts w:ascii="Century Gothic" w:hAnsi="Century Gothic"/>
          <w:b/>
          <w:bCs/>
          <w:color w:val="003A70"/>
          <w:sz w:val="36"/>
          <w:szCs w:val="36"/>
        </w:rPr>
      </w:pPr>
    </w:p>
    <w:p w14:paraId="796AD84C" w14:textId="77777777" w:rsidR="00E16F2E" w:rsidRDefault="00E16F2E" w:rsidP="002C009E">
      <w:pPr>
        <w:jc w:val="both"/>
        <w:rPr>
          <w:rFonts w:ascii="Century Gothic" w:hAnsi="Century Gothic"/>
          <w:b/>
          <w:bCs/>
          <w:color w:val="003A70"/>
          <w:sz w:val="36"/>
          <w:szCs w:val="36"/>
        </w:rPr>
      </w:pPr>
    </w:p>
    <w:p w14:paraId="12F8C88F" w14:textId="77777777" w:rsidR="00E16F2E" w:rsidRDefault="00E16F2E" w:rsidP="002C009E">
      <w:pPr>
        <w:jc w:val="both"/>
        <w:rPr>
          <w:rFonts w:ascii="Century Gothic" w:hAnsi="Century Gothic"/>
          <w:b/>
          <w:bCs/>
          <w:color w:val="003A70"/>
          <w:sz w:val="36"/>
          <w:szCs w:val="36"/>
        </w:rPr>
      </w:pPr>
    </w:p>
    <w:p w14:paraId="6D32CD9E" w14:textId="77777777" w:rsidR="00E16F2E" w:rsidRDefault="00E16F2E" w:rsidP="00E16F2E">
      <w:pPr>
        <w:jc w:val="center"/>
        <w:rPr>
          <w:rFonts w:ascii="Century Gothic" w:hAnsi="Century Gothic"/>
          <w:b/>
          <w:bCs/>
          <w:color w:val="003A70"/>
          <w:sz w:val="28"/>
          <w:szCs w:val="28"/>
          <w:u w:val="single"/>
        </w:rPr>
      </w:pPr>
      <w:r>
        <w:rPr>
          <w:rFonts w:ascii="Century Gothic" w:hAnsi="Century Gothic"/>
          <w:b/>
          <w:bCs/>
          <w:color w:val="003A70"/>
          <w:sz w:val="28"/>
          <w:szCs w:val="28"/>
          <w:u w:val="single"/>
        </w:rPr>
        <w:lastRenderedPageBreak/>
        <w:t>Letter from the Chair of Trustees &amp; Chair of the LGB</w:t>
      </w:r>
    </w:p>
    <w:p w14:paraId="51072507" w14:textId="77777777" w:rsidR="00E16F2E" w:rsidRPr="00E16F2E" w:rsidRDefault="00E16F2E" w:rsidP="00E16F2E">
      <w:pPr>
        <w:jc w:val="both"/>
        <w:rPr>
          <w:rFonts w:ascii="Century Gothic" w:hAnsi="Century Gothic"/>
          <w:sz w:val="20"/>
          <w:szCs w:val="20"/>
        </w:rPr>
      </w:pPr>
    </w:p>
    <w:p w14:paraId="1A24567C" w14:textId="77777777" w:rsidR="00E16F2E" w:rsidRPr="00E16F2E" w:rsidRDefault="00E16F2E" w:rsidP="00E16F2E">
      <w:pPr>
        <w:jc w:val="both"/>
        <w:rPr>
          <w:rFonts w:ascii="Century Gothic" w:hAnsi="Century Gothic"/>
          <w:bCs/>
          <w:sz w:val="19"/>
          <w:szCs w:val="19"/>
          <w:lang w:val="en-US"/>
        </w:rPr>
      </w:pPr>
      <w:r w:rsidRPr="00E16F2E">
        <w:rPr>
          <w:rFonts w:ascii="Century Gothic" w:hAnsi="Century Gothic"/>
          <w:bCs/>
          <w:sz w:val="19"/>
          <w:szCs w:val="19"/>
          <w:lang w:val="en-US"/>
        </w:rPr>
        <w:t xml:space="preserve">Dear Candidate, </w:t>
      </w:r>
    </w:p>
    <w:p w14:paraId="7F169DD2" w14:textId="77777777" w:rsidR="00E16F2E" w:rsidRPr="00E16F2E" w:rsidRDefault="00E16F2E" w:rsidP="00E16F2E">
      <w:pPr>
        <w:jc w:val="both"/>
        <w:rPr>
          <w:rFonts w:ascii="Century Gothic" w:hAnsi="Century Gothic"/>
          <w:bCs/>
          <w:sz w:val="19"/>
          <w:szCs w:val="19"/>
          <w:lang w:val="en-US"/>
        </w:rPr>
      </w:pPr>
      <w:r w:rsidRPr="00E16F2E">
        <w:rPr>
          <w:rFonts w:ascii="Century Gothic" w:hAnsi="Century Gothic"/>
          <w:bCs/>
          <w:sz w:val="19"/>
          <w:szCs w:val="19"/>
          <w:lang w:val="en-US"/>
        </w:rPr>
        <w:t>We are writing to thank you for your interest in the vacancy for a Headteacher at Finham Park 2. We sincerely hope that this letter, together with any additional supporting documentation and opportunities to visit the school will inspire and encourage you to want to work with us. This unique and exciting opportunity has become available due to the rapid growth of our Trust and the recent promotion of the current Headteacher.</w:t>
      </w:r>
    </w:p>
    <w:p w14:paraId="21B18C22" w14:textId="77777777" w:rsidR="00E16F2E" w:rsidRPr="00E16F2E" w:rsidRDefault="00E16F2E" w:rsidP="00E16F2E">
      <w:pPr>
        <w:jc w:val="both"/>
        <w:rPr>
          <w:rFonts w:ascii="Century Gothic" w:hAnsi="Century Gothic"/>
          <w:bCs/>
          <w:sz w:val="19"/>
          <w:szCs w:val="19"/>
          <w:lang w:val="en-US"/>
        </w:rPr>
      </w:pPr>
      <w:r w:rsidRPr="00E16F2E">
        <w:rPr>
          <w:rFonts w:ascii="Century Gothic" w:hAnsi="Century Gothic"/>
          <w:bCs/>
          <w:sz w:val="19"/>
          <w:szCs w:val="19"/>
          <w:lang w:val="en-US"/>
        </w:rPr>
        <w:t>Finham Park 2 opened as a new Free School in September 2015, the same year as Finham Park Multi Academy Trust was formed. The family of schools within our Trust currently comprises Finham Park School; Finham Park 2; Finham Primary School, Lyng Hall School, Lillington Primary School and Meadow Park School. The Trust’s vision is summarised below:</w:t>
      </w:r>
    </w:p>
    <w:p w14:paraId="3359BE28" w14:textId="77777777" w:rsidR="00E16F2E" w:rsidRPr="00E16F2E" w:rsidRDefault="00E16F2E" w:rsidP="00E16F2E">
      <w:pPr>
        <w:jc w:val="both"/>
        <w:rPr>
          <w:rFonts w:ascii="Century Gothic" w:hAnsi="Century Gothic"/>
          <w:bCs/>
          <w:i/>
          <w:sz w:val="19"/>
          <w:szCs w:val="19"/>
          <w:lang w:val="en-US"/>
        </w:rPr>
      </w:pPr>
      <w:r w:rsidRPr="00E16F2E">
        <w:rPr>
          <w:rFonts w:ascii="Century Gothic" w:hAnsi="Century Gothic"/>
          <w:bCs/>
          <w:i/>
          <w:sz w:val="19"/>
          <w:szCs w:val="19"/>
          <w:lang w:val="en-US"/>
        </w:rPr>
        <w:t>“Schools in the Finham Park MAT will set out to pioneer, innovate and deliver a “World Class” education for all children from the age of 0-19 where the artificial barriers of stage and age are removed. Our education will aim to exceed the highest national and international benchmarks for academic achievement, whilst ensuring young people develop a passion for learning in all its contexts and are ready to take their place as active members of our global community.”</w:t>
      </w:r>
    </w:p>
    <w:p w14:paraId="14E0DB27" w14:textId="77777777" w:rsidR="00E16F2E" w:rsidRPr="00E16F2E" w:rsidRDefault="00E16F2E" w:rsidP="00E16F2E">
      <w:pPr>
        <w:jc w:val="both"/>
        <w:rPr>
          <w:rFonts w:ascii="Century Gothic" w:hAnsi="Century Gothic"/>
          <w:bCs/>
          <w:i/>
          <w:sz w:val="19"/>
          <w:szCs w:val="19"/>
          <w:lang w:val="en-US"/>
        </w:rPr>
      </w:pPr>
      <w:r w:rsidRPr="00E16F2E">
        <w:rPr>
          <w:rFonts w:ascii="Century Gothic" w:hAnsi="Century Gothic"/>
          <w:bCs/>
          <w:sz w:val="19"/>
          <w:szCs w:val="19"/>
          <w:lang w:val="en-US"/>
        </w:rPr>
        <w:t xml:space="preserve">This is mirrored in the vision for Finham Park 2: </w:t>
      </w:r>
      <w:r w:rsidRPr="00E16F2E">
        <w:rPr>
          <w:rFonts w:ascii="Century Gothic" w:hAnsi="Century Gothic"/>
          <w:bCs/>
          <w:i/>
          <w:sz w:val="19"/>
          <w:szCs w:val="19"/>
          <w:lang w:val="en-US"/>
        </w:rPr>
        <w:t>“We aim to provide another outstanding secondary school for parents and children in Coventry with ‘</w:t>
      </w:r>
      <w:r>
        <w:rPr>
          <w:rFonts w:ascii="Century Gothic" w:hAnsi="Century Gothic"/>
          <w:bCs/>
          <w:i/>
          <w:sz w:val="19"/>
          <w:szCs w:val="19"/>
          <w:lang w:val="en-US"/>
        </w:rPr>
        <w:t>W</w:t>
      </w:r>
      <w:r w:rsidRPr="00E16F2E">
        <w:rPr>
          <w:rFonts w:ascii="Century Gothic" w:hAnsi="Century Gothic"/>
          <w:bCs/>
          <w:i/>
          <w:sz w:val="19"/>
          <w:szCs w:val="19"/>
          <w:lang w:val="en-US"/>
        </w:rPr>
        <w:t xml:space="preserve">orld </w:t>
      </w:r>
      <w:r>
        <w:rPr>
          <w:rFonts w:ascii="Century Gothic" w:hAnsi="Century Gothic"/>
          <w:bCs/>
          <w:i/>
          <w:sz w:val="19"/>
          <w:szCs w:val="19"/>
          <w:lang w:val="en-US"/>
        </w:rPr>
        <w:t>C</w:t>
      </w:r>
      <w:r w:rsidRPr="00E16F2E">
        <w:rPr>
          <w:rFonts w:ascii="Century Gothic" w:hAnsi="Century Gothic"/>
          <w:bCs/>
          <w:i/>
          <w:sz w:val="19"/>
          <w:szCs w:val="19"/>
          <w:lang w:val="en-US"/>
        </w:rPr>
        <w:t>lass’ aspirations and the highest expectations. Finham Park 2 is a non-selective, comprehensive school for students aged 11-18 and is built on the traditional values of pride, respect, and responsibility. Pivotal to this is a positive ethos and culture of learning and success for all students. We pay particular regard to outstanding achievement for all students whatever their academic starting point and a commitment to lifelong learning for all stakeholders.”</w:t>
      </w:r>
    </w:p>
    <w:p w14:paraId="114419BF" w14:textId="77777777" w:rsidR="00E16F2E" w:rsidRPr="00E16F2E" w:rsidRDefault="00E16F2E" w:rsidP="00E16F2E">
      <w:pPr>
        <w:jc w:val="both"/>
        <w:rPr>
          <w:rFonts w:ascii="Century Gothic" w:hAnsi="Century Gothic"/>
          <w:bCs/>
          <w:sz w:val="19"/>
          <w:szCs w:val="19"/>
          <w:lang w:val="en-US"/>
        </w:rPr>
      </w:pPr>
      <w:r w:rsidRPr="00E16F2E">
        <w:rPr>
          <w:rFonts w:ascii="Century Gothic" w:hAnsi="Century Gothic"/>
          <w:bCs/>
          <w:sz w:val="19"/>
          <w:szCs w:val="19"/>
          <w:lang w:val="en-US"/>
        </w:rPr>
        <w:t>We want to appoint an inspirational headteacher for Finham Park 2 – a leader with charisma, expertise, and the skills to motivate both adults and young people to achieve the very best for themselves and their school community. We are hopeful that the next headteacher will lead our school towards our stated ambition of being a “World Class” school – to this end we are not a community that rests on its laurels; rather we are constantly striving to improve the experience we offer our pupils and, whilst proud of our track record and history, recognise that there is much still to do.</w:t>
      </w:r>
    </w:p>
    <w:p w14:paraId="7C9C7F29" w14:textId="77777777" w:rsidR="00E16F2E" w:rsidRPr="00E16F2E" w:rsidRDefault="00E16F2E" w:rsidP="00E16F2E">
      <w:pPr>
        <w:jc w:val="both"/>
        <w:rPr>
          <w:rFonts w:ascii="Century Gothic" w:hAnsi="Century Gothic"/>
          <w:bCs/>
          <w:sz w:val="19"/>
          <w:szCs w:val="19"/>
          <w:lang w:val="en-US"/>
        </w:rPr>
      </w:pPr>
      <w:r w:rsidRPr="00E16F2E">
        <w:rPr>
          <w:rFonts w:ascii="Century Gothic" w:hAnsi="Century Gothic"/>
          <w:bCs/>
          <w:sz w:val="19"/>
          <w:szCs w:val="19"/>
          <w:lang w:val="en-US"/>
        </w:rPr>
        <w:t>We feel we can offer many things to a successful applicant. These would include the support of an experienced governing body; the collegiate support of other headteachers from both primary and secondary phases; the guidance of our Executive Headteacher, Mark Bailie (also a National Leader of Education and Ofsted Inspector) and a MAT Central Support Service (Finance, Human Resources, Estates, IT and Education Development departments) that allows our Headteachers to focus on the most important things – opportunities for students! Finham Park 2 is fortunate in possessing an excellent team of specialist teachers and support staff together with opportunities to develop the links and networks that a school like this needs not just to be successful in its own right, but also to support and learn from other partner organisations – In our view, this is an exceptional opportunity for the right person to develop our school and develop themselves as a school leader.</w:t>
      </w:r>
    </w:p>
    <w:p w14:paraId="1AC752BD" w14:textId="77777777" w:rsidR="00E16F2E" w:rsidRPr="00E16F2E" w:rsidRDefault="00E16F2E" w:rsidP="00E16F2E">
      <w:pPr>
        <w:jc w:val="both"/>
        <w:rPr>
          <w:rFonts w:ascii="Century Gothic" w:hAnsi="Century Gothic"/>
          <w:bCs/>
          <w:sz w:val="19"/>
          <w:szCs w:val="19"/>
          <w:lang w:val="en-US"/>
        </w:rPr>
      </w:pPr>
      <w:r w:rsidRPr="00E16F2E">
        <w:rPr>
          <w:rFonts w:ascii="Century Gothic" w:hAnsi="Century Gothic"/>
          <w:bCs/>
          <w:sz w:val="19"/>
          <w:szCs w:val="19"/>
          <w:lang w:val="en-US"/>
        </w:rPr>
        <w:t>Thank you for your interest. We hope to receive an application from you in due course if you feel Finham Park 2 may be an interesting place to work.</w:t>
      </w:r>
    </w:p>
    <w:p w14:paraId="6BBDE676" w14:textId="77777777" w:rsidR="00E16F2E" w:rsidRPr="00E16F2E" w:rsidRDefault="000B4CF3" w:rsidP="00E16F2E">
      <w:pPr>
        <w:jc w:val="both"/>
        <w:rPr>
          <w:rFonts w:ascii="Century Gothic" w:hAnsi="Century Gothic"/>
          <w:bCs/>
          <w:sz w:val="56"/>
          <w:szCs w:val="56"/>
          <w:lang w:val="en-US"/>
        </w:rPr>
      </w:pPr>
      <w:r>
        <w:rPr>
          <w:noProof/>
        </w:rPr>
        <w:drawing>
          <wp:anchor distT="0" distB="0" distL="114300" distR="114300" simplePos="0" relativeHeight="251668480" behindDoc="1" locked="0" layoutInCell="1" allowOverlap="1" wp14:anchorId="38F8B796" wp14:editId="38A7CC69">
            <wp:simplePos x="0" y="0"/>
            <wp:positionH relativeFrom="column">
              <wp:posOffset>-57150</wp:posOffset>
            </wp:positionH>
            <wp:positionV relativeFrom="paragraph">
              <wp:posOffset>34290</wp:posOffset>
            </wp:positionV>
            <wp:extent cx="991870" cy="47625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91870" cy="476250"/>
                    </a:xfrm>
                    <a:prstGeom prst="rect">
                      <a:avLst/>
                    </a:prstGeom>
                    <a:noFill/>
                    <a:ln>
                      <a:noFill/>
                    </a:ln>
                  </pic:spPr>
                </pic:pic>
              </a:graphicData>
            </a:graphic>
          </wp:anchor>
        </w:drawing>
      </w:r>
      <w:r w:rsidR="00E16F2E">
        <w:rPr>
          <w:noProof/>
        </w:rPr>
        <w:drawing>
          <wp:anchor distT="0" distB="0" distL="114300" distR="114300" simplePos="0" relativeHeight="251663360" behindDoc="1" locked="0" layoutInCell="1" allowOverlap="1" wp14:anchorId="1859A699" wp14:editId="4258F5E0">
            <wp:simplePos x="0" y="0"/>
            <wp:positionH relativeFrom="column">
              <wp:posOffset>3000375</wp:posOffset>
            </wp:positionH>
            <wp:positionV relativeFrom="paragraph">
              <wp:posOffset>27305</wp:posOffset>
            </wp:positionV>
            <wp:extent cx="904875" cy="454758"/>
            <wp:effectExtent l="0" t="0" r="0" b="2540"/>
            <wp:wrapNone/>
            <wp:docPr id="5" name="Picture 5" descr="A picture containing ins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insect&#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904875" cy="454758"/>
                    </a:xfrm>
                    <a:prstGeom prst="rect">
                      <a:avLst/>
                    </a:prstGeom>
                  </pic:spPr>
                </pic:pic>
              </a:graphicData>
            </a:graphic>
            <wp14:sizeRelH relativeFrom="margin">
              <wp14:pctWidth>0</wp14:pctWidth>
            </wp14:sizeRelH>
            <wp14:sizeRelV relativeFrom="margin">
              <wp14:pctHeight>0</wp14:pctHeight>
            </wp14:sizeRelV>
          </wp:anchor>
        </w:drawing>
      </w:r>
    </w:p>
    <w:p w14:paraId="6F3F39D8" w14:textId="77777777" w:rsidR="00E16F2E" w:rsidRPr="00E16F2E" w:rsidRDefault="00E16F2E" w:rsidP="00E16F2E">
      <w:pPr>
        <w:spacing w:after="0"/>
        <w:jc w:val="both"/>
        <w:rPr>
          <w:rFonts w:ascii="Century Gothic" w:hAnsi="Century Gothic"/>
          <w:b/>
          <w:sz w:val="19"/>
          <w:szCs w:val="19"/>
          <w:lang w:val="en-US"/>
        </w:rPr>
      </w:pPr>
      <w:r w:rsidRPr="00E16F2E">
        <w:rPr>
          <w:rFonts w:ascii="Century Gothic" w:hAnsi="Century Gothic"/>
          <w:b/>
          <w:sz w:val="19"/>
          <w:szCs w:val="19"/>
          <w:lang w:val="en-US"/>
        </w:rPr>
        <w:t>Mr Peter Burns MBE</w:t>
      </w:r>
      <w:r w:rsidRPr="00E16F2E">
        <w:rPr>
          <w:rFonts w:ascii="Century Gothic" w:hAnsi="Century Gothic"/>
          <w:b/>
          <w:sz w:val="19"/>
          <w:szCs w:val="19"/>
          <w:lang w:val="en-US"/>
        </w:rPr>
        <w:tab/>
      </w:r>
      <w:r w:rsidRPr="00E16F2E">
        <w:rPr>
          <w:rFonts w:ascii="Century Gothic" w:hAnsi="Century Gothic"/>
          <w:b/>
          <w:sz w:val="19"/>
          <w:szCs w:val="19"/>
          <w:lang w:val="en-US"/>
        </w:rPr>
        <w:tab/>
      </w:r>
      <w:r w:rsidRPr="00E16F2E">
        <w:rPr>
          <w:rFonts w:ascii="Century Gothic" w:hAnsi="Century Gothic"/>
          <w:b/>
          <w:sz w:val="19"/>
          <w:szCs w:val="19"/>
          <w:lang w:val="en-US"/>
        </w:rPr>
        <w:tab/>
        <w:t xml:space="preserve">                     Mr Antony Hopker</w:t>
      </w:r>
      <w:r w:rsidR="000B4CF3" w:rsidRPr="000B4CF3">
        <w:t xml:space="preserve"> </w:t>
      </w:r>
    </w:p>
    <w:p w14:paraId="679B12C5" w14:textId="77777777" w:rsidR="00E16F2E" w:rsidRPr="00E16F2E" w:rsidRDefault="00E16F2E" w:rsidP="00E16F2E">
      <w:pPr>
        <w:spacing w:after="0"/>
        <w:jc w:val="both"/>
        <w:rPr>
          <w:rFonts w:ascii="Century Gothic" w:hAnsi="Century Gothic"/>
          <w:b/>
          <w:sz w:val="20"/>
          <w:szCs w:val="20"/>
          <w:lang w:val="en-US"/>
        </w:rPr>
      </w:pPr>
      <w:r w:rsidRPr="00E16F2E">
        <w:rPr>
          <w:rFonts w:ascii="Century Gothic" w:hAnsi="Century Gothic"/>
          <w:b/>
          <w:sz w:val="19"/>
          <w:szCs w:val="19"/>
          <w:lang w:val="en-US"/>
        </w:rPr>
        <w:t>Chair of Finham Park Multi Academy Trust                 Chair of Finham Park 2 Local Governing</w:t>
      </w:r>
      <w:r w:rsidRPr="00E16F2E">
        <w:rPr>
          <w:rFonts w:ascii="Century Gothic" w:hAnsi="Century Gothic"/>
          <w:b/>
          <w:sz w:val="20"/>
          <w:szCs w:val="20"/>
          <w:lang w:val="en-US"/>
        </w:rPr>
        <w:t xml:space="preserve"> Body</w:t>
      </w:r>
    </w:p>
    <w:p w14:paraId="432C00C8" w14:textId="77777777" w:rsidR="00E16F2E" w:rsidRDefault="00E16F2E" w:rsidP="00E16F2E">
      <w:pPr>
        <w:jc w:val="both"/>
        <w:rPr>
          <w:rFonts w:ascii="Century Gothic" w:hAnsi="Century Gothic"/>
          <w:b/>
          <w:bCs/>
          <w:color w:val="003A70"/>
          <w:sz w:val="28"/>
          <w:szCs w:val="28"/>
          <w:u w:val="single"/>
        </w:rPr>
      </w:pPr>
      <w:r>
        <w:rPr>
          <w:rFonts w:ascii="Century Gothic" w:hAnsi="Century Gothic"/>
          <w:b/>
          <w:bCs/>
          <w:color w:val="003A70"/>
          <w:sz w:val="28"/>
          <w:szCs w:val="28"/>
          <w:u w:val="single"/>
        </w:rPr>
        <w:lastRenderedPageBreak/>
        <w:t xml:space="preserve">Finham Park 2 – </w:t>
      </w:r>
      <w:r w:rsidR="009E650B">
        <w:rPr>
          <w:rFonts w:ascii="Century Gothic" w:hAnsi="Century Gothic"/>
          <w:b/>
          <w:bCs/>
          <w:color w:val="003A70"/>
          <w:sz w:val="28"/>
          <w:szCs w:val="28"/>
          <w:u w:val="single"/>
        </w:rPr>
        <w:t>School Overview</w:t>
      </w:r>
    </w:p>
    <w:p w14:paraId="0A26E41B" w14:textId="77777777" w:rsidR="009E650B" w:rsidRPr="009E650B" w:rsidRDefault="009E650B" w:rsidP="00E16F2E">
      <w:pPr>
        <w:jc w:val="both"/>
        <w:rPr>
          <w:rFonts w:ascii="Century Gothic" w:hAnsi="Century Gothic"/>
          <w:b/>
          <w:bCs/>
          <w:sz w:val="20"/>
          <w:szCs w:val="20"/>
          <w:u w:val="single"/>
        </w:rPr>
      </w:pPr>
      <w:r>
        <w:rPr>
          <w:rFonts w:ascii="Century Gothic" w:hAnsi="Century Gothic"/>
          <w:b/>
          <w:bCs/>
          <w:sz w:val="20"/>
          <w:szCs w:val="20"/>
          <w:u w:val="single"/>
        </w:rPr>
        <w:t>Ofsted Report</w:t>
      </w:r>
    </w:p>
    <w:p w14:paraId="1109A56C" w14:textId="77777777" w:rsidR="00E16F2E" w:rsidRDefault="00E16F2E" w:rsidP="00E16F2E">
      <w:pPr>
        <w:jc w:val="both"/>
        <w:rPr>
          <w:rFonts w:ascii="Century Gothic" w:hAnsi="Century Gothic"/>
          <w:sz w:val="20"/>
          <w:szCs w:val="20"/>
        </w:rPr>
      </w:pPr>
      <w:r w:rsidRPr="00E16F2E">
        <w:rPr>
          <w:rFonts w:ascii="Century Gothic" w:hAnsi="Century Gothic"/>
          <w:sz w:val="20"/>
          <w:szCs w:val="20"/>
        </w:rPr>
        <w:t xml:space="preserve">Finham Park 2 </w:t>
      </w:r>
      <w:r>
        <w:rPr>
          <w:rFonts w:ascii="Century Gothic" w:hAnsi="Century Gothic"/>
          <w:sz w:val="20"/>
          <w:szCs w:val="20"/>
        </w:rPr>
        <w:t>was rated ‘Good’ by Ofsted on 5</w:t>
      </w:r>
      <w:r w:rsidRPr="00E16F2E">
        <w:rPr>
          <w:rFonts w:ascii="Century Gothic" w:hAnsi="Century Gothic"/>
          <w:sz w:val="20"/>
          <w:szCs w:val="20"/>
          <w:vertAlign w:val="superscript"/>
        </w:rPr>
        <w:t>th</w:t>
      </w:r>
      <w:r>
        <w:rPr>
          <w:rFonts w:ascii="Century Gothic" w:hAnsi="Century Gothic"/>
          <w:sz w:val="20"/>
          <w:szCs w:val="20"/>
        </w:rPr>
        <w:t xml:space="preserve"> June 2018. </w:t>
      </w:r>
    </w:p>
    <w:p w14:paraId="3A1BC9E5" w14:textId="77777777" w:rsidR="00E16F2E" w:rsidRDefault="00E16F2E" w:rsidP="00E16F2E">
      <w:pPr>
        <w:jc w:val="both"/>
        <w:rPr>
          <w:rFonts w:ascii="Century Gothic" w:hAnsi="Century Gothic"/>
          <w:b/>
          <w:bCs/>
          <w:sz w:val="20"/>
          <w:szCs w:val="20"/>
          <w:lang w:val="en-US"/>
        </w:rPr>
      </w:pPr>
      <w:r>
        <w:rPr>
          <w:rFonts w:ascii="Century Gothic" w:hAnsi="Century Gothic"/>
          <w:sz w:val="20"/>
          <w:szCs w:val="20"/>
          <w:lang w:val="en-US"/>
        </w:rPr>
        <w:t xml:space="preserve">To view the Ofsted Report, please click </w:t>
      </w:r>
      <w:hyperlink r:id="rId18" w:history="1">
        <w:r w:rsidRPr="00E16F2E">
          <w:rPr>
            <w:rStyle w:val="Hyperlink"/>
            <w:rFonts w:ascii="Century Gothic" w:hAnsi="Century Gothic"/>
            <w:b/>
            <w:bCs/>
            <w:sz w:val="20"/>
            <w:szCs w:val="20"/>
            <w:lang w:val="en-US"/>
          </w:rPr>
          <w:t>here</w:t>
        </w:r>
      </w:hyperlink>
      <w:r>
        <w:rPr>
          <w:rFonts w:ascii="Century Gothic" w:hAnsi="Century Gothic"/>
          <w:b/>
          <w:bCs/>
          <w:sz w:val="20"/>
          <w:szCs w:val="20"/>
          <w:lang w:val="en-US"/>
        </w:rPr>
        <w:t>.</w:t>
      </w:r>
    </w:p>
    <w:p w14:paraId="571D2FBB" w14:textId="77777777" w:rsidR="009E650B" w:rsidRPr="009E650B" w:rsidRDefault="009E650B" w:rsidP="00E16F2E">
      <w:pPr>
        <w:jc w:val="both"/>
        <w:rPr>
          <w:rFonts w:ascii="Century Gothic" w:hAnsi="Century Gothic"/>
          <w:b/>
          <w:bCs/>
          <w:sz w:val="4"/>
          <w:szCs w:val="4"/>
          <w:lang w:val="en-US"/>
        </w:rPr>
      </w:pPr>
    </w:p>
    <w:p w14:paraId="15BCF519" w14:textId="77777777" w:rsidR="00E16F2E" w:rsidRDefault="00E16F2E" w:rsidP="00E16F2E">
      <w:pPr>
        <w:jc w:val="both"/>
        <w:rPr>
          <w:rFonts w:ascii="Century Gothic" w:hAnsi="Century Gothic"/>
          <w:b/>
          <w:bCs/>
          <w:sz w:val="20"/>
          <w:szCs w:val="20"/>
          <w:u w:val="single"/>
          <w:lang w:val="en-US"/>
        </w:rPr>
      </w:pPr>
      <w:r>
        <w:rPr>
          <w:rFonts w:ascii="Century Gothic" w:hAnsi="Century Gothic"/>
          <w:b/>
          <w:bCs/>
          <w:sz w:val="20"/>
          <w:szCs w:val="20"/>
          <w:u w:val="single"/>
          <w:lang w:val="en-US"/>
        </w:rPr>
        <w:t xml:space="preserve">Finham Park 2 </w:t>
      </w:r>
      <w:r w:rsidR="00FB6BCA">
        <w:rPr>
          <w:rFonts w:ascii="Century Gothic" w:hAnsi="Century Gothic"/>
          <w:b/>
          <w:bCs/>
          <w:sz w:val="20"/>
          <w:szCs w:val="20"/>
          <w:u w:val="single"/>
          <w:lang w:val="en-US"/>
        </w:rPr>
        <w:t>Spring</w:t>
      </w:r>
      <w:r w:rsidRPr="00E16F2E">
        <w:rPr>
          <w:rFonts w:ascii="Century Gothic" w:hAnsi="Century Gothic"/>
          <w:b/>
          <w:bCs/>
          <w:sz w:val="20"/>
          <w:szCs w:val="20"/>
          <w:u w:val="single"/>
          <w:lang w:val="en-US"/>
        </w:rPr>
        <w:t xml:space="preserve"> </w:t>
      </w:r>
      <w:r>
        <w:rPr>
          <w:rFonts w:ascii="Century Gothic" w:hAnsi="Century Gothic"/>
          <w:b/>
          <w:bCs/>
          <w:sz w:val="20"/>
          <w:szCs w:val="20"/>
          <w:u w:val="single"/>
          <w:lang w:val="en-US"/>
        </w:rPr>
        <w:t>Census 202</w:t>
      </w:r>
      <w:r w:rsidR="00FB6BCA">
        <w:rPr>
          <w:rFonts w:ascii="Century Gothic" w:hAnsi="Century Gothic"/>
          <w:b/>
          <w:bCs/>
          <w:sz w:val="20"/>
          <w:szCs w:val="20"/>
          <w:u w:val="single"/>
          <w:lang w:val="en-US"/>
        </w:rPr>
        <w:t>3</w:t>
      </w:r>
      <w:r>
        <w:rPr>
          <w:rFonts w:ascii="Century Gothic" w:hAnsi="Century Gothic"/>
          <w:b/>
          <w:bCs/>
          <w:sz w:val="20"/>
          <w:szCs w:val="20"/>
          <w:u w:val="single"/>
          <w:lang w:val="en-US"/>
        </w:rPr>
        <w:t xml:space="preserve"> Data</w:t>
      </w:r>
    </w:p>
    <w:tbl>
      <w:tblPr>
        <w:tblStyle w:val="TableGrid"/>
        <w:tblW w:w="9678" w:type="dxa"/>
        <w:jc w:val="center"/>
        <w:tblLook w:val="04A0" w:firstRow="1" w:lastRow="0" w:firstColumn="1" w:lastColumn="0" w:noHBand="0" w:noVBand="1"/>
      </w:tblPr>
      <w:tblGrid>
        <w:gridCol w:w="6964"/>
        <w:gridCol w:w="2714"/>
      </w:tblGrid>
      <w:tr w:rsidR="00E16F2E" w:rsidRPr="00E16F2E" w14:paraId="27F85FC1" w14:textId="77777777" w:rsidTr="009E650B">
        <w:trPr>
          <w:trHeight w:val="379"/>
          <w:jc w:val="center"/>
        </w:trPr>
        <w:tc>
          <w:tcPr>
            <w:tcW w:w="6964" w:type="dxa"/>
            <w:vMerge w:val="restart"/>
            <w:shd w:val="clear" w:color="auto" w:fill="D9E7FF"/>
          </w:tcPr>
          <w:p w14:paraId="0D138399" w14:textId="77777777" w:rsidR="00E16F2E" w:rsidRPr="00E16F2E" w:rsidRDefault="00E16F2E" w:rsidP="00E16F2E">
            <w:pPr>
              <w:spacing w:after="160" w:line="259" w:lineRule="auto"/>
              <w:jc w:val="both"/>
              <w:rPr>
                <w:rFonts w:ascii="Century Gothic" w:hAnsi="Century Gothic"/>
                <w:b/>
                <w:sz w:val="20"/>
                <w:szCs w:val="20"/>
                <w:u w:val="single"/>
                <w:lang w:val="en-US"/>
              </w:rPr>
            </w:pPr>
            <w:r w:rsidRPr="00E16F2E">
              <w:rPr>
                <w:rFonts w:ascii="Century Gothic" w:hAnsi="Century Gothic"/>
                <w:b/>
                <w:sz w:val="20"/>
                <w:szCs w:val="20"/>
                <w:u w:val="single"/>
                <w:lang w:val="en-US"/>
              </w:rPr>
              <w:t xml:space="preserve">Pupils on roll </w:t>
            </w:r>
          </w:p>
        </w:tc>
        <w:tc>
          <w:tcPr>
            <w:tcW w:w="2714" w:type="dxa"/>
            <w:shd w:val="clear" w:color="auto" w:fill="D9E7FF"/>
          </w:tcPr>
          <w:p w14:paraId="40AC2AF2" w14:textId="77777777" w:rsidR="00E16F2E" w:rsidRPr="00E16F2E" w:rsidRDefault="00E16F2E" w:rsidP="00E16F2E">
            <w:pPr>
              <w:spacing w:after="160" w:line="259" w:lineRule="auto"/>
              <w:jc w:val="both"/>
              <w:rPr>
                <w:rFonts w:ascii="Century Gothic" w:hAnsi="Century Gothic"/>
                <w:b/>
                <w:sz w:val="20"/>
                <w:szCs w:val="20"/>
                <w:u w:val="single"/>
                <w:lang w:val="en-US"/>
              </w:rPr>
            </w:pPr>
            <w:r w:rsidRPr="00E16F2E">
              <w:rPr>
                <w:rFonts w:ascii="Century Gothic" w:hAnsi="Century Gothic"/>
                <w:b/>
                <w:sz w:val="20"/>
                <w:szCs w:val="20"/>
                <w:u w:val="single"/>
                <w:lang w:val="en-US"/>
              </w:rPr>
              <w:t>Total</w:t>
            </w:r>
          </w:p>
        </w:tc>
      </w:tr>
      <w:tr w:rsidR="00E16F2E" w:rsidRPr="00E16F2E" w14:paraId="20E8E272" w14:textId="77777777" w:rsidTr="009E650B">
        <w:trPr>
          <w:trHeight w:val="53"/>
          <w:jc w:val="center"/>
        </w:trPr>
        <w:tc>
          <w:tcPr>
            <w:tcW w:w="6964" w:type="dxa"/>
            <w:vMerge/>
            <w:shd w:val="clear" w:color="auto" w:fill="FBE4D5" w:themeFill="accent2" w:themeFillTint="33"/>
          </w:tcPr>
          <w:p w14:paraId="7E7E40C8" w14:textId="77777777" w:rsidR="00E16F2E" w:rsidRPr="00E16F2E" w:rsidRDefault="00E16F2E" w:rsidP="00E16F2E">
            <w:pPr>
              <w:spacing w:after="160" w:line="259" w:lineRule="auto"/>
              <w:jc w:val="both"/>
              <w:rPr>
                <w:rFonts w:ascii="Century Gothic" w:hAnsi="Century Gothic"/>
                <w:sz w:val="20"/>
                <w:szCs w:val="20"/>
                <w:u w:val="single"/>
                <w:lang w:val="en-US"/>
              </w:rPr>
            </w:pPr>
          </w:p>
        </w:tc>
        <w:tc>
          <w:tcPr>
            <w:tcW w:w="2714" w:type="dxa"/>
          </w:tcPr>
          <w:p w14:paraId="4C883869" w14:textId="77777777" w:rsidR="00E16F2E" w:rsidRPr="00E16F2E" w:rsidRDefault="00FB6BCA" w:rsidP="00FB6BCA">
            <w:pPr>
              <w:spacing w:after="160" w:line="259" w:lineRule="auto"/>
              <w:jc w:val="center"/>
              <w:rPr>
                <w:rFonts w:ascii="Century Gothic" w:hAnsi="Century Gothic"/>
                <w:b/>
                <w:sz w:val="20"/>
                <w:szCs w:val="20"/>
                <w:lang w:val="en-US"/>
              </w:rPr>
            </w:pPr>
            <w:r w:rsidRPr="00FB6BCA">
              <w:rPr>
                <w:rFonts w:ascii="Century Gothic" w:hAnsi="Century Gothic"/>
                <w:b/>
                <w:sz w:val="20"/>
                <w:szCs w:val="20"/>
                <w:lang w:val="en-US"/>
              </w:rPr>
              <w:t>669</w:t>
            </w:r>
          </w:p>
        </w:tc>
      </w:tr>
      <w:tr w:rsidR="00E16F2E" w:rsidRPr="00E16F2E" w14:paraId="6F72824B" w14:textId="77777777" w:rsidTr="009E650B">
        <w:trPr>
          <w:trHeight w:val="379"/>
          <w:jc w:val="center"/>
        </w:trPr>
        <w:tc>
          <w:tcPr>
            <w:tcW w:w="6964" w:type="dxa"/>
            <w:shd w:val="clear" w:color="auto" w:fill="D9E7FF"/>
          </w:tcPr>
          <w:p w14:paraId="21440223" w14:textId="77777777" w:rsidR="00E16F2E" w:rsidRPr="00E16F2E" w:rsidRDefault="00E16F2E" w:rsidP="00E16F2E">
            <w:pPr>
              <w:spacing w:after="160" w:line="259" w:lineRule="auto"/>
              <w:jc w:val="both"/>
              <w:rPr>
                <w:rFonts w:ascii="Century Gothic" w:hAnsi="Century Gothic"/>
                <w:b/>
                <w:sz w:val="20"/>
                <w:szCs w:val="20"/>
                <w:u w:val="single"/>
                <w:lang w:val="en-US"/>
              </w:rPr>
            </w:pPr>
            <w:r w:rsidRPr="00E16F2E">
              <w:rPr>
                <w:rFonts w:ascii="Century Gothic" w:hAnsi="Century Gothic"/>
                <w:b/>
                <w:sz w:val="20"/>
                <w:szCs w:val="20"/>
                <w:u w:val="single"/>
                <w:lang w:val="en-US"/>
              </w:rPr>
              <w:t>Gender</w:t>
            </w:r>
          </w:p>
        </w:tc>
        <w:tc>
          <w:tcPr>
            <w:tcW w:w="2714" w:type="dxa"/>
          </w:tcPr>
          <w:p w14:paraId="4912C092" w14:textId="77777777" w:rsidR="00E16F2E" w:rsidRPr="00E16F2E" w:rsidRDefault="00E16F2E" w:rsidP="00FB6BCA">
            <w:pPr>
              <w:spacing w:after="160" w:line="259" w:lineRule="auto"/>
              <w:jc w:val="center"/>
              <w:rPr>
                <w:rFonts w:ascii="Century Gothic" w:hAnsi="Century Gothic"/>
                <w:b/>
                <w:sz w:val="20"/>
                <w:szCs w:val="20"/>
                <w:lang w:val="en-US"/>
              </w:rPr>
            </w:pPr>
            <w:r w:rsidRPr="00E16F2E">
              <w:rPr>
                <w:rFonts w:ascii="Century Gothic" w:hAnsi="Century Gothic"/>
                <w:b/>
                <w:sz w:val="20"/>
                <w:szCs w:val="20"/>
                <w:lang w:val="en-US"/>
              </w:rPr>
              <w:t>Mixed</w:t>
            </w:r>
          </w:p>
        </w:tc>
      </w:tr>
    </w:tbl>
    <w:p w14:paraId="16FD6E9C" w14:textId="77777777" w:rsidR="00E16F2E" w:rsidRPr="00E16F2E" w:rsidRDefault="00E16F2E" w:rsidP="00E16F2E">
      <w:pPr>
        <w:jc w:val="both"/>
        <w:rPr>
          <w:rFonts w:ascii="Century Gothic" w:hAnsi="Century Gothic"/>
          <w:sz w:val="4"/>
          <w:szCs w:val="4"/>
          <w:u w:val="single"/>
          <w:lang w:val="en-US"/>
        </w:rPr>
      </w:pPr>
    </w:p>
    <w:p w14:paraId="138917CA" w14:textId="77777777" w:rsidR="00FB6BCA" w:rsidRDefault="00FB6BCA" w:rsidP="00FB6BCA">
      <w:pPr>
        <w:jc w:val="both"/>
        <w:rPr>
          <w:rFonts w:ascii="Century Gothic" w:hAnsi="Century Gothic"/>
          <w:b/>
          <w:bCs/>
          <w:color w:val="003A70"/>
          <w:sz w:val="28"/>
          <w:szCs w:val="28"/>
          <w:u w:val="single"/>
        </w:rPr>
      </w:pPr>
      <w:r>
        <w:rPr>
          <w:rFonts w:ascii="Century Gothic" w:hAnsi="Century Gothic"/>
          <w:b/>
          <w:bCs/>
          <w:color w:val="003A70"/>
          <w:sz w:val="28"/>
          <w:szCs w:val="28"/>
          <w:u w:val="single"/>
        </w:rPr>
        <w:t>Local Area and Location</w:t>
      </w:r>
    </w:p>
    <w:p w14:paraId="0D624DF1" w14:textId="77777777" w:rsidR="00FB6BCA" w:rsidRDefault="00FB6BCA" w:rsidP="00FB6BCA">
      <w:pPr>
        <w:jc w:val="both"/>
        <w:rPr>
          <w:rFonts w:ascii="Century Gothic" w:hAnsi="Century Gothic"/>
          <w:b/>
          <w:bCs/>
          <w:sz w:val="20"/>
          <w:szCs w:val="20"/>
          <w:u w:val="single"/>
        </w:rPr>
      </w:pPr>
      <w:r>
        <w:rPr>
          <w:rFonts w:ascii="Century Gothic" w:hAnsi="Century Gothic"/>
          <w:b/>
          <w:bCs/>
          <w:sz w:val="20"/>
          <w:szCs w:val="20"/>
          <w:u w:val="single"/>
        </w:rPr>
        <w:t>Local Travel</w:t>
      </w:r>
    </w:p>
    <w:p w14:paraId="0F54DAD0" w14:textId="77777777" w:rsidR="00FB6BCA" w:rsidRDefault="00FB6BCA" w:rsidP="00FB6BCA">
      <w:pPr>
        <w:jc w:val="both"/>
        <w:rPr>
          <w:rFonts w:ascii="Century Gothic" w:hAnsi="Century Gothic"/>
          <w:sz w:val="20"/>
          <w:szCs w:val="20"/>
        </w:rPr>
      </w:pPr>
      <w:r>
        <w:rPr>
          <w:rFonts w:ascii="Century Gothic" w:hAnsi="Century Gothic"/>
          <w:sz w:val="20"/>
          <w:szCs w:val="20"/>
        </w:rPr>
        <w:t xml:space="preserve">Finham Park 2 is located on Torrington Avenue in Tile Hill, in West Coventry. </w:t>
      </w:r>
    </w:p>
    <w:p w14:paraId="455B233F" w14:textId="77777777" w:rsidR="00FB6BCA" w:rsidRDefault="00FB6BCA" w:rsidP="00FB6BCA">
      <w:pPr>
        <w:jc w:val="both"/>
        <w:rPr>
          <w:rFonts w:ascii="Century Gothic" w:hAnsi="Century Gothic"/>
          <w:sz w:val="20"/>
          <w:szCs w:val="20"/>
        </w:rPr>
      </w:pPr>
      <w:r>
        <w:rPr>
          <w:rFonts w:ascii="Century Gothic" w:hAnsi="Century Gothic"/>
          <w:sz w:val="20"/>
          <w:szCs w:val="20"/>
        </w:rPr>
        <w:t xml:space="preserve">This means it is easy to reach Midlands towns and cities and their attractions including: </w:t>
      </w:r>
    </w:p>
    <w:p w14:paraId="5463FEE1" w14:textId="77777777" w:rsidR="00FB6BCA" w:rsidRDefault="00FB6BCA" w:rsidP="00CA6F86">
      <w:pPr>
        <w:ind w:left="720"/>
        <w:rPr>
          <w:rFonts w:ascii="Century Gothic" w:hAnsi="Century Gothic"/>
          <w:sz w:val="20"/>
          <w:szCs w:val="20"/>
        </w:rPr>
      </w:pPr>
      <w:r w:rsidRPr="00FB6BCA">
        <w:rPr>
          <w:rFonts w:ascii="Century Gothic" w:hAnsi="Century Gothic"/>
          <w:b/>
          <w:bCs/>
          <w:color w:val="009FE3"/>
          <w:sz w:val="20"/>
          <w:szCs w:val="20"/>
        </w:rPr>
        <w:t>Birmingham</w:t>
      </w:r>
      <w:r w:rsidR="00CA6F86">
        <w:rPr>
          <w:rFonts w:ascii="Century Gothic" w:hAnsi="Century Gothic"/>
          <w:b/>
          <w:bCs/>
          <w:color w:val="009FE3"/>
          <w:sz w:val="20"/>
          <w:szCs w:val="20"/>
        </w:rPr>
        <w:t xml:space="preserve"> &amp; Solihull</w:t>
      </w:r>
      <w:r>
        <w:rPr>
          <w:rFonts w:ascii="Century Gothic" w:hAnsi="Century Gothic"/>
          <w:sz w:val="20"/>
          <w:szCs w:val="20"/>
        </w:rPr>
        <w:t>: NEC, NIA, Cadbury World, numerous theatres, shops and sporting venues</w:t>
      </w:r>
    </w:p>
    <w:p w14:paraId="1B35D329" w14:textId="77777777" w:rsidR="00FB6BCA" w:rsidRDefault="00FB6BCA" w:rsidP="00FB6BCA">
      <w:pPr>
        <w:jc w:val="both"/>
        <w:rPr>
          <w:rFonts w:ascii="Century Gothic" w:hAnsi="Century Gothic"/>
          <w:sz w:val="20"/>
          <w:szCs w:val="20"/>
        </w:rPr>
      </w:pPr>
      <w:r>
        <w:rPr>
          <w:rFonts w:ascii="Century Gothic" w:hAnsi="Century Gothic"/>
          <w:sz w:val="20"/>
          <w:szCs w:val="20"/>
        </w:rPr>
        <w:tab/>
      </w:r>
      <w:r w:rsidRPr="00FB6BCA">
        <w:rPr>
          <w:rFonts w:ascii="Century Gothic" w:hAnsi="Century Gothic"/>
          <w:b/>
          <w:bCs/>
          <w:color w:val="009FE3"/>
          <w:sz w:val="20"/>
          <w:szCs w:val="20"/>
        </w:rPr>
        <w:t>Leicester</w:t>
      </w:r>
      <w:r>
        <w:rPr>
          <w:rFonts w:ascii="Century Gothic" w:hAnsi="Century Gothic"/>
          <w:sz w:val="20"/>
          <w:szCs w:val="20"/>
        </w:rPr>
        <w:t>: Resting place of Richard III, New Walk Museum, Abbey Park, Cultural Quarter</w:t>
      </w:r>
    </w:p>
    <w:p w14:paraId="7AF28210" w14:textId="77777777" w:rsidR="00FB6BCA" w:rsidRDefault="00FB6BCA" w:rsidP="00FB6BCA">
      <w:pPr>
        <w:jc w:val="both"/>
        <w:rPr>
          <w:rFonts w:ascii="Century Gothic" w:hAnsi="Century Gothic"/>
          <w:sz w:val="20"/>
          <w:szCs w:val="20"/>
        </w:rPr>
      </w:pPr>
      <w:r>
        <w:rPr>
          <w:rFonts w:ascii="Century Gothic" w:hAnsi="Century Gothic"/>
          <w:sz w:val="20"/>
          <w:szCs w:val="20"/>
        </w:rPr>
        <w:tab/>
      </w:r>
      <w:r w:rsidRPr="00FB6BCA">
        <w:rPr>
          <w:rFonts w:ascii="Century Gothic" w:hAnsi="Century Gothic"/>
          <w:b/>
          <w:bCs/>
          <w:color w:val="009FE3"/>
          <w:sz w:val="20"/>
          <w:szCs w:val="20"/>
        </w:rPr>
        <w:t>Warwick</w:t>
      </w:r>
      <w:r>
        <w:rPr>
          <w:rFonts w:ascii="Century Gothic" w:hAnsi="Century Gothic"/>
          <w:sz w:val="20"/>
          <w:szCs w:val="20"/>
        </w:rPr>
        <w:t>: Royal Leamington Spa and Shakespeare’s Stratford-upon-Avon</w:t>
      </w:r>
    </w:p>
    <w:p w14:paraId="4474AC87" w14:textId="77777777" w:rsidR="00FB6BCA" w:rsidRDefault="00FB6BCA" w:rsidP="00FB6BCA">
      <w:pPr>
        <w:jc w:val="both"/>
        <w:rPr>
          <w:rFonts w:ascii="Century Gothic" w:hAnsi="Century Gothic"/>
          <w:sz w:val="20"/>
          <w:szCs w:val="20"/>
        </w:rPr>
      </w:pPr>
      <w:r>
        <w:rPr>
          <w:rFonts w:ascii="Century Gothic" w:hAnsi="Century Gothic"/>
          <w:sz w:val="20"/>
          <w:szCs w:val="20"/>
        </w:rPr>
        <w:t xml:space="preserve">Birmingham Airport can be reached within 30 minutes’ drive and good rail links include London Euston which is just over an hour away. </w:t>
      </w:r>
    </w:p>
    <w:p w14:paraId="4B0B95AD" w14:textId="77777777" w:rsidR="00FB6BCA" w:rsidRPr="00197F06" w:rsidRDefault="00FB6BCA" w:rsidP="00FB6BCA">
      <w:pPr>
        <w:jc w:val="both"/>
        <w:rPr>
          <w:rFonts w:ascii="Century Gothic" w:hAnsi="Century Gothic"/>
          <w:sz w:val="10"/>
          <w:szCs w:val="10"/>
        </w:rPr>
      </w:pPr>
    </w:p>
    <w:p w14:paraId="1679F780" w14:textId="77777777" w:rsidR="00FB6BCA" w:rsidRDefault="00FB6BCA" w:rsidP="00FB6BCA">
      <w:pPr>
        <w:jc w:val="both"/>
        <w:rPr>
          <w:rFonts w:ascii="Century Gothic" w:hAnsi="Century Gothic"/>
          <w:b/>
          <w:bCs/>
          <w:sz w:val="20"/>
          <w:szCs w:val="20"/>
          <w:u w:val="single"/>
        </w:rPr>
      </w:pPr>
      <w:r w:rsidRPr="00FB6BCA">
        <w:rPr>
          <w:rFonts w:ascii="Century Gothic" w:hAnsi="Century Gothic"/>
          <w:b/>
          <w:bCs/>
          <w:sz w:val="20"/>
          <w:szCs w:val="20"/>
          <w:u w:val="single"/>
        </w:rPr>
        <w:t>Coventry</w:t>
      </w:r>
    </w:p>
    <w:p w14:paraId="6018A152" w14:textId="77777777" w:rsidR="00FB6BCA" w:rsidRDefault="00FB6BCA" w:rsidP="002C009E">
      <w:pPr>
        <w:jc w:val="both"/>
        <w:rPr>
          <w:rFonts w:ascii="Century Gothic" w:hAnsi="Century Gothic"/>
          <w:sz w:val="20"/>
          <w:szCs w:val="20"/>
        </w:rPr>
      </w:pPr>
      <w:r>
        <w:rPr>
          <w:rFonts w:ascii="Century Gothic" w:hAnsi="Century Gothic"/>
          <w:sz w:val="20"/>
          <w:szCs w:val="20"/>
        </w:rPr>
        <w:t xml:space="preserve">Coventry grew to become one of the most important cities in England during the Middle Ages due to its </w:t>
      </w:r>
      <w:r w:rsidR="00197F06">
        <w:rPr>
          <w:rFonts w:ascii="Century Gothic" w:hAnsi="Century Gothic"/>
          <w:sz w:val="20"/>
          <w:szCs w:val="20"/>
        </w:rPr>
        <w:t xml:space="preserve">booming cloth and textiles trade. </w:t>
      </w:r>
    </w:p>
    <w:p w14:paraId="2BF1ACFE" w14:textId="77777777" w:rsidR="00197F06" w:rsidRDefault="00197F06" w:rsidP="002C009E">
      <w:pPr>
        <w:jc w:val="both"/>
        <w:rPr>
          <w:rFonts w:ascii="Century Gothic" w:hAnsi="Century Gothic"/>
          <w:sz w:val="20"/>
          <w:szCs w:val="20"/>
        </w:rPr>
      </w:pPr>
      <w:r>
        <w:rPr>
          <w:rFonts w:ascii="Century Gothic" w:hAnsi="Century Gothic"/>
          <w:sz w:val="20"/>
          <w:szCs w:val="20"/>
        </w:rPr>
        <w:t>The city was noted for its part in the English Civil War, and later became an important industrial city during the 19</w:t>
      </w:r>
      <w:r w:rsidRPr="00197F06">
        <w:rPr>
          <w:rFonts w:ascii="Century Gothic" w:hAnsi="Century Gothic"/>
          <w:sz w:val="20"/>
          <w:szCs w:val="20"/>
          <w:vertAlign w:val="superscript"/>
        </w:rPr>
        <w:t>th</w:t>
      </w:r>
      <w:r>
        <w:rPr>
          <w:rFonts w:ascii="Century Gothic" w:hAnsi="Century Gothic"/>
          <w:sz w:val="20"/>
          <w:szCs w:val="20"/>
        </w:rPr>
        <w:t xml:space="preserve"> and 20</w:t>
      </w:r>
      <w:r w:rsidRPr="00197F06">
        <w:rPr>
          <w:rFonts w:ascii="Century Gothic" w:hAnsi="Century Gothic"/>
          <w:sz w:val="20"/>
          <w:szCs w:val="20"/>
          <w:vertAlign w:val="superscript"/>
        </w:rPr>
        <w:t>th</w:t>
      </w:r>
      <w:r>
        <w:rPr>
          <w:rFonts w:ascii="Century Gothic" w:hAnsi="Century Gothic"/>
          <w:sz w:val="20"/>
          <w:szCs w:val="20"/>
        </w:rPr>
        <w:t xml:space="preserve"> centuries, becoming the centre of the British bicycle and late motor industry. </w:t>
      </w:r>
    </w:p>
    <w:p w14:paraId="71865CD2" w14:textId="77777777" w:rsidR="00197F06" w:rsidRDefault="00197F06" w:rsidP="002C009E">
      <w:pPr>
        <w:jc w:val="both"/>
        <w:rPr>
          <w:rFonts w:ascii="Century Gothic" w:hAnsi="Century Gothic"/>
          <w:sz w:val="20"/>
          <w:szCs w:val="20"/>
        </w:rPr>
      </w:pPr>
      <w:r>
        <w:rPr>
          <w:noProof/>
        </w:rPr>
        <w:drawing>
          <wp:anchor distT="0" distB="0" distL="114300" distR="114300" simplePos="0" relativeHeight="251665408" behindDoc="0" locked="0" layoutInCell="1" allowOverlap="1" wp14:anchorId="69DD785A" wp14:editId="705EF6B3">
            <wp:simplePos x="0" y="0"/>
            <wp:positionH relativeFrom="column">
              <wp:posOffset>3362910</wp:posOffset>
            </wp:positionH>
            <wp:positionV relativeFrom="paragraph">
              <wp:posOffset>588645</wp:posOffset>
            </wp:positionV>
            <wp:extent cx="2532380" cy="2061686"/>
            <wp:effectExtent l="19050" t="19050" r="20320" b="1524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2532380" cy="2061686"/>
                    </a:xfrm>
                    <a:prstGeom prst="rect">
                      <a:avLst/>
                    </a:prstGeom>
                    <a:ln>
                      <a:solidFill>
                        <a:srgbClr val="003A70"/>
                      </a:solidFill>
                    </a:ln>
                  </pic:spPr>
                </pic:pic>
              </a:graphicData>
            </a:graphic>
            <wp14:sizeRelH relativeFrom="margin">
              <wp14:pctWidth>0</wp14:pctWidth>
            </wp14:sizeRelH>
            <wp14:sizeRelV relativeFrom="margin">
              <wp14:pctHeight>0</wp14:pctHeight>
            </wp14:sizeRelV>
          </wp:anchor>
        </w:drawing>
      </w:r>
      <w:r>
        <w:rPr>
          <w:rFonts w:ascii="Century Gothic" w:hAnsi="Century Gothic"/>
          <w:sz w:val="20"/>
          <w:szCs w:val="20"/>
        </w:rPr>
        <w:t xml:space="preserve">The devastating Blitz in 1940 destroyed much of the city centre, and saw its rebuilding during the 1950s and 60s. In the new millennium the city, along with many others saw significant urban renaissance and in 2017 the city was awarded the title of 2021 UK City of Culture.  </w:t>
      </w:r>
    </w:p>
    <w:p w14:paraId="4AA3C83E" w14:textId="77777777" w:rsidR="00197F06" w:rsidRDefault="00197F06" w:rsidP="002C009E">
      <w:pPr>
        <w:jc w:val="both"/>
        <w:rPr>
          <w:rFonts w:ascii="Century Gothic" w:hAnsi="Century Gothic"/>
          <w:sz w:val="20"/>
          <w:szCs w:val="20"/>
        </w:rPr>
      </w:pPr>
    </w:p>
    <w:p w14:paraId="0845D85B" w14:textId="77777777" w:rsidR="00E16F2E" w:rsidRPr="00197F06" w:rsidRDefault="00197F06" w:rsidP="00197F06">
      <w:pPr>
        <w:spacing w:after="0"/>
        <w:ind w:left="-1418" w:right="1938"/>
        <w:jc w:val="center"/>
        <w:rPr>
          <w:rFonts w:ascii="Century Gothic" w:hAnsi="Century Gothic"/>
          <w:b/>
          <w:bCs/>
          <w:color w:val="003A70"/>
        </w:rPr>
      </w:pPr>
      <w:r w:rsidRPr="00197F06">
        <w:rPr>
          <w:rFonts w:ascii="Century Gothic" w:hAnsi="Century Gothic"/>
          <w:b/>
          <w:bCs/>
          <w:color w:val="003A70"/>
        </w:rPr>
        <w:t>Finham Park 2</w:t>
      </w:r>
    </w:p>
    <w:p w14:paraId="7A89C8C3" w14:textId="77777777" w:rsidR="00197F06" w:rsidRPr="00197F06" w:rsidRDefault="00197F06" w:rsidP="00197F06">
      <w:pPr>
        <w:spacing w:after="0"/>
        <w:ind w:left="-1418" w:right="1938"/>
        <w:jc w:val="center"/>
        <w:rPr>
          <w:rFonts w:ascii="Century Gothic" w:hAnsi="Century Gothic"/>
          <w:b/>
          <w:bCs/>
          <w:color w:val="003A70"/>
        </w:rPr>
      </w:pPr>
      <w:r w:rsidRPr="00197F06">
        <w:rPr>
          <w:rFonts w:ascii="Century Gothic" w:hAnsi="Century Gothic"/>
          <w:b/>
          <w:bCs/>
          <w:color w:val="003A70"/>
        </w:rPr>
        <w:t>Torrington Avenue</w:t>
      </w:r>
    </w:p>
    <w:p w14:paraId="12E7D967" w14:textId="77777777" w:rsidR="00197F06" w:rsidRPr="00197F06" w:rsidRDefault="00197F06" w:rsidP="00197F06">
      <w:pPr>
        <w:spacing w:after="0"/>
        <w:ind w:left="-1418" w:right="1938"/>
        <w:jc w:val="center"/>
        <w:rPr>
          <w:rFonts w:ascii="Century Gothic" w:hAnsi="Century Gothic"/>
          <w:b/>
          <w:bCs/>
          <w:color w:val="003A70"/>
        </w:rPr>
      </w:pPr>
      <w:r w:rsidRPr="00197F06">
        <w:rPr>
          <w:rFonts w:ascii="Century Gothic" w:hAnsi="Century Gothic"/>
          <w:b/>
          <w:bCs/>
          <w:color w:val="003A70"/>
        </w:rPr>
        <w:t>Coventry</w:t>
      </w:r>
    </w:p>
    <w:p w14:paraId="638C01EF" w14:textId="77777777" w:rsidR="00197F06" w:rsidRDefault="00197F06" w:rsidP="00197F06">
      <w:pPr>
        <w:spacing w:after="0"/>
        <w:ind w:left="-1418" w:right="1938"/>
        <w:jc w:val="center"/>
        <w:rPr>
          <w:noProof/>
          <w:color w:val="003A70"/>
          <w:sz w:val="24"/>
          <w:szCs w:val="24"/>
        </w:rPr>
      </w:pPr>
      <w:r w:rsidRPr="00197F06">
        <w:rPr>
          <w:noProof/>
          <w:color w:val="003A70"/>
          <w:sz w:val="24"/>
          <w:szCs w:val="24"/>
        </w:rPr>
        <w:drawing>
          <wp:anchor distT="0" distB="0" distL="114300" distR="114300" simplePos="0" relativeHeight="251664384" behindDoc="1" locked="0" layoutInCell="1" allowOverlap="1" wp14:anchorId="062B2159" wp14:editId="3FAB1199">
            <wp:simplePos x="0" y="0"/>
            <wp:positionH relativeFrom="column">
              <wp:posOffset>-514350</wp:posOffset>
            </wp:positionH>
            <wp:positionV relativeFrom="paragraph">
              <wp:posOffset>726440</wp:posOffset>
            </wp:positionV>
            <wp:extent cx="2775122" cy="628650"/>
            <wp:effectExtent l="0" t="0" r="6350" b="0"/>
            <wp:wrapNone/>
            <wp:docPr id="7" name="Picture 7" descr="Coventry England Skyline Digital Art by Marlene Watson - Fine Art Amer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ventry England Skyline Digital Art by Marlene Watson - Fine Art America"/>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0802" t="35649" r="7766" b="36679"/>
                    <a:stretch/>
                  </pic:blipFill>
                  <pic:spPr bwMode="auto">
                    <a:xfrm>
                      <a:off x="0" y="0"/>
                      <a:ext cx="2775122" cy="6286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97F06">
        <w:rPr>
          <w:rFonts w:ascii="Century Gothic" w:hAnsi="Century Gothic"/>
          <w:b/>
          <w:bCs/>
          <w:color w:val="003A70"/>
        </w:rPr>
        <w:t>CV4 9WT</w:t>
      </w:r>
      <w:r w:rsidRPr="00197F06">
        <w:rPr>
          <w:noProof/>
          <w:color w:val="003A70"/>
          <w:sz w:val="24"/>
          <w:szCs w:val="24"/>
        </w:rPr>
        <w:t xml:space="preserve"> </w:t>
      </w:r>
    </w:p>
    <w:p w14:paraId="0D330C89" w14:textId="77777777" w:rsidR="00197F06" w:rsidRDefault="00197F06" w:rsidP="00197F06">
      <w:pPr>
        <w:spacing w:after="0"/>
        <w:ind w:left="-1418" w:right="1938"/>
        <w:jc w:val="center"/>
        <w:rPr>
          <w:noProof/>
          <w:color w:val="003A70"/>
          <w:sz w:val="24"/>
          <w:szCs w:val="24"/>
        </w:rPr>
      </w:pPr>
    </w:p>
    <w:p w14:paraId="7A74AE05" w14:textId="77777777" w:rsidR="00197F06" w:rsidRDefault="00197F06" w:rsidP="00197F06">
      <w:pPr>
        <w:spacing w:after="0"/>
        <w:ind w:left="-1418" w:right="1938"/>
        <w:jc w:val="center"/>
        <w:rPr>
          <w:noProof/>
          <w:color w:val="003A70"/>
          <w:sz w:val="24"/>
          <w:szCs w:val="24"/>
        </w:rPr>
      </w:pPr>
    </w:p>
    <w:p w14:paraId="6944F63E" w14:textId="77777777" w:rsidR="00197F06" w:rsidRDefault="00197F06" w:rsidP="00197F06">
      <w:pPr>
        <w:spacing w:after="0"/>
        <w:ind w:left="-1418" w:right="1938"/>
        <w:jc w:val="center"/>
        <w:rPr>
          <w:noProof/>
          <w:color w:val="003A70"/>
          <w:sz w:val="24"/>
          <w:szCs w:val="24"/>
        </w:rPr>
      </w:pPr>
    </w:p>
    <w:p w14:paraId="15A78F41" w14:textId="77777777" w:rsidR="00197F06" w:rsidRDefault="00197F06" w:rsidP="00197F06">
      <w:pPr>
        <w:spacing w:after="0"/>
        <w:ind w:right="-46"/>
        <w:rPr>
          <w:rFonts w:ascii="Century Gothic" w:hAnsi="Century Gothic"/>
          <w:b/>
          <w:bCs/>
          <w:color w:val="003A70"/>
          <w:sz w:val="28"/>
          <w:szCs w:val="28"/>
          <w:u w:val="single"/>
        </w:rPr>
      </w:pPr>
      <w:r>
        <w:rPr>
          <w:rFonts w:ascii="Century Gothic" w:hAnsi="Century Gothic"/>
          <w:b/>
          <w:bCs/>
          <w:color w:val="003A70"/>
          <w:sz w:val="28"/>
          <w:szCs w:val="28"/>
          <w:u w:val="single"/>
        </w:rPr>
        <w:lastRenderedPageBreak/>
        <w:t>Application Process</w:t>
      </w:r>
    </w:p>
    <w:p w14:paraId="582F6536" w14:textId="77777777" w:rsidR="00197F06" w:rsidRDefault="00197F06" w:rsidP="00197F06">
      <w:pPr>
        <w:spacing w:after="0"/>
        <w:ind w:right="-46"/>
        <w:rPr>
          <w:rFonts w:ascii="Century Gothic" w:hAnsi="Century Gothic"/>
          <w:b/>
          <w:bCs/>
          <w:color w:val="003A70"/>
          <w:sz w:val="28"/>
          <w:szCs w:val="28"/>
          <w:u w:val="single"/>
        </w:rPr>
      </w:pPr>
    </w:p>
    <w:p w14:paraId="2D4AB617" w14:textId="77777777" w:rsidR="00197F06" w:rsidRDefault="00197F06" w:rsidP="00197F06">
      <w:pPr>
        <w:spacing w:after="0"/>
        <w:ind w:right="-46"/>
        <w:rPr>
          <w:rFonts w:ascii="Century Gothic" w:hAnsi="Century Gothic"/>
          <w:sz w:val="20"/>
          <w:szCs w:val="20"/>
        </w:rPr>
      </w:pPr>
      <w:r>
        <w:rPr>
          <w:rFonts w:ascii="Century Gothic" w:hAnsi="Century Gothic"/>
          <w:b/>
          <w:bCs/>
          <w:sz w:val="20"/>
          <w:szCs w:val="20"/>
        </w:rPr>
        <w:t xml:space="preserve">Closing date for applications: </w:t>
      </w:r>
      <w:r>
        <w:rPr>
          <w:rFonts w:ascii="Century Gothic" w:hAnsi="Century Gothic"/>
          <w:sz w:val="20"/>
          <w:szCs w:val="20"/>
        </w:rPr>
        <w:t>Monday 27</w:t>
      </w:r>
      <w:r w:rsidRPr="00197F06">
        <w:rPr>
          <w:rFonts w:ascii="Century Gothic" w:hAnsi="Century Gothic"/>
          <w:sz w:val="20"/>
          <w:szCs w:val="20"/>
          <w:vertAlign w:val="superscript"/>
        </w:rPr>
        <w:t>th</w:t>
      </w:r>
      <w:r>
        <w:rPr>
          <w:rFonts w:ascii="Century Gothic" w:hAnsi="Century Gothic"/>
          <w:sz w:val="20"/>
          <w:szCs w:val="20"/>
        </w:rPr>
        <w:t xml:space="preserve"> February 2023</w:t>
      </w:r>
    </w:p>
    <w:p w14:paraId="2638524B" w14:textId="77777777" w:rsidR="00197F06" w:rsidRDefault="00197F06" w:rsidP="00197F06">
      <w:pPr>
        <w:spacing w:after="0"/>
        <w:ind w:right="-46"/>
        <w:rPr>
          <w:rFonts w:ascii="Century Gothic" w:hAnsi="Century Gothic"/>
          <w:sz w:val="20"/>
          <w:szCs w:val="20"/>
        </w:rPr>
      </w:pPr>
    </w:p>
    <w:p w14:paraId="59B9DB17" w14:textId="77777777" w:rsidR="00197F06" w:rsidRDefault="00197F06" w:rsidP="00197F06">
      <w:pPr>
        <w:spacing w:after="0"/>
        <w:ind w:right="-46"/>
        <w:rPr>
          <w:rFonts w:ascii="Century Gothic" w:hAnsi="Century Gothic"/>
          <w:sz w:val="20"/>
          <w:szCs w:val="20"/>
        </w:rPr>
      </w:pPr>
      <w:r>
        <w:rPr>
          <w:rFonts w:ascii="Century Gothic" w:hAnsi="Century Gothic"/>
          <w:b/>
          <w:bCs/>
          <w:sz w:val="20"/>
          <w:szCs w:val="20"/>
        </w:rPr>
        <w:t xml:space="preserve">Shortlisting: </w:t>
      </w:r>
      <w:r>
        <w:rPr>
          <w:rFonts w:ascii="Century Gothic" w:hAnsi="Century Gothic"/>
          <w:sz w:val="20"/>
          <w:szCs w:val="20"/>
        </w:rPr>
        <w:t>Tuesday 28</w:t>
      </w:r>
      <w:r w:rsidRPr="00197F06">
        <w:rPr>
          <w:rFonts w:ascii="Century Gothic" w:hAnsi="Century Gothic"/>
          <w:sz w:val="20"/>
          <w:szCs w:val="20"/>
          <w:vertAlign w:val="superscript"/>
        </w:rPr>
        <w:t>th</w:t>
      </w:r>
      <w:r>
        <w:rPr>
          <w:rFonts w:ascii="Century Gothic" w:hAnsi="Century Gothic"/>
          <w:sz w:val="20"/>
          <w:szCs w:val="20"/>
        </w:rPr>
        <w:t xml:space="preserve"> February 2023 </w:t>
      </w:r>
    </w:p>
    <w:p w14:paraId="4A16E503" w14:textId="77777777" w:rsidR="00197F06" w:rsidRDefault="00197F06" w:rsidP="00197F06">
      <w:pPr>
        <w:spacing w:after="0"/>
        <w:ind w:right="-46"/>
        <w:rPr>
          <w:rFonts w:ascii="Century Gothic" w:hAnsi="Century Gothic"/>
          <w:sz w:val="20"/>
          <w:szCs w:val="20"/>
        </w:rPr>
      </w:pPr>
    </w:p>
    <w:p w14:paraId="6B5C6DE4" w14:textId="77777777" w:rsidR="00197F06" w:rsidRDefault="00197F06" w:rsidP="00197F06">
      <w:pPr>
        <w:spacing w:after="0"/>
        <w:ind w:right="-46"/>
        <w:rPr>
          <w:rFonts w:ascii="Century Gothic" w:hAnsi="Century Gothic"/>
          <w:sz w:val="20"/>
          <w:szCs w:val="20"/>
        </w:rPr>
      </w:pPr>
      <w:r>
        <w:rPr>
          <w:rFonts w:ascii="Century Gothic" w:hAnsi="Century Gothic"/>
          <w:b/>
          <w:bCs/>
          <w:sz w:val="20"/>
          <w:szCs w:val="20"/>
        </w:rPr>
        <w:t xml:space="preserve">Interview dates: </w:t>
      </w:r>
      <w:r>
        <w:rPr>
          <w:rFonts w:ascii="Century Gothic" w:hAnsi="Century Gothic"/>
          <w:sz w:val="20"/>
          <w:szCs w:val="20"/>
        </w:rPr>
        <w:t>w/c 20</w:t>
      </w:r>
      <w:r w:rsidRPr="00197F06">
        <w:rPr>
          <w:rFonts w:ascii="Century Gothic" w:hAnsi="Century Gothic"/>
          <w:sz w:val="20"/>
          <w:szCs w:val="20"/>
          <w:vertAlign w:val="superscript"/>
        </w:rPr>
        <w:t>th</w:t>
      </w:r>
      <w:r>
        <w:rPr>
          <w:rFonts w:ascii="Century Gothic" w:hAnsi="Century Gothic"/>
          <w:sz w:val="20"/>
          <w:szCs w:val="20"/>
        </w:rPr>
        <w:t xml:space="preserve"> March 2023 </w:t>
      </w:r>
    </w:p>
    <w:p w14:paraId="53F0C0CF" w14:textId="77777777" w:rsidR="00197F06" w:rsidRDefault="00197F06" w:rsidP="00197F06">
      <w:pPr>
        <w:spacing w:after="0"/>
        <w:ind w:right="-46"/>
        <w:rPr>
          <w:rFonts w:ascii="Century Gothic" w:hAnsi="Century Gothic"/>
          <w:sz w:val="20"/>
          <w:szCs w:val="20"/>
        </w:rPr>
      </w:pPr>
    </w:p>
    <w:p w14:paraId="56219E23" w14:textId="57B60048" w:rsidR="00197F06" w:rsidRDefault="00197F06" w:rsidP="00197F06">
      <w:pPr>
        <w:spacing w:after="0"/>
        <w:ind w:right="-46"/>
        <w:rPr>
          <w:rFonts w:ascii="Century Gothic" w:hAnsi="Century Gothic"/>
          <w:b/>
          <w:bCs/>
          <w:sz w:val="20"/>
          <w:szCs w:val="20"/>
        </w:rPr>
      </w:pPr>
      <w:r>
        <w:rPr>
          <w:rFonts w:ascii="Century Gothic" w:hAnsi="Century Gothic"/>
          <w:b/>
          <w:bCs/>
          <w:sz w:val="20"/>
          <w:szCs w:val="20"/>
        </w:rPr>
        <w:t xml:space="preserve">Please return your application by email to: </w:t>
      </w:r>
      <w:hyperlink r:id="rId21" w:history="1">
        <w:r w:rsidR="00BA5643" w:rsidRPr="00EF65E5">
          <w:rPr>
            <w:rStyle w:val="Hyperlink"/>
            <w:rFonts w:ascii="Century Gothic" w:hAnsi="Century Gothic"/>
            <w:b/>
            <w:bCs/>
            <w:sz w:val="20"/>
            <w:szCs w:val="20"/>
          </w:rPr>
          <w:t>apply@finhampark.co.uk</w:t>
        </w:r>
      </w:hyperlink>
      <w:r>
        <w:rPr>
          <w:rFonts w:ascii="Century Gothic" w:hAnsi="Century Gothic"/>
          <w:b/>
          <w:bCs/>
          <w:sz w:val="20"/>
          <w:szCs w:val="20"/>
        </w:rPr>
        <w:t xml:space="preserve"> </w:t>
      </w:r>
    </w:p>
    <w:p w14:paraId="62BC95DB" w14:textId="77777777" w:rsidR="00197F06" w:rsidRDefault="00197F06" w:rsidP="00197F06">
      <w:pPr>
        <w:spacing w:after="0"/>
        <w:ind w:right="-46"/>
        <w:rPr>
          <w:rFonts w:ascii="Century Gothic" w:hAnsi="Century Gothic"/>
          <w:b/>
          <w:bCs/>
          <w:sz w:val="20"/>
          <w:szCs w:val="20"/>
        </w:rPr>
      </w:pPr>
    </w:p>
    <w:p w14:paraId="77CDD709" w14:textId="77777777" w:rsidR="00197F06" w:rsidRDefault="009E650B" w:rsidP="00197F06">
      <w:pPr>
        <w:spacing w:after="0"/>
        <w:ind w:right="-46"/>
        <w:rPr>
          <w:rFonts w:ascii="Century Gothic" w:hAnsi="Century Gothic"/>
          <w:b/>
          <w:bCs/>
          <w:sz w:val="20"/>
          <w:szCs w:val="20"/>
        </w:rPr>
      </w:pPr>
      <w:r>
        <w:rPr>
          <w:rFonts w:ascii="Century Gothic" w:hAnsi="Century Gothic"/>
          <w:b/>
          <w:bCs/>
          <w:noProof/>
          <w:sz w:val="20"/>
          <w:szCs w:val="20"/>
        </w:rPr>
        <mc:AlternateContent>
          <mc:Choice Requires="wps">
            <w:drawing>
              <wp:anchor distT="0" distB="0" distL="114300" distR="114300" simplePos="0" relativeHeight="251666432" behindDoc="0" locked="0" layoutInCell="1" allowOverlap="1" wp14:anchorId="20CEF240" wp14:editId="3E3048A8">
                <wp:simplePos x="0" y="0"/>
                <wp:positionH relativeFrom="column">
                  <wp:posOffset>-200025</wp:posOffset>
                </wp:positionH>
                <wp:positionV relativeFrom="paragraph">
                  <wp:posOffset>80645</wp:posOffset>
                </wp:positionV>
                <wp:extent cx="6200775" cy="2295525"/>
                <wp:effectExtent l="0" t="0" r="28575" b="28575"/>
                <wp:wrapNone/>
                <wp:docPr id="9" name="Rectangle 9"/>
                <wp:cNvGraphicFramePr/>
                <a:graphic xmlns:a="http://schemas.openxmlformats.org/drawingml/2006/main">
                  <a:graphicData uri="http://schemas.microsoft.com/office/word/2010/wordprocessingShape">
                    <wps:wsp>
                      <wps:cNvSpPr/>
                      <wps:spPr>
                        <a:xfrm>
                          <a:off x="0" y="0"/>
                          <a:ext cx="6200775" cy="2295525"/>
                        </a:xfrm>
                        <a:prstGeom prst="rect">
                          <a:avLst/>
                        </a:prstGeom>
                        <a:noFill/>
                        <a:ln w="19050">
                          <a:solidFill>
                            <a:srgbClr val="009FE3"/>
                          </a:solidFill>
                          <a:prstDash val="dash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5CD23C4" id="Rectangle 9" o:spid="_x0000_s1026" style="position:absolute;margin-left:-15.75pt;margin-top:6.35pt;width:488.25pt;height:180.7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" filled="f" strokecolor="#009fe3" strokeweight="1.5pt">
                <v:stroke dashstyle="dashDot"/>
              </v:rect>
            </w:pict>
          </mc:Fallback>
        </mc:AlternateContent>
      </w:r>
    </w:p>
    <w:p w14:paraId="2EBF645D" w14:textId="77777777" w:rsidR="009E650B" w:rsidRDefault="009E650B" w:rsidP="00197F06">
      <w:pPr>
        <w:spacing w:after="0"/>
        <w:ind w:right="-46"/>
        <w:rPr>
          <w:rFonts w:ascii="Century Gothic" w:hAnsi="Century Gothic"/>
          <w:b/>
          <w:bCs/>
          <w:sz w:val="20"/>
          <w:szCs w:val="20"/>
          <w:u w:val="single"/>
        </w:rPr>
      </w:pPr>
      <w:r>
        <w:rPr>
          <w:rFonts w:ascii="Century Gothic" w:hAnsi="Century Gothic"/>
          <w:b/>
          <w:bCs/>
          <w:sz w:val="20"/>
          <w:szCs w:val="20"/>
          <w:u w:val="single"/>
        </w:rPr>
        <w:t>Selection Process</w:t>
      </w:r>
    </w:p>
    <w:p w14:paraId="7F7A136E" w14:textId="77777777" w:rsidR="009E650B" w:rsidRDefault="009E650B" w:rsidP="00197F06">
      <w:pPr>
        <w:spacing w:after="0"/>
        <w:ind w:right="-46"/>
        <w:rPr>
          <w:rFonts w:ascii="Century Gothic" w:hAnsi="Century Gothic"/>
          <w:b/>
          <w:bCs/>
          <w:sz w:val="20"/>
          <w:szCs w:val="20"/>
          <w:u w:val="single"/>
        </w:rPr>
      </w:pPr>
    </w:p>
    <w:p w14:paraId="09486664" w14:textId="77777777" w:rsidR="009E650B" w:rsidRDefault="009E650B" w:rsidP="009E650B">
      <w:pPr>
        <w:spacing w:after="0"/>
        <w:ind w:right="-46"/>
        <w:jc w:val="both"/>
        <w:rPr>
          <w:rFonts w:ascii="Century Gothic" w:hAnsi="Century Gothic"/>
          <w:sz w:val="20"/>
          <w:szCs w:val="20"/>
        </w:rPr>
      </w:pPr>
      <w:r>
        <w:rPr>
          <w:rFonts w:ascii="Century Gothic" w:hAnsi="Century Gothic"/>
          <w:b/>
          <w:bCs/>
          <w:sz w:val="20"/>
          <w:szCs w:val="20"/>
        </w:rPr>
        <w:t xml:space="preserve">Stage 1: </w:t>
      </w:r>
      <w:r>
        <w:rPr>
          <w:rFonts w:ascii="Century Gothic" w:hAnsi="Century Gothic"/>
          <w:sz w:val="20"/>
          <w:szCs w:val="20"/>
        </w:rPr>
        <w:t>Applicants should send their completed application form along with a covering letter including a supporting statement evidencing how you fulfil the Person Specification to the HR Department by the 27</w:t>
      </w:r>
      <w:r w:rsidRPr="009E650B">
        <w:rPr>
          <w:rFonts w:ascii="Century Gothic" w:hAnsi="Century Gothic"/>
          <w:sz w:val="20"/>
          <w:szCs w:val="20"/>
          <w:vertAlign w:val="superscript"/>
        </w:rPr>
        <w:t>th</w:t>
      </w:r>
      <w:r>
        <w:rPr>
          <w:rFonts w:ascii="Century Gothic" w:hAnsi="Century Gothic"/>
          <w:sz w:val="20"/>
          <w:szCs w:val="20"/>
        </w:rPr>
        <w:t xml:space="preserve"> February 2023. </w:t>
      </w:r>
    </w:p>
    <w:p w14:paraId="398CAE85" w14:textId="77777777" w:rsidR="009E650B" w:rsidRDefault="009E650B" w:rsidP="009E650B">
      <w:pPr>
        <w:spacing w:after="0"/>
        <w:ind w:right="-46"/>
        <w:jc w:val="both"/>
        <w:rPr>
          <w:rFonts w:ascii="Century Gothic" w:hAnsi="Century Gothic"/>
          <w:sz w:val="20"/>
          <w:szCs w:val="20"/>
        </w:rPr>
      </w:pPr>
      <w:r>
        <w:rPr>
          <w:rFonts w:ascii="Century Gothic" w:hAnsi="Century Gothic"/>
          <w:sz w:val="20"/>
          <w:szCs w:val="20"/>
        </w:rPr>
        <w:t xml:space="preserve">Please use the application form provided. </w:t>
      </w:r>
    </w:p>
    <w:p w14:paraId="650FF3E3" w14:textId="77777777" w:rsidR="009E650B" w:rsidRDefault="009E650B" w:rsidP="009E650B">
      <w:pPr>
        <w:spacing w:after="0"/>
        <w:ind w:right="-46"/>
        <w:jc w:val="both"/>
        <w:rPr>
          <w:rFonts w:ascii="Century Gothic" w:hAnsi="Century Gothic"/>
          <w:sz w:val="20"/>
          <w:szCs w:val="20"/>
        </w:rPr>
      </w:pPr>
    </w:p>
    <w:p w14:paraId="300C47EC" w14:textId="77777777" w:rsidR="009E650B" w:rsidRDefault="009E650B" w:rsidP="009E650B">
      <w:pPr>
        <w:spacing w:after="0"/>
        <w:ind w:right="-46"/>
        <w:jc w:val="both"/>
        <w:rPr>
          <w:rFonts w:ascii="Century Gothic" w:hAnsi="Century Gothic"/>
          <w:sz w:val="20"/>
          <w:szCs w:val="20"/>
        </w:rPr>
      </w:pPr>
      <w:r>
        <w:rPr>
          <w:rFonts w:ascii="Century Gothic" w:hAnsi="Century Gothic"/>
          <w:b/>
          <w:bCs/>
          <w:sz w:val="20"/>
          <w:szCs w:val="20"/>
        </w:rPr>
        <w:t xml:space="preserve">Stage 2: </w:t>
      </w:r>
      <w:r>
        <w:rPr>
          <w:rFonts w:ascii="Century Gothic" w:hAnsi="Century Gothic"/>
          <w:sz w:val="20"/>
          <w:szCs w:val="20"/>
        </w:rPr>
        <w:t>Applicants will be reviewed and a short list produced for interview. Short listing will take place on 28</w:t>
      </w:r>
      <w:r w:rsidRPr="009E650B">
        <w:rPr>
          <w:rFonts w:ascii="Century Gothic" w:hAnsi="Century Gothic"/>
          <w:sz w:val="20"/>
          <w:szCs w:val="20"/>
          <w:vertAlign w:val="superscript"/>
        </w:rPr>
        <w:t>th</w:t>
      </w:r>
      <w:r>
        <w:rPr>
          <w:rFonts w:ascii="Century Gothic" w:hAnsi="Century Gothic"/>
          <w:sz w:val="20"/>
          <w:szCs w:val="20"/>
        </w:rPr>
        <w:t xml:space="preserve"> February 2023. Successful applicants will be notified by email and by telephone. </w:t>
      </w:r>
    </w:p>
    <w:p w14:paraId="622FF742" w14:textId="77777777" w:rsidR="009E650B" w:rsidRDefault="009E650B" w:rsidP="009E650B">
      <w:pPr>
        <w:spacing w:after="0"/>
        <w:ind w:right="-46"/>
        <w:jc w:val="both"/>
        <w:rPr>
          <w:rFonts w:ascii="Century Gothic" w:hAnsi="Century Gothic"/>
          <w:sz w:val="20"/>
          <w:szCs w:val="20"/>
        </w:rPr>
      </w:pPr>
    </w:p>
    <w:p w14:paraId="652D869A" w14:textId="77777777" w:rsidR="009E650B" w:rsidRDefault="009E650B" w:rsidP="009E650B">
      <w:pPr>
        <w:spacing w:after="0"/>
        <w:ind w:right="-46"/>
        <w:jc w:val="both"/>
        <w:rPr>
          <w:rFonts w:ascii="Century Gothic" w:hAnsi="Century Gothic"/>
          <w:sz w:val="20"/>
          <w:szCs w:val="20"/>
        </w:rPr>
      </w:pPr>
      <w:r>
        <w:rPr>
          <w:rFonts w:ascii="Century Gothic" w:hAnsi="Century Gothic"/>
          <w:b/>
          <w:bCs/>
          <w:sz w:val="20"/>
          <w:szCs w:val="20"/>
        </w:rPr>
        <w:t xml:space="preserve">Stage 3: </w:t>
      </w:r>
      <w:r>
        <w:rPr>
          <w:rFonts w:ascii="Century Gothic" w:hAnsi="Century Gothic"/>
          <w:sz w:val="20"/>
          <w:szCs w:val="20"/>
        </w:rPr>
        <w:t>Interviews will take place w/c 20</w:t>
      </w:r>
      <w:r w:rsidRPr="009E650B">
        <w:rPr>
          <w:rFonts w:ascii="Century Gothic" w:hAnsi="Century Gothic"/>
          <w:sz w:val="20"/>
          <w:szCs w:val="20"/>
          <w:vertAlign w:val="superscript"/>
        </w:rPr>
        <w:t>th</w:t>
      </w:r>
      <w:r>
        <w:rPr>
          <w:rFonts w:ascii="Century Gothic" w:hAnsi="Century Gothic"/>
          <w:sz w:val="20"/>
          <w:szCs w:val="20"/>
        </w:rPr>
        <w:t xml:space="preserve"> March 2023. Candidates will take part in a number of recruitment activities, including a presentation and formal interview. </w:t>
      </w:r>
    </w:p>
    <w:p w14:paraId="1E91A3CE" w14:textId="77777777" w:rsidR="009E650B" w:rsidRDefault="009E650B" w:rsidP="009E650B">
      <w:pPr>
        <w:spacing w:after="0"/>
        <w:ind w:right="-46"/>
        <w:jc w:val="both"/>
        <w:rPr>
          <w:rFonts w:ascii="Century Gothic" w:hAnsi="Century Gothic"/>
          <w:sz w:val="20"/>
          <w:szCs w:val="20"/>
        </w:rPr>
      </w:pPr>
    </w:p>
    <w:p w14:paraId="5445D1DA" w14:textId="77777777" w:rsidR="009E650B" w:rsidRDefault="009E650B" w:rsidP="009E650B">
      <w:pPr>
        <w:spacing w:after="0"/>
        <w:ind w:right="-46"/>
        <w:jc w:val="both"/>
        <w:rPr>
          <w:rFonts w:ascii="Century Gothic" w:hAnsi="Century Gothic"/>
          <w:sz w:val="20"/>
          <w:szCs w:val="20"/>
        </w:rPr>
      </w:pPr>
    </w:p>
    <w:p w14:paraId="159084FE" w14:textId="77777777" w:rsidR="009E650B" w:rsidRDefault="009E650B" w:rsidP="009E650B">
      <w:pPr>
        <w:spacing w:after="0"/>
        <w:ind w:right="-46"/>
        <w:jc w:val="both"/>
        <w:rPr>
          <w:rFonts w:ascii="Century Gothic" w:hAnsi="Century Gothic"/>
          <w:sz w:val="20"/>
          <w:szCs w:val="20"/>
        </w:rPr>
      </w:pPr>
    </w:p>
    <w:p w14:paraId="644AD438" w14:textId="77777777" w:rsidR="009E650B" w:rsidRDefault="009E650B" w:rsidP="009E650B">
      <w:pPr>
        <w:spacing w:after="0"/>
        <w:ind w:right="-46"/>
        <w:jc w:val="center"/>
        <w:rPr>
          <w:rFonts w:ascii="Century Gothic" w:hAnsi="Century Gothic"/>
          <w:b/>
          <w:bCs/>
          <w:sz w:val="20"/>
          <w:szCs w:val="20"/>
        </w:rPr>
      </w:pPr>
      <w:r>
        <w:rPr>
          <w:rFonts w:ascii="Century Gothic" w:hAnsi="Century Gothic"/>
          <w:b/>
          <w:bCs/>
          <w:sz w:val="20"/>
          <w:szCs w:val="20"/>
        </w:rPr>
        <w:t xml:space="preserve">We welcome and strongly encourage informal visits to the school by prior arrangement. </w:t>
      </w:r>
    </w:p>
    <w:p w14:paraId="25BC6148" w14:textId="77777777" w:rsidR="009E650B" w:rsidRDefault="009E650B" w:rsidP="009E650B">
      <w:pPr>
        <w:spacing w:after="0"/>
        <w:ind w:right="-46"/>
        <w:jc w:val="center"/>
        <w:rPr>
          <w:rFonts w:ascii="Century Gothic" w:hAnsi="Century Gothic"/>
          <w:b/>
          <w:bCs/>
          <w:sz w:val="20"/>
          <w:szCs w:val="20"/>
        </w:rPr>
      </w:pPr>
    </w:p>
    <w:p w14:paraId="46ECC113" w14:textId="6E53C175" w:rsidR="009E650B" w:rsidRDefault="009E650B" w:rsidP="009E650B">
      <w:pPr>
        <w:spacing w:after="0"/>
        <w:ind w:right="-46"/>
        <w:jc w:val="center"/>
        <w:rPr>
          <w:rFonts w:ascii="Century Gothic" w:hAnsi="Century Gothic"/>
          <w:b/>
          <w:bCs/>
          <w:sz w:val="20"/>
          <w:szCs w:val="20"/>
        </w:rPr>
      </w:pPr>
      <w:r>
        <w:rPr>
          <w:rFonts w:ascii="Century Gothic" w:hAnsi="Century Gothic"/>
          <w:b/>
          <w:bCs/>
          <w:sz w:val="20"/>
          <w:szCs w:val="20"/>
        </w:rPr>
        <w:t xml:space="preserve">Please telephone </w:t>
      </w:r>
      <w:r w:rsidR="00925B97" w:rsidRPr="00925B97">
        <w:rPr>
          <w:rFonts w:ascii="Century Gothic" w:hAnsi="Century Gothic"/>
          <w:b/>
          <w:bCs/>
          <w:sz w:val="20"/>
          <w:szCs w:val="20"/>
        </w:rPr>
        <w:t>Leigh Thomson</w:t>
      </w:r>
      <w:r>
        <w:rPr>
          <w:rFonts w:ascii="Century Gothic" w:hAnsi="Century Gothic"/>
          <w:b/>
          <w:bCs/>
          <w:sz w:val="20"/>
          <w:szCs w:val="20"/>
        </w:rPr>
        <w:t xml:space="preserve">, PA to the Headteacher, on </w:t>
      </w:r>
      <w:r w:rsidR="00CC198A" w:rsidRPr="00CC198A">
        <w:rPr>
          <w:rFonts w:ascii="Century Gothic" w:hAnsi="Century Gothic"/>
          <w:b/>
          <w:bCs/>
          <w:sz w:val="20"/>
          <w:szCs w:val="20"/>
        </w:rPr>
        <w:t xml:space="preserve">02477 710720 </w:t>
      </w:r>
      <w:r>
        <w:rPr>
          <w:rFonts w:ascii="Century Gothic" w:hAnsi="Century Gothic"/>
          <w:b/>
          <w:bCs/>
          <w:sz w:val="20"/>
          <w:szCs w:val="20"/>
        </w:rPr>
        <w:t xml:space="preserve">or email </w:t>
      </w:r>
      <w:hyperlink r:id="rId22" w:history="1">
        <w:r w:rsidR="00D7424B" w:rsidRPr="00587026">
          <w:rPr>
            <w:rStyle w:val="Hyperlink"/>
          </w:rPr>
          <w:t>l.thomson@finhampark2.co.uk</w:t>
        </w:r>
      </w:hyperlink>
      <w:r>
        <w:rPr>
          <w:rFonts w:ascii="Century Gothic" w:hAnsi="Century Gothic"/>
          <w:b/>
          <w:bCs/>
          <w:sz w:val="20"/>
          <w:szCs w:val="20"/>
        </w:rPr>
        <w:t xml:space="preserve">, to arrange a visit. The following dates have been made available: </w:t>
      </w:r>
    </w:p>
    <w:p w14:paraId="03B7DF68" w14:textId="77777777" w:rsidR="009E650B" w:rsidRDefault="009E650B" w:rsidP="009E650B">
      <w:pPr>
        <w:spacing w:after="0"/>
        <w:ind w:right="-46"/>
        <w:jc w:val="center"/>
        <w:rPr>
          <w:rFonts w:ascii="Century Gothic" w:hAnsi="Century Gothic"/>
          <w:b/>
          <w:bCs/>
          <w:sz w:val="20"/>
          <w:szCs w:val="20"/>
        </w:rPr>
      </w:pPr>
    </w:p>
    <w:p w14:paraId="400242AB" w14:textId="77777777" w:rsidR="00EB4A94" w:rsidRDefault="00CA6F86" w:rsidP="009E650B">
      <w:pPr>
        <w:spacing w:after="0"/>
        <w:ind w:right="-46"/>
        <w:jc w:val="center"/>
        <w:rPr>
          <w:rFonts w:ascii="Century Gothic" w:hAnsi="Century Gothic"/>
          <w:b/>
          <w:bCs/>
          <w:sz w:val="20"/>
          <w:szCs w:val="20"/>
        </w:rPr>
      </w:pPr>
      <w:r>
        <w:rPr>
          <w:rFonts w:ascii="Century Gothic" w:hAnsi="Century Gothic"/>
          <w:b/>
          <w:bCs/>
          <w:sz w:val="20"/>
          <w:szCs w:val="20"/>
        </w:rPr>
        <w:t>4.30-6pm 8</w:t>
      </w:r>
      <w:r w:rsidRPr="00CA6F86">
        <w:rPr>
          <w:rFonts w:ascii="Century Gothic" w:hAnsi="Century Gothic"/>
          <w:b/>
          <w:bCs/>
          <w:sz w:val="20"/>
          <w:szCs w:val="20"/>
          <w:vertAlign w:val="superscript"/>
        </w:rPr>
        <w:t>th</w:t>
      </w:r>
      <w:r>
        <w:rPr>
          <w:rFonts w:ascii="Century Gothic" w:hAnsi="Century Gothic"/>
          <w:b/>
          <w:bCs/>
          <w:sz w:val="20"/>
          <w:szCs w:val="20"/>
        </w:rPr>
        <w:t xml:space="preserve"> </w:t>
      </w:r>
      <w:r w:rsidR="00EB4A94">
        <w:rPr>
          <w:rFonts w:ascii="Century Gothic" w:hAnsi="Century Gothic"/>
          <w:b/>
          <w:bCs/>
          <w:sz w:val="20"/>
          <w:szCs w:val="20"/>
        </w:rPr>
        <w:t>February</w:t>
      </w:r>
    </w:p>
    <w:p w14:paraId="31C46234" w14:textId="77777777" w:rsidR="009E650B" w:rsidRDefault="00EB4A94" w:rsidP="009E650B">
      <w:pPr>
        <w:spacing w:after="0"/>
        <w:ind w:right="-46"/>
        <w:jc w:val="center"/>
        <w:rPr>
          <w:rFonts w:ascii="Century Gothic" w:hAnsi="Century Gothic"/>
          <w:b/>
          <w:bCs/>
          <w:sz w:val="20"/>
          <w:szCs w:val="20"/>
        </w:rPr>
      </w:pPr>
      <w:r>
        <w:rPr>
          <w:rFonts w:ascii="Century Gothic" w:hAnsi="Century Gothic"/>
          <w:b/>
          <w:bCs/>
          <w:sz w:val="20"/>
          <w:szCs w:val="20"/>
        </w:rPr>
        <w:t xml:space="preserve">4.30-6pm </w:t>
      </w:r>
      <w:r w:rsidR="00CA6F86">
        <w:rPr>
          <w:rFonts w:ascii="Century Gothic" w:hAnsi="Century Gothic"/>
          <w:b/>
          <w:bCs/>
          <w:sz w:val="20"/>
          <w:szCs w:val="20"/>
        </w:rPr>
        <w:t>9</w:t>
      </w:r>
      <w:r w:rsidR="00CA6F86" w:rsidRPr="00CA6F86">
        <w:rPr>
          <w:rFonts w:ascii="Century Gothic" w:hAnsi="Century Gothic"/>
          <w:b/>
          <w:bCs/>
          <w:sz w:val="20"/>
          <w:szCs w:val="20"/>
          <w:vertAlign w:val="superscript"/>
        </w:rPr>
        <w:t>th</w:t>
      </w:r>
      <w:r w:rsidR="00CA6F86">
        <w:rPr>
          <w:rFonts w:ascii="Century Gothic" w:hAnsi="Century Gothic"/>
          <w:b/>
          <w:bCs/>
          <w:sz w:val="20"/>
          <w:szCs w:val="20"/>
        </w:rPr>
        <w:t xml:space="preserve"> February</w:t>
      </w:r>
    </w:p>
    <w:p w14:paraId="55F834B0" w14:textId="77777777" w:rsidR="00CA6F86" w:rsidRDefault="00CA6F86" w:rsidP="009E650B">
      <w:pPr>
        <w:spacing w:after="0"/>
        <w:ind w:right="-46"/>
        <w:jc w:val="center"/>
        <w:rPr>
          <w:rFonts w:ascii="Century Gothic" w:hAnsi="Century Gothic"/>
          <w:b/>
          <w:bCs/>
          <w:sz w:val="20"/>
          <w:szCs w:val="20"/>
        </w:rPr>
      </w:pPr>
      <w:r>
        <w:rPr>
          <w:rFonts w:ascii="Century Gothic" w:hAnsi="Century Gothic"/>
          <w:b/>
          <w:bCs/>
          <w:sz w:val="20"/>
          <w:szCs w:val="20"/>
        </w:rPr>
        <w:t>9-10am- 16</w:t>
      </w:r>
      <w:r w:rsidRPr="00CA6F86">
        <w:rPr>
          <w:rFonts w:ascii="Century Gothic" w:hAnsi="Century Gothic"/>
          <w:b/>
          <w:bCs/>
          <w:sz w:val="20"/>
          <w:szCs w:val="20"/>
          <w:vertAlign w:val="superscript"/>
        </w:rPr>
        <w:t>th</w:t>
      </w:r>
      <w:r>
        <w:rPr>
          <w:rFonts w:ascii="Century Gothic" w:hAnsi="Century Gothic"/>
          <w:b/>
          <w:bCs/>
          <w:sz w:val="20"/>
          <w:szCs w:val="20"/>
        </w:rPr>
        <w:t xml:space="preserve"> February</w:t>
      </w:r>
    </w:p>
    <w:p w14:paraId="2E0A2EF0" w14:textId="77777777" w:rsidR="00CA6F86" w:rsidRDefault="00CA6F86" w:rsidP="009E650B">
      <w:pPr>
        <w:spacing w:after="0"/>
        <w:ind w:right="-46"/>
        <w:jc w:val="center"/>
        <w:rPr>
          <w:rFonts w:ascii="Century Gothic" w:hAnsi="Century Gothic"/>
          <w:b/>
          <w:bCs/>
          <w:sz w:val="20"/>
          <w:szCs w:val="20"/>
        </w:rPr>
      </w:pPr>
      <w:r>
        <w:rPr>
          <w:rFonts w:ascii="Century Gothic" w:hAnsi="Century Gothic"/>
          <w:b/>
          <w:bCs/>
          <w:sz w:val="20"/>
          <w:szCs w:val="20"/>
        </w:rPr>
        <w:t>11-3pm 17</w:t>
      </w:r>
      <w:r w:rsidRPr="00CA6F86">
        <w:rPr>
          <w:rFonts w:ascii="Century Gothic" w:hAnsi="Century Gothic"/>
          <w:b/>
          <w:bCs/>
          <w:sz w:val="20"/>
          <w:szCs w:val="20"/>
          <w:vertAlign w:val="superscript"/>
        </w:rPr>
        <w:t>th</w:t>
      </w:r>
      <w:r>
        <w:rPr>
          <w:rFonts w:ascii="Century Gothic" w:hAnsi="Century Gothic"/>
          <w:b/>
          <w:bCs/>
          <w:sz w:val="20"/>
          <w:szCs w:val="20"/>
        </w:rPr>
        <w:t xml:space="preserve"> February</w:t>
      </w:r>
    </w:p>
    <w:p w14:paraId="57B76F59" w14:textId="77777777" w:rsidR="009E650B" w:rsidRDefault="009E650B" w:rsidP="009E650B">
      <w:pPr>
        <w:spacing w:after="0"/>
        <w:ind w:right="-46"/>
        <w:jc w:val="center"/>
        <w:rPr>
          <w:rFonts w:ascii="Century Gothic" w:hAnsi="Century Gothic"/>
          <w:b/>
          <w:bCs/>
          <w:sz w:val="20"/>
          <w:szCs w:val="20"/>
        </w:rPr>
      </w:pPr>
    </w:p>
    <w:p w14:paraId="33379215" w14:textId="77777777" w:rsidR="009E650B" w:rsidRDefault="009E650B" w:rsidP="009E650B">
      <w:pPr>
        <w:spacing w:after="0"/>
        <w:ind w:right="-46"/>
        <w:jc w:val="center"/>
        <w:rPr>
          <w:rFonts w:ascii="Century Gothic" w:hAnsi="Century Gothic"/>
          <w:b/>
          <w:bCs/>
          <w:sz w:val="20"/>
          <w:szCs w:val="20"/>
        </w:rPr>
      </w:pPr>
    </w:p>
    <w:p w14:paraId="75EC06EB" w14:textId="77777777" w:rsidR="00947C66" w:rsidRDefault="00947C66" w:rsidP="009E650B">
      <w:pPr>
        <w:spacing w:after="0"/>
        <w:ind w:right="-46"/>
        <w:jc w:val="center"/>
        <w:rPr>
          <w:rFonts w:ascii="Century Gothic" w:hAnsi="Century Gothic"/>
          <w:b/>
          <w:bCs/>
          <w:sz w:val="20"/>
          <w:szCs w:val="20"/>
        </w:rPr>
      </w:pPr>
    </w:p>
    <w:p w14:paraId="7AD256A9" w14:textId="77777777" w:rsidR="00947C66" w:rsidRDefault="00947C66" w:rsidP="009E650B">
      <w:pPr>
        <w:spacing w:after="0"/>
        <w:ind w:right="-46"/>
        <w:jc w:val="center"/>
        <w:rPr>
          <w:rFonts w:ascii="Century Gothic" w:hAnsi="Century Gothic"/>
          <w:b/>
          <w:bCs/>
          <w:sz w:val="20"/>
          <w:szCs w:val="20"/>
        </w:rPr>
      </w:pPr>
    </w:p>
    <w:p w14:paraId="725383CF" w14:textId="77777777" w:rsidR="00947C66" w:rsidRDefault="00947C66" w:rsidP="009E650B">
      <w:pPr>
        <w:spacing w:after="0"/>
        <w:ind w:right="-46"/>
        <w:jc w:val="center"/>
        <w:rPr>
          <w:rFonts w:ascii="Century Gothic" w:hAnsi="Century Gothic"/>
          <w:b/>
          <w:bCs/>
          <w:sz w:val="20"/>
          <w:szCs w:val="20"/>
        </w:rPr>
      </w:pPr>
    </w:p>
    <w:p w14:paraId="08F48421" w14:textId="77777777" w:rsidR="00947C66" w:rsidRDefault="00947C66" w:rsidP="009E650B">
      <w:pPr>
        <w:spacing w:after="0"/>
        <w:ind w:right="-46"/>
        <w:jc w:val="center"/>
        <w:rPr>
          <w:rFonts w:ascii="Century Gothic" w:hAnsi="Century Gothic"/>
          <w:b/>
          <w:bCs/>
          <w:sz w:val="20"/>
          <w:szCs w:val="20"/>
        </w:rPr>
      </w:pPr>
    </w:p>
    <w:p w14:paraId="277D9711" w14:textId="77777777" w:rsidR="00947C66" w:rsidRDefault="00947C66" w:rsidP="009E650B">
      <w:pPr>
        <w:spacing w:after="0"/>
        <w:ind w:right="-46"/>
        <w:jc w:val="center"/>
        <w:rPr>
          <w:rFonts w:ascii="Century Gothic" w:hAnsi="Century Gothic"/>
          <w:b/>
          <w:bCs/>
          <w:sz w:val="20"/>
          <w:szCs w:val="20"/>
        </w:rPr>
      </w:pPr>
    </w:p>
    <w:p w14:paraId="1819400B" w14:textId="77777777" w:rsidR="009E650B" w:rsidRPr="009E650B" w:rsidRDefault="00947C66" w:rsidP="009E650B">
      <w:pPr>
        <w:spacing w:after="0"/>
        <w:ind w:right="-46"/>
        <w:jc w:val="center"/>
        <w:rPr>
          <w:rFonts w:ascii="Century Gothic" w:hAnsi="Century Gothic"/>
          <w:b/>
          <w:bCs/>
          <w:i/>
          <w:iCs/>
          <w:sz w:val="20"/>
          <w:szCs w:val="20"/>
        </w:rPr>
      </w:pPr>
      <w:r>
        <w:rPr>
          <w:noProof/>
        </w:rPr>
        <w:drawing>
          <wp:anchor distT="0" distB="0" distL="114300" distR="114300" simplePos="0" relativeHeight="251667456" behindDoc="1" locked="0" layoutInCell="1" allowOverlap="1" wp14:anchorId="5D6032D7" wp14:editId="4E8B4BD4">
            <wp:simplePos x="0" y="0"/>
            <wp:positionH relativeFrom="column">
              <wp:posOffset>1600200</wp:posOffset>
            </wp:positionH>
            <wp:positionV relativeFrom="paragraph">
              <wp:posOffset>337185</wp:posOffset>
            </wp:positionV>
            <wp:extent cx="2694305" cy="56007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94305" cy="560070"/>
                    </a:xfrm>
                    <a:prstGeom prst="rect">
                      <a:avLst/>
                    </a:prstGeom>
                    <a:noFill/>
                    <a:ln>
                      <a:noFill/>
                    </a:ln>
                  </pic:spPr>
                </pic:pic>
              </a:graphicData>
            </a:graphic>
          </wp:anchor>
        </w:drawing>
      </w:r>
      <w:r w:rsidR="009E650B">
        <w:rPr>
          <w:rFonts w:ascii="Century Gothic" w:hAnsi="Century Gothic"/>
          <w:b/>
          <w:bCs/>
          <w:i/>
          <w:iCs/>
          <w:sz w:val="20"/>
          <w:szCs w:val="20"/>
        </w:rPr>
        <w:t xml:space="preserve">We very much </w:t>
      </w:r>
      <w:r>
        <w:t>l</w:t>
      </w:r>
      <w:r w:rsidR="009E650B">
        <w:rPr>
          <w:rFonts w:ascii="Century Gothic" w:hAnsi="Century Gothic"/>
          <w:b/>
          <w:bCs/>
          <w:i/>
          <w:iCs/>
          <w:sz w:val="20"/>
          <w:szCs w:val="20"/>
        </w:rPr>
        <w:t xml:space="preserve">ook forward to meeting you. </w:t>
      </w:r>
    </w:p>
    <w:sectPr w:rsidR="009E650B" w:rsidRPr="009E650B" w:rsidSect="002C009E">
      <w:footerReference w:type="default" r:id="rId24"/>
      <w:pgSz w:w="11906" w:h="16838"/>
      <w:pgMar w:top="1440" w:right="1440" w:bottom="1440" w:left="1440" w:header="708" w:footer="708" w:gutter="0"/>
      <w:pgBorders w:offsetFrom="page">
        <w:top w:val="thinThickThinSmallGap" w:sz="24" w:space="24" w:color="003A70"/>
        <w:left w:val="thinThickThinSmallGap" w:sz="24" w:space="24" w:color="003A70"/>
        <w:bottom w:val="thinThickThinSmallGap" w:sz="24" w:space="24" w:color="003A70"/>
        <w:right w:val="thinThickThinSmallGap" w:sz="24" w:space="24" w:color="003A70"/>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0469B1" w14:textId="77777777" w:rsidR="00225322" w:rsidRDefault="00225322" w:rsidP="002C009E">
      <w:pPr>
        <w:spacing w:after="0" w:line="240" w:lineRule="auto"/>
      </w:pPr>
      <w:r>
        <w:separator/>
      </w:r>
    </w:p>
  </w:endnote>
  <w:endnote w:type="continuationSeparator" w:id="0">
    <w:p w14:paraId="189D62B7" w14:textId="77777777" w:rsidR="00225322" w:rsidRDefault="00225322" w:rsidP="002C00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Century Gothic" w:hAnsi="Century Gothic"/>
        <w:b/>
        <w:bCs/>
        <w:sz w:val="20"/>
        <w:szCs w:val="20"/>
      </w:rPr>
      <w:id w:val="367348022"/>
      <w:docPartObj>
        <w:docPartGallery w:val="Page Numbers (Bottom of Page)"/>
        <w:docPartUnique/>
      </w:docPartObj>
    </w:sdtPr>
    <w:sdtEndPr>
      <w:rPr>
        <w:noProof/>
        <w:sz w:val="28"/>
        <w:szCs w:val="28"/>
      </w:rPr>
    </w:sdtEndPr>
    <w:sdtContent>
      <w:p w14:paraId="3EE40885" w14:textId="77777777" w:rsidR="002C009E" w:rsidRPr="002C009E" w:rsidRDefault="002C009E">
        <w:pPr>
          <w:pStyle w:val="Footer"/>
          <w:jc w:val="center"/>
          <w:rPr>
            <w:rFonts w:ascii="Century Gothic" w:hAnsi="Century Gothic"/>
            <w:b/>
            <w:bCs/>
            <w:sz w:val="20"/>
            <w:szCs w:val="20"/>
          </w:rPr>
        </w:pPr>
        <w:r w:rsidRPr="002C009E">
          <w:rPr>
            <w:rFonts w:ascii="Century Gothic" w:hAnsi="Century Gothic"/>
            <w:b/>
            <w:bCs/>
            <w:sz w:val="20"/>
            <w:szCs w:val="20"/>
          </w:rPr>
          <w:fldChar w:fldCharType="begin"/>
        </w:r>
        <w:r w:rsidRPr="002C009E">
          <w:rPr>
            <w:rFonts w:ascii="Century Gothic" w:hAnsi="Century Gothic"/>
            <w:b/>
            <w:bCs/>
            <w:sz w:val="20"/>
            <w:szCs w:val="20"/>
          </w:rPr>
          <w:instrText xml:space="preserve"> PAGE   \* MERGEFORMAT </w:instrText>
        </w:r>
        <w:r w:rsidRPr="002C009E">
          <w:rPr>
            <w:rFonts w:ascii="Century Gothic" w:hAnsi="Century Gothic"/>
            <w:b/>
            <w:bCs/>
            <w:sz w:val="20"/>
            <w:szCs w:val="20"/>
          </w:rPr>
          <w:fldChar w:fldCharType="separate"/>
        </w:r>
        <w:r w:rsidRPr="002C009E">
          <w:rPr>
            <w:rFonts w:ascii="Century Gothic" w:hAnsi="Century Gothic"/>
            <w:b/>
            <w:bCs/>
            <w:noProof/>
            <w:sz w:val="20"/>
            <w:szCs w:val="20"/>
          </w:rPr>
          <w:t>2</w:t>
        </w:r>
        <w:r w:rsidRPr="002C009E">
          <w:rPr>
            <w:rFonts w:ascii="Century Gothic" w:hAnsi="Century Gothic"/>
            <w:b/>
            <w:bCs/>
            <w:noProof/>
            <w:sz w:val="20"/>
            <w:szCs w:val="20"/>
          </w:rPr>
          <w:fldChar w:fldCharType="end"/>
        </w:r>
      </w:p>
    </w:sdtContent>
  </w:sdt>
  <w:p w14:paraId="4D279C99" w14:textId="77777777" w:rsidR="002C009E" w:rsidRDefault="002C009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A632CB" w14:textId="77777777" w:rsidR="00225322" w:rsidRDefault="00225322" w:rsidP="002C009E">
      <w:pPr>
        <w:spacing w:after="0" w:line="240" w:lineRule="auto"/>
      </w:pPr>
      <w:r>
        <w:separator/>
      </w:r>
    </w:p>
  </w:footnote>
  <w:footnote w:type="continuationSeparator" w:id="0">
    <w:p w14:paraId="76BD5377" w14:textId="77777777" w:rsidR="00225322" w:rsidRDefault="00225322" w:rsidP="002C009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2B11"/>
    <w:rsid w:val="000B4CF3"/>
    <w:rsid w:val="00142B11"/>
    <w:rsid w:val="00197F06"/>
    <w:rsid w:val="00225322"/>
    <w:rsid w:val="002C009E"/>
    <w:rsid w:val="005B759B"/>
    <w:rsid w:val="00925B97"/>
    <w:rsid w:val="00947C66"/>
    <w:rsid w:val="009E650B"/>
    <w:rsid w:val="00A26349"/>
    <w:rsid w:val="00BA5643"/>
    <w:rsid w:val="00C361E9"/>
    <w:rsid w:val="00CA6F86"/>
    <w:rsid w:val="00CC198A"/>
    <w:rsid w:val="00D46EF0"/>
    <w:rsid w:val="00D7424B"/>
    <w:rsid w:val="00E16F2E"/>
    <w:rsid w:val="00E93C6B"/>
    <w:rsid w:val="00EB4A94"/>
    <w:rsid w:val="00FB6B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9FA41F"/>
  <w15:chartTrackingRefBased/>
  <w15:docId w15:val="{897C5955-80B0-4D75-958B-1ABFABBCED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C009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C009E"/>
    <w:pPr>
      <w:tabs>
        <w:tab w:val="center" w:pos="4513"/>
        <w:tab w:val="right" w:pos="9026"/>
      </w:tabs>
      <w:spacing w:after="0" w:line="240" w:lineRule="auto"/>
    </w:pPr>
  </w:style>
  <w:style w:type="character" w:customStyle="1" w:styleId="HeaderChar">
    <w:name w:val="Header Char"/>
    <w:basedOn w:val="DefaultParagraphFont"/>
    <w:link w:val="Header"/>
    <w:uiPriority w:val="99"/>
    <w:rsid w:val="002C009E"/>
  </w:style>
  <w:style w:type="paragraph" w:styleId="Footer">
    <w:name w:val="footer"/>
    <w:basedOn w:val="Normal"/>
    <w:link w:val="FooterChar"/>
    <w:uiPriority w:val="99"/>
    <w:unhideWhenUsed/>
    <w:rsid w:val="002C009E"/>
    <w:pPr>
      <w:tabs>
        <w:tab w:val="center" w:pos="4513"/>
        <w:tab w:val="right" w:pos="9026"/>
      </w:tabs>
      <w:spacing w:after="0" w:line="240" w:lineRule="auto"/>
    </w:pPr>
  </w:style>
  <w:style w:type="character" w:customStyle="1" w:styleId="FooterChar">
    <w:name w:val="Footer Char"/>
    <w:basedOn w:val="DefaultParagraphFont"/>
    <w:link w:val="Footer"/>
    <w:uiPriority w:val="99"/>
    <w:rsid w:val="002C009E"/>
  </w:style>
  <w:style w:type="character" w:customStyle="1" w:styleId="Heading1Char">
    <w:name w:val="Heading 1 Char"/>
    <w:basedOn w:val="DefaultParagraphFont"/>
    <w:link w:val="Heading1"/>
    <w:uiPriority w:val="9"/>
    <w:rsid w:val="002C009E"/>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2C009E"/>
    <w:pPr>
      <w:outlineLvl w:val="9"/>
    </w:pPr>
    <w:rPr>
      <w:lang w:val="en-US"/>
    </w:rPr>
  </w:style>
  <w:style w:type="paragraph" w:styleId="TOC2">
    <w:name w:val="toc 2"/>
    <w:basedOn w:val="Normal"/>
    <w:next w:val="Normal"/>
    <w:autoRedefine/>
    <w:uiPriority w:val="39"/>
    <w:unhideWhenUsed/>
    <w:rsid w:val="002C009E"/>
    <w:pPr>
      <w:spacing w:after="100"/>
      <w:ind w:left="220"/>
    </w:pPr>
    <w:rPr>
      <w:rFonts w:eastAsiaTheme="minorEastAsia" w:cs="Times New Roman"/>
      <w:lang w:val="en-US"/>
    </w:rPr>
  </w:style>
  <w:style w:type="paragraph" w:styleId="TOC1">
    <w:name w:val="toc 1"/>
    <w:basedOn w:val="Normal"/>
    <w:next w:val="Normal"/>
    <w:autoRedefine/>
    <w:uiPriority w:val="39"/>
    <w:unhideWhenUsed/>
    <w:rsid w:val="002C009E"/>
    <w:pPr>
      <w:spacing w:after="100"/>
    </w:pPr>
    <w:rPr>
      <w:rFonts w:eastAsiaTheme="minorEastAsia" w:cs="Times New Roman"/>
      <w:lang w:val="en-US"/>
    </w:rPr>
  </w:style>
  <w:style w:type="paragraph" w:styleId="TOC3">
    <w:name w:val="toc 3"/>
    <w:basedOn w:val="Normal"/>
    <w:next w:val="Normal"/>
    <w:autoRedefine/>
    <w:uiPriority w:val="39"/>
    <w:unhideWhenUsed/>
    <w:rsid w:val="002C009E"/>
    <w:pPr>
      <w:spacing w:after="100"/>
      <w:ind w:left="440"/>
    </w:pPr>
    <w:rPr>
      <w:rFonts w:eastAsiaTheme="minorEastAsia" w:cs="Times New Roman"/>
      <w:lang w:val="en-US"/>
    </w:rPr>
  </w:style>
  <w:style w:type="character" w:styleId="Hyperlink">
    <w:name w:val="Hyperlink"/>
    <w:basedOn w:val="DefaultParagraphFont"/>
    <w:uiPriority w:val="99"/>
    <w:unhideWhenUsed/>
    <w:rsid w:val="002C009E"/>
    <w:rPr>
      <w:color w:val="0563C1" w:themeColor="hyperlink"/>
      <w:u w:val="single"/>
    </w:rPr>
  </w:style>
  <w:style w:type="table" w:styleId="TableGrid">
    <w:name w:val="Table Grid"/>
    <w:basedOn w:val="TableNormal"/>
    <w:uiPriority w:val="39"/>
    <w:rsid w:val="002C00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E16F2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hyperlink" Target="https://files.ofsted.gov.uk/v1/file/2785087"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mailto:apply@finhampark.co.uk" TargetMode="External"/><Relationship Id="rId7" Type="http://schemas.openxmlformats.org/officeDocument/2006/relationships/webSettings" Target="webSettings.xml"/><Relationship Id="rId12" Type="http://schemas.microsoft.com/office/2007/relationships/hdphoto" Target="media/hdphoto1.wdp"/><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footer" Target="footer1.xml"/><Relationship Id="rId5"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0.jpeg"/><Relationship Id="rId10" Type="http://schemas.openxmlformats.org/officeDocument/2006/relationships/image" Target="media/image1.jpg"/><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image" Target="media/image4.jpg"/><Relationship Id="rId22" Type="http://schemas.openxmlformats.org/officeDocument/2006/relationships/hyperlink" Target="mailto:l.thomson@finhampark2.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BDED7085F496E4B97D8DBFA45BF7F2A" ma:contentTypeVersion="16" ma:contentTypeDescription="Create a new document." ma:contentTypeScope="" ma:versionID="1be3974fce49041e92417323eda2accd">
  <xsd:schema xmlns:xsd="http://www.w3.org/2001/XMLSchema" xmlns:xs="http://www.w3.org/2001/XMLSchema" xmlns:p="http://schemas.microsoft.com/office/2006/metadata/properties" xmlns:ns2="3caf927b-72ce-40c3-a34c-71892d9939b3" xmlns:ns3="053565bc-1c91-4c15-8f4b-ff0256871ab1" targetNamespace="http://schemas.microsoft.com/office/2006/metadata/properties" ma:root="true" ma:fieldsID="8f2e2bab470c05fa240f6a46c654ae70" ns2:_="" ns3:_="">
    <xsd:import namespace="3caf927b-72ce-40c3-a34c-71892d9939b3"/>
    <xsd:import namespace="053565bc-1c91-4c15-8f4b-ff0256871ab1"/>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ServiceSearchPropertie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caf927b-72ce-40c3-a34c-71892d9939b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56ae1161-e5c3-44a8-b0ab-efd70e888b93}" ma:internalName="TaxCatchAll" ma:showField="CatchAllData" ma:web="3caf927b-72ce-40c3-a34c-71892d9939b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53565bc-1c91-4c15-8f4b-ff0256871ab1"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15bf9953-8987-4cca-be41-8352360f8137"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ternalName="MediaServiceDateTaken" ma:readOnly="true">
      <xsd:simpleType>
        <xsd:restriction base="dms:Text"/>
      </xsd:simpleType>
    </xsd:element>
    <xsd:element name="MediaServiceLocation" ma:index="21" nillable="true" ma:displayName="Location"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LengthInSeconds" ma:index="23"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053565bc-1c91-4c15-8f4b-ff0256871ab1">
      <Terms xmlns="http://schemas.microsoft.com/office/infopath/2007/PartnerControls"/>
    </lcf76f155ced4ddcb4097134ff3c332f>
    <TaxCatchAll xmlns="3caf927b-72ce-40c3-a34c-71892d9939b3" xsi:nil="true"/>
  </documentManagement>
</p:properties>
</file>

<file path=customXml/itemProps1.xml><?xml version="1.0" encoding="utf-8"?>
<ds:datastoreItem xmlns:ds="http://schemas.openxmlformats.org/officeDocument/2006/customXml" ds:itemID="{AB781710-0FDE-466B-87CE-E3FEAA052F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caf927b-72ce-40c3-a34c-71892d9939b3"/>
    <ds:schemaRef ds:uri="053565bc-1c91-4c15-8f4b-ff0256871a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B784642-05D0-4074-A59B-E95833E25C02}">
  <ds:schemaRefs>
    <ds:schemaRef ds:uri="http://schemas.openxmlformats.org/officeDocument/2006/bibliography"/>
  </ds:schemaRefs>
</ds:datastoreItem>
</file>

<file path=customXml/itemProps3.xml><?xml version="1.0" encoding="utf-8"?>
<ds:datastoreItem xmlns:ds="http://schemas.openxmlformats.org/officeDocument/2006/customXml" ds:itemID="{DE5CBEE6-ECA1-4552-A49B-1A87E9699A70}">
  <ds:schemaRefs>
    <ds:schemaRef ds:uri="http://schemas.microsoft.com/sharepoint/v3/contenttype/forms"/>
  </ds:schemaRefs>
</ds:datastoreItem>
</file>

<file path=customXml/itemProps4.xml><?xml version="1.0" encoding="utf-8"?>
<ds:datastoreItem xmlns:ds="http://schemas.openxmlformats.org/officeDocument/2006/customXml" ds:itemID="{099101B4-C0F9-4B1C-AAC7-F5B48E83705D}">
  <ds:schemaRefs>
    <ds:schemaRef ds:uri="http://schemas.microsoft.com/office/2006/metadata/properties"/>
    <ds:schemaRef ds:uri="http://schemas.microsoft.com/office/infopath/2007/PartnerControls"/>
    <ds:schemaRef ds:uri="053565bc-1c91-4c15-8f4b-ff0256871ab1"/>
    <ds:schemaRef ds:uri="3caf927b-72ce-40c3-a34c-71892d9939b3"/>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Pages>
  <Words>1317</Words>
  <Characters>7507</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Leigh Thomson</dc:creator>
  <cp:keywords/>
  <dc:description/>
  <cp:lastModifiedBy>Kelly Styles</cp:lastModifiedBy>
  <cp:revision>6</cp:revision>
  <dcterms:created xsi:type="dcterms:W3CDTF">2023-02-03T14:06:00Z</dcterms:created>
  <dcterms:modified xsi:type="dcterms:W3CDTF">2023-02-06T16:55:00Z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TC100670409990</vt:lpwstr>
  </property>
  <property fmtid="{D5CDD505-2E9C-101B-9397-08002B2CF9AE}" pid="3" name="MediaServiceImageTags">
    <vt:lpwstr/>
  </property>
  <property fmtid="{D5CDD505-2E9C-101B-9397-08002B2CF9AE}" pid="4" name="ContentTypeId">
    <vt:lpwstr>0x010100ABDED7085F496E4B97D8DBFA45BF7F2A</vt:lpwstr>
  </property>
</Properties>
</file>