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81C65" w14:textId="77777777" w:rsidR="00B50D18" w:rsidRDefault="00B50D18" w:rsidP="00A17397">
      <w:pPr>
        <w:rPr>
          <w:rFonts w:ascii="Verdana" w:hAnsi="Verdana"/>
          <w:b/>
        </w:rPr>
      </w:pPr>
    </w:p>
    <w:p w14:paraId="51669B81" w14:textId="77777777" w:rsidR="00302437" w:rsidRDefault="00302437" w:rsidP="00F228E4">
      <w:pPr>
        <w:jc w:val="center"/>
        <w:rPr>
          <w:rFonts w:cs="Arial"/>
          <w:color w:val="3B3838" w:themeColor="background2" w:themeShade="40"/>
          <w:sz w:val="36"/>
          <w:szCs w:val="36"/>
        </w:rPr>
      </w:pPr>
    </w:p>
    <w:p w14:paraId="6868821F" w14:textId="77777777" w:rsidR="00302437" w:rsidRDefault="00302437" w:rsidP="00F228E4">
      <w:pPr>
        <w:jc w:val="center"/>
        <w:rPr>
          <w:rFonts w:cs="Arial"/>
          <w:color w:val="3B3838" w:themeColor="background2" w:themeShade="40"/>
          <w:sz w:val="36"/>
          <w:szCs w:val="36"/>
        </w:rPr>
      </w:pPr>
    </w:p>
    <w:p w14:paraId="442B42D0" w14:textId="77777777" w:rsidR="00F228E4" w:rsidRPr="00890DAF" w:rsidRDefault="00F228E4" w:rsidP="00F228E4">
      <w:pPr>
        <w:jc w:val="center"/>
        <w:rPr>
          <w:rFonts w:cs="Arial"/>
          <w:color w:val="3B3838" w:themeColor="background2" w:themeShade="40"/>
          <w:sz w:val="36"/>
          <w:szCs w:val="36"/>
        </w:rPr>
      </w:pPr>
      <w:r w:rsidRPr="00890DAF">
        <w:rPr>
          <w:rFonts w:cs="Arial"/>
          <w:color w:val="3B3838" w:themeColor="background2" w:themeShade="40"/>
          <w:sz w:val="36"/>
          <w:szCs w:val="36"/>
        </w:rPr>
        <w:t>CHBP School Federation</w:t>
      </w:r>
    </w:p>
    <w:p w14:paraId="4DC2F055" w14:textId="1C7D72B9" w:rsidR="00302437" w:rsidRDefault="00302437" w:rsidP="00302437">
      <w:pPr>
        <w:pStyle w:val="Header"/>
      </w:pPr>
      <w:r>
        <w:rPr>
          <w:rFonts w:cs="Arial"/>
          <w:lang w:eastAsia="en-US"/>
        </w:rPr>
        <w:tab/>
      </w:r>
    </w:p>
    <w:p w14:paraId="5B1F7B44" w14:textId="14AD3209" w:rsidR="00624A01" w:rsidRDefault="00624A01" w:rsidP="00624A01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5A0EAE8" wp14:editId="29E5182B">
                <wp:simplePos x="0" y="0"/>
                <wp:positionH relativeFrom="column">
                  <wp:posOffset>-60325</wp:posOffset>
                </wp:positionH>
                <wp:positionV relativeFrom="paragraph">
                  <wp:posOffset>74295</wp:posOffset>
                </wp:positionV>
                <wp:extent cx="2505075" cy="1435100"/>
                <wp:effectExtent l="0" t="0" r="952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43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8C03C1" w14:textId="77777777" w:rsidR="00624A01" w:rsidRPr="00890DAF" w:rsidRDefault="00624A01" w:rsidP="00624A01">
                            <w:pPr>
                              <w:pStyle w:val="Header"/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90DAF"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  <w:t>Brunswick Park Primary and Nursery School</w:t>
                            </w:r>
                          </w:p>
                          <w:p w14:paraId="0C78EFB0" w14:textId="77777777" w:rsidR="00624A01" w:rsidRPr="00890DAF" w:rsidRDefault="00624A01" w:rsidP="00624A01">
                            <w:pPr>
                              <w:pStyle w:val="Header"/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90DAF"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  <w:t>Osidge</w:t>
                            </w:r>
                            <w:proofErr w:type="spellEnd"/>
                            <w:r w:rsidRPr="00890DAF"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Lane,</w:t>
                            </w:r>
                          </w:p>
                          <w:p w14:paraId="168FEE0F" w14:textId="77777777" w:rsidR="00624A01" w:rsidRPr="00890DAF" w:rsidRDefault="00624A01" w:rsidP="00624A01">
                            <w:pPr>
                              <w:pStyle w:val="Header"/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90DAF"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  <w:t>Southgate,</w:t>
                            </w:r>
                          </w:p>
                          <w:p w14:paraId="2AAC74FD" w14:textId="77777777" w:rsidR="00624A01" w:rsidRPr="00890DAF" w:rsidRDefault="00624A01" w:rsidP="00624A01">
                            <w:pPr>
                              <w:pStyle w:val="Header"/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90DAF"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London </w:t>
                            </w:r>
                          </w:p>
                          <w:p w14:paraId="3510E8F3" w14:textId="77777777" w:rsidR="00624A01" w:rsidRPr="00890DAF" w:rsidRDefault="00624A01" w:rsidP="00624A01">
                            <w:pPr>
                              <w:pStyle w:val="Header"/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90DAF"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  <w:t>N14 5DU</w:t>
                            </w:r>
                          </w:p>
                          <w:p w14:paraId="64C5805A" w14:textId="77777777" w:rsidR="00624A01" w:rsidRPr="00890DAF" w:rsidRDefault="00624A01" w:rsidP="00624A01">
                            <w:pPr>
                              <w:pStyle w:val="Header"/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07D9E0E1" w14:textId="77777777" w:rsidR="00624A01" w:rsidRPr="00890DAF" w:rsidRDefault="00624A01" w:rsidP="00624A01">
                            <w:pPr>
                              <w:pStyle w:val="Header"/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90DAF"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  <w:t>Tel: 020 8368 3468</w:t>
                            </w:r>
                          </w:p>
                          <w:p w14:paraId="4C94C598" w14:textId="77777777" w:rsidR="00624A01" w:rsidRPr="00890DAF" w:rsidRDefault="00624A01" w:rsidP="00624A01">
                            <w:pPr>
                              <w:pStyle w:val="Header"/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90DAF"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  <w:t>Email: office@brunswickpark.barnetmail.net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0EAE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4.75pt;margin-top:5.85pt;width:197.25pt;height:11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" fillcolor="white [3201]" stroked="f" strokeweight=".5pt">
                <v:textbox>
                  <w:txbxContent>
                    <w:p w14:paraId="6E8C03C1" w14:textId="77777777" w:rsidR="00624A01" w:rsidRPr="00890DAF" w:rsidRDefault="00624A01" w:rsidP="00624A01">
                      <w:pPr>
                        <w:pStyle w:val="Header"/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90DAF"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  <w:t>Brunswick Park Primary and Nursery School</w:t>
                      </w:r>
                    </w:p>
                    <w:p w14:paraId="0C78EFB0" w14:textId="77777777" w:rsidR="00624A01" w:rsidRPr="00890DAF" w:rsidRDefault="00624A01" w:rsidP="00624A01">
                      <w:pPr>
                        <w:pStyle w:val="Header"/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</w:pPr>
                      <w:proofErr w:type="spellStart"/>
                      <w:r w:rsidRPr="00890DAF"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  <w:t>Osidge</w:t>
                      </w:r>
                      <w:proofErr w:type="spellEnd"/>
                      <w:r w:rsidRPr="00890DAF"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  <w:t xml:space="preserve"> Lane,</w:t>
                      </w:r>
                    </w:p>
                    <w:p w14:paraId="168FEE0F" w14:textId="77777777" w:rsidR="00624A01" w:rsidRPr="00890DAF" w:rsidRDefault="00624A01" w:rsidP="00624A01">
                      <w:pPr>
                        <w:pStyle w:val="Header"/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90DAF"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  <w:t>Southgate,</w:t>
                      </w:r>
                    </w:p>
                    <w:p w14:paraId="2AAC74FD" w14:textId="77777777" w:rsidR="00624A01" w:rsidRPr="00890DAF" w:rsidRDefault="00624A01" w:rsidP="00624A01">
                      <w:pPr>
                        <w:pStyle w:val="Header"/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90DAF"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  <w:t xml:space="preserve">London </w:t>
                      </w:r>
                    </w:p>
                    <w:p w14:paraId="3510E8F3" w14:textId="77777777" w:rsidR="00624A01" w:rsidRPr="00890DAF" w:rsidRDefault="00624A01" w:rsidP="00624A01">
                      <w:pPr>
                        <w:pStyle w:val="Header"/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90DAF"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  <w:t>N14 5DU</w:t>
                      </w:r>
                    </w:p>
                    <w:p w14:paraId="64C5805A" w14:textId="77777777" w:rsidR="00624A01" w:rsidRPr="00890DAF" w:rsidRDefault="00624A01" w:rsidP="00624A01">
                      <w:pPr>
                        <w:pStyle w:val="Header"/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07D9E0E1" w14:textId="77777777" w:rsidR="00624A01" w:rsidRPr="00890DAF" w:rsidRDefault="00624A01" w:rsidP="00624A01">
                      <w:pPr>
                        <w:pStyle w:val="Header"/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90DAF"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  <w:t>Tel: 020 8368 3468</w:t>
                      </w:r>
                    </w:p>
                    <w:p w14:paraId="4C94C598" w14:textId="77777777" w:rsidR="00624A01" w:rsidRPr="00890DAF" w:rsidRDefault="00624A01" w:rsidP="00624A01">
                      <w:pPr>
                        <w:pStyle w:val="Header"/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90DAF"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  <w:t>Email: office@brunswickpark.barnetmail.net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C347F46" wp14:editId="53654D13">
                <wp:simplePos x="0" y="0"/>
                <wp:positionH relativeFrom="margin">
                  <wp:align>center</wp:align>
                </wp:positionH>
                <wp:positionV relativeFrom="paragraph">
                  <wp:posOffset>-97790</wp:posOffset>
                </wp:positionV>
                <wp:extent cx="1476375" cy="17621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76696" w14:textId="77777777" w:rsidR="00624A01" w:rsidRDefault="00624A01" w:rsidP="00624A01">
                            <w:pPr>
                              <w:jc w:val="center"/>
                            </w:pPr>
                            <w:r w:rsidRPr="00050F67">
                              <w:rPr>
                                <w:noProof/>
                              </w:rPr>
                              <w:drawing>
                                <wp:inline distT="0" distB="0" distL="0" distR="0" wp14:anchorId="5FA76866" wp14:editId="345CFE14">
                                  <wp:extent cx="1163265" cy="1492888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6108" cy="15222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47F46" id="Text Box 12" o:spid="_x0000_s1027" type="#_x0000_t202" style="position:absolute;margin-left:0;margin-top:-7.7pt;width:116.25pt;height:138.75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" filled="f" stroked="f" strokeweight=".5pt">
                <v:textbox>
                  <w:txbxContent>
                    <w:p w14:paraId="60776696" w14:textId="77777777" w:rsidR="00624A01" w:rsidRDefault="00624A01" w:rsidP="00624A01">
                      <w:pPr>
                        <w:jc w:val="center"/>
                      </w:pPr>
                      <w:r w:rsidRPr="00050F67">
                        <w:rPr>
                          <w:noProof/>
                        </w:rPr>
                        <w:drawing>
                          <wp:inline distT="0" distB="0" distL="0" distR="0" wp14:anchorId="5FA76866" wp14:editId="345CFE14">
                            <wp:extent cx="1163265" cy="1492888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6108" cy="15222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C8961B" wp14:editId="23336214">
                <wp:simplePos x="0" y="0"/>
                <wp:positionH relativeFrom="column">
                  <wp:posOffset>4308475</wp:posOffset>
                </wp:positionH>
                <wp:positionV relativeFrom="paragraph">
                  <wp:posOffset>89535</wp:posOffset>
                </wp:positionV>
                <wp:extent cx="2152650" cy="13620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17B042" w14:textId="77777777" w:rsidR="00624A01" w:rsidRPr="00890DAF" w:rsidRDefault="00624A01" w:rsidP="00624A01">
                            <w:pPr>
                              <w:pStyle w:val="NoSpacing"/>
                              <w:jc w:val="right"/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90DAF"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  <w:t>Church Hill Primary School</w:t>
                            </w:r>
                          </w:p>
                          <w:p w14:paraId="2ED1AC78" w14:textId="77777777" w:rsidR="00624A01" w:rsidRPr="00890DAF" w:rsidRDefault="00624A01" w:rsidP="00624A01">
                            <w:pPr>
                              <w:pStyle w:val="NoSpacing"/>
                              <w:jc w:val="right"/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90DAF"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Burlington Rise </w:t>
                            </w:r>
                          </w:p>
                          <w:p w14:paraId="3CD255EE" w14:textId="77777777" w:rsidR="00624A01" w:rsidRPr="00890DAF" w:rsidRDefault="00624A01" w:rsidP="00624A01">
                            <w:pPr>
                              <w:pStyle w:val="NoSpacing"/>
                              <w:jc w:val="right"/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90DAF"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East Barnet </w:t>
                            </w:r>
                          </w:p>
                          <w:p w14:paraId="6C37593C" w14:textId="77777777" w:rsidR="00624A01" w:rsidRPr="00890DAF" w:rsidRDefault="00624A01" w:rsidP="00624A01">
                            <w:pPr>
                              <w:pStyle w:val="NoSpacing"/>
                              <w:jc w:val="right"/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90DAF"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Hertfordshire </w:t>
                            </w:r>
                          </w:p>
                          <w:p w14:paraId="22674178" w14:textId="77777777" w:rsidR="00624A01" w:rsidRPr="00890DAF" w:rsidRDefault="00624A01" w:rsidP="00624A01">
                            <w:pPr>
                              <w:pStyle w:val="NoSpacing"/>
                              <w:jc w:val="right"/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90DAF"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EN4 8NN </w:t>
                            </w:r>
                          </w:p>
                          <w:p w14:paraId="6E475702" w14:textId="77777777" w:rsidR="00624A01" w:rsidRPr="00890DAF" w:rsidRDefault="00624A01" w:rsidP="00624A01">
                            <w:pPr>
                              <w:pStyle w:val="NoSpacing"/>
                              <w:jc w:val="right"/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41E1CD54" w14:textId="77777777" w:rsidR="00624A01" w:rsidRPr="00890DAF" w:rsidRDefault="00624A01" w:rsidP="00624A01">
                            <w:pPr>
                              <w:pStyle w:val="NoSpacing"/>
                              <w:jc w:val="right"/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90DAF"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Telephone: 020 8368 3431 </w:t>
                            </w:r>
                          </w:p>
                          <w:p w14:paraId="0E8EF50C" w14:textId="77777777" w:rsidR="00624A01" w:rsidRPr="00890DAF" w:rsidRDefault="00624A01" w:rsidP="00624A01">
                            <w:pPr>
                              <w:pStyle w:val="NoSpacing"/>
                              <w:jc w:val="right"/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90DAF">
                              <w:rPr>
                                <w:rFonts w:ascii="Arial Narrow" w:hAnsi="Arial Narrow"/>
                                <w:color w:val="262626" w:themeColor="text1" w:themeTint="D9"/>
                                <w:sz w:val="20"/>
                                <w:szCs w:val="20"/>
                              </w:rPr>
                              <w:t>Email: office@churchhill.barnetmail.net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8961B" id="Text Box 14" o:spid="_x0000_s1028" type="#_x0000_t202" style="position:absolute;margin-left:339.25pt;margin-top:7.05pt;width:169.5pt;height:107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" filled="f" stroked="f" strokeweight=".5pt">
                <v:textbox>
                  <w:txbxContent>
                    <w:p w14:paraId="3317B042" w14:textId="77777777" w:rsidR="00624A01" w:rsidRPr="00890DAF" w:rsidRDefault="00624A01" w:rsidP="00624A01">
                      <w:pPr>
                        <w:pStyle w:val="NoSpacing"/>
                        <w:jc w:val="right"/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90DAF"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  <w:t>Church Hill Primary School</w:t>
                      </w:r>
                    </w:p>
                    <w:p w14:paraId="2ED1AC78" w14:textId="77777777" w:rsidR="00624A01" w:rsidRPr="00890DAF" w:rsidRDefault="00624A01" w:rsidP="00624A01">
                      <w:pPr>
                        <w:pStyle w:val="NoSpacing"/>
                        <w:jc w:val="right"/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90DAF"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  <w:t xml:space="preserve">Burlington Rise </w:t>
                      </w:r>
                    </w:p>
                    <w:p w14:paraId="3CD255EE" w14:textId="77777777" w:rsidR="00624A01" w:rsidRPr="00890DAF" w:rsidRDefault="00624A01" w:rsidP="00624A01">
                      <w:pPr>
                        <w:pStyle w:val="NoSpacing"/>
                        <w:jc w:val="right"/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90DAF"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  <w:t xml:space="preserve">East Barnet </w:t>
                      </w:r>
                    </w:p>
                    <w:p w14:paraId="6C37593C" w14:textId="77777777" w:rsidR="00624A01" w:rsidRPr="00890DAF" w:rsidRDefault="00624A01" w:rsidP="00624A01">
                      <w:pPr>
                        <w:pStyle w:val="NoSpacing"/>
                        <w:jc w:val="right"/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90DAF"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  <w:t xml:space="preserve">Hertfordshire </w:t>
                      </w:r>
                    </w:p>
                    <w:p w14:paraId="22674178" w14:textId="77777777" w:rsidR="00624A01" w:rsidRPr="00890DAF" w:rsidRDefault="00624A01" w:rsidP="00624A01">
                      <w:pPr>
                        <w:pStyle w:val="NoSpacing"/>
                        <w:jc w:val="right"/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90DAF"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  <w:t xml:space="preserve">EN4 8NN </w:t>
                      </w:r>
                    </w:p>
                    <w:p w14:paraId="6E475702" w14:textId="77777777" w:rsidR="00624A01" w:rsidRPr="00890DAF" w:rsidRDefault="00624A01" w:rsidP="00624A01">
                      <w:pPr>
                        <w:pStyle w:val="NoSpacing"/>
                        <w:jc w:val="right"/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41E1CD54" w14:textId="77777777" w:rsidR="00624A01" w:rsidRPr="00890DAF" w:rsidRDefault="00624A01" w:rsidP="00624A01">
                      <w:pPr>
                        <w:pStyle w:val="NoSpacing"/>
                        <w:jc w:val="right"/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90DAF"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  <w:t xml:space="preserve">Telephone: 020 8368 3431 </w:t>
                      </w:r>
                    </w:p>
                    <w:p w14:paraId="0E8EF50C" w14:textId="77777777" w:rsidR="00624A01" w:rsidRPr="00890DAF" w:rsidRDefault="00624A01" w:rsidP="00624A01">
                      <w:pPr>
                        <w:pStyle w:val="NoSpacing"/>
                        <w:jc w:val="right"/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90DAF">
                        <w:rPr>
                          <w:rFonts w:ascii="Arial Narrow" w:hAnsi="Arial Narrow"/>
                          <w:color w:val="262626" w:themeColor="text1" w:themeTint="D9"/>
                          <w:sz w:val="20"/>
                          <w:szCs w:val="20"/>
                        </w:rPr>
                        <w:t>Email: office@churchhill.barnetmail.net</w:t>
                      </w:r>
                    </w:p>
                  </w:txbxContent>
                </v:textbox>
              </v:shape>
            </w:pict>
          </mc:Fallback>
        </mc:AlternateContent>
      </w:r>
    </w:p>
    <w:p w14:paraId="61C8C202" w14:textId="77777777" w:rsidR="00624A01" w:rsidRDefault="00624A01" w:rsidP="00624A01">
      <w:pPr>
        <w:pStyle w:val="Header"/>
      </w:pPr>
    </w:p>
    <w:p w14:paraId="6DC7AC8D" w14:textId="77777777" w:rsidR="00624A01" w:rsidRDefault="00624A01" w:rsidP="00624A01">
      <w:pPr>
        <w:pStyle w:val="Header"/>
      </w:pPr>
    </w:p>
    <w:p w14:paraId="203397A8" w14:textId="77777777" w:rsidR="00624A01" w:rsidRDefault="00624A01" w:rsidP="00624A01">
      <w:pPr>
        <w:pStyle w:val="Header"/>
      </w:pPr>
    </w:p>
    <w:p w14:paraId="764DDA60" w14:textId="77777777" w:rsidR="00624A01" w:rsidRDefault="00624A01" w:rsidP="00624A01">
      <w:pPr>
        <w:pStyle w:val="Header"/>
      </w:pPr>
    </w:p>
    <w:p w14:paraId="23BF869E" w14:textId="77777777" w:rsidR="00624A01" w:rsidRDefault="00624A01" w:rsidP="00624A01">
      <w:pPr>
        <w:pStyle w:val="Header"/>
      </w:pPr>
    </w:p>
    <w:p w14:paraId="059C2B0D" w14:textId="77777777" w:rsidR="00624A01" w:rsidRDefault="00624A01" w:rsidP="00624A01">
      <w:pPr>
        <w:pStyle w:val="Header"/>
      </w:pPr>
    </w:p>
    <w:p w14:paraId="532C486B" w14:textId="77777777" w:rsidR="00624A01" w:rsidRDefault="00624A01" w:rsidP="00624A01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5464BB2" wp14:editId="74D2A881">
                <wp:simplePos x="0" y="0"/>
                <wp:positionH relativeFrom="margin">
                  <wp:align>center</wp:align>
                </wp:positionH>
                <wp:positionV relativeFrom="paragraph">
                  <wp:posOffset>279400</wp:posOffset>
                </wp:positionV>
                <wp:extent cx="7058025" cy="9525"/>
                <wp:effectExtent l="19050" t="1905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580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42115" id="Straight Connector 4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pt" to="555.7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" strokecolor="#272727 [2749]" strokeweight="2.25pt">
                <v:stroke joinstyle="miter"/>
                <w10:wrap anchorx="margin"/>
              </v:line>
            </w:pict>
          </mc:Fallback>
        </mc:AlternateContent>
      </w:r>
    </w:p>
    <w:p w14:paraId="64E321A3" w14:textId="77777777" w:rsidR="00624A01" w:rsidRDefault="00624A01" w:rsidP="00624A01">
      <w:pPr>
        <w:pStyle w:val="Header"/>
      </w:pPr>
    </w:p>
    <w:p w14:paraId="5962F945" w14:textId="77777777" w:rsidR="00302437" w:rsidRDefault="00302437" w:rsidP="00250402">
      <w:pPr>
        <w:autoSpaceDE w:val="0"/>
        <w:autoSpaceDN w:val="0"/>
        <w:adjustRightInd w:val="0"/>
        <w:rPr>
          <w:rFonts w:cs="Arial"/>
          <w:lang w:eastAsia="en-US"/>
        </w:rPr>
      </w:pPr>
    </w:p>
    <w:p w14:paraId="2D407E38" w14:textId="61D1180F" w:rsidR="00634830" w:rsidRDefault="00F410D0" w:rsidP="00F410D0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ASSISTANT HEADTEACHER</w:t>
      </w:r>
      <w:r w:rsidR="00A85E3C">
        <w:rPr>
          <w:rFonts w:ascii="Comic Sans MS" w:hAnsi="Comic Sans MS"/>
          <w:b/>
          <w:sz w:val="20"/>
          <w:szCs w:val="20"/>
        </w:rPr>
        <w:t xml:space="preserve"> FOR</w:t>
      </w:r>
      <w:bookmarkStart w:id="0" w:name="_GoBack"/>
      <w:bookmarkEnd w:id="0"/>
      <w:r w:rsidRPr="00CF0EB7">
        <w:rPr>
          <w:rFonts w:ascii="Comic Sans MS" w:hAnsi="Comic Sans MS"/>
          <w:b/>
          <w:sz w:val="20"/>
          <w:szCs w:val="20"/>
        </w:rPr>
        <w:t xml:space="preserve"> </w:t>
      </w:r>
      <w:r w:rsidR="00A85E3C">
        <w:rPr>
          <w:rFonts w:ascii="Comic Sans MS" w:hAnsi="Comic Sans MS"/>
          <w:b/>
          <w:sz w:val="20"/>
          <w:szCs w:val="20"/>
        </w:rPr>
        <w:t>INCLUSION</w:t>
      </w:r>
    </w:p>
    <w:p w14:paraId="01D6E599" w14:textId="456EE388" w:rsidR="00634830" w:rsidRDefault="00A0003E" w:rsidP="00F410D0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L</w:t>
      </w:r>
      <w:r w:rsidR="00F45E8D">
        <w:rPr>
          <w:rFonts w:ascii="Comic Sans MS" w:hAnsi="Comic Sans MS"/>
          <w:b/>
          <w:sz w:val="20"/>
          <w:szCs w:val="20"/>
        </w:rPr>
        <w:t>8</w:t>
      </w:r>
      <w:r>
        <w:rPr>
          <w:rFonts w:ascii="Comic Sans MS" w:hAnsi="Comic Sans MS"/>
          <w:b/>
          <w:sz w:val="20"/>
          <w:szCs w:val="20"/>
        </w:rPr>
        <w:t>-L1</w:t>
      </w:r>
      <w:r w:rsidR="00F45E8D">
        <w:rPr>
          <w:rFonts w:ascii="Comic Sans MS" w:hAnsi="Comic Sans MS"/>
          <w:b/>
          <w:sz w:val="20"/>
          <w:szCs w:val="20"/>
        </w:rPr>
        <w:t>2</w:t>
      </w:r>
    </w:p>
    <w:p w14:paraId="121AB60A" w14:textId="1E36F9B2" w:rsidR="00F410D0" w:rsidRPr="00CF0EB7" w:rsidRDefault="00F410D0" w:rsidP="00F410D0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CF0EB7">
        <w:rPr>
          <w:rFonts w:ascii="Comic Sans MS" w:hAnsi="Comic Sans MS"/>
          <w:b/>
          <w:sz w:val="20"/>
          <w:szCs w:val="20"/>
        </w:rPr>
        <w:t>JOB DESCRIPTION</w:t>
      </w:r>
    </w:p>
    <w:p w14:paraId="25C664BE" w14:textId="77777777" w:rsidR="00F410D0" w:rsidRPr="00CF0EB7" w:rsidRDefault="00F410D0" w:rsidP="00F410D0">
      <w:pPr>
        <w:pStyle w:val="NoSpacing"/>
        <w:rPr>
          <w:rFonts w:ascii="Comic Sans MS" w:hAnsi="Comic Sans MS" w:cstheme="majorBidi"/>
          <w:sz w:val="20"/>
          <w:szCs w:val="20"/>
        </w:rPr>
      </w:pPr>
    </w:p>
    <w:p w14:paraId="47138EF6" w14:textId="080B30E6" w:rsidR="00F410D0" w:rsidRPr="00CF0EB7" w:rsidRDefault="00F410D0" w:rsidP="00F410D0">
      <w:pPr>
        <w:pStyle w:val="NoSpacing"/>
        <w:rPr>
          <w:rFonts w:ascii="Comic Sans MS" w:hAnsi="Comic Sans MS" w:cs="Tahoma"/>
          <w:sz w:val="20"/>
          <w:szCs w:val="20"/>
        </w:rPr>
      </w:pPr>
      <w:r w:rsidRPr="00CF0EB7">
        <w:rPr>
          <w:rFonts w:ascii="Comic Sans MS" w:hAnsi="Comic Sans MS" w:cs="Tahoma"/>
          <w:b/>
          <w:sz w:val="20"/>
          <w:szCs w:val="20"/>
        </w:rPr>
        <w:t xml:space="preserve">JOB PURPOSE:  </w:t>
      </w:r>
      <w:r w:rsidRPr="00CF0EB7">
        <w:rPr>
          <w:rFonts w:ascii="Comic Sans MS" w:hAnsi="Comic Sans MS" w:cs="Tahoma"/>
          <w:sz w:val="20"/>
          <w:szCs w:val="20"/>
        </w:rPr>
        <w:t>Reporting to the Executive Headteacher</w:t>
      </w:r>
      <w:r>
        <w:rPr>
          <w:rFonts w:ascii="Comic Sans MS" w:hAnsi="Comic Sans MS" w:cs="Tahoma"/>
          <w:sz w:val="20"/>
          <w:szCs w:val="20"/>
        </w:rPr>
        <w:t xml:space="preserve"> and Heads of School,</w:t>
      </w:r>
      <w:r w:rsidRPr="00CF0EB7">
        <w:rPr>
          <w:rFonts w:ascii="Comic Sans MS" w:hAnsi="Comic Sans MS" w:cs="Tahoma"/>
          <w:sz w:val="20"/>
          <w:szCs w:val="20"/>
        </w:rPr>
        <w:t xml:space="preserve"> the post holder will provide </w:t>
      </w:r>
      <w:r>
        <w:rPr>
          <w:rFonts w:ascii="Comic Sans MS" w:hAnsi="Comic Sans MS" w:cs="Tahoma"/>
          <w:sz w:val="20"/>
          <w:szCs w:val="20"/>
        </w:rPr>
        <w:t>leadership support to the heads of school</w:t>
      </w:r>
      <w:r w:rsidR="00634830">
        <w:rPr>
          <w:rFonts w:ascii="Comic Sans MS" w:hAnsi="Comic Sans MS" w:cs="Tahoma"/>
          <w:sz w:val="20"/>
          <w:szCs w:val="20"/>
        </w:rPr>
        <w:t>, playing a leading role in upholding the values and ethos of each school and the federation as a whole</w:t>
      </w:r>
      <w:r w:rsidRPr="00CF0EB7">
        <w:rPr>
          <w:rFonts w:ascii="Comic Sans MS" w:hAnsi="Comic Sans MS" w:cs="Tahoma"/>
          <w:sz w:val="20"/>
          <w:szCs w:val="20"/>
        </w:rPr>
        <w:t>.</w:t>
      </w:r>
      <w:r w:rsidR="00634830">
        <w:rPr>
          <w:rFonts w:ascii="Comic Sans MS" w:hAnsi="Comic Sans MS" w:cs="Tahoma"/>
          <w:sz w:val="20"/>
          <w:szCs w:val="20"/>
        </w:rPr>
        <w:t xml:space="preserve"> </w:t>
      </w:r>
      <w:bookmarkStart w:id="1" w:name="_Hlk160186358"/>
      <w:r w:rsidR="00634830">
        <w:rPr>
          <w:rFonts w:ascii="Comic Sans MS" w:hAnsi="Comic Sans MS" w:cs="Tahoma"/>
          <w:sz w:val="20"/>
          <w:szCs w:val="20"/>
        </w:rPr>
        <w:t>The post holder</w:t>
      </w:r>
      <w:r>
        <w:rPr>
          <w:rFonts w:ascii="Comic Sans MS" w:hAnsi="Comic Sans MS" w:cs="Tahoma"/>
          <w:sz w:val="20"/>
          <w:szCs w:val="20"/>
        </w:rPr>
        <w:t xml:space="preserve"> will be an integral part of the school’s le</w:t>
      </w:r>
      <w:r w:rsidR="00634830">
        <w:rPr>
          <w:rFonts w:ascii="Comic Sans MS" w:hAnsi="Comic Sans MS" w:cs="Tahoma"/>
          <w:sz w:val="20"/>
          <w:szCs w:val="20"/>
        </w:rPr>
        <w:t xml:space="preserve">adership team focusing on the key areas of SEND and </w:t>
      </w:r>
      <w:r w:rsidR="00003B73">
        <w:rPr>
          <w:rFonts w:ascii="Comic Sans MS" w:hAnsi="Comic Sans MS" w:cs="Tahoma"/>
          <w:sz w:val="20"/>
          <w:szCs w:val="20"/>
        </w:rPr>
        <w:t xml:space="preserve">having </w:t>
      </w:r>
      <w:r w:rsidR="00795597">
        <w:rPr>
          <w:rFonts w:ascii="Comic Sans MS" w:hAnsi="Comic Sans MS" w:cs="Tahoma"/>
          <w:sz w:val="20"/>
          <w:szCs w:val="20"/>
        </w:rPr>
        <w:t xml:space="preserve">input with </w:t>
      </w:r>
      <w:r w:rsidR="00634830">
        <w:rPr>
          <w:rFonts w:ascii="Comic Sans MS" w:hAnsi="Comic Sans MS" w:cs="Tahoma"/>
          <w:sz w:val="20"/>
          <w:szCs w:val="20"/>
        </w:rPr>
        <w:t xml:space="preserve">Safeguarding. As Assistant Headteacher </w:t>
      </w:r>
      <w:r w:rsidR="00846A7F">
        <w:rPr>
          <w:rFonts w:ascii="Comic Sans MS" w:hAnsi="Comic Sans MS" w:cs="Tahoma"/>
          <w:sz w:val="20"/>
          <w:szCs w:val="20"/>
        </w:rPr>
        <w:t xml:space="preserve">with </w:t>
      </w:r>
      <w:proofErr w:type="spellStart"/>
      <w:r w:rsidR="00634830">
        <w:rPr>
          <w:rFonts w:ascii="Comic Sans MS" w:hAnsi="Comic Sans MS" w:cs="Tahoma"/>
          <w:sz w:val="20"/>
          <w:szCs w:val="20"/>
        </w:rPr>
        <w:t>SENDCo</w:t>
      </w:r>
      <w:proofErr w:type="spellEnd"/>
      <w:r w:rsidR="00634830">
        <w:rPr>
          <w:rFonts w:ascii="Comic Sans MS" w:hAnsi="Comic Sans MS" w:cs="Tahoma"/>
          <w:sz w:val="20"/>
          <w:szCs w:val="20"/>
        </w:rPr>
        <w:t xml:space="preserve"> &amp; Safeguarding</w:t>
      </w:r>
      <w:r w:rsidR="0036487E">
        <w:rPr>
          <w:rFonts w:ascii="Comic Sans MS" w:hAnsi="Comic Sans MS" w:cs="Tahoma"/>
          <w:sz w:val="20"/>
          <w:szCs w:val="20"/>
        </w:rPr>
        <w:t xml:space="preserve"> responsibilities</w:t>
      </w:r>
      <w:r w:rsidR="00634830">
        <w:rPr>
          <w:rFonts w:ascii="Comic Sans MS" w:hAnsi="Comic Sans MS" w:cs="Tahoma"/>
          <w:sz w:val="20"/>
          <w:szCs w:val="20"/>
        </w:rPr>
        <w:t>, you will be</w:t>
      </w:r>
      <w:r w:rsidR="00442CD6">
        <w:rPr>
          <w:rFonts w:ascii="Comic Sans MS" w:hAnsi="Comic Sans MS" w:cs="Tahoma"/>
          <w:sz w:val="20"/>
          <w:szCs w:val="20"/>
        </w:rPr>
        <w:t xml:space="preserve"> part of</w:t>
      </w:r>
      <w:r w:rsidR="00634830">
        <w:rPr>
          <w:rFonts w:ascii="Comic Sans MS" w:hAnsi="Comic Sans MS" w:cs="Tahoma"/>
          <w:sz w:val="20"/>
          <w:szCs w:val="20"/>
        </w:rPr>
        <w:t xml:space="preserve"> the Designated Safeguarding </w:t>
      </w:r>
      <w:r w:rsidR="00442CD6">
        <w:rPr>
          <w:rFonts w:ascii="Comic Sans MS" w:hAnsi="Comic Sans MS" w:cs="Tahoma"/>
          <w:sz w:val="20"/>
          <w:szCs w:val="20"/>
        </w:rPr>
        <w:t>Team</w:t>
      </w:r>
      <w:r w:rsidR="00634830">
        <w:rPr>
          <w:rFonts w:ascii="Comic Sans MS" w:hAnsi="Comic Sans MS" w:cs="Tahoma"/>
          <w:sz w:val="20"/>
          <w:szCs w:val="20"/>
        </w:rPr>
        <w:t xml:space="preserve"> and responsible for </w:t>
      </w:r>
      <w:r w:rsidR="00795597">
        <w:rPr>
          <w:rFonts w:ascii="Comic Sans MS" w:hAnsi="Comic Sans MS" w:cs="Tahoma"/>
          <w:sz w:val="20"/>
          <w:szCs w:val="20"/>
        </w:rPr>
        <w:t xml:space="preserve">supporting </w:t>
      </w:r>
      <w:r w:rsidR="00634830">
        <w:rPr>
          <w:rFonts w:ascii="Comic Sans MS" w:hAnsi="Comic Sans MS" w:cs="Tahoma"/>
          <w:sz w:val="20"/>
          <w:szCs w:val="20"/>
        </w:rPr>
        <w:t>the day to day implementation of the sc</w:t>
      </w:r>
      <w:r w:rsidR="007D4F2C">
        <w:rPr>
          <w:rFonts w:ascii="Comic Sans MS" w:hAnsi="Comic Sans MS" w:cs="Tahoma"/>
          <w:sz w:val="20"/>
          <w:szCs w:val="20"/>
        </w:rPr>
        <w:t>hool’s Safegua</w:t>
      </w:r>
      <w:r w:rsidR="00936F1E">
        <w:rPr>
          <w:rFonts w:ascii="Comic Sans MS" w:hAnsi="Comic Sans MS" w:cs="Tahoma"/>
          <w:sz w:val="20"/>
          <w:szCs w:val="20"/>
        </w:rPr>
        <w:t>r</w:t>
      </w:r>
      <w:r w:rsidR="00634830">
        <w:rPr>
          <w:rFonts w:ascii="Comic Sans MS" w:hAnsi="Comic Sans MS" w:cs="Tahoma"/>
          <w:sz w:val="20"/>
          <w:szCs w:val="20"/>
        </w:rPr>
        <w:t xml:space="preserve">ding and Child Protection Policies. You will provide </w:t>
      </w:r>
      <w:r w:rsidR="00442CD6">
        <w:rPr>
          <w:rFonts w:ascii="Comic Sans MS" w:hAnsi="Comic Sans MS" w:cs="Tahoma"/>
          <w:sz w:val="20"/>
          <w:szCs w:val="20"/>
        </w:rPr>
        <w:t>support</w:t>
      </w:r>
      <w:r w:rsidR="00634830">
        <w:rPr>
          <w:rFonts w:ascii="Comic Sans MS" w:hAnsi="Comic Sans MS" w:cs="Tahoma"/>
          <w:sz w:val="20"/>
          <w:szCs w:val="20"/>
        </w:rPr>
        <w:t xml:space="preserve"> in these areas, across the federation and be responsibl</w:t>
      </w:r>
      <w:r w:rsidR="0094740B">
        <w:rPr>
          <w:rFonts w:ascii="Comic Sans MS" w:hAnsi="Comic Sans MS" w:cs="Tahoma"/>
          <w:sz w:val="20"/>
          <w:szCs w:val="20"/>
        </w:rPr>
        <w:t>e for the day to day operation o</w:t>
      </w:r>
      <w:r w:rsidR="00634830">
        <w:rPr>
          <w:rFonts w:ascii="Comic Sans MS" w:hAnsi="Comic Sans MS" w:cs="Tahoma"/>
          <w:sz w:val="20"/>
          <w:szCs w:val="20"/>
        </w:rPr>
        <w:t>f the school’s SEND p</w:t>
      </w:r>
      <w:r w:rsidR="00C16AC6">
        <w:rPr>
          <w:rFonts w:ascii="Comic Sans MS" w:hAnsi="Comic Sans MS" w:cs="Tahoma"/>
          <w:sz w:val="20"/>
          <w:szCs w:val="20"/>
        </w:rPr>
        <w:t>olicy and the Code of Practice. In addition, the post holder will take a lead on Pupil Premium and diminishing the difference.</w:t>
      </w:r>
    </w:p>
    <w:bookmarkEnd w:id="1"/>
    <w:p w14:paraId="54604736" w14:textId="77777777" w:rsidR="00F410D0" w:rsidRPr="00CF0EB7" w:rsidRDefault="00F410D0" w:rsidP="00F410D0">
      <w:pPr>
        <w:pStyle w:val="NoSpacing"/>
        <w:rPr>
          <w:rFonts w:ascii="Comic Sans MS" w:hAnsi="Comic Sans MS" w:cs="Tahoma"/>
          <w:sz w:val="20"/>
          <w:szCs w:val="20"/>
        </w:rPr>
      </w:pPr>
      <w:r w:rsidRPr="00CF0EB7">
        <w:rPr>
          <w:rFonts w:ascii="Comic Sans MS" w:hAnsi="Comic Sans MS" w:cs="Tahoma"/>
          <w:sz w:val="20"/>
          <w:szCs w:val="20"/>
        </w:rPr>
        <w:t xml:space="preserve">   </w:t>
      </w:r>
    </w:p>
    <w:p w14:paraId="0C98C646" w14:textId="65AB9097" w:rsidR="00F410D0" w:rsidRPr="00CF0EB7" w:rsidRDefault="00F410D0" w:rsidP="00F410D0">
      <w:pPr>
        <w:pStyle w:val="NoSpacing"/>
        <w:rPr>
          <w:rFonts w:ascii="Comic Sans MS" w:hAnsi="Comic Sans MS" w:cs="Tahoma"/>
          <w:sz w:val="20"/>
          <w:szCs w:val="20"/>
        </w:rPr>
      </w:pPr>
      <w:r w:rsidRPr="00CF0EB7">
        <w:rPr>
          <w:rFonts w:ascii="Comic Sans MS" w:hAnsi="Comic Sans MS" w:cs="Tahoma"/>
          <w:b/>
          <w:sz w:val="20"/>
          <w:szCs w:val="20"/>
        </w:rPr>
        <w:t xml:space="preserve">RESPONSIBLE TO:  </w:t>
      </w:r>
      <w:r w:rsidRPr="00CF0EB7">
        <w:rPr>
          <w:rFonts w:ascii="Comic Sans MS" w:hAnsi="Comic Sans MS" w:cs="Tahoma"/>
          <w:sz w:val="20"/>
          <w:szCs w:val="20"/>
        </w:rPr>
        <w:t>The Executive Headteacher</w:t>
      </w:r>
      <w:r w:rsidR="00634830">
        <w:rPr>
          <w:rFonts w:ascii="Comic Sans MS" w:hAnsi="Comic Sans MS" w:cs="Tahoma"/>
          <w:sz w:val="20"/>
          <w:szCs w:val="20"/>
        </w:rPr>
        <w:t xml:space="preserve"> and Heads of School.</w:t>
      </w:r>
      <w:r w:rsidRPr="00CF0EB7">
        <w:rPr>
          <w:rFonts w:ascii="Comic Sans MS" w:hAnsi="Comic Sans MS" w:cs="Tahoma"/>
          <w:sz w:val="20"/>
          <w:szCs w:val="20"/>
        </w:rPr>
        <w:t xml:space="preserve">   </w:t>
      </w:r>
    </w:p>
    <w:p w14:paraId="5BFB353C" w14:textId="77777777" w:rsidR="00F410D0" w:rsidRPr="00CF0EB7" w:rsidRDefault="00F410D0" w:rsidP="00F410D0">
      <w:pPr>
        <w:pStyle w:val="NoSpacing"/>
        <w:rPr>
          <w:rFonts w:ascii="Comic Sans MS" w:hAnsi="Comic Sans MS" w:cs="Tahoma"/>
          <w:sz w:val="20"/>
          <w:szCs w:val="20"/>
        </w:rPr>
      </w:pPr>
    </w:p>
    <w:p w14:paraId="6452C83F" w14:textId="5FE14EC8" w:rsidR="00430D28" w:rsidRDefault="00430D28" w:rsidP="00F410D0">
      <w:pPr>
        <w:pStyle w:val="NoSpacing"/>
        <w:rPr>
          <w:rFonts w:ascii="Comic Sans MS" w:hAnsi="Comic Sans MS" w:cs="Tahoma"/>
          <w:b/>
          <w:sz w:val="20"/>
          <w:szCs w:val="20"/>
        </w:rPr>
      </w:pPr>
      <w:r>
        <w:rPr>
          <w:rFonts w:ascii="Comic Sans MS" w:hAnsi="Comic Sans MS" w:cs="Tahoma"/>
          <w:b/>
          <w:sz w:val="20"/>
          <w:szCs w:val="20"/>
        </w:rPr>
        <w:t>Key Responsibilities</w:t>
      </w:r>
    </w:p>
    <w:p w14:paraId="0771CA3B" w14:textId="3367E8DD" w:rsidR="00430D28" w:rsidRDefault="00430D28" w:rsidP="00430D28">
      <w:pPr>
        <w:pStyle w:val="NoSpacing"/>
        <w:numPr>
          <w:ilvl w:val="0"/>
          <w:numId w:val="4"/>
        </w:numPr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>To assist the Executive Head and Heads of School in the day to day operational responsibilities.</w:t>
      </w:r>
    </w:p>
    <w:p w14:paraId="5E939C55" w14:textId="6880DC5A" w:rsidR="00430D28" w:rsidRDefault="00430D28" w:rsidP="00430D28">
      <w:pPr>
        <w:pStyle w:val="NoSpacing"/>
        <w:numPr>
          <w:ilvl w:val="0"/>
          <w:numId w:val="4"/>
        </w:numPr>
        <w:rPr>
          <w:rFonts w:ascii="Comic Sans MS" w:hAnsi="Comic Sans MS" w:cs="Tahoma"/>
          <w:sz w:val="20"/>
          <w:szCs w:val="20"/>
        </w:rPr>
      </w:pPr>
      <w:r w:rsidRPr="00430D28">
        <w:rPr>
          <w:rFonts w:ascii="Comic Sans MS" w:hAnsi="Comic Sans MS" w:cs="Tahoma"/>
          <w:sz w:val="20"/>
          <w:szCs w:val="20"/>
        </w:rPr>
        <w:t xml:space="preserve">To lead and </w:t>
      </w:r>
      <w:r>
        <w:rPr>
          <w:rFonts w:ascii="Comic Sans MS" w:hAnsi="Comic Sans MS" w:cs="Tahoma"/>
          <w:sz w:val="20"/>
          <w:szCs w:val="20"/>
        </w:rPr>
        <w:t>develop practice to ensure that the wellbeing of every child is at the centre of everything we do.</w:t>
      </w:r>
    </w:p>
    <w:p w14:paraId="784E2225" w14:textId="58150302" w:rsidR="00430D28" w:rsidRDefault="00430D28" w:rsidP="00430D28">
      <w:pPr>
        <w:pStyle w:val="NoSpacing"/>
        <w:numPr>
          <w:ilvl w:val="0"/>
          <w:numId w:val="4"/>
        </w:numPr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To </w:t>
      </w:r>
      <w:r w:rsidR="004107AF">
        <w:rPr>
          <w:rFonts w:ascii="Comic Sans MS" w:hAnsi="Comic Sans MS" w:cs="Tahoma"/>
          <w:sz w:val="20"/>
          <w:szCs w:val="20"/>
        </w:rPr>
        <w:t>support</w:t>
      </w:r>
      <w:r>
        <w:rPr>
          <w:rFonts w:ascii="Comic Sans MS" w:hAnsi="Comic Sans MS" w:cs="Tahoma"/>
          <w:sz w:val="20"/>
          <w:szCs w:val="20"/>
        </w:rPr>
        <w:t xml:space="preserve"> on all child welfare and child protection issues.</w:t>
      </w:r>
    </w:p>
    <w:p w14:paraId="32924CBA" w14:textId="1A792BDB" w:rsidR="00430D28" w:rsidRDefault="00430D28" w:rsidP="00430D28">
      <w:pPr>
        <w:pStyle w:val="NoSpacing"/>
        <w:numPr>
          <w:ilvl w:val="0"/>
          <w:numId w:val="4"/>
        </w:numPr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>To ensure that all children with special educational needs and/or disabilities progress academically, socially and emotionally.</w:t>
      </w:r>
    </w:p>
    <w:p w14:paraId="359429BB" w14:textId="4E254917" w:rsidR="00430D28" w:rsidRDefault="00430D28" w:rsidP="00430D28">
      <w:pPr>
        <w:pStyle w:val="NoSpacing"/>
        <w:numPr>
          <w:ilvl w:val="0"/>
          <w:numId w:val="4"/>
        </w:numPr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>To lead, manage and inspire staff to promote outstanding outcomes for children with special educational or safeguarding needs.</w:t>
      </w:r>
    </w:p>
    <w:p w14:paraId="384BC730" w14:textId="38D4AF7E" w:rsidR="00430D28" w:rsidRPr="00430D28" w:rsidRDefault="00430D28" w:rsidP="00430D28">
      <w:pPr>
        <w:pStyle w:val="NoSpacing"/>
        <w:numPr>
          <w:ilvl w:val="0"/>
          <w:numId w:val="4"/>
        </w:numPr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Line management </w:t>
      </w:r>
      <w:r w:rsidR="00E86910">
        <w:rPr>
          <w:rFonts w:ascii="Comic Sans MS" w:hAnsi="Comic Sans MS" w:cs="Tahoma"/>
          <w:sz w:val="20"/>
          <w:szCs w:val="20"/>
        </w:rPr>
        <w:t>responsibilit</w:t>
      </w:r>
      <w:r w:rsidR="0071336B">
        <w:rPr>
          <w:rFonts w:ascii="Comic Sans MS" w:hAnsi="Comic Sans MS" w:cs="Tahoma"/>
          <w:sz w:val="20"/>
          <w:szCs w:val="20"/>
        </w:rPr>
        <w:t>y for SEND staff</w:t>
      </w:r>
      <w:r w:rsidR="00E86910">
        <w:rPr>
          <w:rFonts w:ascii="Comic Sans MS" w:hAnsi="Comic Sans MS" w:cs="Tahoma"/>
          <w:sz w:val="20"/>
          <w:szCs w:val="20"/>
        </w:rPr>
        <w:t>.</w:t>
      </w:r>
    </w:p>
    <w:p w14:paraId="56D904A2" w14:textId="77777777" w:rsidR="00430D28" w:rsidRDefault="00430D28" w:rsidP="00F410D0">
      <w:pPr>
        <w:pStyle w:val="NoSpacing"/>
        <w:rPr>
          <w:rFonts w:ascii="Comic Sans MS" w:hAnsi="Comic Sans MS" w:cs="Tahoma"/>
          <w:b/>
          <w:sz w:val="20"/>
          <w:szCs w:val="20"/>
        </w:rPr>
      </w:pPr>
    </w:p>
    <w:p w14:paraId="0EFE2A35" w14:textId="4512BD32" w:rsidR="00F410D0" w:rsidRDefault="00E86910" w:rsidP="00F410D0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 w:cs="Tahoma"/>
          <w:b/>
          <w:sz w:val="20"/>
          <w:szCs w:val="20"/>
        </w:rPr>
        <w:t>Key Accountabilities</w:t>
      </w:r>
    </w:p>
    <w:p w14:paraId="7D845E98" w14:textId="77777777" w:rsidR="00B55212" w:rsidRDefault="00B55212" w:rsidP="00F410D0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47A5DFE9" w14:textId="39E06592" w:rsidR="00F410D0" w:rsidRPr="00E72B7E" w:rsidRDefault="00F410D0" w:rsidP="00F410D0">
      <w:pPr>
        <w:pStyle w:val="NoSpacing"/>
        <w:rPr>
          <w:rFonts w:ascii="Comic Sans MS" w:hAnsi="Comic Sans MS"/>
          <w:b/>
          <w:sz w:val="20"/>
          <w:szCs w:val="20"/>
        </w:rPr>
      </w:pPr>
      <w:r w:rsidRPr="00E72B7E">
        <w:rPr>
          <w:rFonts w:ascii="Comic Sans MS" w:hAnsi="Comic Sans MS"/>
          <w:b/>
          <w:sz w:val="20"/>
          <w:szCs w:val="20"/>
        </w:rPr>
        <w:t>Safeguarding</w:t>
      </w:r>
    </w:p>
    <w:p w14:paraId="1CAD52CE" w14:textId="05FD3149" w:rsidR="00F410D0" w:rsidRDefault="00267E18" w:rsidP="0088560A">
      <w:pPr>
        <w:pStyle w:val="NoSpacing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Undertake </w:t>
      </w:r>
      <w:r w:rsidR="004107AF">
        <w:rPr>
          <w:rFonts w:ascii="Comic Sans MS" w:hAnsi="Comic Sans MS"/>
          <w:sz w:val="20"/>
          <w:szCs w:val="20"/>
        </w:rPr>
        <w:t>a</w:t>
      </w:r>
      <w:r>
        <w:rPr>
          <w:rFonts w:ascii="Comic Sans MS" w:hAnsi="Comic Sans MS"/>
          <w:sz w:val="20"/>
          <w:szCs w:val="20"/>
        </w:rPr>
        <w:t xml:space="preserve"> role </w:t>
      </w:r>
      <w:r w:rsidR="004107AF">
        <w:rPr>
          <w:rFonts w:ascii="Comic Sans MS" w:hAnsi="Comic Sans MS"/>
          <w:sz w:val="20"/>
          <w:szCs w:val="20"/>
        </w:rPr>
        <w:t>within the</w:t>
      </w:r>
      <w:r>
        <w:rPr>
          <w:rFonts w:ascii="Comic Sans MS" w:hAnsi="Comic Sans MS"/>
          <w:sz w:val="20"/>
          <w:szCs w:val="20"/>
        </w:rPr>
        <w:t xml:space="preserve"> Designated Safeguarding </w:t>
      </w:r>
      <w:r w:rsidR="004107AF">
        <w:rPr>
          <w:rFonts w:ascii="Comic Sans MS" w:hAnsi="Comic Sans MS"/>
          <w:sz w:val="20"/>
          <w:szCs w:val="20"/>
        </w:rPr>
        <w:t>Team</w:t>
      </w:r>
      <w:r>
        <w:rPr>
          <w:rFonts w:ascii="Comic Sans MS" w:hAnsi="Comic Sans MS"/>
          <w:sz w:val="20"/>
          <w:szCs w:val="20"/>
        </w:rPr>
        <w:t>.</w:t>
      </w:r>
    </w:p>
    <w:p w14:paraId="734FD39B" w14:textId="06199845" w:rsidR="00267E18" w:rsidRDefault="00EB4720" w:rsidP="0088560A">
      <w:pPr>
        <w:pStyle w:val="NoSpacing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Support with</w:t>
      </w:r>
      <w:r w:rsidR="00267E18">
        <w:rPr>
          <w:rFonts w:ascii="Comic Sans MS" w:hAnsi="Comic Sans MS"/>
          <w:sz w:val="20"/>
          <w:szCs w:val="20"/>
        </w:rPr>
        <w:t xml:space="preserve"> the day to day implementation of the school’s Child Protection Policy and safeguarding guidance.</w:t>
      </w:r>
    </w:p>
    <w:p w14:paraId="1E9D91C7" w14:textId="7E36A614" w:rsidR="00267E18" w:rsidRDefault="00267E18" w:rsidP="0088560A">
      <w:pPr>
        <w:pStyle w:val="NoSpacing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Ensure relevant policies are up to date, available and compliant with current legislation.</w:t>
      </w:r>
    </w:p>
    <w:p w14:paraId="5AE42A46" w14:textId="3B927F4F" w:rsidR="00267E18" w:rsidRDefault="00EB4720" w:rsidP="0088560A">
      <w:pPr>
        <w:pStyle w:val="NoSpacing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Contribute to</w:t>
      </w:r>
      <w:r w:rsidR="00267E18">
        <w:rPr>
          <w:rFonts w:ascii="Comic Sans MS" w:hAnsi="Comic Sans MS"/>
          <w:sz w:val="20"/>
          <w:szCs w:val="20"/>
        </w:rPr>
        <w:t xml:space="preserve"> the school’s internal safeguarding systems and the online system for reporting safeguarding concerns and promoting an ‘it can happen here’ culture amongst all staff.</w:t>
      </w:r>
    </w:p>
    <w:p w14:paraId="283177CC" w14:textId="77777777" w:rsidR="00C16AC6" w:rsidRDefault="00C16AC6" w:rsidP="0088560A">
      <w:pPr>
        <w:pStyle w:val="NoSpacing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Lead on the support for Looked After children.</w:t>
      </w:r>
    </w:p>
    <w:p w14:paraId="258A8888" w14:textId="450A955A" w:rsidR="00C16AC6" w:rsidRDefault="00C16AC6" w:rsidP="0088560A">
      <w:pPr>
        <w:pStyle w:val="NoSpacing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Lead on the support for Pupil Premium children.</w:t>
      </w:r>
    </w:p>
    <w:p w14:paraId="6F2D615E" w14:textId="5A52DE2D" w:rsidR="00C16AC6" w:rsidRDefault="00C16AC6" w:rsidP="0088560A">
      <w:pPr>
        <w:pStyle w:val="NoSpacing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Liaise with external agencies and services such as the police, CAMHS and the LA as necessary, attending relevant meetings and updates.</w:t>
      </w:r>
    </w:p>
    <w:p w14:paraId="19478937" w14:textId="689DBE01" w:rsidR="00C16AC6" w:rsidRDefault="00C16AC6" w:rsidP="0088560A">
      <w:pPr>
        <w:pStyle w:val="NoSpacing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Lead on the delivery and organisation of staff and pupil training as appropriate.</w:t>
      </w:r>
    </w:p>
    <w:p w14:paraId="2E0DF5DC" w14:textId="70147C9F" w:rsidR="00C16AC6" w:rsidRDefault="00B55212" w:rsidP="0088560A">
      <w:pPr>
        <w:pStyle w:val="NoSpacing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Provide support, advice and expertise about safety, safeguarding and referrals.</w:t>
      </w:r>
    </w:p>
    <w:p w14:paraId="5CFDE2CF" w14:textId="4B1C3D29" w:rsidR="00B55212" w:rsidRDefault="00B55212" w:rsidP="0088560A">
      <w:pPr>
        <w:pStyle w:val="NoSpacing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Working alongside the Federation’s professionals’ team </w:t>
      </w:r>
      <w:r w:rsidR="00EB4720">
        <w:rPr>
          <w:rFonts w:ascii="Comic Sans MS" w:hAnsi="Comic Sans MS"/>
          <w:sz w:val="20"/>
          <w:szCs w:val="20"/>
        </w:rPr>
        <w:t>and contribute to</w:t>
      </w:r>
      <w:r>
        <w:rPr>
          <w:rFonts w:ascii="Comic Sans MS" w:hAnsi="Comic Sans MS"/>
          <w:sz w:val="20"/>
          <w:szCs w:val="20"/>
        </w:rPr>
        <w:t xml:space="preserve"> fortnightly safeguarding meetings and be available in person to discuss </w:t>
      </w:r>
      <w:proofErr w:type="spellStart"/>
      <w:r>
        <w:rPr>
          <w:rFonts w:ascii="Comic Sans MS" w:hAnsi="Comic Sans MS"/>
          <w:sz w:val="20"/>
          <w:szCs w:val="20"/>
        </w:rPr>
        <w:t>safegurarding</w:t>
      </w:r>
      <w:proofErr w:type="spellEnd"/>
      <w:r>
        <w:rPr>
          <w:rFonts w:ascii="Comic Sans MS" w:hAnsi="Comic Sans MS"/>
          <w:sz w:val="20"/>
          <w:szCs w:val="20"/>
        </w:rPr>
        <w:t xml:space="preserve"> concerns.</w:t>
      </w:r>
    </w:p>
    <w:p w14:paraId="5A2DD5E4" w14:textId="77777777" w:rsidR="00B55212" w:rsidRDefault="00B55212" w:rsidP="00B55212">
      <w:pPr>
        <w:pStyle w:val="NoSpacing"/>
        <w:rPr>
          <w:rFonts w:ascii="Comic Sans MS" w:hAnsi="Comic Sans MS"/>
          <w:sz w:val="20"/>
          <w:szCs w:val="20"/>
        </w:rPr>
      </w:pPr>
    </w:p>
    <w:p w14:paraId="2B738297" w14:textId="0965B0E0" w:rsidR="00B55212" w:rsidRDefault="00B55212" w:rsidP="00B55212">
      <w:pPr>
        <w:pStyle w:val="NoSpacing"/>
        <w:rPr>
          <w:rFonts w:ascii="Comic Sans MS" w:hAnsi="Comic Sans MS"/>
          <w:b/>
          <w:sz w:val="20"/>
          <w:szCs w:val="20"/>
        </w:rPr>
      </w:pPr>
      <w:r w:rsidRPr="00B55212">
        <w:rPr>
          <w:rFonts w:ascii="Comic Sans MS" w:hAnsi="Comic Sans MS"/>
          <w:b/>
          <w:sz w:val="20"/>
          <w:szCs w:val="20"/>
        </w:rPr>
        <w:t>Lead SEND Provision</w:t>
      </w:r>
    </w:p>
    <w:p w14:paraId="608AF9A0" w14:textId="4127DA47" w:rsidR="00B55212" w:rsidRDefault="00B55212" w:rsidP="00B55212">
      <w:pPr>
        <w:pStyle w:val="NoSpacing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B55212">
        <w:rPr>
          <w:rFonts w:ascii="Comic Sans MS" w:hAnsi="Comic Sans MS"/>
          <w:sz w:val="20"/>
          <w:szCs w:val="20"/>
        </w:rPr>
        <w:t xml:space="preserve">Provide </w:t>
      </w:r>
      <w:proofErr w:type="spellStart"/>
      <w:r w:rsidRPr="00B55212">
        <w:rPr>
          <w:rFonts w:ascii="Comic Sans MS" w:hAnsi="Comic Sans MS"/>
          <w:sz w:val="20"/>
          <w:szCs w:val="20"/>
        </w:rPr>
        <w:t>strategc</w:t>
      </w:r>
      <w:proofErr w:type="spellEnd"/>
      <w:r w:rsidRPr="00B55212">
        <w:rPr>
          <w:rFonts w:ascii="Comic Sans MS" w:hAnsi="Comic Sans MS"/>
          <w:sz w:val="20"/>
          <w:szCs w:val="20"/>
        </w:rPr>
        <w:t xml:space="preserve"> direction</w:t>
      </w:r>
      <w:r>
        <w:rPr>
          <w:rFonts w:ascii="Comic Sans MS" w:hAnsi="Comic Sans MS"/>
          <w:sz w:val="20"/>
          <w:szCs w:val="20"/>
        </w:rPr>
        <w:t xml:space="preserve"> for SEND provision and ensure that the school’s statutory obligations in relation to SEND are met.</w:t>
      </w:r>
    </w:p>
    <w:p w14:paraId="4C8C65BD" w14:textId="2B99DCD6" w:rsidR="00B55212" w:rsidRDefault="00B55212" w:rsidP="00B55212">
      <w:pPr>
        <w:pStyle w:val="NoSpacing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Oversee the day to day operation of the school’s SEND policy and the Code of Practice</w:t>
      </w:r>
      <w:r w:rsidR="00CF41E7">
        <w:rPr>
          <w:rFonts w:ascii="Comic Sans MS" w:hAnsi="Comic Sans MS"/>
          <w:sz w:val="20"/>
          <w:szCs w:val="20"/>
        </w:rPr>
        <w:t>.</w:t>
      </w:r>
    </w:p>
    <w:p w14:paraId="2F4A12AD" w14:textId="47BB45E6" w:rsidR="00FE4001" w:rsidRDefault="00FE4001" w:rsidP="00B55212">
      <w:pPr>
        <w:pStyle w:val="NoSpacing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Co-ordinate provision for students with SEND, including co-ordinating the identification and assessment of need for all new pupils and for referrals from staff or parents.</w:t>
      </w:r>
    </w:p>
    <w:p w14:paraId="28BA971C" w14:textId="77777777" w:rsidR="00FE4001" w:rsidRPr="00FE4001" w:rsidRDefault="00FE4001" w:rsidP="00FE4001">
      <w:pPr>
        <w:pStyle w:val="NoSpacing"/>
        <w:numPr>
          <w:ilvl w:val="0"/>
          <w:numId w:val="5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Monitor and evaluate the impact of teaching and learning on the progress made by children with SEND.</w:t>
      </w:r>
    </w:p>
    <w:p w14:paraId="5A47AF30" w14:textId="17CCDE55" w:rsidR="00FE4001" w:rsidRDefault="00FE4001" w:rsidP="00FE4001">
      <w:pPr>
        <w:pStyle w:val="NoSpacing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FE4001">
        <w:rPr>
          <w:rFonts w:ascii="Comic Sans MS" w:hAnsi="Comic Sans MS"/>
          <w:sz w:val="20"/>
          <w:szCs w:val="20"/>
        </w:rPr>
        <w:t xml:space="preserve">Analyse data </w:t>
      </w:r>
      <w:r>
        <w:rPr>
          <w:rFonts w:ascii="Comic Sans MS" w:hAnsi="Comic Sans MS"/>
          <w:sz w:val="20"/>
          <w:szCs w:val="20"/>
        </w:rPr>
        <w:t>and conduct observations and interviews to provide targeted interventions, monitoring impact and ensuring appropriate use of the school’s resources.</w:t>
      </w:r>
    </w:p>
    <w:p w14:paraId="1D6DC936" w14:textId="4D703EF1" w:rsidR="00FE4001" w:rsidRDefault="00FE4001" w:rsidP="00FE4001">
      <w:pPr>
        <w:pStyle w:val="NoSpacing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Collect and interpret specialist assessment data gathered on pupils and use this to inform future practice.</w:t>
      </w:r>
    </w:p>
    <w:p w14:paraId="0AB87142" w14:textId="1022BEC6" w:rsidR="00FE4001" w:rsidRDefault="00FE4001" w:rsidP="00FE4001">
      <w:pPr>
        <w:pStyle w:val="NoSpacing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Oversee the records of all children with SEND and ensure that these are shared appropriately and effectively with all relevant staff.</w:t>
      </w:r>
    </w:p>
    <w:p w14:paraId="001A685F" w14:textId="34C10513" w:rsidR="00FE4001" w:rsidRDefault="00FE4001" w:rsidP="00FE4001">
      <w:pPr>
        <w:pStyle w:val="NoSpacing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Oversee and monitor the quality of provision for children with SEND.</w:t>
      </w:r>
    </w:p>
    <w:p w14:paraId="559448FD" w14:textId="62E4D5E4" w:rsidR="00FE4001" w:rsidRDefault="00FE4001" w:rsidP="00FE4001">
      <w:pPr>
        <w:pStyle w:val="NoSpacing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Influence the Federation’s approach to teaching and learning to ensure that it promotes inclusion.</w:t>
      </w:r>
    </w:p>
    <w:p w14:paraId="690E411D" w14:textId="42F67CA8" w:rsidR="00FE4001" w:rsidRDefault="00FE4B7B" w:rsidP="00FE4001">
      <w:pPr>
        <w:pStyle w:val="NoSpacing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Liaise with parents of children with SEND, on a regular basis – both informally and formally.</w:t>
      </w:r>
    </w:p>
    <w:p w14:paraId="6956D356" w14:textId="300F4E80" w:rsidR="00FE4B7B" w:rsidRDefault="00FE4B7B" w:rsidP="00FE4001">
      <w:pPr>
        <w:pStyle w:val="NoSpacing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Liaise with external agencies, including LA support services and provide detailed information on pupil progress.</w:t>
      </w:r>
    </w:p>
    <w:p w14:paraId="051920E3" w14:textId="70F467DF" w:rsidR="00FE4B7B" w:rsidRDefault="00FE4B7B" w:rsidP="00FE4001">
      <w:pPr>
        <w:pStyle w:val="NoSpacing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Prepare termly reports for the Executive Headteacher and Governing Body.</w:t>
      </w:r>
    </w:p>
    <w:p w14:paraId="56435A84" w14:textId="54B3111B" w:rsidR="00FE4B7B" w:rsidRDefault="00FE4B7B" w:rsidP="00FE4001">
      <w:pPr>
        <w:pStyle w:val="NoSpacing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Oversee and be responsible for the SEND budget.</w:t>
      </w:r>
    </w:p>
    <w:p w14:paraId="6B41C1C2" w14:textId="77777777" w:rsidR="00FE4B7B" w:rsidRDefault="00FE4B7B" w:rsidP="00FE4B7B">
      <w:pPr>
        <w:pStyle w:val="NoSpacing"/>
        <w:rPr>
          <w:rFonts w:ascii="Comic Sans MS" w:hAnsi="Comic Sans MS"/>
          <w:sz w:val="20"/>
          <w:szCs w:val="20"/>
        </w:rPr>
      </w:pPr>
    </w:p>
    <w:p w14:paraId="74A42CB8" w14:textId="59548EF8" w:rsidR="00FE4B7B" w:rsidRDefault="00FE4B7B" w:rsidP="00FE4B7B">
      <w:pPr>
        <w:pStyle w:val="NoSpacing"/>
        <w:rPr>
          <w:rFonts w:ascii="Comic Sans MS" w:hAnsi="Comic Sans MS"/>
          <w:b/>
          <w:sz w:val="20"/>
          <w:szCs w:val="20"/>
        </w:rPr>
      </w:pPr>
      <w:r w:rsidRPr="00FE4B7B">
        <w:rPr>
          <w:rFonts w:ascii="Comic Sans MS" w:hAnsi="Comic Sans MS"/>
          <w:b/>
          <w:sz w:val="20"/>
          <w:szCs w:val="20"/>
        </w:rPr>
        <w:t>Lead, Motivate and Develop Staff</w:t>
      </w:r>
    </w:p>
    <w:p w14:paraId="209DD697" w14:textId="6C40B445" w:rsidR="003C797A" w:rsidRDefault="003C797A" w:rsidP="003C797A">
      <w:pPr>
        <w:pStyle w:val="NoSpacing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 w:rsidRPr="003C797A">
        <w:rPr>
          <w:rFonts w:ascii="Comic Sans MS" w:hAnsi="Comic Sans MS"/>
          <w:sz w:val="20"/>
          <w:szCs w:val="20"/>
        </w:rPr>
        <w:t xml:space="preserve">Lead </w:t>
      </w:r>
      <w:r>
        <w:rPr>
          <w:rFonts w:ascii="Comic Sans MS" w:hAnsi="Comic Sans MS"/>
          <w:sz w:val="20"/>
          <w:szCs w:val="20"/>
        </w:rPr>
        <w:t xml:space="preserve">the team of SEND support staff and the school’s </w:t>
      </w:r>
      <w:proofErr w:type="spellStart"/>
      <w:r>
        <w:rPr>
          <w:rFonts w:ascii="Comic Sans MS" w:hAnsi="Comic Sans MS"/>
          <w:sz w:val="20"/>
          <w:szCs w:val="20"/>
        </w:rPr>
        <w:t>Safegarding</w:t>
      </w:r>
      <w:proofErr w:type="spellEnd"/>
      <w:r>
        <w:rPr>
          <w:rFonts w:ascii="Comic Sans MS" w:hAnsi="Comic Sans MS"/>
          <w:sz w:val="20"/>
          <w:szCs w:val="20"/>
        </w:rPr>
        <w:t xml:space="preserve"> Professionals Team.</w:t>
      </w:r>
    </w:p>
    <w:p w14:paraId="2FB6C6AF" w14:textId="79D19D1E" w:rsidR="009363C8" w:rsidRDefault="009363C8" w:rsidP="003C797A">
      <w:pPr>
        <w:pStyle w:val="NoSpacing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Ensure that SEND support staff are effectively deployed to best meet children’s needs.</w:t>
      </w:r>
    </w:p>
    <w:p w14:paraId="55034742" w14:textId="29B2A83C" w:rsidR="009363C8" w:rsidRDefault="009363C8" w:rsidP="003C797A">
      <w:pPr>
        <w:pStyle w:val="NoSpacing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Identify the training needs of SEND support staff and ensure that these are met.</w:t>
      </w:r>
    </w:p>
    <w:p w14:paraId="6F9E5F15" w14:textId="277AEDDC" w:rsidR="009363C8" w:rsidRDefault="009363C8" w:rsidP="003C797A">
      <w:pPr>
        <w:pStyle w:val="NoSpacing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Identify the training needs of the whole staff, in relation to safeguarding and SEND and organise INSET and CPD accordingly.</w:t>
      </w:r>
    </w:p>
    <w:p w14:paraId="45ECC629" w14:textId="78E5BDB3" w:rsidR="009363C8" w:rsidRDefault="009363C8" w:rsidP="003C797A">
      <w:pPr>
        <w:pStyle w:val="NoSpacing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Undertake the appraisal of SEND support staff as set out in the school’s performance management policy.</w:t>
      </w:r>
    </w:p>
    <w:p w14:paraId="65FEBEAC" w14:textId="420AF7DB" w:rsidR="009363C8" w:rsidRDefault="009363C8" w:rsidP="003C797A">
      <w:pPr>
        <w:pStyle w:val="NoSpacing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Provide professional support and advice for staff, including disseminating </w:t>
      </w:r>
      <w:proofErr w:type="spellStart"/>
      <w:r>
        <w:rPr>
          <w:rFonts w:ascii="Comic Sans MS" w:hAnsi="Comic Sans MS"/>
          <w:sz w:val="20"/>
          <w:szCs w:val="20"/>
        </w:rPr>
        <w:t>startegies</w:t>
      </w:r>
      <w:proofErr w:type="spellEnd"/>
      <w:r>
        <w:rPr>
          <w:rFonts w:ascii="Comic Sans MS" w:hAnsi="Comic Sans MS"/>
          <w:sz w:val="20"/>
          <w:szCs w:val="20"/>
        </w:rPr>
        <w:t xml:space="preserve"> that support staff working with children with SEND.</w:t>
      </w:r>
    </w:p>
    <w:p w14:paraId="2381B50A" w14:textId="3C03CDD3" w:rsidR="009363C8" w:rsidRDefault="009363C8" w:rsidP="003C797A">
      <w:pPr>
        <w:pStyle w:val="NoSpacing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Insp</w:t>
      </w:r>
      <w:r w:rsidR="000F2F7D">
        <w:rPr>
          <w:rFonts w:ascii="Comic Sans MS" w:hAnsi="Comic Sans MS"/>
          <w:sz w:val="20"/>
          <w:szCs w:val="20"/>
        </w:rPr>
        <w:t>i</w:t>
      </w:r>
      <w:r>
        <w:rPr>
          <w:rFonts w:ascii="Comic Sans MS" w:hAnsi="Comic Sans MS"/>
          <w:sz w:val="20"/>
          <w:szCs w:val="20"/>
        </w:rPr>
        <w:t>re and enthuse colleagues.</w:t>
      </w:r>
    </w:p>
    <w:p w14:paraId="39D36161" w14:textId="57158A49" w:rsidR="009363C8" w:rsidRPr="003C797A" w:rsidRDefault="009363C8" w:rsidP="003C797A">
      <w:pPr>
        <w:pStyle w:val="NoSpacing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Participate in the recruitment and development of support staff.</w:t>
      </w:r>
    </w:p>
    <w:p w14:paraId="0B18A1CD" w14:textId="77777777" w:rsidR="00FE4001" w:rsidRDefault="00FE4001" w:rsidP="00FE4001">
      <w:pPr>
        <w:pStyle w:val="NoSpacing"/>
        <w:rPr>
          <w:rFonts w:ascii="Comic Sans MS" w:hAnsi="Comic Sans MS"/>
          <w:sz w:val="20"/>
          <w:szCs w:val="20"/>
        </w:rPr>
      </w:pPr>
    </w:p>
    <w:p w14:paraId="69D613E4" w14:textId="215C0855" w:rsidR="00302437" w:rsidRPr="00953E92" w:rsidRDefault="00302437" w:rsidP="00953E92">
      <w:pPr>
        <w:rPr>
          <w:rFonts w:ascii="Comic Sans MS" w:hAnsi="Comic Sans MS"/>
          <w:sz w:val="22"/>
          <w:szCs w:val="22"/>
        </w:rPr>
      </w:pPr>
    </w:p>
    <w:sectPr w:rsidR="00302437" w:rsidRPr="00953E92" w:rsidSect="00885CF0">
      <w:footerReference w:type="default" r:id="rId10"/>
      <w:footerReference w:type="first" r:id="rId11"/>
      <w:pgSz w:w="11906" w:h="16838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69F37" w14:textId="77777777" w:rsidR="004A7BDF" w:rsidRDefault="004A7BDF">
      <w:r>
        <w:separator/>
      </w:r>
    </w:p>
  </w:endnote>
  <w:endnote w:type="continuationSeparator" w:id="0">
    <w:p w14:paraId="2FE0281F" w14:textId="77777777" w:rsidR="004A7BDF" w:rsidRDefault="004A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43842" w14:textId="77777777" w:rsidR="00233AE6" w:rsidRPr="0092585D" w:rsidRDefault="00233AE6" w:rsidP="00774FDB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5F17D" w14:textId="13971AD9" w:rsidR="00B46F71" w:rsidRPr="0092585D" w:rsidRDefault="00B46F71" w:rsidP="00F228E4">
    <w:pPr>
      <w:pStyle w:val="Header"/>
      <w:rPr>
        <w:rFonts w:ascii="Comic Sans MS" w:hAnsi="Comic Sans MS"/>
        <w:sz w:val="20"/>
        <w:szCs w:val="20"/>
      </w:rPr>
    </w:pPr>
    <w:r w:rsidRPr="0092585D">
      <w:rPr>
        <w:rFonts w:ascii="Comic Sans MS" w:hAnsi="Comic Sans MS"/>
        <w:sz w:val="20"/>
        <w:szCs w:val="20"/>
      </w:rPr>
      <w:t xml:space="preserve">    </w:t>
    </w:r>
  </w:p>
  <w:p w14:paraId="49FD30B7" w14:textId="77777777" w:rsidR="00700563" w:rsidRDefault="00700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2DF85" w14:textId="77777777" w:rsidR="004A7BDF" w:rsidRDefault="004A7BDF">
      <w:r>
        <w:separator/>
      </w:r>
    </w:p>
  </w:footnote>
  <w:footnote w:type="continuationSeparator" w:id="0">
    <w:p w14:paraId="28E29ED6" w14:textId="77777777" w:rsidR="004A7BDF" w:rsidRDefault="004A7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D18D6"/>
    <w:multiLevelType w:val="hybridMultilevel"/>
    <w:tmpl w:val="D1343E70"/>
    <w:lvl w:ilvl="0" w:tplc="A2CE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564FA"/>
    <w:multiLevelType w:val="multilevel"/>
    <w:tmpl w:val="C26AEB3C"/>
    <w:lvl w:ilvl="0">
      <w:start w:val="1"/>
      <w:numFmt w:val="bullet"/>
      <w:pStyle w:val="Tabletextbullet"/>
      <w:lvlText w:val="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2" w15:restartNumberingAfterBreak="0">
    <w:nsid w:val="321508BC"/>
    <w:multiLevelType w:val="hybridMultilevel"/>
    <w:tmpl w:val="6002ADE6"/>
    <w:lvl w:ilvl="0" w:tplc="FDD21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63E3A"/>
    <w:multiLevelType w:val="hybridMultilevel"/>
    <w:tmpl w:val="CAA2566E"/>
    <w:lvl w:ilvl="0" w:tplc="43D84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72584"/>
    <w:multiLevelType w:val="hybridMultilevel"/>
    <w:tmpl w:val="57B89DCC"/>
    <w:lvl w:ilvl="0" w:tplc="3432E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D03C2"/>
    <w:multiLevelType w:val="hybridMultilevel"/>
    <w:tmpl w:val="8B72FBD8"/>
    <w:lvl w:ilvl="0" w:tplc="A2CE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44D"/>
    <w:rsid w:val="00001918"/>
    <w:rsid w:val="00003B73"/>
    <w:rsid w:val="0002688C"/>
    <w:rsid w:val="00027A59"/>
    <w:rsid w:val="000343E8"/>
    <w:rsid w:val="00036EFF"/>
    <w:rsid w:val="00044BAD"/>
    <w:rsid w:val="000464CF"/>
    <w:rsid w:val="0004699F"/>
    <w:rsid w:val="00046B2F"/>
    <w:rsid w:val="00055FFE"/>
    <w:rsid w:val="000710C9"/>
    <w:rsid w:val="00071457"/>
    <w:rsid w:val="00077527"/>
    <w:rsid w:val="0008196F"/>
    <w:rsid w:val="000A327A"/>
    <w:rsid w:val="000C7275"/>
    <w:rsid w:val="000F2F7D"/>
    <w:rsid w:val="000F43FA"/>
    <w:rsid w:val="00110DB9"/>
    <w:rsid w:val="00113AFC"/>
    <w:rsid w:val="0011701B"/>
    <w:rsid w:val="00134057"/>
    <w:rsid w:val="00141E4A"/>
    <w:rsid w:val="0015744D"/>
    <w:rsid w:val="00161C90"/>
    <w:rsid w:val="00162238"/>
    <w:rsid w:val="00162B75"/>
    <w:rsid w:val="00164547"/>
    <w:rsid w:val="00166235"/>
    <w:rsid w:val="00191693"/>
    <w:rsid w:val="001A5DF6"/>
    <w:rsid w:val="001B5E4C"/>
    <w:rsid w:val="001B78CA"/>
    <w:rsid w:val="001E1037"/>
    <w:rsid w:val="001E32B4"/>
    <w:rsid w:val="001F1DDB"/>
    <w:rsid w:val="001F6BE4"/>
    <w:rsid w:val="00200AFD"/>
    <w:rsid w:val="002010CA"/>
    <w:rsid w:val="00207EC1"/>
    <w:rsid w:val="00217660"/>
    <w:rsid w:val="002260AD"/>
    <w:rsid w:val="00233AE6"/>
    <w:rsid w:val="00242A9F"/>
    <w:rsid w:val="00250402"/>
    <w:rsid w:val="002537C0"/>
    <w:rsid w:val="00254D87"/>
    <w:rsid w:val="00260434"/>
    <w:rsid w:val="00267E18"/>
    <w:rsid w:val="002739A5"/>
    <w:rsid w:val="00276B92"/>
    <w:rsid w:val="00291E34"/>
    <w:rsid w:val="0029203E"/>
    <w:rsid w:val="002A760F"/>
    <w:rsid w:val="002B0117"/>
    <w:rsid w:val="002C502B"/>
    <w:rsid w:val="002C6C3C"/>
    <w:rsid w:val="002E1C57"/>
    <w:rsid w:val="002E7E3F"/>
    <w:rsid w:val="002F3BD1"/>
    <w:rsid w:val="00302437"/>
    <w:rsid w:val="00305389"/>
    <w:rsid w:val="00310FCC"/>
    <w:rsid w:val="003143BA"/>
    <w:rsid w:val="00316EB4"/>
    <w:rsid w:val="003217A7"/>
    <w:rsid w:val="00360781"/>
    <w:rsid w:val="0036487E"/>
    <w:rsid w:val="00374A15"/>
    <w:rsid w:val="00374AB3"/>
    <w:rsid w:val="00374F9E"/>
    <w:rsid w:val="0038789D"/>
    <w:rsid w:val="003A69AA"/>
    <w:rsid w:val="003A78B6"/>
    <w:rsid w:val="003B15BB"/>
    <w:rsid w:val="003C797A"/>
    <w:rsid w:val="003D08A3"/>
    <w:rsid w:val="003E6D90"/>
    <w:rsid w:val="00402F40"/>
    <w:rsid w:val="004107AF"/>
    <w:rsid w:val="00412B46"/>
    <w:rsid w:val="004160EF"/>
    <w:rsid w:val="00421843"/>
    <w:rsid w:val="00422984"/>
    <w:rsid w:val="004230F1"/>
    <w:rsid w:val="00423D3B"/>
    <w:rsid w:val="0042461A"/>
    <w:rsid w:val="0043013C"/>
    <w:rsid w:val="00430D28"/>
    <w:rsid w:val="00442CD6"/>
    <w:rsid w:val="0047195A"/>
    <w:rsid w:val="00472DBF"/>
    <w:rsid w:val="004851F4"/>
    <w:rsid w:val="00491364"/>
    <w:rsid w:val="00491933"/>
    <w:rsid w:val="004A5E14"/>
    <w:rsid w:val="004A7BDF"/>
    <w:rsid w:val="004B1A89"/>
    <w:rsid w:val="004F5723"/>
    <w:rsid w:val="00507F0A"/>
    <w:rsid w:val="00513CAA"/>
    <w:rsid w:val="00526A89"/>
    <w:rsid w:val="00544180"/>
    <w:rsid w:val="0055077A"/>
    <w:rsid w:val="005636CA"/>
    <w:rsid w:val="00566C54"/>
    <w:rsid w:val="00567209"/>
    <w:rsid w:val="00574ADC"/>
    <w:rsid w:val="00575073"/>
    <w:rsid w:val="005B392F"/>
    <w:rsid w:val="005B4C12"/>
    <w:rsid w:val="005B7777"/>
    <w:rsid w:val="005D512B"/>
    <w:rsid w:val="005F67BA"/>
    <w:rsid w:val="006066DC"/>
    <w:rsid w:val="00612666"/>
    <w:rsid w:val="00622AAC"/>
    <w:rsid w:val="00624A01"/>
    <w:rsid w:val="0063368B"/>
    <w:rsid w:val="00634830"/>
    <w:rsid w:val="00642F6A"/>
    <w:rsid w:val="006505CB"/>
    <w:rsid w:val="00653BEA"/>
    <w:rsid w:val="006622A6"/>
    <w:rsid w:val="00666ABF"/>
    <w:rsid w:val="00670CB3"/>
    <w:rsid w:val="00671F17"/>
    <w:rsid w:val="00671F57"/>
    <w:rsid w:val="006932B0"/>
    <w:rsid w:val="006C1C53"/>
    <w:rsid w:val="006D5AD5"/>
    <w:rsid w:val="006E05D7"/>
    <w:rsid w:val="006E6CAC"/>
    <w:rsid w:val="006F07E7"/>
    <w:rsid w:val="00700563"/>
    <w:rsid w:val="007038D3"/>
    <w:rsid w:val="00711632"/>
    <w:rsid w:val="0071336B"/>
    <w:rsid w:val="007161AD"/>
    <w:rsid w:val="00725059"/>
    <w:rsid w:val="00727702"/>
    <w:rsid w:val="007403C6"/>
    <w:rsid w:val="00762BAD"/>
    <w:rsid w:val="00764751"/>
    <w:rsid w:val="00774FDB"/>
    <w:rsid w:val="00795597"/>
    <w:rsid w:val="007B2077"/>
    <w:rsid w:val="007B2A6C"/>
    <w:rsid w:val="007C26EA"/>
    <w:rsid w:val="007D1A3C"/>
    <w:rsid w:val="007D4F2C"/>
    <w:rsid w:val="007E0C52"/>
    <w:rsid w:val="007F5D9F"/>
    <w:rsid w:val="007F5E27"/>
    <w:rsid w:val="00817962"/>
    <w:rsid w:val="00824EDC"/>
    <w:rsid w:val="00846A7F"/>
    <w:rsid w:val="00856D2D"/>
    <w:rsid w:val="0086079F"/>
    <w:rsid w:val="00865601"/>
    <w:rsid w:val="0087710E"/>
    <w:rsid w:val="00880D09"/>
    <w:rsid w:val="0088560A"/>
    <w:rsid w:val="00885CF0"/>
    <w:rsid w:val="008A60C2"/>
    <w:rsid w:val="008A6AAC"/>
    <w:rsid w:val="008B7FAC"/>
    <w:rsid w:val="008E741F"/>
    <w:rsid w:val="00911E54"/>
    <w:rsid w:val="0092585D"/>
    <w:rsid w:val="00925BA8"/>
    <w:rsid w:val="00930E4A"/>
    <w:rsid w:val="009363C8"/>
    <w:rsid w:val="00936F1E"/>
    <w:rsid w:val="0094740B"/>
    <w:rsid w:val="00953E92"/>
    <w:rsid w:val="009554EE"/>
    <w:rsid w:val="00962293"/>
    <w:rsid w:val="00967F6D"/>
    <w:rsid w:val="00971FF8"/>
    <w:rsid w:val="0097700A"/>
    <w:rsid w:val="009B547D"/>
    <w:rsid w:val="009C7F42"/>
    <w:rsid w:val="009E60B5"/>
    <w:rsid w:val="00A0003E"/>
    <w:rsid w:val="00A13813"/>
    <w:rsid w:val="00A17164"/>
    <w:rsid w:val="00A17397"/>
    <w:rsid w:val="00A23959"/>
    <w:rsid w:val="00A37B63"/>
    <w:rsid w:val="00A41EBD"/>
    <w:rsid w:val="00A46783"/>
    <w:rsid w:val="00A51F68"/>
    <w:rsid w:val="00A6722D"/>
    <w:rsid w:val="00A75202"/>
    <w:rsid w:val="00A85E3C"/>
    <w:rsid w:val="00AA0287"/>
    <w:rsid w:val="00AA18FA"/>
    <w:rsid w:val="00AA5283"/>
    <w:rsid w:val="00AB5B79"/>
    <w:rsid w:val="00AB6840"/>
    <w:rsid w:val="00AD0A5D"/>
    <w:rsid w:val="00AD5183"/>
    <w:rsid w:val="00B02A77"/>
    <w:rsid w:val="00B120BB"/>
    <w:rsid w:val="00B13DB5"/>
    <w:rsid w:val="00B164FD"/>
    <w:rsid w:val="00B4574F"/>
    <w:rsid w:val="00B46F71"/>
    <w:rsid w:val="00B50D18"/>
    <w:rsid w:val="00B529FC"/>
    <w:rsid w:val="00B55212"/>
    <w:rsid w:val="00B6114E"/>
    <w:rsid w:val="00B70325"/>
    <w:rsid w:val="00B74549"/>
    <w:rsid w:val="00B77960"/>
    <w:rsid w:val="00B82995"/>
    <w:rsid w:val="00B92E53"/>
    <w:rsid w:val="00BA0C56"/>
    <w:rsid w:val="00BA2539"/>
    <w:rsid w:val="00BC5FD3"/>
    <w:rsid w:val="00BD4C71"/>
    <w:rsid w:val="00BD6E8C"/>
    <w:rsid w:val="00BE1A56"/>
    <w:rsid w:val="00C011E9"/>
    <w:rsid w:val="00C065DB"/>
    <w:rsid w:val="00C11DC5"/>
    <w:rsid w:val="00C16AC6"/>
    <w:rsid w:val="00C21FB5"/>
    <w:rsid w:val="00C22133"/>
    <w:rsid w:val="00C4225A"/>
    <w:rsid w:val="00C43030"/>
    <w:rsid w:val="00C752A3"/>
    <w:rsid w:val="00C86A77"/>
    <w:rsid w:val="00C90755"/>
    <w:rsid w:val="00C95A00"/>
    <w:rsid w:val="00CA1C56"/>
    <w:rsid w:val="00CA7E0E"/>
    <w:rsid w:val="00CC0419"/>
    <w:rsid w:val="00CD4D0D"/>
    <w:rsid w:val="00CE1E7C"/>
    <w:rsid w:val="00CF41E7"/>
    <w:rsid w:val="00D165E6"/>
    <w:rsid w:val="00D20122"/>
    <w:rsid w:val="00D46525"/>
    <w:rsid w:val="00D554DE"/>
    <w:rsid w:val="00D63EBF"/>
    <w:rsid w:val="00D63F7C"/>
    <w:rsid w:val="00D84B79"/>
    <w:rsid w:val="00D908C1"/>
    <w:rsid w:val="00D9543A"/>
    <w:rsid w:val="00DA34EC"/>
    <w:rsid w:val="00DA42CA"/>
    <w:rsid w:val="00DD3832"/>
    <w:rsid w:val="00DD3898"/>
    <w:rsid w:val="00DE2386"/>
    <w:rsid w:val="00DE2D9E"/>
    <w:rsid w:val="00DF4F58"/>
    <w:rsid w:val="00E13F02"/>
    <w:rsid w:val="00E33171"/>
    <w:rsid w:val="00E3766C"/>
    <w:rsid w:val="00E40F61"/>
    <w:rsid w:val="00E5218D"/>
    <w:rsid w:val="00E54D8D"/>
    <w:rsid w:val="00E70ABD"/>
    <w:rsid w:val="00E72E3E"/>
    <w:rsid w:val="00E773C2"/>
    <w:rsid w:val="00E86910"/>
    <w:rsid w:val="00E93DAE"/>
    <w:rsid w:val="00E95FE6"/>
    <w:rsid w:val="00E9723A"/>
    <w:rsid w:val="00EB4720"/>
    <w:rsid w:val="00EC48D6"/>
    <w:rsid w:val="00EC512B"/>
    <w:rsid w:val="00EC5FD7"/>
    <w:rsid w:val="00EC7711"/>
    <w:rsid w:val="00ED222C"/>
    <w:rsid w:val="00ED7FB1"/>
    <w:rsid w:val="00F02915"/>
    <w:rsid w:val="00F03240"/>
    <w:rsid w:val="00F0352A"/>
    <w:rsid w:val="00F04176"/>
    <w:rsid w:val="00F041A7"/>
    <w:rsid w:val="00F04889"/>
    <w:rsid w:val="00F069E7"/>
    <w:rsid w:val="00F14108"/>
    <w:rsid w:val="00F1693C"/>
    <w:rsid w:val="00F228E4"/>
    <w:rsid w:val="00F25FE9"/>
    <w:rsid w:val="00F410D0"/>
    <w:rsid w:val="00F45E8D"/>
    <w:rsid w:val="00F563A0"/>
    <w:rsid w:val="00F72152"/>
    <w:rsid w:val="00F84E3F"/>
    <w:rsid w:val="00FA22BC"/>
    <w:rsid w:val="00FA4660"/>
    <w:rsid w:val="00FB4895"/>
    <w:rsid w:val="00FC0A52"/>
    <w:rsid w:val="00FE0178"/>
    <w:rsid w:val="00FE4001"/>
    <w:rsid w:val="00FE4B7B"/>
    <w:rsid w:val="00F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0C8372"/>
  <w15:docId w15:val="{2116C64E-2ADD-4EA6-8B3D-1002E171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64FD"/>
    <w:pPr>
      <w:keepNext/>
      <w:tabs>
        <w:tab w:val="left" w:pos="9000"/>
      </w:tabs>
      <w:spacing w:before="100" w:beforeAutospacing="1" w:after="100" w:afterAutospacing="1"/>
      <w:outlineLvl w:val="0"/>
    </w:pPr>
    <w:rPr>
      <w:rFonts w:ascii="Verdana" w:hAnsi="Verdana"/>
      <w:b/>
      <w:bCs/>
      <w:color w:val="000000"/>
      <w:sz w:val="23"/>
      <w:szCs w:val="23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64FD"/>
    <w:pPr>
      <w:keepNext/>
      <w:outlineLvl w:val="2"/>
    </w:pPr>
    <w:rPr>
      <w:rFonts w:ascii="Times New Roman" w:hAnsi="Times New Roman"/>
      <w:b/>
      <w:bCs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64F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63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E238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E238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E2386"/>
  </w:style>
  <w:style w:type="character" w:customStyle="1" w:styleId="Heading1Char">
    <w:name w:val="Heading 1 Char"/>
    <w:link w:val="Heading1"/>
    <w:rsid w:val="00B164FD"/>
    <w:rPr>
      <w:rFonts w:ascii="Verdana" w:hAnsi="Verdana"/>
      <w:b/>
      <w:bCs/>
      <w:color w:val="000000"/>
      <w:sz w:val="23"/>
      <w:szCs w:val="23"/>
      <w:lang w:val="en-GB"/>
    </w:rPr>
  </w:style>
  <w:style w:type="character" w:customStyle="1" w:styleId="Heading3Char">
    <w:name w:val="Heading 3 Char"/>
    <w:link w:val="Heading3"/>
    <w:semiHidden/>
    <w:rsid w:val="00B164FD"/>
    <w:rPr>
      <w:b/>
      <w:bCs/>
      <w:sz w:val="24"/>
      <w:szCs w:val="24"/>
      <w:lang w:val="en-GB"/>
    </w:rPr>
  </w:style>
  <w:style w:type="character" w:customStyle="1" w:styleId="Heading4Char">
    <w:name w:val="Heading 4 Char"/>
    <w:link w:val="Heading4"/>
    <w:semiHidden/>
    <w:rsid w:val="00B164FD"/>
    <w:rPr>
      <w:b/>
      <w:bCs/>
      <w:sz w:val="28"/>
      <w:szCs w:val="28"/>
      <w:lang w:val="en-GB"/>
    </w:rPr>
  </w:style>
  <w:style w:type="paragraph" w:styleId="Title">
    <w:name w:val="Title"/>
    <w:basedOn w:val="Normal"/>
    <w:next w:val="Normal"/>
    <w:link w:val="TitleChar"/>
    <w:qFormat/>
    <w:rsid w:val="00B164FD"/>
    <w:pPr>
      <w:widowControl w:val="0"/>
      <w:jc w:val="center"/>
    </w:pPr>
    <w:rPr>
      <w:b/>
      <w:sz w:val="36"/>
      <w:szCs w:val="20"/>
      <w:lang w:eastAsia="en-US"/>
    </w:rPr>
  </w:style>
  <w:style w:type="character" w:customStyle="1" w:styleId="TitleChar">
    <w:name w:val="Title Char"/>
    <w:link w:val="Title"/>
    <w:rsid w:val="00B164FD"/>
    <w:rPr>
      <w:rFonts w:ascii="Arial" w:hAnsi="Arial"/>
      <w:b/>
      <w:sz w:val="36"/>
      <w:lang w:val="en-GB"/>
    </w:rPr>
  </w:style>
  <w:style w:type="paragraph" w:styleId="BodyText">
    <w:name w:val="Body Text"/>
    <w:basedOn w:val="Normal"/>
    <w:link w:val="BodyTextChar"/>
    <w:semiHidden/>
    <w:unhideWhenUsed/>
    <w:rsid w:val="00B164FD"/>
    <w:pPr>
      <w:widowControl w:val="0"/>
      <w:overflowPunct w:val="0"/>
      <w:autoSpaceDE w:val="0"/>
      <w:autoSpaceDN w:val="0"/>
      <w:adjustRightInd w:val="0"/>
    </w:pPr>
    <w:rPr>
      <w:szCs w:val="20"/>
      <w:lang w:eastAsia="en-US"/>
    </w:rPr>
  </w:style>
  <w:style w:type="character" w:customStyle="1" w:styleId="BodyTextChar">
    <w:name w:val="Body Text Char"/>
    <w:link w:val="BodyText"/>
    <w:semiHidden/>
    <w:rsid w:val="00B164FD"/>
    <w:rPr>
      <w:rFonts w:ascii="Arial" w:hAnsi="Arial"/>
      <w:sz w:val="24"/>
      <w:lang w:val="en-GB"/>
    </w:rPr>
  </w:style>
  <w:style w:type="paragraph" w:customStyle="1" w:styleId="Tabletext">
    <w:name w:val="Tabletext"/>
    <w:basedOn w:val="Normal"/>
    <w:rsid w:val="00B164FD"/>
    <w:pPr>
      <w:keepLines/>
      <w:widowControl w:val="0"/>
      <w:spacing w:after="120" w:line="240" w:lineRule="atLeast"/>
    </w:pPr>
    <w:rPr>
      <w:rFonts w:ascii="Times New Roman" w:hAnsi="Times New Roman"/>
      <w:sz w:val="20"/>
      <w:szCs w:val="20"/>
      <w:lang w:eastAsia="en-US"/>
    </w:rPr>
  </w:style>
  <w:style w:type="character" w:customStyle="1" w:styleId="apple-converted-space">
    <w:name w:val="apple-converted-space"/>
    <w:rsid w:val="00472DBF"/>
  </w:style>
  <w:style w:type="character" w:styleId="Emphasis">
    <w:name w:val="Emphasis"/>
    <w:uiPriority w:val="20"/>
    <w:qFormat/>
    <w:rsid w:val="00472DBF"/>
    <w:rPr>
      <w:i/>
      <w:iCs/>
    </w:rPr>
  </w:style>
  <w:style w:type="paragraph" w:customStyle="1" w:styleId="context">
    <w:name w:val="context"/>
    <w:basedOn w:val="Normal"/>
    <w:rsid w:val="007F5E27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uiPriority w:val="99"/>
    <w:unhideWhenUsed/>
    <w:rsid w:val="007F5E2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75073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A327A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C86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E70ABD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526A89"/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30243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textbullet">
    <w:name w:val="Table text bullet"/>
    <w:basedOn w:val="Normal"/>
    <w:rsid w:val="00962293"/>
    <w:pPr>
      <w:numPr>
        <w:numId w:val="1"/>
      </w:numPr>
      <w:spacing w:before="60" w:after="60"/>
      <w:contextualSpacing/>
    </w:pPr>
    <w:rPr>
      <w:rFonts w:ascii="Tahoma" w:hAnsi="Tahoma"/>
      <w:color w:val="00000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1C42B-FAE2-4EAA-8C6D-2F9D3D05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Educational Needs Policy</vt:lpstr>
    </vt:vector>
  </TitlesOfParts>
  <Company>London Borough of Barnet</Company>
  <LinksUpToDate>false</LinksUpToDate>
  <CharactersWithSpaces>4849</CharactersWithSpaces>
  <SharedDoc>false</SharedDoc>
  <HLinks>
    <vt:vector size="18" baseType="variant">
      <vt:variant>
        <vt:i4>1114132</vt:i4>
      </vt:variant>
      <vt:variant>
        <vt:i4>6</vt:i4>
      </vt:variant>
      <vt:variant>
        <vt:i4>0</vt:i4>
      </vt:variant>
      <vt:variant>
        <vt:i4>5</vt:i4>
      </vt:variant>
      <vt:variant>
        <vt:lpwstr>https://www.barnet.gov.uk/citizen-home/children-young-people-and-families/the-local-offer-and-special-educational-needs/education-in-the-local-offer.html</vt:lpwstr>
      </vt:variant>
      <vt:variant>
        <vt:lpwstr/>
      </vt:variant>
      <vt:variant>
        <vt:i4>3145736</vt:i4>
      </vt:variant>
      <vt:variant>
        <vt:i4>3</vt:i4>
      </vt:variant>
      <vt:variant>
        <vt:i4>0</vt:i4>
      </vt:variant>
      <vt:variant>
        <vt:i4>5</vt:i4>
      </vt:variant>
      <vt:variant>
        <vt:lpwstr>../../../../../../Teacher/Downloads/2_Ordinarily Available Final May 2016 (1).pdf</vt:lpwstr>
      </vt:variant>
      <vt:variant>
        <vt:lpwstr/>
      </vt:variant>
      <vt:variant>
        <vt:i4>393306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https://www.gov.uk/government/publications/send-code-of-practice-0-to-25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Educational Needs Policy</dc:title>
  <dc:creator>support</dc:creator>
  <cp:lastModifiedBy>Head</cp:lastModifiedBy>
  <cp:revision>21</cp:revision>
  <cp:lastPrinted>2019-03-18T13:07:00Z</cp:lastPrinted>
  <dcterms:created xsi:type="dcterms:W3CDTF">2018-11-26T14:13:00Z</dcterms:created>
  <dcterms:modified xsi:type="dcterms:W3CDTF">2024-03-04T08:13:00Z</dcterms:modified>
</cp:coreProperties>
</file>