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D1A" w:rsidRDefault="00204CD5" w:rsidP="00204CD5">
      <w:pPr>
        <w:jc w:val="center"/>
      </w:pPr>
      <w:r>
        <w:rPr>
          <w:noProof/>
        </w:rPr>
        <w:drawing>
          <wp:inline distT="0" distB="0" distL="0" distR="0" wp14:anchorId="507757DA" wp14:editId="0D7221E9">
            <wp:extent cx="1769423" cy="965925"/>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HCS - Aspire Trust - 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68725" cy="965544"/>
                    </a:xfrm>
                    <a:prstGeom prst="rect">
                      <a:avLst/>
                    </a:prstGeom>
                  </pic:spPr>
                </pic:pic>
              </a:graphicData>
            </a:graphic>
          </wp:inline>
        </w:drawing>
      </w:r>
      <w:bookmarkStart w:id="0" w:name="_GoBack"/>
      <w:bookmarkEnd w:id="0"/>
    </w:p>
    <w:p w:rsidR="00A76D1A" w:rsidRDefault="00A76D1A" w:rsidP="00563A0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7"/>
        <w:gridCol w:w="1092"/>
        <w:gridCol w:w="7232"/>
      </w:tblGrid>
      <w:tr w:rsidR="00A76D1A" w:rsidRPr="00563A0A">
        <w:trPr>
          <w:cantSplit/>
          <w:jc w:val="center"/>
        </w:trPr>
        <w:tc>
          <w:tcPr>
            <w:tcW w:w="2377" w:type="dxa"/>
          </w:tcPr>
          <w:p w:rsidR="00A76D1A" w:rsidRPr="00563A0A" w:rsidRDefault="00563A0A">
            <w:pPr>
              <w:rPr>
                <w:rFonts w:asciiTheme="minorHAnsi" w:hAnsiTheme="minorHAnsi" w:cstheme="minorHAnsi"/>
                <w:b/>
                <w:szCs w:val="24"/>
              </w:rPr>
            </w:pPr>
            <w:r w:rsidRPr="00563A0A">
              <w:rPr>
                <w:rFonts w:asciiTheme="minorHAnsi" w:hAnsiTheme="minorHAnsi" w:cstheme="minorHAnsi"/>
                <w:b/>
                <w:szCs w:val="24"/>
              </w:rPr>
              <w:t>Post Title:</w:t>
            </w:r>
          </w:p>
        </w:tc>
        <w:tc>
          <w:tcPr>
            <w:tcW w:w="1092" w:type="dxa"/>
          </w:tcPr>
          <w:p w:rsidR="00A76D1A" w:rsidRPr="00563A0A" w:rsidRDefault="00A76D1A">
            <w:pPr>
              <w:rPr>
                <w:rFonts w:asciiTheme="minorHAnsi" w:hAnsiTheme="minorHAnsi" w:cstheme="minorHAnsi"/>
                <w:b/>
                <w:szCs w:val="24"/>
              </w:rPr>
            </w:pPr>
          </w:p>
        </w:tc>
        <w:tc>
          <w:tcPr>
            <w:tcW w:w="7232" w:type="dxa"/>
          </w:tcPr>
          <w:p w:rsidR="00A76D1A" w:rsidRPr="00563A0A" w:rsidRDefault="00204CD5">
            <w:pPr>
              <w:pStyle w:val="Heading3"/>
              <w:ind w:left="0" w:firstLine="0"/>
              <w:rPr>
                <w:rFonts w:asciiTheme="minorHAnsi" w:hAnsiTheme="minorHAnsi" w:cstheme="minorHAnsi"/>
                <w:sz w:val="24"/>
                <w:szCs w:val="24"/>
              </w:rPr>
            </w:pPr>
            <w:r>
              <w:rPr>
                <w:rFonts w:asciiTheme="minorHAnsi" w:hAnsiTheme="minorHAnsi" w:cstheme="minorHAnsi"/>
                <w:sz w:val="24"/>
                <w:szCs w:val="24"/>
              </w:rPr>
              <w:t xml:space="preserve">Second </w:t>
            </w:r>
            <w:r w:rsidR="00563A0A" w:rsidRPr="00563A0A">
              <w:rPr>
                <w:rFonts w:asciiTheme="minorHAnsi" w:hAnsiTheme="minorHAnsi" w:cstheme="minorHAnsi"/>
                <w:sz w:val="24"/>
                <w:szCs w:val="24"/>
              </w:rPr>
              <w:t xml:space="preserve">in </w:t>
            </w:r>
            <w:r w:rsidR="00797360">
              <w:rPr>
                <w:rFonts w:asciiTheme="minorHAnsi" w:hAnsiTheme="minorHAnsi" w:cstheme="minorHAnsi"/>
                <w:sz w:val="24"/>
                <w:szCs w:val="24"/>
              </w:rPr>
              <w:t>Mathematics</w:t>
            </w:r>
          </w:p>
        </w:tc>
      </w:tr>
      <w:tr w:rsidR="00A76D1A" w:rsidRPr="00563A0A">
        <w:trPr>
          <w:cantSplit/>
          <w:jc w:val="center"/>
        </w:trPr>
        <w:tc>
          <w:tcPr>
            <w:tcW w:w="2377" w:type="dxa"/>
          </w:tcPr>
          <w:p w:rsidR="00A76D1A" w:rsidRPr="00563A0A" w:rsidRDefault="00A76D1A">
            <w:pPr>
              <w:rPr>
                <w:rFonts w:asciiTheme="minorHAnsi" w:hAnsiTheme="minorHAnsi" w:cstheme="minorHAnsi"/>
                <w:b/>
                <w:szCs w:val="24"/>
              </w:rPr>
            </w:pPr>
          </w:p>
        </w:tc>
        <w:tc>
          <w:tcPr>
            <w:tcW w:w="1092" w:type="dxa"/>
          </w:tcPr>
          <w:p w:rsidR="00A76D1A" w:rsidRPr="00563A0A" w:rsidRDefault="00A76D1A">
            <w:pPr>
              <w:rPr>
                <w:rFonts w:asciiTheme="minorHAnsi" w:hAnsiTheme="minorHAnsi" w:cstheme="minorHAnsi"/>
                <w:szCs w:val="24"/>
              </w:rPr>
            </w:pPr>
          </w:p>
        </w:tc>
        <w:tc>
          <w:tcPr>
            <w:tcW w:w="7232" w:type="dxa"/>
          </w:tcPr>
          <w:p w:rsidR="00A76D1A" w:rsidRPr="00563A0A" w:rsidRDefault="00786D0C">
            <w:pPr>
              <w:jc w:val="both"/>
              <w:rPr>
                <w:rFonts w:asciiTheme="minorHAnsi" w:hAnsiTheme="minorHAnsi" w:cstheme="minorHAnsi"/>
                <w:szCs w:val="24"/>
              </w:rPr>
            </w:pPr>
            <w:r>
              <w:rPr>
                <w:rFonts w:asciiTheme="minorHAnsi" w:hAnsiTheme="minorHAnsi" w:cstheme="minorHAnsi"/>
                <w:szCs w:val="24"/>
              </w:rPr>
              <w:t xml:space="preserve"> </w:t>
            </w:r>
          </w:p>
        </w:tc>
      </w:tr>
      <w:tr w:rsidR="00A76D1A" w:rsidRPr="00563A0A">
        <w:trPr>
          <w:cantSplit/>
          <w:jc w:val="center"/>
        </w:trPr>
        <w:tc>
          <w:tcPr>
            <w:tcW w:w="2377" w:type="dxa"/>
          </w:tcPr>
          <w:p w:rsidR="00A76D1A" w:rsidRPr="00563A0A" w:rsidRDefault="00563A0A">
            <w:pPr>
              <w:rPr>
                <w:rFonts w:asciiTheme="minorHAnsi" w:hAnsiTheme="minorHAnsi" w:cstheme="minorHAnsi"/>
                <w:b/>
                <w:szCs w:val="24"/>
              </w:rPr>
            </w:pPr>
            <w:r w:rsidRPr="00563A0A">
              <w:rPr>
                <w:rFonts w:asciiTheme="minorHAnsi" w:hAnsiTheme="minorHAnsi" w:cstheme="minorHAnsi"/>
                <w:b/>
                <w:szCs w:val="24"/>
              </w:rPr>
              <w:t>Post Holder:</w:t>
            </w:r>
          </w:p>
        </w:tc>
        <w:tc>
          <w:tcPr>
            <w:tcW w:w="1092" w:type="dxa"/>
          </w:tcPr>
          <w:p w:rsidR="00A76D1A" w:rsidRPr="00563A0A" w:rsidRDefault="00A76D1A">
            <w:pPr>
              <w:rPr>
                <w:rFonts w:asciiTheme="minorHAnsi" w:hAnsiTheme="minorHAnsi" w:cstheme="minorHAnsi"/>
                <w:szCs w:val="24"/>
              </w:rPr>
            </w:pPr>
          </w:p>
        </w:tc>
        <w:tc>
          <w:tcPr>
            <w:tcW w:w="7232" w:type="dxa"/>
          </w:tcPr>
          <w:p w:rsidR="00A76D1A" w:rsidRPr="00563A0A" w:rsidRDefault="00563A0A">
            <w:pPr>
              <w:jc w:val="both"/>
              <w:rPr>
                <w:rFonts w:asciiTheme="minorHAnsi" w:hAnsiTheme="minorHAnsi" w:cstheme="minorHAnsi"/>
                <w:szCs w:val="24"/>
              </w:rPr>
            </w:pPr>
            <w:r w:rsidRPr="00563A0A">
              <w:rPr>
                <w:rFonts w:asciiTheme="minorHAnsi" w:hAnsiTheme="minorHAnsi" w:cstheme="minorHAnsi"/>
                <w:szCs w:val="24"/>
              </w:rPr>
              <w:t>TBA</w:t>
            </w:r>
          </w:p>
        </w:tc>
      </w:tr>
      <w:tr w:rsidR="00A76D1A" w:rsidRPr="00563A0A">
        <w:trPr>
          <w:cantSplit/>
          <w:jc w:val="center"/>
        </w:trPr>
        <w:tc>
          <w:tcPr>
            <w:tcW w:w="2377" w:type="dxa"/>
          </w:tcPr>
          <w:p w:rsidR="00A76D1A" w:rsidRPr="00563A0A" w:rsidRDefault="00A76D1A">
            <w:pPr>
              <w:rPr>
                <w:rFonts w:asciiTheme="minorHAnsi" w:hAnsiTheme="minorHAnsi" w:cstheme="minorHAnsi"/>
                <w:b/>
                <w:szCs w:val="24"/>
              </w:rPr>
            </w:pPr>
          </w:p>
        </w:tc>
        <w:tc>
          <w:tcPr>
            <w:tcW w:w="1092" w:type="dxa"/>
          </w:tcPr>
          <w:p w:rsidR="00A76D1A" w:rsidRPr="00563A0A" w:rsidRDefault="00A76D1A">
            <w:pPr>
              <w:rPr>
                <w:rFonts w:asciiTheme="minorHAnsi" w:hAnsiTheme="minorHAnsi" w:cstheme="minorHAnsi"/>
                <w:szCs w:val="24"/>
              </w:rPr>
            </w:pPr>
          </w:p>
        </w:tc>
        <w:tc>
          <w:tcPr>
            <w:tcW w:w="7232" w:type="dxa"/>
          </w:tcPr>
          <w:p w:rsidR="00A76D1A" w:rsidRPr="00563A0A" w:rsidRDefault="00A76D1A">
            <w:pPr>
              <w:jc w:val="both"/>
              <w:rPr>
                <w:rFonts w:asciiTheme="minorHAnsi" w:hAnsiTheme="minorHAnsi" w:cstheme="minorHAnsi"/>
                <w:szCs w:val="24"/>
              </w:rPr>
            </w:pPr>
          </w:p>
        </w:tc>
      </w:tr>
      <w:tr w:rsidR="00A76D1A" w:rsidRPr="00563A0A">
        <w:trPr>
          <w:cantSplit/>
          <w:trHeight w:val="2483"/>
          <w:jc w:val="center"/>
        </w:trPr>
        <w:tc>
          <w:tcPr>
            <w:tcW w:w="2377" w:type="dxa"/>
          </w:tcPr>
          <w:p w:rsidR="00A76D1A" w:rsidRPr="00563A0A" w:rsidRDefault="00A76D1A">
            <w:pPr>
              <w:rPr>
                <w:rFonts w:asciiTheme="minorHAnsi" w:hAnsiTheme="minorHAnsi" w:cstheme="minorHAnsi"/>
                <w:b/>
                <w:szCs w:val="24"/>
              </w:rPr>
            </w:pPr>
          </w:p>
          <w:p w:rsidR="00A76D1A" w:rsidRPr="00563A0A" w:rsidRDefault="00563A0A">
            <w:pPr>
              <w:rPr>
                <w:rFonts w:asciiTheme="minorHAnsi" w:hAnsiTheme="minorHAnsi" w:cstheme="minorHAnsi"/>
                <w:b/>
                <w:szCs w:val="24"/>
              </w:rPr>
            </w:pPr>
            <w:r w:rsidRPr="00563A0A">
              <w:rPr>
                <w:rFonts w:asciiTheme="minorHAnsi" w:hAnsiTheme="minorHAnsi" w:cstheme="minorHAnsi"/>
                <w:b/>
                <w:szCs w:val="24"/>
              </w:rPr>
              <w:t>Purpose:</w:t>
            </w:r>
          </w:p>
        </w:tc>
        <w:tc>
          <w:tcPr>
            <w:tcW w:w="1092" w:type="dxa"/>
          </w:tcPr>
          <w:p w:rsidR="00A76D1A" w:rsidRPr="00563A0A" w:rsidRDefault="00563A0A">
            <w:pPr>
              <w:jc w:val="center"/>
              <w:rPr>
                <w:rFonts w:asciiTheme="minorHAnsi" w:hAnsiTheme="minorHAnsi" w:cstheme="minorHAnsi"/>
              </w:rPr>
            </w:pPr>
            <w:r w:rsidRPr="00563A0A">
              <w:rPr>
                <w:rFonts w:asciiTheme="minorHAnsi" w:hAnsiTheme="minorHAnsi" w:cstheme="minorHAnsi"/>
              </w:rPr>
              <w:t>Factors</w:t>
            </w:r>
          </w:p>
          <w:p w:rsidR="00A76D1A" w:rsidRPr="00563A0A" w:rsidRDefault="00A76D1A">
            <w:pPr>
              <w:jc w:val="center"/>
              <w:rPr>
                <w:rFonts w:asciiTheme="minorHAnsi" w:hAnsiTheme="minorHAnsi" w:cstheme="minorHAnsi"/>
                <w:szCs w:val="24"/>
              </w:rPr>
            </w:pPr>
          </w:p>
          <w:p w:rsidR="00A76D1A" w:rsidRPr="00563A0A" w:rsidRDefault="00563A0A">
            <w:pPr>
              <w:tabs>
                <w:tab w:val="left" w:pos="-720"/>
              </w:tabs>
              <w:suppressAutoHyphens/>
              <w:jc w:val="center"/>
              <w:rPr>
                <w:rFonts w:asciiTheme="minorHAnsi" w:hAnsiTheme="minorHAnsi" w:cstheme="minorHAnsi"/>
                <w:spacing w:val="-2"/>
                <w:szCs w:val="24"/>
              </w:rPr>
            </w:pPr>
            <w:r w:rsidRPr="00563A0A">
              <w:rPr>
                <w:rFonts w:asciiTheme="minorHAnsi" w:hAnsiTheme="minorHAnsi" w:cstheme="minorHAnsi"/>
                <w:spacing w:val="-2"/>
                <w:szCs w:val="24"/>
              </w:rPr>
              <w:t>c)</w:t>
            </w:r>
          </w:p>
          <w:p w:rsidR="00A76D1A" w:rsidRPr="00563A0A" w:rsidRDefault="00A76D1A">
            <w:pPr>
              <w:tabs>
                <w:tab w:val="left" w:pos="-720"/>
              </w:tabs>
              <w:suppressAutoHyphens/>
              <w:jc w:val="center"/>
              <w:rPr>
                <w:rFonts w:asciiTheme="minorHAnsi" w:hAnsiTheme="minorHAnsi" w:cstheme="minorHAnsi"/>
                <w:spacing w:val="-2"/>
                <w:szCs w:val="24"/>
              </w:rPr>
            </w:pPr>
          </w:p>
          <w:p w:rsidR="00A76D1A" w:rsidRPr="00563A0A" w:rsidRDefault="00563A0A">
            <w:pPr>
              <w:tabs>
                <w:tab w:val="left" w:pos="-720"/>
              </w:tabs>
              <w:suppressAutoHyphens/>
              <w:jc w:val="center"/>
              <w:rPr>
                <w:rFonts w:asciiTheme="minorHAnsi" w:hAnsiTheme="minorHAnsi" w:cstheme="minorHAnsi"/>
                <w:spacing w:val="-2"/>
                <w:szCs w:val="24"/>
              </w:rPr>
            </w:pPr>
            <w:r w:rsidRPr="00563A0A">
              <w:rPr>
                <w:rFonts w:asciiTheme="minorHAnsi" w:hAnsiTheme="minorHAnsi" w:cstheme="minorHAnsi"/>
                <w:spacing w:val="-2"/>
                <w:szCs w:val="24"/>
              </w:rPr>
              <w:t>b)</w:t>
            </w:r>
          </w:p>
          <w:p w:rsidR="00A76D1A" w:rsidRPr="00563A0A" w:rsidRDefault="00A76D1A">
            <w:pPr>
              <w:tabs>
                <w:tab w:val="left" w:pos="-720"/>
              </w:tabs>
              <w:suppressAutoHyphens/>
              <w:jc w:val="center"/>
              <w:rPr>
                <w:rFonts w:asciiTheme="minorHAnsi" w:hAnsiTheme="minorHAnsi" w:cstheme="minorHAnsi"/>
                <w:spacing w:val="-2"/>
                <w:szCs w:val="24"/>
              </w:rPr>
            </w:pPr>
          </w:p>
          <w:p w:rsidR="00A76D1A" w:rsidRPr="00563A0A" w:rsidRDefault="00563A0A">
            <w:pPr>
              <w:tabs>
                <w:tab w:val="left" w:pos="-720"/>
              </w:tabs>
              <w:suppressAutoHyphens/>
              <w:rPr>
                <w:rFonts w:asciiTheme="minorHAnsi" w:hAnsiTheme="minorHAnsi" w:cstheme="minorHAnsi"/>
                <w:spacing w:val="-2"/>
                <w:szCs w:val="24"/>
              </w:rPr>
            </w:pPr>
            <w:r w:rsidRPr="00563A0A">
              <w:rPr>
                <w:rFonts w:asciiTheme="minorHAnsi" w:hAnsiTheme="minorHAnsi" w:cstheme="minorHAnsi"/>
                <w:spacing w:val="-2"/>
                <w:szCs w:val="24"/>
              </w:rPr>
              <w:t xml:space="preserve">     a)</w:t>
            </w:r>
          </w:p>
          <w:p w:rsidR="00A76D1A" w:rsidRPr="00563A0A" w:rsidRDefault="00A76D1A">
            <w:pPr>
              <w:tabs>
                <w:tab w:val="left" w:pos="-720"/>
              </w:tabs>
              <w:suppressAutoHyphens/>
              <w:jc w:val="center"/>
              <w:rPr>
                <w:rFonts w:asciiTheme="minorHAnsi" w:hAnsiTheme="minorHAnsi" w:cstheme="minorHAnsi"/>
                <w:spacing w:val="-2"/>
                <w:szCs w:val="24"/>
              </w:rPr>
            </w:pPr>
          </w:p>
          <w:p w:rsidR="00A76D1A" w:rsidRPr="00563A0A" w:rsidRDefault="00A76D1A">
            <w:pPr>
              <w:tabs>
                <w:tab w:val="left" w:pos="-720"/>
              </w:tabs>
              <w:suppressAutoHyphens/>
              <w:jc w:val="center"/>
              <w:rPr>
                <w:rFonts w:asciiTheme="minorHAnsi" w:hAnsiTheme="minorHAnsi" w:cstheme="minorHAnsi"/>
                <w:spacing w:val="-2"/>
                <w:szCs w:val="24"/>
              </w:rPr>
            </w:pPr>
          </w:p>
          <w:p w:rsidR="00A76D1A" w:rsidRPr="00563A0A" w:rsidRDefault="00A76D1A">
            <w:pPr>
              <w:tabs>
                <w:tab w:val="left" w:pos="-720"/>
              </w:tabs>
              <w:suppressAutoHyphens/>
              <w:rPr>
                <w:rFonts w:asciiTheme="minorHAnsi" w:hAnsiTheme="minorHAnsi" w:cstheme="minorHAnsi"/>
                <w:spacing w:val="-2"/>
                <w:szCs w:val="24"/>
              </w:rPr>
            </w:pPr>
          </w:p>
          <w:p w:rsidR="00A76D1A" w:rsidRPr="00563A0A" w:rsidRDefault="00A76D1A">
            <w:pPr>
              <w:tabs>
                <w:tab w:val="left" w:pos="-720"/>
              </w:tabs>
              <w:suppressAutoHyphens/>
              <w:rPr>
                <w:rFonts w:asciiTheme="minorHAnsi" w:hAnsiTheme="minorHAnsi" w:cstheme="minorHAnsi"/>
                <w:spacing w:val="-2"/>
                <w:szCs w:val="24"/>
              </w:rPr>
            </w:pPr>
          </w:p>
        </w:tc>
        <w:tc>
          <w:tcPr>
            <w:tcW w:w="7232" w:type="dxa"/>
          </w:tcPr>
          <w:p w:rsidR="00A76D1A" w:rsidRPr="00563A0A" w:rsidRDefault="00A76D1A">
            <w:pPr>
              <w:rPr>
                <w:rFonts w:asciiTheme="minorHAnsi" w:hAnsiTheme="minorHAnsi" w:cstheme="minorHAnsi"/>
                <w:szCs w:val="24"/>
              </w:rPr>
            </w:pPr>
          </w:p>
          <w:p w:rsidR="00A76D1A" w:rsidRPr="00563A0A" w:rsidRDefault="00A76D1A">
            <w:pPr>
              <w:rPr>
                <w:rFonts w:asciiTheme="minorHAnsi" w:hAnsiTheme="minorHAnsi" w:cstheme="minorHAnsi"/>
                <w:szCs w:val="24"/>
              </w:rPr>
            </w:pPr>
          </w:p>
          <w:p w:rsidR="00A76D1A" w:rsidRPr="00563A0A" w:rsidRDefault="00563A0A">
            <w:pPr>
              <w:numPr>
                <w:ilvl w:val="0"/>
                <w:numId w:val="3"/>
              </w:numPr>
              <w:rPr>
                <w:rFonts w:asciiTheme="minorHAnsi" w:hAnsiTheme="minorHAnsi" w:cstheme="minorHAnsi"/>
                <w:szCs w:val="24"/>
              </w:rPr>
            </w:pPr>
            <w:r w:rsidRPr="00563A0A">
              <w:rPr>
                <w:rFonts w:asciiTheme="minorHAnsi" w:hAnsiTheme="minorHAnsi" w:cstheme="minorHAnsi"/>
                <w:szCs w:val="24"/>
              </w:rPr>
              <w:t xml:space="preserve">To liaise with the Leader of Learning in </w:t>
            </w:r>
            <w:r w:rsidR="00797360">
              <w:rPr>
                <w:rFonts w:asciiTheme="minorHAnsi" w:hAnsiTheme="minorHAnsi" w:cstheme="minorHAnsi"/>
                <w:szCs w:val="24"/>
              </w:rPr>
              <w:t>Mathematics</w:t>
            </w:r>
            <w:r w:rsidRPr="00563A0A">
              <w:rPr>
                <w:rFonts w:asciiTheme="minorHAnsi" w:hAnsiTheme="minorHAnsi" w:cstheme="minorHAnsi"/>
                <w:szCs w:val="24"/>
              </w:rPr>
              <w:t xml:space="preserve"> and to deputise for him/her as appropriate.</w:t>
            </w:r>
          </w:p>
          <w:p w:rsidR="00A76D1A" w:rsidRPr="00563A0A" w:rsidRDefault="00563A0A">
            <w:pPr>
              <w:numPr>
                <w:ilvl w:val="0"/>
                <w:numId w:val="3"/>
              </w:numPr>
              <w:tabs>
                <w:tab w:val="left" w:pos="-720"/>
              </w:tabs>
              <w:suppressAutoHyphens/>
              <w:rPr>
                <w:rFonts w:asciiTheme="minorHAnsi" w:hAnsiTheme="minorHAnsi" w:cstheme="minorHAnsi"/>
                <w:spacing w:val="-2"/>
                <w:szCs w:val="24"/>
              </w:rPr>
            </w:pPr>
            <w:r w:rsidRPr="00563A0A">
              <w:rPr>
                <w:rFonts w:asciiTheme="minorHAnsi" w:hAnsiTheme="minorHAnsi" w:cstheme="minorHAnsi"/>
                <w:spacing w:val="-2"/>
                <w:szCs w:val="24"/>
              </w:rPr>
              <w:t>To develop and enhance the teaching practice of other designated members of the team.</w:t>
            </w:r>
          </w:p>
          <w:p w:rsidR="00A76D1A" w:rsidRPr="00563A0A" w:rsidRDefault="00563A0A">
            <w:pPr>
              <w:numPr>
                <w:ilvl w:val="0"/>
                <w:numId w:val="3"/>
              </w:numPr>
              <w:tabs>
                <w:tab w:val="left" w:pos="-720"/>
              </w:tabs>
              <w:suppressAutoHyphens/>
              <w:rPr>
                <w:rFonts w:asciiTheme="minorHAnsi" w:hAnsiTheme="minorHAnsi" w:cstheme="minorHAnsi"/>
                <w:spacing w:val="-2"/>
                <w:szCs w:val="24"/>
              </w:rPr>
            </w:pPr>
            <w:r w:rsidRPr="00563A0A">
              <w:rPr>
                <w:rFonts w:asciiTheme="minorHAnsi" w:hAnsiTheme="minorHAnsi" w:cstheme="minorHAnsi"/>
                <w:spacing w:val="-2"/>
                <w:szCs w:val="24"/>
              </w:rPr>
              <w:t>To monitor and support the overall progress and development of students within the curriculum area.</w:t>
            </w:r>
          </w:p>
        </w:tc>
      </w:tr>
      <w:tr w:rsidR="00A76D1A" w:rsidRPr="00563A0A">
        <w:trPr>
          <w:cantSplit/>
          <w:jc w:val="center"/>
        </w:trPr>
        <w:tc>
          <w:tcPr>
            <w:tcW w:w="2377" w:type="dxa"/>
          </w:tcPr>
          <w:p w:rsidR="00A76D1A" w:rsidRPr="00563A0A" w:rsidRDefault="00A76D1A">
            <w:pPr>
              <w:rPr>
                <w:rFonts w:asciiTheme="minorHAnsi" w:hAnsiTheme="minorHAnsi" w:cstheme="minorHAnsi"/>
                <w:b/>
                <w:szCs w:val="24"/>
              </w:rPr>
            </w:pPr>
          </w:p>
        </w:tc>
        <w:tc>
          <w:tcPr>
            <w:tcW w:w="1092" w:type="dxa"/>
          </w:tcPr>
          <w:p w:rsidR="00A76D1A" w:rsidRPr="00563A0A" w:rsidRDefault="00A76D1A">
            <w:pPr>
              <w:rPr>
                <w:rFonts w:asciiTheme="minorHAnsi" w:hAnsiTheme="minorHAnsi" w:cstheme="minorHAnsi"/>
                <w:szCs w:val="24"/>
              </w:rPr>
            </w:pPr>
          </w:p>
        </w:tc>
        <w:tc>
          <w:tcPr>
            <w:tcW w:w="7232" w:type="dxa"/>
          </w:tcPr>
          <w:p w:rsidR="00A76D1A" w:rsidRPr="00563A0A" w:rsidRDefault="00A76D1A">
            <w:pPr>
              <w:jc w:val="both"/>
              <w:rPr>
                <w:rFonts w:asciiTheme="minorHAnsi" w:hAnsiTheme="minorHAnsi" w:cstheme="minorHAnsi"/>
                <w:szCs w:val="24"/>
              </w:rPr>
            </w:pPr>
          </w:p>
        </w:tc>
      </w:tr>
      <w:tr w:rsidR="00A76D1A" w:rsidRPr="00563A0A">
        <w:trPr>
          <w:cantSplit/>
          <w:jc w:val="center"/>
        </w:trPr>
        <w:tc>
          <w:tcPr>
            <w:tcW w:w="2377" w:type="dxa"/>
          </w:tcPr>
          <w:p w:rsidR="00A76D1A" w:rsidRPr="00563A0A" w:rsidRDefault="00563A0A">
            <w:pPr>
              <w:rPr>
                <w:rFonts w:asciiTheme="minorHAnsi" w:hAnsiTheme="minorHAnsi" w:cstheme="minorHAnsi"/>
                <w:b/>
                <w:szCs w:val="24"/>
              </w:rPr>
            </w:pPr>
            <w:r w:rsidRPr="00563A0A">
              <w:rPr>
                <w:rFonts w:asciiTheme="minorHAnsi" w:hAnsiTheme="minorHAnsi" w:cstheme="minorHAnsi"/>
                <w:b/>
                <w:szCs w:val="24"/>
              </w:rPr>
              <w:t>Reporting to:</w:t>
            </w:r>
          </w:p>
        </w:tc>
        <w:tc>
          <w:tcPr>
            <w:tcW w:w="1092" w:type="dxa"/>
          </w:tcPr>
          <w:p w:rsidR="00A76D1A" w:rsidRPr="00563A0A" w:rsidRDefault="00A76D1A">
            <w:pPr>
              <w:rPr>
                <w:rFonts w:asciiTheme="minorHAnsi" w:hAnsiTheme="minorHAnsi" w:cstheme="minorHAnsi"/>
                <w:szCs w:val="24"/>
              </w:rPr>
            </w:pPr>
          </w:p>
        </w:tc>
        <w:tc>
          <w:tcPr>
            <w:tcW w:w="7232" w:type="dxa"/>
          </w:tcPr>
          <w:p w:rsidR="00A76D1A" w:rsidRPr="00563A0A" w:rsidRDefault="00563A0A">
            <w:pPr>
              <w:tabs>
                <w:tab w:val="left" w:pos="-720"/>
              </w:tabs>
              <w:suppressAutoHyphens/>
              <w:rPr>
                <w:rFonts w:asciiTheme="minorHAnsi" w:hAnsiTheme="minorHAnsi" w:cstheme="minorHAnsi"/>
                <w:spacing w:val="-2"/>
                <w:szCs w:val="24"/>
              </w:rPr>
            </w:pPr>
            <w:r w:rsidRPr="00563A0A">
              <w:rPr>
                <w:rFonts w:asciiTheme="minorHAnsi" w:hAnsiTheme="minorHAnsi" w:cstheme="minorHAnsi"/>
                <w:spacing w:val="-2"/>
                <w:szCs w:val="24"/>
              </w:rPr>
              <w:t xml:space="preserve">Leader of Learning in </w:t>
            </w:r>
            <w:r w:rsidR="00797360">
              <w:rPr>
                <w:rFonts w:asciiTheme="minorHAnsi" w:hAnsiTheme="minorHAnsi" w:cstheme="minorHAnsi"/>
                <w:spacing w:val="-2"/>
                <w:szCs w:val="24"/>
              </w:rPr>
              <w:t>Mathematics</w:t>
            </w:r>
          </w:p>
        </w:tc>
      </w:tr>
      <w:tr w:rsidR="00A76D1A" w:rsidRPr="00563A0A">
        <w:trPr>
          <w:cantSplit/>
          <w:jc w:val="center"/>
        </w:trPr>
        <w:tc>
          <w:tcPr>
            <w:tcW w:w="2377" w:type="dxa"/>
          </w:tcPr>
          <w:p w:rsidR="00A76D1A" w:rsidRPr="00563A0A" w:rsidRDefault="00A76D1A">
            <w:pPr>
              <w:rPr>
                <w:rFonts w:asciiTheme="minorHAnsi" w:hAnsiTheme="minorHAnsi" w:cstheme="minorHAnsi"/>
                <w:b/>
                <w:szCs w:val="24"/>
              </w:rPr>
            </w:pPr>
          </w:p>
        </w:tc>
        <w:tc>
          <w:tcPr>
            <w:tcW w:w="1092" w:type="dxa"/>
          </w:tcPr>
          <w:p w:rsidR="00A76D1A" w:rsidRPr="00563A0A" w:rsidRDefault="00A76D1A">
            <w:pPr>
              <w:rPr>
                <w:rFonts w:asciiTheme="minorHAnsi" w:hAnsiTheme="minorHAnsi" w:cstheme="minorHAnsi"/>
                <w:szCs w:val="24"/>
              </w:rPr>
            </w:pPr>
          </w:p>
        </w:tc>
        <w:tc>
          <w:tcPr>
            <w:tcW w:w="7232" w:type="dxa"/>
          </w:tcPr>
          <w:p w:rsidR="00A76D1A" w:rsidRPr="00563A0A" w:rsidRDefault="00A76D1A">
            <w:pPr>
              <w:jc w:val="both"/>
              <w:rPr>
                <w:rFonts w:asciiTheme="minorHAnsi" w:hAnsiTheme="minorHAnsi" w:cstheme="minorHAnsi"/>
                <w:szCs w:val="24"/>
              </w:rPr>
            </w:pPr>
          </w:p>
        </w:tc>
      </w:tr>
      <w:tr w:rsidR="00A76D1A" w:rsidRPr="00563A0A">
        <w:trPr>
          <w:cantSplit/>
          <w:jc w:val="center"/>
        </w:trPr>
        <w:tc>
          <w:tcPr>
            <w:tcW w:w="2377" w:type="dxa"/>
          </w:tcPr>
          <w:p w:rsidR="00A76D1A" w:rsidRPr="00563A0A" w:rsidRDefault="00563A0A">
            <w:pPr>
              <w:rPr>
                <w:rFonts w:asciiTheme="minorHAnsi" w:hAnsiTheme="minorHAnsi" w:cstheme="minorHAnsi"/>
                <w:b/>
                <w:szCs w:val="24"/>
              </w:rPr>
            </w:pPr>
            <w:r w:rsidRPr="00563A0A">
              <w:rPr>
                <w:rFonts w:asciiTheme="minorHAnsi" w:hAnsiTheme="minorHAnsi" w:cstheme="minorHAnsi"/>
                <w:b/>
                <w:szCs w:val="24"/>
              </w:rPr>
              <w:t>Responsible for:</w:t>
            </w:r>
          </w:p>
        </w:tc>
        <w:tc>
          <w:tcPr>
            <w:tcW w:w="1092" w:type="dxa"/>
          </w:tcPr>
          <w:p w:rsidR="00A76D1A" w:rsidRPr="00563A0A" w:rsidRDefault="00A76D1A">
            <w:pPr>
              <w:rPr>
                <w:rFonts w:asciiTheme="minorHAnsi" w:hAnsiTheme="minorHAnsi" w:cstheme="minorHAnsi"/>
                <w:szCs w:val="24"/>
              </w:rPr>
            </w:pPr>
          </w:p>
        </w:tc>
        <w:tc>
          <w:tcPr>
            <w:tcW w:w="7232" w:type="dxa"/>
          </w:tcPr>
          <w:p w:rsidR="00A76D1A" w:rsidRPr="00563A0A" w:rsidRDefault="00563A0A">
            <w:pPr>
              <w:tabs>
                <w:tab w:val="left" w:pos="-720"/>
              </w:tabs>
              <w:suppressAutoHyphens/>
              <w:rPr>
                <w:rFonts w:asciiTheme="minorHAnsi" w:hAnsiTheme="minorHAnsi" w:cstheme="minorHAnsi"/>
                <w:spacing w:val="-2"/>
                <w:szCs w:val="24"/>
              </w:rPr>
            </w:pPr>
            <w:r w:rsidRPr="00563A0A">
              <w:rPr>
                <w:rFonts w:asciiTheme="minorHAnsi" w:hAnsiTheme="minorHAnsi" w:cstheme="minorHAnsi"/>
                <w:spacing w:val="-2"/>
                <w:szCs w:val="24"/>
              </w:rPr>
              <w:t xml:space="preserve">Support for designated colleagues so that students make effective progress in </w:t>
            </w:r>
            <w:r w:rsidR="00797360">
              <w:rPr>
                <w:rFonts w:asciiTheme="minorHAnsi" w:hAnsiTheme="minorHAnsi" w:cstheme="minorHAnsi"/>
                <w:spacing w:val="-2"/>
                <w:szCs w:val="24"/>
              </w:rPr>
              <w:t>Mathematics</w:t>
            </w:r>
            <w:r w:rsidRPr="00563A0A">
              <w:rPr>
                <w:rFonts w:asciiTheme="minorHAnsi" w:hAnsiTheme="minorHAnsi" w:cstheme="minorHAnsi"/>
                <w:spacing w:val="-2"/>
                <w:szCs w:val="24"/>
              </w:rPr>
              <w:t>.</w:t>
            </w:r>
          </w:p>
        </w:tc>
      </w:tr>
      <w:tr w:rsidR="00A76D1A" w:rsidRPr="00563A0A">
        <w:trPr>
          <w:cantSplit/>
          <w:jc w:val="center"/>
        </w:trPr>
        <w:tc>
          <w:tcPr>
            <w:tcW w:w="2377" w:type="dxa"/>
          </w:tcPr>
          <w:p w:rsidR="00A76D1A" w:rsidRPr="00563A0A" w:rsidRDefault="00A76D1A">
            <w:pPr>
              <w:rPr>
                <w:rFonts w:asciiTheme="minorHAnsi" w:hAnsiTheme="minorHAnsi" w:cstheme="minorHAnsi"/>
                <w:b/>
                <w:szCs w:val="24"/>
              </w:rPr>
            </w:pPr>
          </w:p>
        </w:tc>
        <w:tc>
          <w:tcPr>
            <w:tcW w:w="1092" w:type="dxa"/>
          </w:tcPr>
          <w:p w:rsidR="00A76D1A" w:rsidRPr="00563A0A" w:rsidRDefault="00A76D1A">
            <w:pPr>
              <w:rPr>
                <w:rFonts w:asciiTheme="minorHAnsi" w:hAnsiTheme="minorHAnsi" w:cstheme="minorHAnsi"/>
                <w:szCs w:val="24"/>
              </w:rPr>
            </w:pPr>
          </w:p>
        </w:tc>
        <w:tc>
          <w:tcPr>
            <w:tcW w:w="7232" w:type="dxa"/>
          </w:tcPr>
          <w:p w:rsidR="00A76D1A" w:rsidRPr="00563A0A" w:rsidRDefault="00A76D1A">
            <w:pPr>
              <w:jc w:val="both"/>
              <w:rPr>
                <w:rFonts w:asciiTheme="minorHAnsi" w:hAnsiTheme="minorHAnsi" w:cstheme="minorHAnsi"/>
                <w:szCs w:val="24"/>
              </w:rPr>
            </w:pPr>
          </w:p>
        </w:tc>
      </w:tr>
      <w:tr w:rsidR="00A76D1A" w:rsidRPr="00563A0A">
        <w:trPr>
          <w:cantSplit/>
          <w:jc w:val="center"/>
        </w:trPr>
        <w:tc>
          <w:tcPr>
            <w:tcW w:w="2377" w:type="dxa"/>
          </w:tcPr>
          <w:p w:rsidR="00A76D1A" w:rsidRPr="00563A0A" w:rsidRDefault="00563A0A">
            <w:pPr>
              <w:rPr>
                <w:rFonts w:asciiTheme="minorHAnsi" w:hAnsiTheme="minorHAnsi" w:cstheme="minorHAnsi"/>
                <w:b/>
                <w:szCs w:val="24"/>
              </w:rPr>
            </w:pPr>
            <w:r w:rsidRPr="00563A0A">
              <w:rPr>
                <w:rFonts w:asciiTheme="minorHAnsi" w:hAnsiTheme="minorHAnsi" w:cstheme="minorHAnsi"/>
                <w:b/>
                <w:szCs w:val="24"/>
              </w:rPr>
              <w:t>Liaising with:</w:t>
            </w:r>
          </w:p>
        </w:tc>
        <w:tc>
          <w:tcPr>
            <w:tcW w:w="1092" w:type="dxa"/>
          </w:tcPr>
          <w:p w:rsidR="00A76D1A" w:rsidRPr="00563A0A" w:rsidRDefault="00A76D1A">
            <w:pPr>
              <w:rPr>
                <w:rFonts w:asciiTheme="minorHAnsi" w:hAnsiTheme="minorHAnsi" w:cstheme="minorHAnsi"/>
                <w:szCs w:val="24"/>
              </w:rPr>
            </w:pPr>
          </w:p>
        </w:tc>
        <w:tc>
          <w:tcPr>
            <w:tcW w:w="7232" w:type="dxa"/>
          </w:tcPr>
          <w:p w:rsidR="00A76D1A" w:rsidRPr="00563A0A" w:rsidRDefault="00563A0A">
            <w:pPr>
              <w:tabs>
                <w:tab w:val="left" w:pos="-720"/>
              </w:tabs>
              <w:suppressAutoHyphens/>
              <w:rPr>
                <w:rFonts w:asciiTheme="minorHAnsi" w:hAnsiTheme="minorHAnsi" w:cstheme="minorHAnsi"/>
                <w:spacing w:val="-2"/>
                <w:szCs w:val="24"/>
              </w:rPr>
            </w:pPr>
            <w:r w:rsidRPr="00563A0A">
              <w:rPr>
                <w:rFonts w:asciiTheme="minorHAnsi" w:hAnsiTheme="minorHAnsi" w:cstheme="minorHAnsi"/>
                <w:spacing w:val="-2"/>
                <w:szCs w:val="24"/>
              </w:rPr>
              <w:t xml:space="preserve">Leader of Learning in </w:t>
            </w:r>
            <w:r w:rsidR="00797360">
              <w:rPr>
                <w:rFonts w:asciiTheme="minorHAnsi" w:hAnsiTheme="minorHAnsi" w:cstheme="minorHAnsi"/>
                <w:spacing w:val="-2"/>
                <w:szCs w:val="24"/>
              </w:rPr>
              <w:t>Mathematics</w:t>
            </w:r>
            <w:r w:rsidRPr="00563A0A">
              <w:rPr>
                <w:rFonts w:asciiTheme="minorHAnsi" w:hAnsiTheme="minorHAnsi" w:cstheme="minorHAnsi"/>
                <w:spacing w:val="-2"/>
                <w:szCs w:val="24"/>
              </w:rPr>
              <w:t>, teache</w:t>
            </w:r>
            <w:r>
              <w:rPr>
                <w:rFonts w:asciiTheme="minorHAnsi" w:hAnsiTheme="minorHAnsi" w:cstheme="minorHAnsi"/>
                <w:spacing w:val="-2"/>
                <w:szCs w:val="24"/>
              </w:rPr>
              <w:t xml:space="preserve">rs of </w:t>
            </w:r>
            <w:r w:rsidR="00797360">
              <w:rPr>
                <w:rFonts w:asciiTheme="minorHAnsi" w:hAnsiTheme="minorHAnsi" w:cstheme="minorHAnsi"/>
                <w:spacing w:val="-2"/>
                <w:szCs w:val="24"/>
              </w:rPr>
              <w:t>Mathematics</w:t>
            </w:r>
            <w:r>
              <w:rPr>
                <w:rFonts w:asciiTheme="minorHAnsi" w:hAnsiTheme="minorHAnsi" w:cstheme="minorHAnsi"/>
                <w:spacing w:val="-2"/>
                <w:szCs w:val="24"/>
              </w:rPr>
              <w:t>, support staff, L</w:t>
            </w:r>
            <w:r w:rsidRPr="00563A0A">
              <w:rPr>
                <w:rFonts w:asciiTheme="minorHAnsi" w:hAnsiTheme="minorHAnsi" w:cstheme="minorHAnsi"/>
                <w:spacing w:val="-2"/>
                <w:szCs w:val="24"/>
              </w:rPr>
              <w:t>A representatives, parents/carers.</w:t>
            </w:r>
          </w:p>
        </w:tc>
      </w:tr>
      <w:tr w:rsidR="00A76D1A" w:rsidRPr="00563A0A">
        <w:trPr>
          <w:cantSplit/>
          <w:jc w:val="center"/>
        </w:trPr>
        <w:tc>
          <w:tcPr>
            <w:tcW w:w="2377" w:type="dxa"/>
          </w:tcPr>
          <w:p w:rsidR="00A76D1A" w:rsidRPr="00563A0A" w:rsidRDefault="00A76D1A">
            <w:pPr>
              <w:rPr>
                <w:rFonts w:asciiTheme="minorHAnsi" w:hAnsiTheme="minorHAnsi" w:cstheme="minorHAnsi"/>
                <w:b/>
                <w:szCs w:val="24"/>
              </w:rPr>
            </w:pPr>
          </w:p>
        </w:tc>
        <w:tc>
          <w:tcPr>
            <w:tcW w:w="1092" w:type="dxa"/>
          </w:tcPr>
          <w:p w:rsidR="00A76D1A" w:rsidRPr="00563A0A" w:rsidRDefault="00A76D1A">
            <w:pPr>
              <w:rPr>
                <w:rFonts w:asciiTheme="minorHAnsi" w:hAnsiTheme="minorHAnsi" w:cstheme="minorHAnsi"/>
                <w:szCs w:val="24"/>
              </w:rPr>
            </w:pPr>
          </w:p>
        </w:tc>
        <w:tc>
          <w:tcPr>
            <w:tcW w:w="7232" w:type="dxa"/>
          </w:tcPr>
          <w:p w:rsidR="00A76D1A" w:rsidRPr="00563A0A" w:rsidRDefault="00A76D1A">
            <w:pPr>
              <w:jc w:val="both"/>
              <w:rPr>
                <w:rFonts w:asciiTheme="minorHAnsi" w:hAnsiTheme="minorHAnsi" w:cstheme="minorHAnsi"/>
                <w:szCs w:val="24"/>
              </w:rPr>
            </w:pPr>
          </w:p>
        </w:tc>
      </w:tr>
      <w:tr w:rsidR="00A76D1A" w:rsidRPr="00563A0A">
        <w:trPr>
          <w:cantSplit/>
          <w:jc w:val="center"/>
        </w:trPr>
        <w:tc>
          <w:tcPr>
            <w:tcW w:w="2377" w:type="dxa"/>
          </w:tcPr>
          <w:p w:rsidR="00A76D1A" w:rsidRPr="00563A0A" w:rsidRDefault="00563A0A">
            <w:pPr>
              <w:rPr>
                <w:rFonts w:asciiTheme="minorHAnsi" w:hAnsiTheme="minorHAnsi" w:cstheme="minorHAnsi"/>
                <w:b/>
                <w:szCs w:val="24"/>
              </w:rPr>
            </w:pPr>
            <w:r w:rsidRPr="00563A0A">
              <w:rPr>
                <w:rFonts w:asciiTheme="minorHAnsi" w:hAnsiTheme="minorHAnsi" w:cstheme="minorHAnsi"/>
                <w:b/>
                <w:szCs w:val="24"/>
              </w:rPr>
              <w:t>Working Time:</w:t>
            </w:r>
          </w:p>
        </w:tc>
        <w:tc>
          <w:tcPr>
            <w:tcW w:w="1092" w:type="dxa"/>
          </w:tcPr>
          <w:p w:rsidR="00A76D1A" w:rsidRPr="00563A0A" w:rsidRDefault="00A76D1A">
            <w:pPr>
              <w:rPr>
                <w:rFonts w:asciiTheme="minorHAnsi" w:hAnsiTheme="minorHAnsi" w:cstheme="minorHAnsi"/>
                <w:szCs w:val="24"/>
              </w:rPr>
            </w:pPr>
          </w:p>
        </w:tc>
        <w:tc>
          <w:tcPr>
            <w:tcW w:w="7232" w:type="dxa"/>
          </w:tcPr>
          <w:p w:rsidR="00A76D1A" w:rsidRPr="00563A0A" w:rsidRDefault="00563A0A">
            <w:pPr>
              <w:rPr>
                <w:rFonts w:asciiTheme="minorHAnsi" w:hAnsiTheme="minorHAnsi" w:cstheme="minorHAnsi"/>
                <w:szCs w:val="24"/>
              </w:rPr>
            </w:pPr>
            <w:r w:rsidRPr="00563A0A">
              <w:rPr>
                <w:rFonts w:asciiTheme="minorHAnsi" w:hAnsiTheme="minorHAnsi" w:cstheme="minorHAnsi"/>
                <w:szCs w:val="24"/>
              </w:rPr>
              <w:t>195 days per year.  Full time</w:t>
            </w:r>
          </w:p>
        </w:tc>
      </w:tr>
      <w:tr w:rsidR="00A76D1A" w:rsidRPr="00563A0A">
        <w:trPr>
          <w:cantSplit/>
          <w:jc w:val="center"/>
        </w:trPr>
        <w:tc>
          <w:tcPr>
            <w:tcW w:w="2377" w:type="dxa"/>
          </w:tcPr>
          <w:p w:rsidR="00A76D1A" w:rsidRPr="00563A0A" w:rsidRDefault="00A76D1A">
            <w:pPr>
              <w:rPr>
                <w:rFonts w:asciiTheme="minorHAnsi" w:hAnsiTheme="minorHAnsi" w:cstheme="minorHAnsi"/>
                <w:b/>
                <w:szCs w:val="24"/>
              </w:rPr>
            </w:pPr>
          </w:p>
        </w:tc>
        <w:tc>
          <w:tcPr>
            <w:tcW w:w="1092" w:type="dxa"/>
          </w:tcPr>
          <w:p w:rsidR="00A76D1A" w:rsidRPr="00563A0A" w:rsidRDefault="00A76D1A">
            <w:pPr>
              <w:rPr>
                <w:rFonts w:asciiTheme="minorHAnsi" w:hAnsiTheme="minorHAnsi" w:cstheme="minorHAnsi"/>
                <w:szCs w:val="24"/>
              </w:rPr>
            </w:pPr>
          </w:p>
        </w:tc>
        <w:tc>
          <w:tcPr>
            <w:tcW w:w="7232" w:type="dxa"/>
          </w:tcPr>
          <w:p w:rsidR="00A76D1A" w:rsidRPr="00563A0A" w:rsidRDefault="00A76D1A">
            <w:pPr>
              <w:rPr>
                <w:rFonts w:asciiTheme="minorHAnsi" w:hAnsiTheme="minorHAnsi" w:cstheme="minorHAnsi"/>
                <w:szCs w:val="24"/>
              </w:rPr>
            </w:pPr>
          </w:p>
        </w:tc>
      </w:tr>
      <w:tr w:rsidR="00A76D1A" w:rsidRPr="00563A0A">
        <w:trPr>
          <w:cantSplit/>
          <w:jc w:val="center"/>
        </w:trPr>
        <w:tc>
          <w:tcPr>
            <w:tcW w:w="2377" w:type="dxa"/>
          </w:tcPr>
          <w:p w:rsidR="00A76D1A" w:rsidRPr="00563A0A" w:rsidRDefault="00563A0A">
            <w:pPr>
              <w:rPr>
                <w:rFonts w:asciiTheme="minorHAnsi" w:hAnsiTheme="minorHAnsi" w:cstheme="minorHAnsi"/>
                <w:b/>
                <w:szCs w:val="24"/>
              </w:rPr>
            </w:pPr>
            <w:r w:rsidRPr="00563A0A">
              <w:rPr>
                <w:rFonts w:asciiTheme="minorHAnsi" w:hAnsiTheme="minorHAnsi" w:cstheme="minorHAnsi"/>
                <w:b/>
                <w:szCs w:val="24"/>
              </w:rPr>
              <w:t>Salary/Grade:</w:t>
            </w:r>
          </w:p>
        </w:tc>
        <w:tc>
          <w:tcPr>
            <w:tcW w:w="1092" w:type="dxa"/>
          </w:tcPr>
          <w:p w:rsidR="00A76D1A" w:rsidRPr="00563A0A" w:rsidRDefault="00A76D1A">
            <w:pPr>
              <w:rPr>
                <w:rFonts w:asciiTheme="minorHAnsi" w:hAnsiTheme="minorHAnsi" w:cstheme="minorHAnsi"/>
                <w:szCs w:val="24"/>
              </w:rPr>
            </w:pPr>
          </w:p>
        </w:tc>
        <w:tc>
          <w:tcPr>
            <w:tcW w:w="7232" w:type="dxa"/>
          </w:tcPr>
          <w:p w:rsidR="00A76D1A" w:rsidRPr="00563A0A" w:rsidRDefault="00563A0A">
            <w:pPr>
              <w:rPr>
                <w:rFonts w:asciiTheme="minorHAnsi" w:hAnsiTheme="minorHAnsi" w:cstheme="minorHAnsi"/>
                <w:szCs w:val="24"/>
              </w:rPr>
            </w:pPr>
            <w:r w:rsidRPr="00563A0A">
              <w:rPr>
                <w:rFonts w:asciiTheme="minorHAnsi" w:hAnsiTheme="minorHAnsi" w:cstheme="minorHAnsi"/>
                <w:szCs w:val="24"/>
              </w:rPr>
              <w:t>TLR 2b</w:t>
            </w:r>
          </w:p>
        </w:tc>
      </w:tr>
      <w:tr w:rsidR="00A76D1A" w:rsidRPr="00563A0A">
        <w:trPr>
          <w:cantSplit/>
          <w:jc w:val="center"/>
        </w:trPr>
        <w:tc>
          <w:tcPr>
            <w:tcW w:w="2377" w:type="dxa"/>
          </w:tcPr>
          <w:p w:rsidR="00A76D1A" w:rsidRPr="00563A0A" w:rsidRDefault="00A76D1A">
            <w:pPr>
              <w:rPr>
                <w:rFonts w:asciiTheme="minorHAnsi" w:hAnsiTheme="minorHAnsi" w:cstheme="minorHAnsi"/>
                <w:b/>
                <w:szCs w:val="24"/>
              </w:rPr>
            </w:pPr>
          </w:p>
        </w:tc>
        <w:tc>
          <w:tcPr>
            <w:tcW w:w="1092" w:type="dxa"/>
          </w:tcPr>
          <w:p w:rsidR="00A76D1A" w:rsidRPr="00563A0A" w:rsidRDefault="00A76D1A">
            <w:pPr>
              <w:rPr>
                <w:rFonts w:asciiTheme="minorHAnsi" w:hAnsiTheme="minorHAnsi" w:cstheme="minorHAnsi"/>
                <w:szCs w:val="24"/>
              </w:rPr>
            </w:pPr>
          </w:p>
        </w:tc>
        <w:tc>
          <w:tcPr>
            <w:tcW w:w="7232" w:type="dxa"/>
          </w:tcPr>
          <w:p w:rsidR="00A76D1A" w:rsidRPr="00563A0A" w:rsidRDefault="00A76D1A">
            <w:pPr>
              <w:rPr>
                <w:rFonts w:asciiTheme="minorHAnsi" w:hAnsiTheme="minorHAnsi" w:cstheme="minorHAnsi"/>
                <w:szCs w:val="24"/>
              </w:rPr>
            </w:pPr>
          </w:p>
        </w:tc>
      </w:tr>
      <w:tr w:rsidR="00A76D1A" w:rsidRPr="00563A0A">
        <w:trPr>
          <w:cantSplit/>
          <w:jc w:val="center"/>
        </w:trPr>
        <w:tc>
          <w:tcPr>
            <w:tcW w:w="2377" w:type="dxa"/>
          </w:tcPr>
          <w:p w:rsidR="00A76D1A" w:rsidRPr="00563A0A" w:rsidRDefault="00563A0A">
            <w:pPr>
              <w:rPr>
                <w:rFonts w:asciiTheme="minorHAnsi" w:hAnsiTheme="minorHAnsi" w:cstheme="minorHAnsi"/>
                <w:b/>
                <w:szCs w:val="24"/>
              </w:rPr>
            </w:pPr>
            <w:r w:rsidRPr="00563A0A">
              <w:rPr>
                <w:rFonts w:asciiTheme="minorHAnsi" w:hAnsiTheme="minorHAnsi" w:cstheme="minorHAnsi"/>
                <w:b/>
                <w:szCs w:val="24"/>
              </w:rPr>
              <w:t>Disclosure level</w:t>
            </w:r>
          </w:p>
        </w:tc>
        <w:tc>
          <w:tcPr>
            <w:tcW w:w="1092" w:type="dxa"/>
          </w:tcPr>
          <w:p w:rsidR="00A76D1A" w:rsidRPr="00563A0A" w:rsidRDefault="00A76D1A">
            <w:pPr>
              <w:rPr>
                <w:rFonts w:asciiTheme="minorHAnsi" w:hAnsiTheme="minorHAnsi" w:cstheme="minorHAnsi"/>
                <w:szCs w:val="24"/>
              </w:rPr>
            </w:pPr>
          </w:p>
        </w:tc>
        <w:tc>
          <w:tcPr>
            <w:tcW w:w="7232" w:type="dxa"/>
          </w:tcPr>
          <w:p w:rsidR="00A76D1A" w:rsidRPr="00563A0A" w:rsidRDefault="00563A0A">
            <w:pPr>
              <w:rPr>
                <w:rFonts w:asciiTheme="minorHAnsi" w:hAnsiTheme="minorHAnsi" w:cstheme="minorHAnsi"/>
                <w:szCs w:val="24"/>
              </w:rPr>
            </w:pPr>
            <w:r w:rsidRPr="00563A0A">
              <w:rPr>
                <w:rFonts w:asciiTheme="minorHAnsi" w:hAnsiTheme="minorHAnsi" w:cstheme="minorHAnsi"/>
                <w:szCs w:val="24"/>
              </w:rPr>
              <w:t>Enhanced</w:t>
            </w:r>
          </w:p>
        </w:tc>
      </w:tr>
    </w:tbl>
    <w:p w:rsidR="00563A0A" w:rsidRPr="00563A0A" w:rsidRDefault="00563A0A">
      <w:pPr>
        <w:rPr>
          <w:rFonts w:asciiTheme="minorHAnsi" w:hAnsiTheme="minorHAnsi" w:cstheme="minorHAns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851"/>
        <w:gridCol w:w="7484"/>
      </w:tblGrid>
      <w:tr w:rsidR="00A76D1A" w:rsidRPr="00563A0A" w:rsidTr="00563A0A">
        <w:trPr>
          <w:cantSplit/>
          <w:trHeight w:val="274"/>
          <w:jc w:val="center"/>
        </w:trPr>
        <w:tc>
          <w:tcPr>
            <w:tcW w:w="10811" w:type="dxa"/>
            <w:gridSpan w:val="3"/>
          </w:tcPr>
          <w:p w:rsidR="00A76D1A" w:rsidRPr="00563A0A" w:rsidRDefault="00563A0A">
            <w:pPr>
              <w:spacing w:before="120" w:after="120"/>
              <w:rPr>
                <w:rFonts w:asciiTheme="minorHAnsi" w:hAnsiTheme="minorHAnsi" w:cstheme="minorHAnsi"/>
                <w:szCs w:val="24"/>
              </w:rPr>
            </w:pPr>
            <w:r w:rsidRPr="00563A0A">
              <w:rPr>
                <w:rFonts w:asciiTheme="minorHAnsi" w:hAnsiTheme="minorHAnsi" w:cstheme="minorHAnsi"/>
                <w:b/>
                <w:szCs w:val="24"/>
              </w:rPr>
              <w:t>MAIN (CORE) DUTIES</w:t>
            </w:r>
          </w:p>
        </w:tc>
      </w:tr>
      <w:tr w:rsidR="00A76D1A" w:rsidRPr="00563A0A">
        <w:trPr>
          <w:cantSplit/>
          <w:trHeight w:val="3399"/>
          <w:jc w:val="center"/>
        </w:trPr>
        <w:tc>
          <w:tcPr>
            <w:tcW w:w="2476" w:type="dxa"/>
          </w:tcPr>
          <w:p w:rsidR="00A76D1A" w:rsidRPr="00563A0A" w:rsidRDefault="00563A0A">
            <w:pPr>
              <w:rPr>
                <w:rFonts w:asciiTheme="minorHAnsi" w:hAnsiTheme="minorHAnsi" w:cstheme="minorHAnsi"/>
                <w:b/>
                <w:szCs w:val="24"/>
              </w:rPr>
            </w:pPr>
            <w:r w:rsidRPr="00563A0A">
              <w:rPr>
                <w:rFonts w:asciiTheme="minorHAnsi" w:hAnsiTheme="minorHAnsi" w:cstheme="minorHAnsi"/>
                <w:b/>
                <w:szCs w:val="24"/>
              </w:rPr>
              <w:t>Operational/ Strategic Planning</w:t>
            </w:r>
          </w:p>
          <w:p w:rsidR="00A76D1A" w:rsidRPr="00563A0A" w:rsidRDefault="00A76D1A">
            <w:pPr>
              <w:rPr>
                <w:rFonts w:asciiTheme="minorHAnsi" w:hAnsiTheme="minorHAnsi" w:cstheme="minorHAnsi"/>
                <w:b/>
                <w:szCs w:val="24"/>
              </w:rPr>
            </w:pPr>
          </w:p>
          <w:p w:rsidR="00A76D1A" w:rsidRPr="00563A0A" w:rsidRDefault="00A76D1A">
            <w:pPr>
              <w:rPr>
                <w:rFonts w:asciiTheme="minorHAnsi" w:hAnsiTheme="minorHAnsi" w:cstheme="minorHAnsi"/>
                <w:b/>
                <w:szCs w:val="24"/>
              </w:rPr>
            </w:pPr>
          </w:p>
          <w:p w:rsidR="00A76D1A" w:rsidRPr="00563A0A" w:rsidRDefault="00A76D1A">
            <w:pPr>
              <w:rPr>
                <w:rFonts w:asciiTheme="minorHAnsi" w:hAnsiTheme="minorHAnsi" w:cstheme="minorHAnsi"/>
                <w:b/>
                <w:szCs w:val="24"/>
              </w:rPr>
            </w:pPr>
          </w:p>
          <w:p w:rsidR="00A76D1A" w:rsidRPr="00563A0A" w:rsidRDefault="00A76D1A">
            <w:pPr>
              <w:rPr>
                <w:rFonts w:asciiTheme="minorHAnsi" w:hAnsiTheme="minorHAnsi" w:cstheme="minorHAnsi"/>
                <w:b/>
                <w:szCs w:val="24"/>
              </w:rPr>
            </w:pPr>
          </w:p>
          <w:p w:rsidR="00A76D1A" w:rsidRPr="00563A0A" w:rsidRDefault="00A76D1A">
            <w:pPr>
              <w:rPr>
                <w:rFonts w:asciiTheme="minorHAnsi" w:hAnsiTheme="minorHAnsi" w:cstheme="minorHAnsi"/>
                <w:b/>
                <w:szCs w:val="24"/>
              </w:rPr>
            </w:pPr>
          </w:p>
          <w:p w:rsidR="00A76D1A" w:rsidRPr="00563A0A" w:rsidRDefault="00A76D1A">
            <w:pPr>
              <w:rPr>
                <w:rFonts w:asciiTheme="minorHAnsi" w:hAnsiTheme="minorHAnsi" w:cstheme="minorHAnsi"/>
                <w:b/>
                <w:szCs w:val="24"/>
              </w:rPr>
            </w:pPr>
          </w:p>
          <w:p w:rsidR="00A76D1A" w:rsidRPr="00563A0A" w:rsidRDefault="00A76D1A">
            <w:pPr>
              <w:rPr>
                <w:rFonts w:asciiTheme="minorHAnsi" w:hAnsiTheme="minorHAnsi" w:cstheme="minorHAnsi"/>
                <w:b/>
                <w:szCs w:val="24"/>
              </w:rPr>
            </w:pPr>
          </w:p>
          <w:p w:rsidR="00A76D1A" w:rsidRPr="00563A0A" w:rsidRDefault="00A76D1A">
            <w:pPr>
              <w:rPr>
                <w:rFonts w:asciiTheme="minorHAnsi" w:hAnsiTheme="minorHAnsi" w:cstheme="minorHAnsi"/>
                <w:b/>
                <w:szCs w:val="24"/>
              </w:rPr>
            </w:pPr>
          </w:p>
        </w:tc>
        <w:tc>
          <w:tcPr>
            <w:tcW w:w="851" w:type="dxa"/>
          </w:tcPr>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a)</w:t>
            </w:r>
          </w:p>
          <w:p w:rsidR="00A76D1A" w:rsidRPr="00563A0A" w:rsidRDefault="00A76D1A">
            <w:pPr>
              <w:jc w:val="center"/>
              <w:rPr>
                <w:rFonts w:asciiTheme="minorHAnsi" w:hAnsiTheme="minorHAnsi" w:cstheme="minorHAnsi"/>
                <w:szCs w:val="24"/>
              </w:rPr>
            </w:pPr>
          </w:p>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c)</w:t>
            </w:r>
          </w:p>
          <w:p w:rsidR="00A76D1A" w:rsidRPr="00563A0A" w:rsidRDefault="00A76D1A">
            <w:pPr>
              <w:jc w:val="center"/>
              <w:rPr>
                <w:rFonts w:asciiTheme="minorHAnsi" w:hAnsiTheme="minorHAnsi" w:cstheme="minorHAnsi"/>
                <w:szCs w:val="24"/>
              </w:rPr>
            </w:pPr>
          </w:p>
          <w:p w:rsidR="00A76D1A" w:rsidRPr="00563A0A" w:rsidRDefault="00A76D1A">
            <w:pPr>
              <w:rPr>
                <w:rFonts w:asciiTheme="minorHAnsi" w:hAnsiTheme="minorHAnsi" w:cstheme="minorHAnsi"/>
                <w:szCs w:val="24"/>
              </w:rPr>
            </w:pPr>
          </w:p>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c)</w:t>
            </w:r>
          </w:p>
          <w:p w:rsidR="00A76D1A" w:rsidRPr="00563A0A" w:rsidRDefault="00A76D1A">
            <w:pPr>
              <w:jc w:val="center"/>
              <w:rPr>
                <w:rFonts w:asciiTheme="minorHAnsi" w:hAnsiTheme="minorHAnsi" w:cstheme="minorHAnsi"/>
                <w:szCs w:val="24"/>
              </w:rPr>
            </w:pPr>
          </w:p>
          <w:p w:rsidR="00A76D1A" w:rsidRPr="00563A0A" w:rsidRDefault="00A76D1A">
            <w:pPr>
              <w:jc w:val="center"/>
              <w:rPr>
                <w:rFonts w:asciiTheme="minorHAnsi" w:hAnsiTheme="minorHAnsi" w:cstheme="minorHAnsi"/>
                <w:szCs w:val="24"/>
              </w:rPr>
            </w:pPr>
          </w:p>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c)</w:t>
            </w:r>
          </w:p>
          <w:p w:rsidR="00A76D1A" w:rsidRPr="00563A0A" w:rsidRDefault="00A76D1A">
            <w:pPr>
              <w:jc w:val="center"/>
              <w:rPr>
                <w:rFonts w:asciiTheme="minorHAnsi" w:hAnsiTheme="minorHAnsi" w:cstheme="minorHAnsi"/>
                <w:szCs w:val="24"/>
              </w:rPr>
            </w:pPr>
          </w:p>
          <w:p w:rsidR="00A76D1A" w:rsidRPr="00563A0A" w:rsidRDefault="00A76D1A">
            <w:pPr>
              <w:rPr>
                <w:rFonts w:asciiTheme="minorHAnsi" w:hAnsiTheme="minorHAnsi" w:cstheme="minorHAnsi"/>
                <w:szCs w:val="24"/>
              </w:rPr>
            </w:pPr>
          </w:p>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b)</w:t>
            </w:r>
          </w:p>
          <w:p w:rsidR="00A76D1A" w:rsidRPr="00563A0A" w:rsidRDefault="00A76D1A">
            <w:pPr>
              <w:jc w:val="center"/>
              <w:rPr>
                <w:rFonts w:asciiTheme="minorHAnsi" w:hAnsiTheme="minorHAnsi" w:cstheme="minorHAnsi"/>
                <w:szCs w:val="24"/>
              </w:rPr>
            </w:pPr>
          </w:p>
        </w:tc>
        <w:tc>
          <w:tcPr>
            <w:tcW w:w="7484" w:type="dxa"/>
          </w:tcPr>
          <w:p w:rsidR="00A76D1A" w:rsidRPr="00563A0A" w:rsidRDefault="00563A0A">
            <w:pPr>
              <w:pStyle w:val="BodyTextIndent"/>
              <w:numPr>
                <w:ilvl w:val="0"/>
                <w:numId w:val="4"/>
              </w:numPr>
              <w:rPr>
                <w:rFonts w:asciiTheme="minorHAnsi" w:hAnsiTheme="minorHAnsi" w:cstheme="minorHAnsi"/>
                <w:sz w:val="24"/>
                <w:szCs w:val="24"/>
              </w:rPr>
            </w:pPr>
            <w:r w:rsidRPr="00563A0A">
              <w:rPr>
                <w:rFonts w:asciiTheme="minorHAnsi" w:hAnsiTheme="minorHAnsi" w:cstheme="minorHAnsi"/>
                <w:sz w:val="24"/>
                <w:szCs w:val="24"/>
              </w:rPr>
              <w:t>To assist in monitoring and following up student progress and associated work related to Intervention Planning.</w:t>
            </w:r>
          </w:p>
          <w:p w:rsidR="00A76D1A" w:rsidRPr="00563A0A" w:rsidRDefault="00563A0A">
            <w:pPr>
              <w:pStyle w:val="BodyTextIndent"/>
              <w:numPr>
                <w:ilvl w:val="0"/>
                <w:numId w:val="4"/>
              </w:numPr>
              <w:rPr>
                <w:rFonts w:asciiTheme="minorHAnsi" w:hAnsiTheme="minorHAnsi" w:cstheme="minorHAnsi"/>
                <w:sz w:val="24"/>
                <w:szCs w:val="24"/>
              </w:rPr>
            </w:pPr>
            <w:r w:rsidRPr="00563A0A">
              <w:rPr>
                <w:rFonts w:asciiTheme="minorHAnsi" w:hAnsiTheme="minorHAnsi" w:cstheme="minorHAnsi"/>
                <w:sz w:val="24"/>
                <w:szCs w:val="24"/>
              </w:rPr>
              <w:t>To assist in the implementation of school policies and procedures, for example Equal Opportunities, Health and Safety, COSHH, Accommodation Strategy, etc.</w:t>
            </w:r>
          </w:p>
          <w:p w:rsidR="00A76D1A" w:rsidRPr="00563A0A" w:rsidRDefault="00563A0A">
            <w:pPr>
              <w:pStyle w:val="BodyTextIndent"/>
              <w:numPr>
                <w:ilvl w:val="0"/>
                <w:numId w:val="4"/>
              </w:numPr>
              <w:rPr>
                <w:rFonts w:asciiTheme="minorHAnsi" w:hAnsiTheme="minorHAnsi" w:cstheme="minorHAnsi"/>
                <w:sz w:val="24"/>
                <w:szCs w:val="24"/>
              </w:rPr>
            </w:pPr>
            <w:r w:rsidRPr="00563A0A">
              <w:rPr>
                <w:rFonts w:asciiTheme="minorHAnsi" w:hAnsiTheme="minorHAnsi" w:cstheme="minorHAnsi"/>
                <w:sz w:val="24"/>
                <w:szCs w:val="24"/>
              </w:rPr>
              <w:t>To work with colleagues to ensure teaching and learning provision has coherence and relevance to the needs of students and to the aims and objectives of the school.</w:t>
            </w:r>
          </w:p>
          <w:p w:rsidR="00A76D1A" w:rsidRPr="00563A0A" w:rsidRDefault="00563A0A">
            <w:pPr>
              <w:pStyle w:val="BodyTextIndent"/>
              <w:numPr>
                <w:ilvl w:val="0"/>
                <w:numId w:val="4"/>
              </w:numPr>
              <w:rPr>
                <w:rFonts w:asciiTheme="minorHAnsi" w:hAnsiTheme="minorHAnsi" w:cstheme="minorHAnsi"/>
                <w:sz w:val="24"/>
                <w:szCs w:val="24"/>
              </w:rPr>
            </w:pPr>
            <w:r w:rsidRPr="00563A0A">
              <w:rPr>
                <w:rFonts w:asciiTheme="minorHAnsi" w:hAnsiTheme="minorHAnsi" w:cstheme="minorHAnsi"/>
                <w:sz w:val="24"/>
                <w:szCs w:val="24"/>
              </w:rPr>
              <w:t>To ensure that the planning activities within the curriculum area reflect the needs of the students and the aims and objectives of the school.</w:t>
            </w:r>
          </w:p>
          <w:p w:rsidR="00A76D1A" w:rsidRDefault="00563A0A">
            <w:pPr>
              <w:pStyle w:val="BodyTextIndent"/>
              <w:numPr>
                <w:ilvl w:val="0"/>
                <w:numId w:val="4"/>
              </w:numPr>
              <w:rPr>
                <w:rFonts w:asciiTheme="minorHAnsi" w:hAnsiTheme="minorHAnsi" w:cstheme="minorHAnsi"/>
                <w:sz w:val="24"/>
                <w:szCs w:val="24"/>
              </w:rPr>
            </w:pPr>
            <w:r w:rsidRPr="00563A0A">
              <w:rPr>
                <w:rFonts w:asciiTheme="minorHAnsi" w:hAnsiTheme="minorHAnsi" w:cstheme="minorHAnsi"/>
                <w:sz w:val="24"/>
                <w:szCs w:val="24"/>
              </w:rPr>
              <w:t xml:space="preserve">To support colleagues in the application of ICT within </w:t>
            </w:r>
            <w:r w:rsidR="00797360">
              <w:rPr>
                <w:rFonts w:asciiTheme="minorHAnsi" w:hAnsiTheme="minorHAnsi" w:cstheme="minorHAnsi"/>
                <w:sz w:val="24"/>
                <w:szCs w:val="24"/>
              </w:rPr>
              <w:t>Mathematics</w:t>
            </w:r>
            <w:r w:rsidRPr="00563A0A">
              <w:rPr>
                <w:rFonts w:asciiTheme="minorHAnsi" w:hAnsiTheme="minorHAnsi" w:cstheme="minorHAnsi"/>
                <w:sz w:val="24"/>
                <w:szCs w:val="24"/>
              </w:rPr>
              <w:t>.</w:t>
            </w:r>
          </w:p>
          <w:p w:rsidR="00A76D1A" w:rsidRPr="00786D0C" w:rsidRDefault="00786D0C" w:rsidP="00786D0C">
            <w:pPr>
              <w:pStyle w:val="BodyTextIndent"/>
              <w:numPr>
                <w:ilvl w:val="0"/>
                <w:numId w:val="4"/>
              </w:numPr>
              <w:rPr>
                <w:rFonts w:asciiTheme="minorHAnsi" w:hAnsiTheme="minorHAnsi" w:cstheme="minorHAnsi"/>
                <w:sz w:val="24"/>
                <w:szCs w:val="24"/>
              </w:rPr>
            </w:pPr>
            <w:r>
              <w:rPr>
                <w:rFonts w:asciiTheme="minorHAnsi" w:hAnsiTheme="minorHAnsi" w:cstheme="minorHAnsi"/>
                <w:sz w:val="24"/>
                <w:szCs w:val="24"/>
              </w:rPr>
              <w:t>To carry out a coaching role across other curriculum areas as part of our expectations of all TLR holders.</w:t>
            </w:r>
          </w:p>
        </w:tc>
      </w:tr>
      <w:tr w:rsidR="00A76D1A" w:rsidRPr="00563A0A">
        <w:trPr>
          <w:cantSplit/>
          <w:jc w:val="center"/>
        </w:trPr>
        <w:tc>
          <w:tcPr>
            <w:tcW w:w="2476" w:type="dxa"/>
          </w:tcPr>
          <w:p w:rsidR="00A76D1A" w:rsidRPr="00563A0A" w:rsidRDefault="00A76D1A">
            <w:pPr>
              <w:rPr>
                <w:rFonts w:asciiTheme="minorHAnsi" w:hAnsiTheme="minorHAnsi" w:cstheme="minorHAnsi"/>
                <w:b/>
                <w:szCs w:val="24"/>
              </w:rPr>
            </w:pPr>
          </w:p>
        </w:tc>
        <w:tc>
          <w:tcPr>
            <w:tcW w:w="851" w:type="dxa"/>
          </w:tcPr>
          <w:p w:rsidR="00A76D1A" w:rsidRPr="00563A0A" w:rsidRDefault="00A76D1A">
            <w:pPr>
              <w:jc w:val="center"/>
              <w:rPr>
                <w:rFonts w:asciiTheme="minorHAnsi" w:hAnsiTheme="minorHAnsi" w:cstheme="minorHAnsi"/>
                <w:szCs w:val="24"/>
              </w:rPr>
            </w:pPr>
          </w:p>
        </w:tc>
        <w:tc>
          <w:tcPr>
            <w:tcW w:w="7484" w:type="dxa"/>
          </w:tcPr>
          <w:p w:rsidR="00A76D1A" w:rsidRPr="00563A0A" w:rsidRDefault="00A76D1A">
            <w:pPr>
              <w:rPr>
                <w:rFonts w:asciiTheme="minorHAnsi" w:hAnsiTheme="minorHAnsi" w:cstheme="minorHAnsi"/>
                <w:szCs w:val="24"/>
              </w:rPr>
            </w:pPr>
          </w:p>
        </w:tc>
      </w:tr>
      <w:tr w:rsidR="00A76D1A" w:rsidRPr="00563A0A">
        <w:trPr>
          <w:cantSplit/>
          <w:jc w:val="center"/>
        </w:trPr>
        <w:tc>
          <w:tcPr>
            <w:tcW w:w="2476" w:type="dxa"/>
          </w:tcPr>
          <w:p w:rsidR="00A76D1A" w:rsidRPr="00563A0A" w:rsidRDefault="00563A0A">
            <w:pPr>
              <w:rPr>
                <w:rFonts w:asciiTheme="minorHAnsi" w:hAnsiTheme="minorHAnsi" w:cstheme="minorHAnsi"/>
                <w:b/>
                <w:szCs w:val="24"/>
              </w:rPr>
            </w:pPr>
            <w:r w:rsidRPr="00563A0A">
              <w:rPr>
                <w:rFonts w:asciiTheme="minorHAnsi" w:hAnsiTheme="minorHAnsi" w:cstheme="minorHAnsi"/>
                <w:b/>
                <w:szCs w:val="24"/>
              </w:rPr>
              <w:lastRenderedPageBreak/>
              <w:t>Curriculum Provision:</w:t>
            </w:r>
          </w:p>
        </w:tc>
        <w:tc>
          <w:tcPr>
            <w:tcW w:w="851" w:type="dxa"/>
          </w:tcPr>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 xml:space="preserve">c) </w:t>
            </w:r>
          </w:p>
        </w:tc>
        <w:tc>
          <w:tcPr>
            <w:tcW w:w="7484" w:type="dxa"/>
          </w:tcPr>
          <w:p w:rsidR="00A76D1A" w:rsidRPr="00563A0A" w:rsidRDefault="00563A0A">
            <w:pPr>
              <w:numPr>
                <w:ilvl w:val="0"/>
                <w:numId w:val="2"/>
              </w:numPr>
              <w:jc w:val="both"/>
              <w:rPr>
                <w:rFonts w:asciiTheme="minorHAnsi" w:hAnsiTheme="minorHAnsi" w:cstheme="minorHAnsi"/>
                <w:szCs w:val="24"/>
              </w:rPr>
            </w:pPr>
            <w:r w:rsidRPr="00563A0A">
              <w:rPr>
                <w:rFonts w:asciiTheme="minorHAnsi" w:hAnsiTheme="minorHAnsi" w:cstheme="minorHAnsi"/>
                <w:szCs w:val="24"/>
              </w:rPr>
              <w:t xml:space="preserve">To liaise with colleagues within the </w:t>
            </w:r>
            <w:r w:rsidR="00797360">
              <w:rPr>
                <w:rFonts w:asciiTheme="minorHAnsi" w:hAnsiTheme="minorHAnsi" w:cstheme="minorHAnsi"/>
                <w:szCs w:val="24"/>
              </w:rPr>
              <w:t>Mathematics</w:t>
            </w:r>
            <w:r w:rsidRPr="00563A0A">
              <w:rPr>
                <w:rFonts w:asciiTheme="minorHAnsi" w:hAnsiTheme="minorHAnsi" w:cstheme="minorHAnsi"/>
                <w:szCs w:val="24"/>
              </w:rPr>
              <w:t xml:space="preserve"> Department </w:t>
            </w:r>
            <w:r w:rsidR="00204CD5">
              <w:rPr>
                <w:rFonts w:asciiTheme="minorHAnsi" w:hAnsiTheme="minorHAnsi" w:cstheme="minorHAnsi"/>
                <w:szCs w:val="24"/>
              </w:rPr>
              <w:t xml:space="preserve">and Communications faculty </w:t>
            </w:r>
            <w:r w:rsidRPr="00563A0A">
              <w:rPr>
                <w:rFonts w:asciiTheme="minorHAnsi" w:hAnsiTheme="minorHAnsi" w:cstheme="minorHAnsi"/>
                <w:szCs w:val="24"/>
              </w:rPr>
              <w:t>to ensure the delivery of an appropriate, comprehensive, high quality and cost-effective curriculum programme which complements the school’s strategic objectives.</w:t>
            </w:r>
          </w:p>
        </w:tc>
      </w:tr>
      <w:tr w:rsidR="00A76D1A" w:rsidRPr="00563A0A">
        <w:trPr>
          <w:cantSplit/>
          <w:jc w:val="center"/>
        </w:trPr>
        <w:tc>
          <w:tcPr>
            <w:tcW w:w="2476" w:type="dxa"/>
          </w:tcPr>
          <w:p w:rsidR="00A76D1A" w:rsidRPr="00563A0A" w:rsidRDefault="00A76D1A">
            <w:pPr>
              <w:rPr>
                <w:rFonts w:asciiTheme="minorHAnsi" w:hAnsiTheme="minorHAnsi" w:cstheme="minorHAnsi"/>
                <w:b/>
                <w:szCs w:val="24"/>
              </w:rPr>
            </w:pPr>
          </w:p>
        </w:tc>
        <w:tc>
          <w:tcPr>
            <w:tcW w:w="851" w:type="dxa"/>
          </w:tcPr>
          <w:p w:rsidR="00A76D1A" w:rsidRPr="00563A0A" w:rsidRDefault="00A76D1A">
            <w:pPr>
              <w:jc w:val="center"/>
              <w:rPr>
                <w:rFonts w:asciiTheme="minorHAnsi" w:hAnsiTheme="minorHAnsi" w:cstheme="minorHAnsi"/>
                <w:szCs w:val="24"/>
              </w:rPr>
            </w:pPr>
          </w:p>
        </w:tc>
        <w:tc>
          <w:tcPr>
            <w:tcW w:w="7484" w:type="dxa"/>
          </w:tcPr>
          <w:p w:rsidR="00A76D1A" w:rsidRPr="00563A0A" w:rsidRDefault="00A76D1A">
            <w:pPr>
              <w:jc w:val="both"/>
              <w:rPr>
                <w:rFonts w:asciiTheme="minorHAnsi" w:hAnsiTheme="minorHAnsi" w:cstheme="minorHAnsi"/>
                <w:szCs w:val="24"/>
              </w:rPr>
            </w:pPr>
          </w:p>
        </w:tc>
      </w:tr>
      <w:tr w:rsidR="00A76D1A" w:rsidRPr="00563A0A">
        <w:trPr>
          <w:cantSplit/>
          <w:jc w:val="center"/>
        </w:trPr>
        <w:tc>
          <w:tcPr>
            <w:tcW w:w="2476" w:type="dxa"/>
          </w:tcPr>
          <w:p w:rsidR="00A76D1A" w:rsidRPr="00563A0A" w:rsidRDefault="00563A0A">
            <w:pPr>
              <w:rPr>
                <w:rFonts w:asciiTheme="minorHAnsi" w:hAnsiTheme="minorHAnsi" w:cstheme="minorHAnsi"/>
                <w:b/>
                <w:szCs w:val="24"/>
              </w:rPr>
            </w:pPr>
            <w:r w:rsidRPr="00563A0A">
              <w:rPr>
                <w:rFonts w:asciiTheme="minorHAnsi" w:hAnsiTheme="minorHAnsi" w:cstheme="minorHAnsi"/>
                <w:b/>
                <w:szCs w:val="24"/>
              </w:rPr>
              <w:t>Curriculum Development:</w:t>
            </w:r>
          </w:p>
        </w:tc>
        <w:tc>
          <w:tcPr>
            <w:tcW w:w="851" w:type="dxa"/>
          </w:tcPr>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c)</w:t>
            </w:r>
          </w:p>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c)</w:t>
            </w:r>
          </w:p>
          <w:p w:rsidR="00A76D1A" w:rsidRPr="00563A0A" w:rsidRDefault="00A76D1A">
            <w:pPr>
              <w:jc w:val="center"/>
              <w:rPr>
                <w:rFonts w:asciiTheme="minorHAnsi" w:hAnsiTheme="minorHAnsi" w:cstheme="minorHAnsi"/>
                <w:szCs w:val="24"/>
              </w:rPr>
            </w:pPr>
          </w:p>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c)</w:t>
            </w:r>
          </w:p>
          <w:p w:rsidR="00A76D1A" w:rsidRPr="00563A0A" w:rsidRDefault="00A76D1A">
            <w:pPr>
              <w:jc w:val="center"/>
              <w:rPr>
                <w:rFonts w:asciiTheme="minorHAnsi" w:hAnsiTheme="minorHAnsi" w:cstheme="minorHAnsi"/>
                <w:szCs w:val="24"/>
              </w:rPr>
            </w:pPr>
          </w:p>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c)</w:t>
            </w:r>
          </w:p>
        </w:tc>
        <w:tc>
          <w:tcPr>
            <w:tcW w:w="7484" w:type="dxa"/>
          </w:tcPr>
          <w:p w:rsidR="00A76D1A" w:rsidRPr="00563A0A" w:rsidRDefault="00563A0A">
            <w:pPr>
              <w:pStyle w:val="BodyTextIndent"/>
              <w:numPr>
                <w:ilvl w:val="0"/>
                <w:numId w:val="6"/>
              </w:numPr>
              <w:rPr>
                <w:rFonts w:asciiTheme="minorHAnsi" w:hAnsiTheme="minorHAnsi" w:cstheme="minorHAnsi"/>
                <w:sz w:val="24"/>
                <w:szCs w:val="24"/>
              </w:rPr>
            </w:pPr>
            <w:r w:rsidRPr="00563A0A">
              <w:rPr>
                <w:rFonts w:asciiTheme="minorHAnsi" w:hAnsiTheme="minorHAnsi" w:cstheme="minorHAnsi"/>
                <w:sz w:val="24"/>
                <w:szCs w:val="24"/>
              </w:rPr>
              <w:t xml:space="preserve">To support curriculum development within </w:t>
            </w:r>
            <w:r w:rsidR="00797360">
              <w:rPr>
                <w:rFonts w:asciiTheme="minorHAnsi" w:hAnsiTheme="minorHAnsi" w:cstheme="minorHAnsi"/>
                <w:sz w:val="24"/>
                <w:szCs w:val="24"/>
              </w:rPr>
              <w:t>Mathematics</w:t>
            </w:r>
            <w:r w:rsidRPr="00563A0A">
              <w:rPr>
                <w:rFonts w:asciiTheme="minorHAnsi" w:hAnsiTheme="minorHAnsi" w:cstheme="minorHAnsi"/>
                <w:sz w:val="24"/>
                <w:szCs w:val="24"/>
              </w:rPr>
              <w:t>.</w:t>
            </w:r>
          </w:p>
          <w:p w:rsidR="00A76D1A" w:rsidRPr="00563A0A" w:rsidRDefault="00563A0A">
            <w:pPr>
              <w:numPr>
                <w:ilvl w:val="0"/>
                <w:numId w:val="6"/>
              </w:numPr>
              <w:jc w:val="both"/>
              <w:rPr>
                <w:rFonts w:asciiTheme="minorHAnsi" w:hAnsiTheme="minorHAnsi" w:cstheme="minorHAnsi"/>
                <w:szCs w:val="24"/>
              </w:rPr>
            </w:pPr>
            <w:r w:rsidRPr="00563A0A">
              <w:rPr>
                <w:rFonts w:asciiTheme="minorHAnsi" w:hAnsiTheme="minorHAnsi" w:cstheme="minorHAnsi"/>
                <w:szCs w:val="24"/>
              </w:rPr>
              <w:t xml:space="preserve">To keep up-to-date with national developments in teaching and learning and in </w:t>
            </w:r>
            <w:r w:rsidR="00797360">
              <w:rPr>
                <w:rFonts w:asciiTheme="minorHAnsi" w:hAnsiTheme="minorHAnsi" w:cstheme="minorHAnsi"/>
                <w:szCs w:val="24"/>
              </w:rPr>
              <w:t>Mathematics</w:t>
            </w:r>
            <w:r w:rsidRPr="00563A0A">
              <w:rPr>
                <w:rFonts w:asciiTheme="minorHAnsi" w:hAnsiTheme="minorHAnsi" w:cstheme="minorHAnsi"/>
                <w:szCs w:val="24"/>
              </w:rPr>
              <w:t>.</w:t>
            </w:r>
          </w:p>
          <w:p w:rsidR="00A76D1A" w:rsidRPr="00563A0A" w:rsidRDefault="00563A0A">
            <w:pPr>
              <w:pStyle w:val="BodyTextIndent"/>
              <w:numPr>
                <w:ilvl w:val="0"/>
                <w:numId w:val="6"/>
              </w:numPr>
              <w:rPr>
                <w:rFonts w:asciiTheme="minorHAnsi" w:hAnsiTheme="minorHAnsi" w:cstheme="minorHAnsi"/>
                <w:sz w:val="24"/>
                <w:szCs w:val="24"/>
              </w:rPr>
            </w:pPr>
            <w:r w:rsidRPr="00563A0A">
              <w:rPr>
                <w:rFonts w:asciiTheme="minorHAnsi" w:hAnsiTheme="minorHAnsi" w:cstheme="minorHAnsi"/>
                <w:sz w:val="24"/>
                <w:szCs w:val="24"/>
              </w:rPr>
              <w:t>To actively monitor and respond to curriculum development and initiatives at national, regional and local levels.</w:t>
            </w:r>
          </w:p>
          <w:p w:rsidR="00A76D1A" w:rsidRPr="00563A0A" w:rsidRDefault="00563A0A">
            <w:pPr>
              <w:numPr>
                <w:ilvl w:val="0"/>
                <w:numId w:val="5"/>
              </w:numPr>
              <w:jc w:val="both"/>
              <w:rPr>
                <w:rFonts w:asciiTheme="minorHAnsi" w:hAnsiTheme="minorHAnsi" w:cstheme="minorHAnsi"/>
                <w:szCs w:val="24"/>
              </w:rPr>
            </w:pPr>
            <w:r w:rsidRPr="00563A0A">
              <w:rPr>
                <w:rFonts w:asciiTheme="minorHAnsi" w:hAnsiTheme="minorHAnsi" w:cstheme="minorHAnsi"/>
                <w:szCs w:val="24"/>
              </w:rPr>
              <w:t>To liaise with the Exams Officer to maintain accreditation with the relevant examination and validating bodies.</w:t>
            </w:r>
          </w:p>
        </w:tc>
      </w:tr>
      <w:tr w:rsidR="00A76D1A" w:rsidRPr="00563A0A">
        <w:trPr>
          <w:cantSplit/>
          <w:jc w:val="center"/>
        </w:trPr>
        <w:tc>
          <w:tcPr>
            <w:tcW w:w="2476" w:type="dxa"/>
          </w:tcPr>
          <w:p w:rsidR="00A76D1A" w:rsidRPr="00563A0A" w:rsidRDefault="00A76D1A">
            <w:pPr>
              <w:rPr>
                <w:rFonts w:asciiTheme="minorHAnsi" w:hAnsiTheme="minorHAnsi" w:cstheme="minorHAnsi"/>
                <w:b/>
                <w:szCs w:val="24"/>
              </w:rPr>
            </w:pPr>
          </w:p>
        </w:tc>
        <w:tc>
          <w:tcPr>
            <w:tcW w:w="851" w:type="dxa"/>
          </w:tcPr>
          <w:p w:rsidR="00A76D1A" w:rsidRPr="00563A0A" w:rsidRDefault="00A76D1A">
            <w:pPr>
              <w:jc w:val="center"/>
              <w:rPr>
                <w:rFonts w:asciiTheme="minorHAnsi" w:hAnsiTheme="minorHAnsi" w:cstheme="minorHAnsi"/>
                <w:szCs w:val="24"/>
              </w:rPr>
            </w:pPr>
          </w:p>
        </w:tc>
        <w:tc>
          <w:tcPr>
            <w:tcW w:w="7484" w:type="dxa"/>
          </w:tcPr>
          <w:p w:rsidR="00A76D1A" w:rsidRPr="00563A0A" w:rsidRDefault="00A76D1A">
            <w:pPr>
              <w:rPr>
                <w:rFonts w:asciiTheme="minorHAnsi" w:hAnsiTheme="minorHAnsi" w:cstheme="minorHAnsi"/>
                <w:szCs w:val="24"/>
              </w:rPr>
            </w:pPr>
          </w:p>
        </w:tc>
      </w:tr>
      <w:tr w:rsidR="00A76D1A" w:rsidRPr="00563A0A">
        <w:trPr>
          <w:cantSplit/>
          <w:jc w:val="center"/>
        </w:trPr>
        <w:tc>
          <w:tcPr>
            <w:tcW w:w="2476" w:type="dxa"/>
          </w:tcPr>
          <w:p w:rsidR="00A76D1A" w:rsidRPr="00563A0A" w:rsidRDefault="00563A0A">
            <w:pPr>
              <w:rPr>
                <w:rFonts w:asciiTheme="minorHAnsi" w:hAnsiTheme="minorHAnsi" w:cstheme="minorHAnsi"/>
                <w:b/>
                <w:szCs w:val="24"/>
                <w:u w:val="single"/>
              </w:rPr>
            </w:pPr>
            <w:r w:rsidRPr="00563A0A">
              <w:rPr>
                <w:rFonts w:asciiTheme="minorHAnsi" w:hAnsiTheme="minorHAnsi" w:cstheme="minorHAnsi"/>
                <w:b/>
                <w:szCs w:val="24"/>
                <w:u w:val="single"/>
              </w:rPr>
              <w:t>Staffing</w:t>
            </w:r>
          </w:p>
          <w:p w:rsidR="00A76D1A" w:rsidRPr="00563A0A" w:rsidRDefault="00A76D1A">
            <w:pPr>
              <w:rPr>
                <w:rFonts w:asciiTheme="minorHAnsi" w:hAnsiTheme="minorHAnsi" w:cstheme="minorHAnsi"/>
                <w:b/>
                <w:szCs w:val="24"/>
                <w:u w:val="single"/>
              </w:rPr>
            </w:pPr>
          </w:p>
          <w:p w:rsidR="00A76D1A" w:rsidRPr="00563A0A" w:rsidRDefault="00563A0A">
            <w:pPr>
              <w:rPr>
                <w:rFonts w:asciiTheme="minorHAnsi" w:hAnsiTheme="minorHAnsi" w:cstheme="minorHAnsi"/>
                <w:b/>
                <w:szCs w:val="24"/>
              </w:rPr>
            </w:pPr>
            <w:r w:rsidRPr="00563A0A">
              <w:rPr>
                <w:rFonts w:asciiTheme="minorHAnsi" w:hAnsiTheme="minorHAnsi" w:cstheme="minorHAnsi"/>
                <w:b/>
                <w:szCs w:val="24"/>
              </w:rPr>
              <w:t>Staff Development:</w:t>
            </w:r>
          </w:p>
          <w:p w:rsidR="00A76D1A" w:rsidRPr="00563A0A" w:rsidRDefault="00A76D1A">
            <w:pPr>
              <w:rPr>
                <w:rFonts w:asciiTheme="minorHAnsi" w:hAnsiTheme="minorHAnsi" w:cstheme="minorHAnsi"/>
                <w:b/>
                <w:szCs w:val="24"/>
              </w:rPr>
            </w:pPr>
          </w:p>
          <w:p w:rsidR="00A76D1A" w:rsidRPr="00563A0A" w:rsidRDefault="00563A0A">
            <w:pPr>
              <w:rPr>
                <w:rFonts w:asciiTheme="minorHAnsi" w:hAnsiTheme="minorHAnsi" w:cstheme="minorHAnsi"/>
                <w:b/>
                <w:szCs w:val="24"/>
              </w:rPr>
            </w:pPr>
            <w:r w:rsidRPr="00563A0A">
              <w:rPr>
                <w:rFonts w:asciiTheme="minorHAnsi" w:hAnsiTheme="minorHAnsi" w:cstheme="minorHAnsi"/>
                <w:b/>
                <w:szCs w:val="24"/>
              </w:rPr>
              <w:t>Recruitment/ Deployment of Staff</w:t>
            </w:r>
          </w:p>
          <w:p w:rsidR="00A76D1A" w:rsidRPr="00563A0A" w:rsidRDefault="00A76D1A">
            <w:pPr>
              <w:rPr>
                <w:rFonts w:asciiTheme="minorHAnsi" w:hAnsiTheme="minorHAnsi" w:cstheme="minorHAnsi"/>
                <w:b/>
                <w:szCs w:val="24"/>
              </w:rPr>
            </w:pPr>
          </w:p>
        </w:tc>
        <w:tc>
          <w:tcPr>
            <w:tcW w:w="851" w:type="dxa"/>
          </w:tcPr>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c)</w:t>
            </w:r>
          </w:p>
          <w:p w:rsidR="00A76D1A" w:rsidRPr="00563A0A" w:rsidRDefault="00A76D1A">
            <w:pPr>
              <w:jc w:val="center"/>
              <w:rPr>
                <w:rFonts w:asciiTheme="minorHAnsi" w:hAnsiTheme="minorHAnsi" w:cstheme="minorHAnsi"/>
                <w:szCs w:val="24"/>
              </w:rPr>
            </w:pPr>
          </w:p>
          <w:p w:rsidR="00A76D1A" w:rsidRPr="00563A0A" w:rsidRDefault="00A76D1A">
            <w:pPr>
              <w:rPr>
                <w:rFonts w:asciiTheme="minorHAnsi" w:hAnsiTheme="minorHAnsi" w:cstheme="minorHAnsi"/>
                <w:szCs w:val="24"/>
              </w:rPr>
            </w:pPr>
          </w:p>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 xml:space="preserve">b) </w:t>
            </w:r>
          </w:p>
          <w:p w:rsidR="00A76D1A" w:rsidRPr="00563A0A" w:rsidRDefault="00A76D1A">
            <w:pPr>
              <w:jc w:val="center"/>
              <w:rPr>
                <w:rFonts w:asciiTheme="minorHAnsi" w:hAnsiTheme="minorHAnsi" w:cstheme="minorHAnsi"/>
                <w:szCs w:val="24"/>
              </w:rPr>
            </w:pPr>
          </w:p>
          <w:p w:rsidR="00A76D1A" w:rsidRPr="00563A0A" w:rsidRDefault="00A76D1A">
            <w:pPr>
              <w:jc w:val="center"/>
              <w:rPr>
                <w:rFonts w:asciiTheme="minorHAnsi" w:hAnsiTheme="minorHAnsi" w:cstheme="minorHAnsi"/>
                <w:szCs w:val="24"/>
              </w:rPr>
            </w:pPr>
          </w:p>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 xml:space="preserve">b) </w:t>
            </w:r>
          </w:p>
          <w:p w:rsidR="00A76D1A" w:rsidRPr="00563A0A" w:rsidRDefault="00A76D1A">
            <w:pPr>
              <w:jc w:val="center"/>
              <w:rPr>
                <w:rFonts w:asciiTheme="minorHAnsi" w:hAnsiTheme="minorHAnsi" w:cstheme="minorHAnsi"/>
                <w:szCs w:val="24"/>
              </w:rPr>
            </w:pPr>
          </w:p>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b)</w:t>
            </w:r>
          </w:p>
          <w:p w:rsidR="00A76D1A" w:rsidRPr="00563A0A" w:rsidRDefault="00A76D1A">
            <w:pPr>
              <w:jc w:val="center"/>
              <w:rPr>
                <w:rFonts w:asciiTheme="minorHAnsi" w:hAnsiTheme="minorHAnsi" w:cstheme="minorHAnsi"/>
                <w:szCs w:val="24"/>
              </w:rPr>
            </w:pPr>
          </w:p>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b)</w:t>
            </w:r>
          </w:p>
        </w:tc>
        <w:tc>
          <w:tcPr>
            <w:tcW w:w="7484" w:type="dxa"/>
          </w:tcPr>
          <w:p w:rsidR="00A76D1A" w:rsidRPr="00563A0A" w:rsidRDefault="00563A0A">
            <w:pPr>
              <w:numPr>
                <w:ilvl w:val="0"/>
                <w:numId w:val="7"/>
              </w:numPr>
              <w:rPr>
                <w:rFonts w:asciiTheme="minorHAnsi" w:hAnsiTheme="minorHAnsi" w:cstheme="minorHAnsi"/>
                <w:szCs w:val="24"/>
              </w:rPr>
            </w:pPr>
            <w:r w:rsidRPr="00563A0A">
              <w:rPr>
                <w:rFonts w:asciiTheme="minorHAnsi" w:hAnsiTheme="minorHAnsi" w:cstheme="minorHAnsi"/>
                <w:szCs w:val="24"/>
              </w:rPr>
              <w:t>To work with the appropriate colleague in Admin Support to ensure that staff development needs are identified and that appropriate programmes are designed to meet such needs.</w:t>
            </w:r>
          </w:p>
          <w:p w:rsidR="00A76D1A" w:rsidRPr="00563A0A" w:rsidRDefault="00563A0A">
            <w:pPr>
              <w:numPr>
                <w:ilvl w:val="0"/>
                <w:numId w:val="8"/>
              </w:numPr>
              <w:rPr>
                <w:rFonts w:asciiTheme="minorHAnsi" w:hAnsiTheme="minorHAnsi" w:cstheme="minorHAnsi"/>
                <w:szCs w:val="24"/>
              </w:rPr>
            </w:pPr>
            <w:r w:rsidRPr="00563A0A">
              <w:rPr>
                <w:rFonts w:asciiTheme="minorHAnsi" w:hAnsiTheme="minorHAnsi" w:cstheme="minorHAnsi"/>
                <w:szCs w:val="24"/>
              </w:rPr>
              <w:t>To contribute to Performance Management Review and to act as reviewer for an identified number of staff within the curriculum area.</w:t>
            </w:r>
          </w:p>
          <w:p w:rsidR="00A76D1A" w:rsidRPr="00563A0A" w:rsidRDefault="00563A0A">
            <w:pPr>
              <w:numPr>
                <w:ilvl w:val="0"/>
                <w:numId w:val="8"/>
              </w:numPr>
              <w:rPr>
                <w:rFonts w:asciiTheme="minorHAnsi" w:hAnsiTheme="minorHAnsi" w:cstheme="minorHAnsi"/>
                <w:szCs w:val="24"/>
              </w:rPr>
            </w:pPr>
            <w:r w:rsidRPr="00563A0A">
              <w:rPr>
                <w:rFonts w:asciiTheme="minorHAnsi" w:hAnsiTheme="minorHAnsi" w:cstheme="minorHAnsi"/>
                <w:szCs w:val="24"/>
              </w:rPr>
              <w:t>To promote teamwork and to motivate staff to ensure effective working relations.</w:t>
            </w:r>
          </w:p>
          <w:p w:rsidR="00A76D1A" w:rsidRPr="00563A0A" w:rsidRDefault="00563A0A">
            <w:pPr>
              <w:numPr>
                <w:ilvl w:val="0"/>
                <w:numId w:val="8"/>
              </w:numPr>
              <w:rPr>
                <w:rFonts w:asciiTheme="minorHAnsi" w:hAnsiTheme="minorHAnsi" w:cstheme="minorHAnsi"/>
                <w:szCs w:val="24"/>
              </w:rPr>
            </w:pPr>
            <w:r w:rsidRPr="00563A0A">
              <w:rPr>
                <w:rFonts w:asciiTheme="minorHAnsi" w:hAnsiTheme="minorHAnsi" w:cstheme="minorHAnsi"/>
                <w:szCs w:val="24"/>
              </w:rPr>
              <w:t>To ensure the effective efficient deployment of classroom support.</w:t>
            </w:r>
          </w:p>
          <w:p w:rsidR="00A76D1A" w:rsidRPr="00563A0A" w:rsidRDefault="00563A0A">
            <w:pPr>
              <w:numPr>
                <w:ilvl w:val="0"/>
                <w:numId w:val="8"/>
              </w:numPr>
              <w:rPr>
                <w:rFonts w:asciiTheme="minorHAnsi" w:hAnsiTheme="minorHAnsi" w:cstheme="minorHAnsi"/>
                <w:szCs w:val="24"/>
              </w:rPr>
            </w:pPr>
            <w:r w:rsidRPr="00563A0A">
              <w:rPr>
                <w:rFonts w:asciiTheme="minorHAnsi" w:hAnsiTheme="minorHAnsi" w:cstheme="minorHAnsi"/>
                <w:szCs w:val="24"/>
              </w:rPr>
              <w:t>To participate in the school’s ITT programme, mentoring and coaching programme for NQTs, and induction programme for staff new to the school.</w:t>
            </w:r>
          </w:p>
        </w:tc>
      </w:tr>
      <w:tr w:rsidR="00A76D1A" w:rsidRPr="00563A0A">
        <w:trPr>
          <w:cantSplit/>
          <w:jc w:val="center"/>
        </w:trPr>
        <w:tc>
          <w:tcPr>
            <w:tcW w:w="2476" w:type="dxa"/>
          </w:tcPr>
          <w:p w:rsidR="00A76D1A" w:rsidRPr="00563A0A" w:rsidRDefault="00A76D1A">
            <w:pPr>
              <w:rPr>
                <w:rFonts w:asciiTheme="minorHAnsi" w:hAnsiTheme="minorHAnsi" w:cstheme="minorHAnsi"/>
                <w:b/>
                <w:szCs w:val="24"/>
              </w:rPr>
            </w:pPr>
          </w:p>
        </w:tc>
        <w:tc>
          <w:tcPr>
            <w:tcW w:w="851" w:type="dxa"/>
          </w:tcPr>
          <w:p w:rsidR="00A76D1A" w:rsidRPr="00563A0A" w:rsidRDefault="00A76D1A">
            <w:pPr>
              <w:rPr>
                <w:rFonts w:asciiTheme="minorHAnsi" w:hAnsiTheme="minorHAnsi" w:cstheme="minorHAnsi"/>
                <w:szCs w:val="24"/>
              </w:rPr>
            </w:pPr>
          </w:p>
        </w:tc>
        <w:tc>
          <w:tcPr>
            <w:tcW w:w="7484" w:type="dxa"/>
          </w:tcPr>
          <w:p w:rsidR="00A76D1A" w:rsidRPr="00563A0A" w:rsidRDefault="00A76D1A">
            <w:pPr>
              <w:rPr>
                <w:rFonts w:asciiTheme="minorHAnsi" w:hAnsiTheme="minorHAnsi" w:cstheme="minorHAnsi"/>
                <w:szCs w:val="24"/>
              </w:rPr>
            </w:pPr>
          </w:p>
        </w:tc>
      </w:tr>
      <w:tr w:rsidR="00A76D1A" w:rsidRPr="00563A0A">
        <w:trPr>
          <w:cantSplit/>
          <w:jc w:val="center"/>
        </w:trPr>
        <w:tc>
          <w:tcPr>
            <w:tcW w:w="2476" w:type="dxa"/>
          </w:tcPr>
          <w:p w:rsidR="00A76D1A" w:rsidRPr="00563A0A" w:rsidRDefault="00563A0A">
            <w:pPr>
              <w:rPr>
                <w:rFonts w:asciiTheme="minorHAnsi" w:hAnsiTheme="minorHAnsi" w:cstheme="minorHAnsi"/>
                <w:b/>
                <w:szCs w:val="24"/>
              </w:rPr>
            </w:pPr>
            <w:r w:rsidRPr="00563A0A">
              <w:rPr>
                <w:rFonts w:asciiTheme="minorHAnsi" w:hAnsiTheme="minorHAnsi" w:cstheme="minorHAnsi"/>
                <w:b/>
                <w:szCs w:val="24"/>
              </w:rPr>
              <w:t>Quality Assurance:</w:t>
            </w:r>
          </w:p>
          <w:p w:rsidR="00A76D1A" w:rsidRPr="00563A0A" w:rsidRDefault="00A76D1A">
            <w:pPr>
              <w:rPr>
                <w:rFonts w:asciiTheme="minorHAnsi" w:hAnsiTheme="minorHAnsi" w:cstheme="minorHAnsi"/>
                <w:b/>
                <w:szCs w:val="24"/>
              </w:rPr>
            </w:pPr>
          </w:p>
          <w:p w:rsidR="00A76D1A" w:rsidRPr="00563A0A" w:rsidRDefault="00A76D1A">
            <w:pPr>
              <w:rPr>
                <w:rFonts w:asciiTheme="minorHAnsi" w:hAnsiTheme="minorHAnsi" w:cstheme="minorHAnsi"/>
                <w:b/>
                <w:szCs w:val="24"/>
              </w:rPr>
            </w:pPr>
          </w:p>
          <w:p w:rsidR="00A76D1A" w:rsidRPr="00563A0A" w:rsidRDefault="00A76D1A">
            <w:pPr>
              <w:rPr>
                <w:rFonts w:asciiTheme="minorHAnsi" w:hAnsiTheme="minorHAnsi" w:cstheme="minorHAnsi"/>
                <w:b/>
                <w:szCs w:val="24"/>
              </w:rPr>
            </w:pPr>
          </w:p>
        </w:tc>
        <w:tc>
          <w:tcPr>
            <w:tcW w:w="851" w:type="dxa"/>
          </w:tcPr>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c)</w:t>
            </w:r>
          </w:p>
          <w:p w:rsidR="00A76D1A" w:rsidRPr="00563A0A" w:rsidRDefault="00A76D1A">
            <w:pPr>
              <w:jc w:val="center"/>
              <w:rPr>
                <w:rFonts w:asciiTheme="minorHAnsi" w:hAnsiTheme="minorHAnsi" w:cstheme="minorHAnsi"/>
                <w:szCs w:val="24"/>
              </w:rPr>
            </w:pPr>
          </w:p>
          <w:p w:rsidR="00A76D1A" w:rsidRPr="00563A0A" w:rsidRDefault="00A76D1A">
            <w:pPr>
              <w:jc w:val="center"/>
              <w:rPr>
                <w:rFonts w:asciiTheme="minorHAnsi" w:hAnsiTheme="minorHAnsi" w:cstheme="minorHAnsi"/>
                <w:szCs w:val="24"/>
              </w:rPr>
            </w:pPr>
          </w:p>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a)</w:t>
            </w:r>
          </w:p>
          <w:p w:rsidR="00A76D1A" w:rsidRPr="00563A0A" w:rsidRDefault="00A76D1A">
            <w:pPr>
              <w:jc w:val="center"/>
              <w:rPr>
                <w:rFonts w:asciiTheme="minorHAnsi" w:hAnsiTheme="minorHAnsi" w:cstheme="minorHAnsi"/>
                <w:szCs w:val="24"/>
              </w:rPr>
            </w:pPr>
          </w:p>
          <w:p w:rsidR="00A76D1A" w:rsidRPr="00563A0A" w:rsidRDefault="00563A0A">
            <w:pPr>
              <w:rPr>
                <w:rFonts w:asciiTheme="minorHAnsi" w:hAnsiTheme="minorHAnsi" w:cstheme="minorHAnsi"/>
                <w:szCs w:val="24"/>
              </w:rPr>
            </w:pPr>
            <w:r w:rsidRPr="00563A0A">
              <w:rPr>
                <w:rFonts w:asciiTheme="minorHAnsi" w:hAnsiTheme="minorHAnsi" w:cstheme="minorHAnsi"/>
                <w:szCs w:val="24"/>
              </w:rPr>
              <w:t>a) b)</w:t>
            </w:r>
          </w:p>
          <w:p w:rsidR="00A76D1A" w:rsidRPr="00563A0A" w:rsidRDefault="00A76D1A">
            <w:pPr>
              <w:jc w:val="center"/>
              <w:rPr>
                <w:rFonts w:asciiTheme="minorHAnsi" w:hAnsiTheme="minorHAnsi" w:cstheme="minorHAnsi"/>
                <w:szCs w:val="24"/>
              </w:rPr>
            </w:pPr>
          </w:p>
          <w:p w:rsidR="00A76D1A" w:rsidRPr="00563A0A" w:rsidRDefault="00A76D1A">
            <w:pPr>
              <w:rPr>
                <w:rFonts w:asciiTheme="minorHAnsi" w:hAnsiTheme="minorHAnsi" w:cstheme="minorHAnsi"/>
                <w:szCs w:val="24"/>
              </w:rPr>
            </w:pPr>
          </w:p>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b) c)</w:t>
            </w:r>
          </w:p>
          <w:p w:rsidR="00A76D1A" w:rsidRPr="00563A0A" w:rsidRDefault="00A76D1A">
            <w:pPr>
              <w:jc w:val="center"/>
              <w:rPr>
                <w:rFonts w:asciiTheme="minorHAnsi" w:hAnsiTheme="minorHAnsi" w:cstheme="minorHAnsi"/>
                <w:szCs w:val="24"/>
              </w:rPr>
            </w:pPr>
          </w:p>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b) c)</w:t>
            </w:r>
          </w:p>
          <w:p w:rsidR="00A76D1A" w:rsidRPr="00563A0A" w:rsidRDefault="00A76D1A">
            <w:pPr>
              <w:rPr>
                <w:rFonts w:asciiTheme="minorHAnsi" w:hAnsiTheme="minorHAnsi" w:cstheme="minorHAnsi"/>
                <w:szCs w:val="24"/>
              </w:rPr>
            </w:pPr>
          </w:p>
          <w:p w:rsidR="00A76D1A" w:rsidRPr="00563A0A" w:rsidRDefault="00563A0A">
            <w:pPr>
              <w:rPr>
                <w:rFonts w:asciiTheme="minorHAnsi" w:hAnsiTheme="minorHAnsi" w:cstheme="minorHAnsi"/>
                <w:szCs w:val="24"/>
              </w:rPr>
            </w:pPr>
            <w:r w:rsidRPr="00563A0A">
              <w:rPr>
                <w:rFonts w:asciiTheme="minorHAnsi" w:hAnsiTheme="minorHAnsi" w:cstheme="minorHAnsi"/>
                <w:szCs w:val="24"/>
              </w:rPr>
              <w:t>a) b) c)</w:t>
            </w:r>
          </w:p>
          <w:p w:rsidR="00A76D1A" w:rsidRPr="00563A0A" w:rsidRDefault="00A76D1A">
            <w:pPr>
              <w:rPr>
                <w:rFonts w:asciiTheme="minorHAnsi" w:hAnsiTheme="minorHAnsi" w:cstheme="minorHAnsi"/>
                <w:szCs w:val="24"/>
              </w:rPr>
            </w:pPr>
          </w:p>
          <w:p w:rsidR="00A76D1A" w:rsidRPr="00563A0A" w:rsidRDefault="00A76D1A">
            <w:pPr>
              <w:jc w:val="center"/>
              <w:rPr>
                <w:rFonts w:asciiTheme="minorHAnsi" w:hAnsiTheme="minorHAnsi" w:cstheme="minorHAnsi"/>
                <w:szCs w:val="24"/>
              </w:rPr>
            </w:pPr>
          </w:p>
          <w:p w:rsidR="00A76D1A" w:rsidRPr="00563A0A" w:rsidRDefault="00563A0A">
            <w:pPr>
              <w:rPr>
                <w:rFonts w:asciiTheme="minorHAnsi" w:hAnsiTheme="minorHAnsi" w:cstheme="minorHAnsi"/>
                <w:szCs w:val="24"/>
              </w:rPr>
            </w:pPr>
            <w:r w:rsidRPr="00563A0A">
              <w:rPr>
                <w:rFonts w:asciiTheme="minorHAnsi" w:hAnsiTheme="minorHAnsi" w:cstheme="minorHAnsi"/>
                <w:szCs w:val="24"/>
              </w:rPr>
              <w:t>a) b) c)</w:t>
            </w:r>
          </w:p>
          <w:p w:rsidR="00A76D1A" w:rsidRPr="00563A0A" w:rsidRDefault="00A76D1A">
            <w:pPr>
              <w:rPr>
                <w:rFonts w:asciiTheme="minorHAnsi" w:hAnsiTheme="minorHAnsi" w:cstheme="minorHAnsi"/>
                <w:szCs w:val="24"/>
              </w:rPr>
            </w:pPr>
          </w:p>
        </w:tc>
        <w:tc>
          <w:tcPr>
            <w:tcW w:w="7484" w:type="dxa"/>
          </w:tcPr>
          <w:p w:rsidR="00A76D1A" w:rsidRPr="00563A0A" w:rsidRDefault="00563A0A">
            <w:pPr>
              <w:pStyle w:val="BodyTextIndent"/>
              <w:numPr>
                <w:ilvl w:val="0"/>
                <w:numId w:val="9"/>
              </w:numPr>
              <w:rPr>
                <w:rFonts w:asciiTheme="minorHAnsi" w:hAnsiTheme="minorHAnsi" w:cstheme="minorHAnsi"/>
                <w:sz w:val="24"/>
                <w:szCs w:val="24"/>
              </w:rPr>
            </w:pPr>
            <w:r w:rsidRPr="00563A0A">
              <w:rPr>
                <w:rFonts w:asciiTheme="minorHAnsi" w:hAnsiTheme="minorHAnsi" w:cstheme="minorHAnsi"/>
                <w:sz w:val="24"/>
                <w:szCs w:val="24"/>
              </w:rPr>
              <w:t>To ensure the effective operation of quality control systems and the school’s agreed processes for Monitoring the Quality of Teaching and Learning.</w:t>
            </w:r>
          </w:p>
          <w:p w:rsidR="00A76D1A" w:rsidRPr="00563A0A" w:rsidRDefault="00563A0A">
            <w:pPr>
              <w:pStyle w:val="BodyTextIndent"/>
              <w:numPr>
                <w:ilvl w:val="0"/>
                <w:numId w:val="9"/>
              </w:numPr>
              <w:rPr>
                <w:rFonts w:asciiTheme="minorHAnsi" w:hAnsiTheme="minorHAnsi" w:cstheme="minorHAnsi"/>
                <w:sz w:val="24"/>
                <w:szCs w:val="24"/>
              </w:rPr>
            </w:pPr>
            <w:r w:rsidRPr="00563A0A">
              <w:rPr>
                <w:rFonts w:asciiTheme="minorHAnsi" w:hAnsiTheme="minorHAnsi" w:cstheme="minorHAnsi"/>
                <w:sz w:val="24"/>
                <w:szCs w:val="24"/>
              </w:rPr>
              <w:t xml:space="preserve">To assist in the process of target setting in </w:t>
            </w:r>
            <w:r w:rsidR="00797360">
              <w:rPr>
                <w:rFonts w:asciiTheme="minorHAnsi" w:hAnsiTheme="minorHAnsi" w:cstheme="minorHAnsi"/>
                <w:sz w:val="24"/>
                <w:szCs w:val="24"/>
              </w:rPr>
              <w:t>Mathematics</w:t>
            </w:r>
            <w:r w:rsidRPr="00563A0A">
              <w:rPr>
                <w:rFonts w:asciiTheme="minorHAnsi" w:hAnsiTheme="minorHAnsi" w:cstheme="minorHAnsi"/>
                <w:sz w:val="24"/>
                <w:szCs w:val="24"/>
              </w:rPr>
              <w:t xml:space="preserve"> and to assist colleagues who are accountable for their achievement.</w:t>
            </w:r>
          </w:p>
          <w:p w:rsidR="00A76D1A" w:rsidRPr="00563A0A" w:rsidRDefault="00563A0A">
            <w:pPr>
              <w:pStyle w:val="BodyTextIndent"/>
              <w:numPr>
                <w:ilvl w:val="0"/>
                <w:numId w:val="9"/>
              </w:numPr>
              <w:rPr>
                <w:rFonts w:asciiTheme="minorHAnsi" w:hAnsiTheme="minorHAnsi" w:cstheme="minorHAnsi"/>
                <w:sz w:val="24"/>
                <w:szCs w:val="24"/>
              </w:rPr>
            </w:pPr>
            <w:r w:rsidRPr="00563A0A">
              <w:rPr>
                <w:rFonts w:asciiTheme="minorHAnsi" w:hAnsiTheme="minorHAnsi" w:cstheme="minorHAnsi"/>
                <w:sz w:val="24"/>
                <w:szCs w:val="24"/>
              </w:rPr>
              <w:t xml:space="preserve">To help to establish common standards of best practice within the </w:t>
            </w:r>
            <w:r w:rsidR="00797360">
              <w:rPr>
                <w:rFonts w:asciiTheme="minorHAnsi" w:hAnsiTheme="minorHAnsi" w:cstheme="minorHAnsi"/>
                <w:sz w:val="24"/>
                <w:szCs w:val="24"/>
              </w:rPr>
              <w:t>Mathematics</w:t>
            </w:r>
            <w:r w:rsidRPr="00563A0A">
              <w:rPr>
                <w:rFonts w:asciiTheme="minorHAnsi" w:hAnsiTheme="minorHAnsi" w:cstheme="minorHAnsi"/>
                <w:sz w:val="24"/>
                <w:szCs w:val="24"/>
              </w:rPr>
              <w:t xml:space="preserve"> Department and to develop the effectiveness of teaching and learning styles within </w:t>
            </w:r>
            <w:r w:rsidR="00797360">
              <w:rPr>
                <w:rFonts w:asciiTheme="minorHAnsi" w:hAnsiTheme="minorHAnsi" w:cstheme="minorHAnsi"/>
                <w:sz w:val="24"/>
                <w:szCs w:val="24"/>
              </w:rPr>
              <w:t>Mathematics</w:t>
            </w:r>
            <w:r w:rsidRPr="00563A0A">
              <w:rPr>
                <w:rFonts w:asciiTheme="minorHAnsi" w:hAnsiTheme="minorHAnsi" w:cstheme="minorHAnsi"/>
                <w:sz w:val="24"/>
                <w:szCs w:val="24"/>
              </w:rPr>
              <w:t>.</w:t>
            </w:r>
          </w:p>
          <w:p w:rsidR="00A76D1A" w:rsidRPr="00563A0A" w:rsidRDefault="00563A0A">
            <w:pPr>
              <w:pStyle w:val="BodyTextIndent"/>
              <w:numPr>
                <w:ilvl w:val="0"/>
                <w:numId w:val="9"/>
              </w:numPr>
              <w:rPr>
                <w:rFonts w:asciiTheme="minorHAnsi" w:hAnsiTheme="minorHAnsi" w:cstheme="minorHAnsi"/>
                <w:sz w:val="24"/>
                <w:szCs w:val="24"/>
              </w:rPr>
            </w:pPr>
            <w:r w:rsidRPr="00563A0A">
              <w:rPr>
                <w:rFonts w:asciiTheme="minorHAnsi" w:hAnsiTheme="minorHAnsi" w:cstheme="minorHAnsi"/>
                <w:sz w:val="24"/>
                <w:szCs w:val="24"/>
              </w:rPr>
              <w:t xml:space="preserve">To actively monitor the quality of students’ experience of teaching and learning within </w:t>
            </w:r>
            <w:r w:rsidR="00797360">
              <w:rPr>
                <w:rFonts w:asciiTheme="minorHAnsi" w:hAnsiTheme="minorHAnsi" w:cstheme="minorHAnsi"/>
                <w:sz w:val="24"/>
                <w:szCs w:val="24"/>
              </w:rPr>
              <w:t>Mathematics</w:t>
            </w:r>
            <w:r w:rsidRPr="00563A0A">
              <w:rPr>
                <w:rFonts w:asciiTheme="minorHAnsi" w:hAnsiTheme="minorHAnsi" w:cstheme="minorHAnsi"/>
                <w:sz w:val="24"/>
                <w:szCs w:val="24"/>
              </w:rPr>
              <w:t xml:space="preserve"> and to act on insights gained.</w:t>
            </w:r>
          </w:p>
          <w:p w:rsidR="00A76D1A" w:rsidRPr="00563A0A" w:rsidRDefault="00563A0A">
            <w:pPr>
              <w:pStyle w:val="BodyTextIndent"/>
              <w:numPr>
                <w:ilvl w:val="0"/>
                <w:numId w:val="9"/>
              </w:numPr>
              <w:rPr>
                <w:rFonts w:asciiTheme="minorHAnsi" w:hAnsiTheme="minorHAnsi" w:cstheme="minorHAnsi"/>
                <w:sz w:val="24"/>
                <w:szCs w:val="24"/>
              </w:rPr>
            </w:pPr>
            <w:r w:rsidRPr="00563A0A">
              <w:rPr>
                <w:rFonts w:asciiTheme="minorHAnsi" w:hAnsiTheme="minorHAnsi" w:cstheme="minorHAnsi"/>
                <w:sz w:val="24"/>
                <w:szCs w:val="24"/>
              </w:rPr>
              <w:t xml:space="preserve">To implement school quality procedures and to ensure adherence to those within the </w:t>
            </w:r>
            <w:r w:rsidR="00797360">
              <w:rPr>
                <w:rFonts w:asciiTheme="minorHAnsi" w:hAnsiTheme="minorHAnsi" w:cstheme="minorHAnsi"/>
                <w:sz w:val="24"/>
                <w:szCs w:val="24"/>
              </w:rPr>
              <w:t>Mathematics</w:t>
            </w:r>
            <w:r w:rsidRPr="00563A0A">
              <w:rPr>
                <w:rFonts w:asciiTheme="minorHAnsi" w:hAnsiTheme="minorHAnsi" w:cstheme="minorHAnsi"/>
                <w:sz w:val="24"/>
                <w:szCs w:val="24"/>
              </w:rPr>
              <w:t xml:space="preserve"> Department.</w:t>
            </w:r>
          </w:p>
          <w:p w:rsidR="00A76D1A" w:rsidRPr="00563A0A" w:rsidRDefault="00563A0A">
            <w:pPr>
              <w:pStyle w:val="BodyTextIndent"/>
              <w:numPr>
                <w:ilvl w:val="0"/>
                <w:numId w:val="9"/>
              </w:numPr>
              <w:rPr>
                <w:rFonts w:asciiTheme="minorHAnsi" w:hAnsiTheme="minorHAnsi" w:cstheme="minorHAnsi"/>
                <w:sz w:val="24"/>
                <w:szCs w:val="24"/>
              </w:rPr>
            </w:pPr>
            <w:r w:rsidRPr="00563A0A">
              <w:rPr>
                <w:rFonts w:asciiTheme="minorHAnsi" w:hAnsiTheme="minorHAnsi" w:cstheme="minorHAnsi"/>
                <w:sz w:val="24"/>
                <w:szCs w:val="24"/>
              </w:rPr>
              <w:t>To participate in the monitoring and evaluation of the work of the department in line with agreed school procedures including evaluation against quality standards and performance criteria.</w:t>
            </w:r>
          </w:p>
          <w:p w:rsidR="00A76D1A" w:rsidRPr="00563A0A" w:rsidRDefault="00563A0A">
            <w:pPr>
              <w:numPr>
                <w:ilvl w:val="0"/>
                <w:numId w:val="5"/>
              </w:numPr>
              <w:jc w:val="both"/>
              <w:rPr>
                <w:rFonts w:asciiTheme="minorHAnsi" w:hAnsiTheme="minorHAnsi" w:cstheme="minorHAnsi"/>
                <w:szCs w:val="24"/>
              </w:rPr>
            </w:pPr>
            <w:r w:rsidRPr="00563A0A">
              <w:rPr>
                <w:rFonts w:asciiTheme="minorHAnsi" w:hAnsiTheme="minorHAnsi" w:cstheme="minorHAnsi"/>
                <w:szCs w:val="24"/>
              </w:rPr>
              <w:t xml:space="preserve">To seek/implement modification and improvement where required within the </w:t>
            </w:r>
            <w:r w:rsidR="00797360">
              <w:rPr>
                <w:rFonts w:asciiTheme="minorHAnsi" w:hAnsiTheme="minorHAnsi" w:cstheme="minorHAnsi"/>
                <w:szCs w:val="24"/>
              </w:rPr>
              <w:t>Mathematics</w:t>
            </w:r>
            <w:r w:rsidRPr="00563A0A">
              <w:rPr>
                <w:rFonts w:asciiTheme="minorHAnsi" w:hAnsiTheme="minorHAnsi" w:cstheme="minorHAnsi"/>
                <w:szCs w:val="24"/>
              </w:rPr>
              <w:t xml:space="preserve"> Department.</w:t>
            </w:r>
          </w:p>
        </w:tc>
      </w:tr>
      <w:tr w:rsidR="00A76D1A" w:rsidRPr="00563A0A">
        <w:trPr>
          <w:cantSplit/>
          <w:jc w:val="center"/>
        </w:trPr>
        <w:tc>
          <w:tcPr>
            <w:tcW w:w="2476" w:type="dxa"/>
          </w:tcPr>
          <w:p w:rsidR="00A76D1A" w:rsidRPr="00563A0A" w:rsidRDefault="00A76D1A">
            <w:pPr>
              <w:rPr>
                <w:rFonts w:asciiTheme="minorHAnsi" w:hAnsiTheme="minorHAnsi" w:cstheme="minorHAnsi"/>
                <w:b/>
                <w:szCs w:val="24"/>
              </w:rPr>
            </w:pPr>
          </w:p>
        </w:tc>
        <w:tc>
          <w:tcPr>
            <w:tcW w:w="851" w:type="dxa"/>
          </w:tcPr>
          <w:p w:rsidR="00A76D1A" w:rsidRPr="00563A0A" w:rsidRDefault="00A76D1A">
            <w:pPr>
              <w:jc w:val="center"/>
              <w:rPr>
                <w:rFonts w:asciiTheme="minorHAnsi" w:hAnsiTheme="minorHAnsi" w:cstheme="minorHAnsi"/>
                <w:szCs w:val="24"/>
              </w:rPr>
            </w:pPr>
          </w:p>
        </w:tc>
        <w:tc>
          <w:tcPr>
            <w:tcW w:w="7484" w:type="dxa"/>
          </w:tcPr>
          <w:p w:rsidR="00A76D1A" w:rsidRPr="00563A0A" w:rsidRDefault="00A76D1A">
            <w:pPr>
              <w:jc w:val="both"/>
              <w:rPr>
                <w:rFonts w:asciiTheme="minorHAnsi" w:hAnsiTheme="minorHAnsi" w:cstheme="minorHAnsi"/>
                <w:szCs w:val="24"/>
              </w:rPr>
            </w:pPr>
          </w:p>
        </w:tc>
      </w:tr>
      <w:tr w:rsidR="00A76D1A" w:rsidRPr="00563A0A">
        <w:trPr>
          <w:cantSplit/>
          <w:jc w:val="center"/>
        </w:trPr>
        <w:tc>
          <w:tcPr>
            <w:tcW w:w="2476" w:type="dxa"/>
          </w:tcPr>
          <w:p w:rsidR="00A76D1A" w:rsidRPr="00563A0A" w:rsidRDefault="00563A0A">
            <w:pPr>
              <w:rPr>
                <w:rFonts w:asciiTheme="minorHAnsi" w:hAnsiTheme="minorHAnsi" w:cstheme="minorHAnsi"/>
                <w:b/>
                <w:szCs w:val="24"/>
              </w:rPr>
            </w:pPr>
            <w:r w:rsidRPr="00563A0A">
              <w:rPr>
                <w:rFonts w:asciiTheme="minorHAnsi" w:hAnsiTheme="minorHAnsi" w:cstheme="minorHAnsi"/>
                <w:b/>
                <w:szCs w:val="24"/>
              </w:rPr>
              <w:lastRenderedPageBreak/>
              <w:t>Management Information:</w:t>
            </w:r>
          </w:p>
        </w:tc>
        <w:tc>
          <w:tcPr>
            <w:tcW w:w="851" w:type="dxa"/>
          </w:tcPr>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 xml:space="preserve"> a)</w:t>
            </w:r>
          </w:p>
          <w:p w:rsidR="00A76D1A" w:rsidRPr="00563A0A" w:rsidRDefault="00A76D1A">
            <w:pPr>
              <w:jc w:val="center"/>
              <w:rPr>
                <w:rFonts w:asciiTheme="minorHAnsi" w:hAnsiTheme="minorHAnsi" w:cstheme="minorHAnsi"/>
                <w:szCs w:val="24"/>
              </w:rPr>
            </w:pPr>
          </w:p>
          <w:p w:rsidR="00A76D1A" w:rsidRPr="00563A0A" w:rsidRDefault="00A76D1A">
            <w:pPr>
              <w:jc w:val="center"/>
              <w:rPr>
                <w:rFonts w:asciiTheme="minorHAnsi" w:hAnsiTheme="minorHAnsi" w:cstheme="minorHAnsi"/>
                <w:szCs w:val="24"/>
              </w:rPr>
            </w:pPr>
          </w:p>
          <w:p w:rsidR="00A76D1A" w:rsidRPr="00563A0A" w:rsidRDefault="00563A0A">
            <w:pPr>
              <w:rPr>
                <w:rFonts w:asciiTheme="minorHAnsi" w:hAnsiTheme="minorHAnsi" w:cstheme="minorHAnsi"/>
                <w:szCs w:val="24"/>
              </w:rPr>
            </w:pPr>
            <w:r w:rsidRPr="00563A0A">
              <w:rPr>
                <w:rFonts w:asciiTheme="minorHAnsi" w:hAnsiTheme="minorHAnsi" w:cstheme="minorHAnsi"/>
                <w:szCs w:val="24"/>
              </w:rPr>
              <w:t>a)b) c)</w:t>
            </w:r>
          </w:p>
          <w:p w:rsidR="00A76D1A" w:rsidRPr="00563A0A" w:rsidRDefault="00A76D1A">
            <w:pPr>
              <w:jc w:val="center"/>
              <w:rPr>
                <w:rFonts w:asciiTheme="minorHAnsi" w:hAnsiTheme="minorHAnsi" w:cstheme="minorHAnsi"/>
                <w:szCs w:val="24"/>
              </w:rPr>
            </w:pPr>
          </w:p>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c)</w:t>
            </w:r>
          </w:p>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c)</w:t>
            </w:r>
          </w:p>
          <w:p w:rsidR="00A76D1A" w:rsidRPr="00563A0A" w:rsidRDefault="00A76D1A">
            <w:pPr>
              <w:jc w:val="center"/>
              <w:rPr>
                <w:rFonts w:asciiTheme="minorHAnsi" w:hAnsiTheme="minorHAnsi" w:cstheme="minorHAnsi"/>
                <w:szCs w:val="24"/>
              </w:rPr>
            </w:pPr>
          </w:p>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c)</w:t>
            </w:r>
          </w:p>
        </w:tc>
        <w:tc>
          <w:tcPr>
            <w:tcW w:w="7484" w:type="dxa"/>
          </w:tcPr>
          <w:p w:rsidR="00A76D1A" w:rsidRPr="00563A0A" w:rsidRDefault="00563A0A">
            <w:pPr>
              <w:pStyle w:val="BodyTextIndent"/>
              <w:numPr>
                <w:ilvl w:val="0"/>
                <w:numId w:val="10"/>
              </w:numPr>
              <w:rPr>
                <w:rFonts w:asciiTheme="minorHAnsi" w:hAnsiTheme="minorHAnsi" w:cstheme="minorHAnsi"/>
                <w:sz w:val="24"/>
                <w:szCs w:val="24"/>
              </w:rPr>
            </w:pPr>
            <w:r w:rsidRPr="00563A0A">
              <w:rPr>
                <w:rFonts w:asciiTheme="minorHAnsi" w:hAnsiTheme="minorHAnsi" w:cstheme="minorHAnsi"/>
                <w:sz w:val="24"/>
                <w:szCs w:val="24"/>
              </w:rPr>
              <w:t xml:space="preserve">To ensure the maintenance of accurate and up-to-date information concerning students in </w:t>
            </w:r>
            <w:r w:rsidR="00797360">
              <w:rPr>
                <w:rFonts w:asciiTheme="minorHAnsi" w:hAnsiTheme="minorHAnsi" w:cstheme="minorHAnsi"/>
                <w:sz w:val="24"/>
                <w:szCs w:val="24"/>
              </w:rPr>
              <w:t>Mathematics</w:t>
            </w:r>
            <w:r w:rsidRPr="00563A0A">
              <w:rPr>
                <w:rFonts w:asciiTheme="minorHAnsi" w:hAnsiTheme="minorHAnsi" w:cstheme="minorHAnsi"/>
                <w:sz w:val="24"/>
                <w:szCs w:val="24"/>
              </w:rPr>
              <w:t xml:space="preserve"> on the Management Information System.</w:t>
            </w:r>
          </w:p>
          <w:p w:rsidR="00A76D1A" w:rsidRPr="00563A0A" w:rsidRDefault="00563A0A">
            <w:pPr>
              <w:pStyle w:val="BodyTextIndent"/>
              <w:numPr>
                <w:ilvl w:val="0"/>
                <w:numId w:val="10"/>
              </w:numPr>
              <w:rPr>
                <w:rFonts w:asciiTheme="minorHAnsi" w:hAnsiTheme="minorHAnsi" w:cstheme="minorHAnsi"/>
                <w:sz w:val="24"/>
                <w:szCs w:val="24"/>
              </w:rPr>
            </w:pPr>
            <w:r w:rsidRPr="00563A0A">
              <w:rPr>
                <w:rFonts w:asciiTheme="minorHAnsi" w:hAnsiTheme="minorHAnsi" w:cstheme="minorHAnsi"/>
                <w:sz w:val="24"/>
                <w:szCs w:val="24"/>
              </w:rPr>
              <w:t>To assist in the analysis and evaluation of performance data to inform judgements about the effectiveness of teaching and learning.</w:t>
            </w:r>
          </w:p>
          <w:p w:rsidR="00A76D1A" w:rsidRPr="00563A0A" w:rsidRDefault="00563A0A">
            <w:pPr>
              <w:pStyle w:val="BodyTextIndent"/>
              <w:numPr>
                <w:ilvl w:val="0"/>
                <w:numId w:val="10"/>
              </w:numPr>
              <w:rPr>
                <w:rFonts w:asciiTheme="minorHAnsi" w:hAnsiTheme="minorHAnsi" w:cstheme="minorHAnsi"/>
                <w:sz w:val="24"/>
                <w:szCs w:val="24"/>
              </w:rPr>
            </w:pPr>
            <w:r w:rsidRPr="00563A0A">
              <w:rPr>
                <w:rFonts w:asciiTheme="minorHAnsi" w:hAnsiTheme="minorHAnsi" w:cstheme="minorHAnsi"/>
                <w:sz w:val="24"/>
                <w:szCs w:val="24"/>
              </w:rPr>
              <w:t>To help to produce reports within the quality assurance cycle.</w:t>
            </w:r>
          </w:p>
          <w:p w:rsidR="00A76D1A" w:rsidRPr="00563A0A" w:rsidRDefault="00563A0A">
            <w:pPr>
              <w:pStyle w:val="BodyTextIndent"/>
              <w:numPr>
                <w:ilvl w:val="0"/>
                <w:numId w:val="10"/>
              </w:numPr>
              <w:rPr>
                <w:rFonts w:asciiTheme="minorHAnsi" w:hAnsiTheme="minorHAnsi" w:cstheme="minorHAnsi"/>
                <w:sz w:val="24"/>
                <w:szCs w:val="24"/>
              </w:rPr>
            </w:pPr>
            <w:r w:rsidRPr="00563A0A">
              <w:rPr>
                <w:rFonts w:asciiTheme="minorHAnsi" w:hAnsiTheme="minorHAnsi" w:cstheme="minorHAnsi"/>
                <w:sz w:val="24"/>
                <w:szCs w:val="24"/>
              </w:rPr>
              <w:t>To assist in the production of reports on examination performance, including the use of value-added data.</w:t>
            </w:r>
          </w:p>
          <w:p w:rsidR="00A76D1A" w:rsidRPr="00563A0A" w:rsidRDefault="00563A0A">
            <w:pPr>
              <w:pStyle w:val="BodyTextIndent"/>
              <w:numPr>
                <w:ilvl w:val="0"/>
                <w:numId w:val="10"/>
              </w:numPr>
              <w:rPr>
                <w:rFonts w:asciiTheme="minorHAnsi" w:hAnsiTheme="minorHAnsi" w:cstheme="minorHAnsi"/>
                <w:sz w:val="24"/>
                <w:szCs w:val="24"/>
              </w:rPr>
            </w:pPr>
            <w:r w:rsidRPr="00563A0A">
              <w:rPr>
                <w:rFonts w:asciiTheme="minorHAnsi" w:hAnsiTheme="minorHAnsi" w:cstheme="minorHAnsi"/>
                <w:sz w:val="24"/>
                <w:szCs w:val="24"/>
              </w:rPr>
              <w:t xml:space="preserve">To assist in the identification of appropriate exam entries within </w:t>
            </w:r>
            <w:r w:rsidR="00797360">
              <w:rPr>
                <w:rFonts w:asciiTheme="minorHAnsi" w:hAnsiTheme="minorHAnsi" w:cstheme="minorHAnsi"/>
                <w:sz w:val="24"/>
                <w:szCs w:val="24"/>
              </w:rPr>
              <w:t>Mathematics</w:t>
            </w:r>
            <w:r w:rsidRPr="00563A0A">
              <w:rPr>
                <w:rFonts w:asciiTheme="minorHAnsi" w:hAnsiTheme="minorHAnsi" w:cstheme="minorHAnsi"/>
                <w:sz w:val="24"/>
                <w:szCs w:val="24"/>
              </w:rPr>
              <w:t>.</w:t>
            </w:r>
          </w:p>
        </w:tc>
      </w:tr>
      <w:tr w:rsidR="00A76D1A" w:rsidRPr="00563A0A">
        <w:trPr>
          <w:cantSplit/>
          <w:jc w:val="center"/>
        </w:trPr>
        <w:tc>
          <w:tcPr>
            <w:tcW w:w="2476" w:type="dxa"/>
          </w:tcPr>
          <w:p w:rsidR="00A76D1A" w:rsidRPr="00563A0A" w:rsidRDefault="00A76D1A">
            <w:pPr>
              <w:rPr>
                <w:rFonts w:asciiTheme="minorHAnsi" w:hAnsiTheme="minorHAnsi" w:cstheme="minorHAnsi"/>
                <w:b/>
                <w:szCs w:val="24"/>
              </w:rPr>
            </w:pPr>
          </w:p>
        </w:tc>
        <w:tc>
          <w:tcPr>
            <w:tcW w:w="851" w:type="dxa"/>
          </w:tcPr>
          <w:p w:rsidR="00A76D1A" w:rsidRPr="00563A0A" w:rsidRDefault="00A76D1A">
            <w:pPr>
              <w:jc w:val="center"/>
              <w:rPr>
                <w:rFonts w:asciiTheme="minorHAnsi" w:hAnsiTheme="minorHAnsi" w:cstheme="minorHAnsi"/>
                <w:szCs w:val="24"/>
              </w:rPr>
            </w:pPr>
          </w:p>
        </w:tc>
        <w:tc>
          <w:tcPr>
            <w:tcW w:w="7484" w:type="dxa"/>
          </w:tcPr>
          <w:p w:rsidR="00A76D1A" w:rsidRPr="00563A0A" w:rsidRDefault="00A76D1A">
            <w:pPr>
              <w:jc w:val="both"/>
              <w:rPr>
                <w:rFonts w:asciiTheme="minorHAnsi" w:hAnsiTheme="minorHAnsi" w:cstheme="minorHAnsi"/>
                <w:szCs w:val="24"/>
              </w:rPr>
            </w:pPr>
          </w:p>
        </w:tc>
      </w:tr>
      <w:tr w:rsidR="00A76D1A" w:rsidRPr="00563A0A">
        <w:trPr>
          <w:cantSplit/>
          <w:jc w:val="center"/>
        </w:trPr>
        <w:tc>
          <w:tcPr>
            <w:tcW w:w="2476" w:type="dxa"/>
          </w:tcPr>
          <w:p w:rsidR="00A76D1A" w:rsidRPr="00563A0A" w:rsidRDefault="00563A0A">
            <w:pPr>
              <w:rPr>
                <w:rFonts w:asciiTheme="minorHAnsi" w:hAnsiTheme="minorHAnsi" w:cstheme="minorHAnsi"/>
                <w:b/>
                <w:szCs w:val="24"/>
              </w:rPr>
            </w:pPr>
            <w:r w:rsidRPr="00563A0A">
              <w:rPr>
                <w:rFonts w:asciiTheme="minorHAnsi" w:hAnsiTheme="minorHAnsi" w:cstheme="minorHAnsi"/>
                <w:b/>
                <w:szCs w:val="24"/>
              </w:rPr>
              <w:t>Communications:</w:t>
            </w:r>
          </w:p>
        </w:tc>
        <w:tc>
          <w:tcPr>
            <w:tcW w:w="851" w:type="dxa"/>
          </w:tcPr>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b)</w:t>
            </w:r>
          </w:p>
          <w:p w:rsidR="00A76D1A" w:rsidRPr="00563A0A" w:rsidRDefault="00A76D1A">
            <w:pPr>
              <w:jc w:val="center"/>
              <w:rPr>
                <w:rFonts w:asciiTheme="minorHAnsi" w:hAnsiTheme="minorHAnsi" w:cstheme="minorHAnsi"/>
                <w:szCs w:val="24"/>
              </w:rPr>
            </w:pPr>
          </w:p>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c)</w:t>
            </w:r>
          </w:p>
          <w:p w:rsidR="00A76D1A" w:rsidRPr="00563A0A" w:rsidRDefault="00A76D1A">
            <w:pPr>
              <w:jc w:val="center"/>
              <w:rPr>
                <w:rFonts w:asciiTheme="minorHAnsi" w:hAnsiTheme="minorHAnsi" w:cstheme="minorHAnsi"/>
                <w:szCs w:val="24"/>
              </w:rPr>
            </w:pPr>
          </w:p>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c)</w:t>
            </w:r>
          </w:p>
        </w:tc>
        <w:tc>
          <w:tcPr>
            <w:tcW w:w="7484" w:type="dxa"/>
          </w:tcPr>
          <w:p w:rsidR="00A76D1A" w:rsidRPr="00563A0A" w:rsidRDefault="00563A0A">
            <w:pPr>
              <w:pStyle w:val="BodyTextIndent"/>
              <w:numPr>
                <w:ilvl w:val="0"/>
                <w:numId w:val="11"/>
              </w:numPr>
              <w:rPr>
                <w:rFonts w:asciiTheme="minorHAnsi" w:hAnsiTheme="minorHAnsi" w:cstheme="minorHAnsi"/>
                <w:sz w:val="24"/>
                <w:szCs w:val="24"/>
              </w:rPr>
            </w:pPr>
            <w:r w:rsidRPr="00563A0A">
              <w:rPr>
                <w:rFonts w:asciiTheme="minorHAnsi" w:hAnsiTheme="minorHAnsi" w:cstheme="minorHAnsi"/>
                <w:sz w:val="24"/>
                <w:szCs w:val="24"/>
              </w:rPr>
              <w:t xml:space="preserve">To help to ensure that colleagues and students who work in </w:t>
            </w:r>
            <w:r w:rsidR="00797360">
              <w:rPr>
                <w:rFonts w:asciiTheme="minorHAnsi" w:hAnsiTheme="minorHAnsi" w:cstheme="minorHAnsi"/>
                <w:sz w:val="24"/>
                <w:szCs w:val="24"/>
              </w:rPr>
              <w:t>Mathematics</w:t>
            </w:r>
            <w:r w:rsidRPr="00563A0A">
              <w:rPr>
                <w:rFonts w:asciiTheme="minorHAnsi" w:hAnsiTheme="minorHAnsi" w:cstheme="minorHAnsi"/>
                <w:sz w:val="24"/>
                <w:szCs w:val="24"/>
              </w:rPr>
              <w:t xml:space="preserve"> are familiar with its aims, objectives and ways of working.</w:t>
            </w:r>
          </w:p>
          <w:p w:rsidR="00A76D1A" w:rsidRPr="00563A0A" w:rsidRDefault="00563A0A">
            <w:pPr>
              <w:pStyle w:val="BodyTextIndent"/>
              <w:numPr>
                <w:ilvl w:val="0"/>
                <w:numId w:val="11"/>
              </w:numPr>
              <w:rPr>
                <w:rFonts w:asciiTheme="minorHAnsi" w:hAnsiTheme="minorHAnsi" w:cstheme="minorHAnsi"/>
                <w:sz w:val="24"/>
                <w:szCs w:val="24"/>
              </w:rPr>
            </w:pPr>
            <w:r w:rsidRPr="00563A0A">
              <w:rPr>
                <w:rFonts w:asciiTheme="minorHAnsi" w:hAnsiTheme="minorHAnsi" w:cstheme="minorHAnsi"/>
                <w:sz w:val="24"/>
                <w:szCs w:val="24"/>
              </w:rPr>
              <w:t>To ensure effective communication/ as appropriate with the parents/carers of students.</w:t>
            </w:r>
          </w:p>
          <w:p w:rsidR="00A76D1A" w:rsidRPr="00563A0A" w:rsidRDefault="00563A0A">
            <w:pPr>
              <w:numPr>
                <w:ilvl w:val="0"/>
                <w:numId w:val="5"/>
              </w:numPr>
              <w:jc w:val="both"/>
              <w:rPr>
                <w:rFonts w:asciiTheme="minorHAnsi" w:hAnsiTheme="minorHAnsi" w:cstheme="minorHAnsi"/>
                <w:szCs w:val="24"/>
              </w:rPr>
            </w:pPr>
            <w:r w:rsidRPr="00563A0A">
              <w:rPr>
                <w:rFonts w:asciiTheme="minorHAnsi" w:hAnsiTheme="minorHAnsi" w:cstheme="minorHAnsi"/>
                <w:szCs w:val="24"/>
              </w:rPr>
              <w:t>To liaise with partner schools, higher education, Industry, Examination Boards, Awarding Bodies and other relevant external bodies.</w:t>
            </w:r>
          </w:p>
        </w:tc>
      </w:tr>
      <w:tr w:rsidR="00A76D1A" w:rsidRPr="00563A0A">
        <w:trPr>
          <w:cantSplit/>
          <w:jc w:val="center"/>
        </w:trPr>
        <w:tc>
          <w:tcPr>
            <w:tcW w:w="2476" w:type="dxa"/>
          </w:tcPr>
          <w:p w:rsidR="00A76D1A" w:rsidRPr="00563A0A" w:rsidRDefault="00A76D1A">
            <w:pPr>
              <w:rPr>
                <w:rFonts w:asciiTheme="minorHAnsi" w:hAnsiTheme="minorHAnsi" w:cstheme="minorHAnsi"/>
                <w:b/>
                <w:szCs w:val="24"/>
              </w:rPr>
            </w:pPr>
          </w:p>
        </w:tc>
        <w:tc>
          <w:tcPr>
            <w:tcW w:w="851" w:type="dxa"/>
          </w:tcPr>
          <w:p w:rsidR="00A76D1A" w:rsidRPr="00563A0A" w:rsidRDefault="00A76D1A">
            <w:pPr>
              <w:jc w:val="center"/>
              <w:rPr>
                <w:rFonts w:asciiTheme="minorHAnsi" w:hAnsiTheme="minorHAnsi" w:cstheme="minorHAnsi"/>
                <w:szCs w:val="24"/>
              </w:rPr>
            </w:pPr>
          </w:p>
        </w:tc>
        <w:tc>
          <w:tcPr>
            <w:tcW w:w="7484" w:type="dxa"/>
          </w:tcPr>
          <w:p w:rsidR="00A76D1A" w:rsidRPr="00563A0A" w:rsidRDefault="00A76D1A">
            <w:pPr>
              <w:jc w:val="both"/>
              <w:rPr>
                <w:rFonts w:asciiTheme="minorHAnsi" w:hAnsiTheme="minorHAnsi" w:cstheme="minorHAnsi"/>
                <w:szCs w:val="24"/>
              </w:rPr>
            </w:pPr>
          </w:p>
        </w:tc>
      </w:tr>
      <w:tr w:rsidR="00A76D1A" w:rsidRPr="00563A0A">
        <w:trPr>
          <w:cantSplit/>
          <w:jc w:val="center"/>
        </w:trPr>
        <w:tc>
          <w:tcPr>
            <w:tcW w:w="2476" w:type="dxa"/>
          </w:tcPr>
          <w:p w:rsidR="00A76D1A" w:rsidRPr="00563A0A" w:rsidRDefault="00563A0A">
            <w:pPr>
              <w:rPr>
                <w:rFonts w:asciiTheme="minorHAnsi" w:hAnsiTheme="minorHAnsi" w:cstheme="minorHAnsi"/>
                <w:b/>
                <w:szCs w:val="24"/>
              </w:rPr>
            </w:pPr>
            <w:r w:rsidRPr="00563A0A">
              <w:rPr>
                <w:rFonts w:asciiTheme="minorHAnsi" w:hAnsiTheme="minorHAnsi" w:cstheme="minorHAnsi"/>
                <w:b/>
                <w:szCs w:val="24"/>
              </w:rPr>
              <w:t>Liaison:</w:t>
            </w:r>
          </w:p>
        </w:tc>
        <w:tc>
          <w:tcPr>
            <w:tcW w:w="851" w:type="dxa"/>
          </w:tcPr>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c)</w:t>
            </w:r>
          </w:p>
          <w:p w:rsidR="00A76D1A" w:rsidRPr="00563A0A" w:rsidRDefault="00A76D1A">
            <w:pPr>
              <w:jc w:val="center"/>
              <w:rPr>
                <w:rFonts w:asciiTheme="minorHAnsi" w:hAnsiTheme="minorHAnsi" w:cstheme="minorHAnsi"/>
                <w:szCs w:val="24"/>
              </w:rPr>
            </w:pPr>
          </w:p>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c)</w:t>
            </w:r>
          </w:p>
          <w:p w:rsidR="00A76D1A" w:rsidRPr="00563A0A" w:rsidRDefault="00A76D1A">
            <w:pPr>
              <w:jc w:val="center"/>
              <w:rPr>
                <w:rFonts w:asciiTheme="minorHAnsi" w:hAnsiTheme="minorHAnsi" w:cstheme="minorHAnsi"/>
                <w:szCs w:val="24"/>
              </w:rPr>
            </w:pPr>
          </w:p>
          <w:p w:rsidR="00A76D1A" w:rsidRPr="00563A0A" w:rsidRDefault="00A76D1A">
            <w:pPr>
              <w:jc w:val="center"/>
              <w:rPr>
                <w:rFonts w:asciiTheme="minorHAnsi" w:hAnsiTheme="minorHAnsi" w:cstheme="minorHAnsi"/>
                <w:szCs w:val="24"/>
              </w:rPr>
            </w:pPr>
          </w:p>
          <w:p w:rsidR="00A76D1A" w:rsidRPr="00563A0A" w:rsidRDefault="00A76D1A">
            <w:pPr>
              <w:jc w:val="center"/>
              <w:rPr>
                <w:rFonts w:asciiTheme="minorHAnsi" w:hAnsiTheme="minorHAnsi" w:cstheme="minorHAnsi"/>
                <w:szCs w:val="24"/>
              </w:rPr>
            </w:pPr>
          </w:p>
          <w:p w:rsidR="00A76D1A" w:rsidRPr="00563A0A" w:rsidRDefault="00A76D1A">
            <w:pPr>
              <w:jc w:val="center"/>
              <w:rPr>
                <w:rFonts w:asciiTheme="minorHAnsi" w:hAnsiTheme="minorHAnsi" w:cstheme="minorHAnsi"/>
                <w:szCs w:val="24"/>
              </w:rPr>
            </w:pPr>
          </w:p>
          <w:p w:rsidR="00A76D1A" w:rsidRPr="00563A0A" w:rsidRDefault="00A76D1A">
            <w:pPr>
              <w:jc w:val="center"/>
              <w:rPr>
                <w:rFonts w:asciiTheme="minorHAnsi" w:hAnsiTheme="minorHAnsi" w:cstheme="minorHAnsi"/>
                <w:szCs w:val="24"/>
              </w:rPr>
            </w:pPr>
          </w:p>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c)</w:t>
            </w:r>
          </w:p>
        </w:tc>
        <w:tc>
          <w:tcPr>
            <w:tcW w:w="7484" w:type="dxa"/>
          </w:tcPr>
          <w:p w:rsidR="00A76D1A" w:rsidRPr="00563A0A" w:rsidRDefault="00563A0A">
            <w:pPr>
              <w:pStyle w:val="BodyTextIndent"/>
              <w:numPr>
                <w:ilvl w:val="0"/>
                <w:numId w:val="12"/>
              </w:numPr>
              <w:rPr>
                <w:rFonts w:asciiTheme="minorHAnsi" w:hAnsiTheme="minorHAnsi" w:cstheme="minorHAnsi"/>
                <w:sz w:val="24"/>
                <w:szCs w:val="24"/>
              </w:rPr>
            </w:pPr>
            <w:r w:rsidRPr="00563A0A">
              <w:rPr>
                <w:rFonts w:asciiTheme="minorHAnsi" w:hAnsiTheme="minorHAnsi" w:cstheme="minorHAnsi"/>
                <w:sz w:val="24"/>
                <w:szCs w:val="24"/>
              </w:rPr>
              <w:t xml:space="preserve">To contribute to school liaison and promotional activities, e.g. the collection of material for press releases. </w:t>
            </w:r>
          </w:p>
          <w:p w:rsidR="00A76D1A" w:rsidRPr="00563A0A" w:rsidRDefault="00563A0A">
            <w:pPr>
              <w:pStyle w:val="BodyTextIndent"/>
              <w:numPr>
                <w:ilvl w:val="0"/>
                <w:numId w:val="12"/>
              </w:numPr>
              <w:rPr>
                <w:rFonts w:asciiTheme="minorHAnsi" w:hAnsiTheme="minorHAnsi" w:cstheme="minorHAnsi"/>
                <w:sz w:val="24"/>
                <w:szCs w:val="24"/>
              </w:rPr>
            </w:pPr>
            <w:r w:rsidRPr="00563A0A">
              <w:rPr>
                <w:rFonts w:asciiTheme="minorHAnsi" w:hAnsiTheme="minorHAnsi" w:cstheme="minorHAnsi"/>
                <w:sz w:val="24"/>
                <w:szCs w:val="24"/>
              </w:rPr>
              <w:t>To contribute to the development of effective subject, pastoral and/or teaching and learning links with partner schools and the community, including attendance where necessary at liaison events in partner schools and the effective promotion of subjects or areas of activity at Open Days/Evenings and other events in partner schools and the wider community.</w:t>
            </w:r>
          </w:p>
          <w:p w:rsidR="00A76D1A" w:rsidRPr="00563A0A" w:rsidRDefault="00563A0A">
            <w:pPr>
              <w:numPr>
                <w:ilvl w:val="0"/>
                <w:numId w:val="5"/>
              </w:numPr>
              <w:ind w:left="357" w:hanging="357"/>
              <w:jc w:val="both"/>
              <w:rPr>
                <w:rFonts w:asciiTheme="minorHAnsi" w:hAnsiTheme="minorHAnsi" w:cstheme="minorHAnsi"/>
                <w:szCs w:val="24"/>
              </w:rPr>
            </w:pPr>
            <w:r w:rsidRPr="00563A0A">
              <w:rPr>
                <w:rFonts w:asciiTheme="minorHAnsi" w:hAnsiTheme="minorHAnsi" w:cstheme="minorHAnsi"/>
                <w:szCs w:val="24"/>
              </w:rPr>
              <w:t>To actively promote the development of effective links with external agencies.</w:t>
            </w:r>
          </w:p>
        </w:tc>
      </w:tr>
      <w:tr w:rsidR="00A76D1A" w:rsidRPr="00563A0A">
        <w:trPr>
          <w:cantSplit/>
          <w:jc w:val="center"/>
        </w:trPr>
        <w:tc>
          <w:tcPr>
            <w:tcW w:w="2476" w:type="dxa"/>
          </w:tcPr>
          <w:p w:rsidR="00A76D1A" w:rsidRPr="00563A0A" w:rsidRDefault="00A76D1A">
            <w:pPr>
              <w:rPr>
                <w:rFonts w:asciiTheme="minorHAnsi" w:hAnsiTheme="minorHAnsi" w:cstheme="minorHAnsi"/>
                <w:b/>
                <w:szCs w:val="24"/>
              </w:rPr>
            </w:pPr>
          </w:p>
        </w:tc>
        <w:tc>
          <w:tcPr>
            <w:tcW w:w="851" w:type="dxa"/>
          </w:tcPr>
          <w:p w:rsidR="00A76D1A" w:rsidRPr="00563A0A" w:rsidRDefault="00A76D1A">
            <w:pPr>
              <w:jc w:val="center"/>
              <w:rPr>
                <w:rFonts w:asciiTheme="minorHAnsi" w:hAnsiTheme="minorHAnsi" w:cstheme="minorHAnsi"/>
                <w:szCs w:val="24"/>
              </w:rPr>
            </w:pPr>
          </w:p>
        </w:tc>
        <w:tc>
          <w:tcPr>
            <w:tcW w:w="7484" w:type="dxa"/>
          </w:tcPr>
          <w:p w:rsidR="00A76D1A" w:rsidRPr="00563A0A" w:rsidRDefault="00A76D1A">
            <w:pPr>
              <w:jc w:val="both"/>
              <w:rPr>
                <w:rFonts w:asciiTheme="minorHAnsi" w:hAnsiTheme="minorHAnsi" w:cstheme="minorHAnsi"/>
                <w:szCs w:val="24"/>
              </w:rPr>
            </w:pPr>
          </w:p>
        </w:tc>
      </w:tr>
      <w:tr w:rsidR="00A76D1A" w:rsidRPr="00563A0A">
        <w:trPr>
          <w:cantSplit/>
          <w:jc w:val="center"/>
        </w:trPr>
        <w:tc>
          <w:tcPr>
            <w:tcW w:w="2476" w:type="dxa"/>
          </w:tcPr>
          <w:p w:rsidR="00A76D1A" w:rsidRPr="00563A0A" w:rsidRDefault="00563A0A">
            <w:pPr>
              <w:rPr>
                <w:rFonts w:asciiTheme="minorHAnsi" w:hAnsiTheme="minorHAnsi" w:cstheme="minorHAnsi"/>
                <w:b/>
                <w:szCs w:val="24"/>
              </w:rPr>
            </w:pPr>
            <w:r w:rsidRPr="00563A0A">
              <w:rPr>
                <w:rFonts w:asciiTheme="minorHAnsi" w:hAnsiTheme="minorHAnsi" w:cstheme="minorHAnsi"/>
                <w:b/>
                <w:szCs w:val="24"/>
              </w:rPr>
              <w:t>Management of Resources:</w:t>
            </w:r>
          </w:p>
        </w:tc>
        <w:tc>
          <w:tcPr>
            <w:tcW w:w="851" w:type="dxa"/>
          </w:tcPr>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 xml:space="preserve">c) </w:t>
            </w:r>
          </w:p>
          <w:p w:rsidR="00A76D1A" w:rsidRPr="00563A0A" w:rsidRDefault="00A76D1A">
            <w:pPr>
              <w:rPr>
                <w:rFonts w:asciiTheme="minorHAnsi" w:hAnsiTheme="minorHAnsi" w:cstheme="minorHAnsi"/>
                <w:szCs w:val="24"/>
              </w:rPr>
            </w:pPr>
          </w:p>
          <w:p w:rsidR="00A76D1A" w:rsidRPr="00563A0A" w:rsidRDefault="00563A0A">
            <w:pPr>
              <w:rPr>
                <w:rFonts w:asciiTheme="minorHAnsi" w:hAnsiTheme="minorHAnsi" w:cstheme="minorHAnsi"/>
                <w:szCs w:val="24"/>
              </w:rPr>
            </w:pPr>
            <w:r w:rsidRPr="00563A0A">
              <w:rPr>
                <w:rFonts w:asciiTheme="minorHAnsi" w:hAnsiTheme="minorHAnsi" w:cstheme="minorHAnsi"/>
                <w:szCs w:val="24"/>
              </w:rPr>
              <w:t>a)c)</w:t>
            </w:r>
          </w:p>
        </w:tc>
        <w:tc>
          <w:tcPr>
            <w:tcW w:w="7484" w:type="dxa"/>
          </w:tcPr>
          <w:p w:rsidR="00A76D1A" w:rsidRPr="00563A0A" w:rsidRDefault="00563A0A">
            <w:pPr>
              <w:numPr>
                <w:ilvl w:val="0"/>
                <w:numId w:val="13"/>
              </w:numPr>
              <w:rPr>
                <w:rFonts w:asciiTheme="minorHAnsi" w:hAnsiTheme="minorHAnsi" w:cstheme="minorHAnsi"/>
                <w:szCs w:val="24"/>
              </w:rPr>
            </w:pPr>
            <w:r w:rsidRPr="00563A0A">
              <w:rPr>
                <w:rFonts w:asciiTheme="minorHAnsi" w:hAnsiTheme="minorHAnsi" w:cstheme="minorHAnsi"/>
                <w:szCs w:val="24"/>
              </w:rPr>
              <w:t xml:space="preserve">To assist colleagues to identify resource needs and to contribute to the efficient /effective use of physical resources </w:t>
            </w:r>
          </w:p>
          <w:p w:rsidR="00A76D1A" w:rsidRPr="00563A0A" w:rsidRDefault="00563A0A">
            <w:pPr>
              <w:numPr>
                <w:ilvl w:val="0"/>
                <w:numId w:val="5"/>
              </w:numPr>
              <w:jc w:val="both"/>
              <w:rPr>
                <w:rFonts w:asciiTheme="minorHAnsi" w:hAnsiTheme="minorHAnsi" w:cstheme="minorHAnsi"/>
                <w:szCs w:val="24"/>
              </w:rPr>
            </w:pPr>
            <w:r w:rsidRPr="00563A0A">
              <w:rPr>
                <w:rFonts w:asciiTheme="minorHAnsi" w:hAnsiTheme="minorHAnsi" w:cstheme="minorHAnsi"/>
                <w:szCs w:val="24"/>
              </w:rPr>
              <w:t xml:space="preserve"> To encourage an efficient sharing and effective usage of resources to the benefit of the school and the students.</w:t>
            </w:r>
          </w:p>
        </w:tc>
      </w:tr>
      <w:tr w:rsidR="00A76D1A" w:rsidRPr="00563A0A">
        <w:trPr>
          <w:cantSplit/>
          <w:jc w:val="center"/>
        </w:trPr>
        <w:tc>
          <w:tcPr>
            <w:tcW w:w="2476" w:type="dxa"/>
          </w:tcPr>
          <w:p w:rsidR="00A76D1A" w:rsidRPr="00563A0A" w:rsidRDefault="00A76D1A">
            <w:pPr>
              <w:rPr>
                <w:rFonts w:asciiTheme="minorHAnsi" w:hAnsiTheme="minorHAnsi" w:cstheme="minorHAnsi"/>
                <w:b/>
                <w:szCs w:val="24"/>
              </w:rPr>
            </w:pPr>
          </w:p>
        </w:tc>
        <w:tc>
          <w:tcPr>
            <w:tcW w:w="851" w:type="dxa"/>
          </w:tcPr>
          <w:p w:rsidR="00A76D1A" w:rsidRPr="00563A0A" w:rsidRDefault="00A76D1A">
            <w:pPr>
              <w:jc w:val="center"/>
              <w:rPr>
                <w:rFonts w:asciiTheme="minorHAnsi" w:hAnsiTheme="minorHAnsi" w:cstheme="minorHAnsi"/>
                <w:szCs w:val="24"/>
              </w:rPr>
            </w:pPr>
          </w:p>
        </w:tc>
        <w:tc>
          <w:tcPr>
            <w:tcW w:w="7484" w:type="dxa"/>
          </w:tcPr>
          <w:p w:rsidR="00A76D1A" w:rsidRPr="00563A0A" w:rsidRDefault="00A76D1A">
            <w:pPr>
              <w:jc w:val="both"/>
              <w:rPr>
                <w:rFonts w:asciiTheme="minorHAnsi" w:hAnsiTheme="minorHAnsi" w:cstheme="minorHAnsi"/>
                <w:szCs w:val="24"/>
              </w:rPr>
            </w:pPr>
          </w:p>
        </w:tc>
      </w:tr>
      <w:tr w:rsidR="00A76D1A" w:rsidRPr="00563A0A">
        <w:trPr>
          <w:cantSplit/>
          <w:jc w:val="center"/>
        </w:trPr>
        <w:tc>
          <w:tcPr>
            <w:tcW w:w="2476" w:type="dxa"/>
          </w:tcPr>
          <w:p w:rsidR="00A76D1A" w:rsidRPr="00563A0A" w:rsidRDefault="00563A0A">
            <w:pPr>
              <w:rPr>
                <w:rFonts w:asciiTheme="minorHAnsi" w:hAnsiTheme="minorHAnsi" w:cstheme="minorHAnsi"/>
                <w:b/>
                <w:szCs w:val="24"/>
              </w:rPr>
            </w:pPr>
            <w:r w:rsidRPr="00563A0A">
              <w:rPr>
                <w:rFonts w:asciiTheme="minorHAnsi" w:hAnsiTheme="minorHAnsi" w:cstheme="minorHAnsi"/>
                <w:b/>
                <w:szCs w:val="24"/>
              </w:rPr>
              <w:t>Pastoral System:</w:t>
            </w:r>
          </w:p>
        </w:tc>
        <w:tc>
          <w:tcPr>
            <w:tcW w:w="851" w:type="dxa"/>
          </w:tcPr>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a) c)</w:t>
            </w:r>
          </w:p>
          <w:p w:rsidR="00A76D1A" w:rsidRPr="00563A0A" w:rsidRDefault="00A76D1A">
            <w:pPr>
              <w:jc w:val="center"/>
              <w:rPr>
                <w:rFonts w:asciiTheme="minorHAnsi" w:hAnsiTheme="minorHAnsi" w:cstheme="minorHAnsi"/>
                <w:szCs w:val="24"/>
              </w:rPr>
            </w:pPr>
          </w:p>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a) c)</w:t>
            </w:r>
          </w:p>
          <w:p w:rsidR="00A76D1A" w:rsidRPr="00563A0A" w:rsidRDefault="00A76D1A">
            <w:pPr>
              <w:jc w:val="center"/>
              <w:rPr>
                <w:rFonts w:asciiTheme="minorHAnsi" w:hAnsiTheme="minorHAnsi" w:cstheme="minorHAnsi"/>
                <w:szCs w:val="24"/>
              </w:rPr>
            </w:pPr>
          </w:p>
          <w:p w:rsidR="00A76D1A" w:rsidRPr="00563A0A" w:rsidRDefault="00A76D1A">
            <w:pPr>
              <w:jc w:val="center"/>
              <w:rPr>
                <w:rFonts w:asciiTheme="minorHAnsi" w:hAnsiTheme="minorHAnsi" w:cstheme="minorHAnsi"/>
                <w:szCs w:val="24"/>
              </w:rPr>
            </w:pPr>
          </w:p>
          <w:p w:rsidR="00A76D1A" w:rsidRPr="00563A0A" w:rsidRDefault="00A76D1A">
            <w:pPr>
              <w:jc w:val="center"/>
              <w:rPr>
                <w:rFonts w:asciiTheme="minorHAnsi" w:hAnsiTheme="minorHAnsi" w:cstheme="minorHAnsi"/>
                <w:szCs w:val="24"/>
              </w:rPr>
            </w:pPr>
          </w:p>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c)</w:t>
            </w:r>
          </w:p>
          <w:p w:rsidR="00A76D1A" w:rsidRPr="00563A0A" w:rsidRDefault="00A76D1A">
            <w:pPr>
              <w:jc w:val="center"/>
              <w:rPr>
                <w:rFonts w:asciiTheme="minorHAnsi" w:hAnsiTheme="minorHAnsi" w:cstheme="minorHAnsi"/>
                <w:szCs w:val="24"/>
              </w:rPr>
            </w:pPr>
          </w:p>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a) c)</w:t>
            </w:r>
          </w:p>
          <w:p w:rsidR="00A76D1A" w:rsidRPr="00563A0A" w:rsidRDefault="00A76D1A">
            <w:pPr>
              <w:jc w:val="center"/>
              <w:rPr>
                <w:rFonts w:asciiTheme="minorHAnsi" w:hAnsiTheme="minorHAnsi" w:cstheme="minorHAnsi"/>
                <w:szCs w:val="24"/>
              </w:rPr>
            </w:pPr>
          </w:p>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a) c)</w:t>
            </w:r>
          </w:p>
          <w:p w:rsidR="00A76D1A" w:rsidRPr="00563A0A" w:rsidRDefault="00A76D1A">
            <w:pPr>
              <w:jc w:val="center"/>
              <w:rPr>
                <w:rFonts w:asciiTheme="minorHAnsi" w:hAnsiTheme="minorHAnsi" w:cstheme="minorHAnsi"/>
                <w:szCs w:val="24"/>
              </w:rPr>
            </w:pPr>
          </w:p>
        </w:tc>
        <w:tc>
          <w:tcPr>
            <w:tcW w:w="7484" w:type="dxa"/>
          </w:tcPr>
          <w:p w:rsidR="00A76D1A" w:rsidRPr="00563A0A" w:rsidRDefault="00563A0A">
            <w:pPr>
              <w:pStyle w:val="BodyTextIndent"/>
              <w:numPr>
                <w:ilvl w:val="0"/>
                <w:numId w:val="14"/>
              </w:numPr>
              <w:rPr>
                <w:rFonts w:asciiTheme="minorHAnsi" w:hAnsiTheme="minorHAnsi" w:cstheme="minorHAnsi"/>
                <w:sz w:val="24"/>
                <w:szCs w:val="24"/>
              </w:rPr>
            </w:pPr>
            <w:r w:rsidRPr="00563A0A">
              <w:rPr>
                <w:rFonts w:asciiTheme="minorHAnsi" w:hAnsiTheme="minorHAnsi" w:cstheme="minorHAnsi"/>
                <w:sz w:val="24"/>
                <w:szCs w:val="24"/>
              </w:rPr>
              <w:t xml:space="preserve">To monitor and support the overall progress and development of designated colleagues within the </w:t>
            </w:r>
            <w:r w:rsidR="00797360">
              <w:rPr>
                <w:rFonts w:asciiTheme="minorHAnsi" w:hAnsiTheme="minorHAnsi" w:cstheme="minorHAnsi"/>
                <w:sz w:val="24"/>
                <w:szCs w:val="24"/>
              </w:rPr>
              <w:t>Mathematics</w:t>
            </w:r>
            <w:r w:rsidRPr="00563A0A">
              <w:rPr>
                <w:rFonts w:asciiTheme="minorHAnsi" w:hAnsiTheme="minorHAnsi" w:cstheme="minorHAnsi"/>
                <w:sz w:val="24"/>
                <w:szCs w:val="24"/>
              </w:rPr>
              <w:t xml:space="preserve"> Department.</w:t>
            </w:r>
          </w:p>
          <w:p w:rsidR="00A76D1A" w:rsidRPr="00563A0A" w:rsidRDefault="00563A0A">
            <w:pPr>
              <w:pStyle w:val="BodyTextIndent"/>
              <w:numPr>
                <w:ilvl w:val="0"/>
                <w:numId w:val="14"/>
              </w:numPr>
              <w:rPr>
                <w:rFonts w:asciiTheme="minorHAnsi" w:hAnsiTheme="minorHAnsi" w:cstheme="minorHAnsi"/>
                <w:sz w:val="24"/>
                <w:szCs w:val="24"/>
              </w:rPr>
            </w:pPr>
            <w:r w:rsidRPr="00563A0A">
              <w:rPr>
                <w:rFonts w:asciiTheme="minorHAnsi" w:hAnsiTheme="minorHAnsi" w:cstheme="minorHAnsi"/>
                <w:sz w:val="24"/>
                <w:szCs w:val="24"/>
              </w:rPr>
              <w:t>To help to monitor student attendance together with students’ progress and performance in relation to targets set for each individual; ensuring that follow-up procedures are adhered to and that appropriate action is taken where necessary.</w:t>
            </w:r>
          </w:p>
          <w:p w:rsidR="00A76D1A" w:rsidRPr="00563A0A" w:rsidRDefault="00563A0A">
            <w:pPr>
              <w:pStyle w:val="BodyTextIndent"/>
              <w:numPr>
                <w:ilvl w:val="0"/>
                <w:numId w:val="14"/>
              </w:numPr>
              <w:rPr>
                <w:rFonts w:asciiTheme="minorHAnsi" w:hAnsiTheme="minorHAnsi" w:cstheme="minorHAnsi"/>
                <w:sz w:val="24"/>
                <w:szCs w:val="24"/>
              </w:rPr>
            </w:pPr>
            <w:r w:rsidRPr="00563A0A">
              <w:rPr>
                <w:rFonts w:asciiTheme="minorHAnsi" w:hAnsiTheme="minorHAnsi" w:cstheme="minorHAnsi"/>
                <w:sz w:val="24"/>
                <w:szCs w:val="24"/>
              </w:rPr>
              <w:t>To act as Tutor and carry out the duties associated with the role as outlined in the generic job description.</w:t>
            </w:r>
          </w:p>
          <w:p w:rsidR="00A76D1A" w:rsidRPr="00563A0A" w:rsidRDefault="00563A0A">
            <w:pPr>
              <w:pStyle w:val="BodyTextIndent"/>
              <w:numPr>
                <w:ilvl w:val="0"/>
                <w:numId w:val="14"/>
              </w:numPr>
              <w:rPr>
                <w:rFonts w:asciiTheme="minorHAnsi" w:hAnsiTheme="minorHAnsi" w:cstheme="minorHAnsi"/>
                <w:sz w:val="24"/>
                <w:szCs w:val="24"/>
              </w:rPr>
            </w:pPr>
            <w:r w:rsidRPr="00563A0A">
              <w:rPr>
                <w:rFonts w:asciiTheme="minorHAnsi" w:hAnsiTheme="minorHAnsi" w:cstheme="minorHAnsi"/>
                <w:sz w:val="24"/>
                <w:szCs w:val="24"/>
              </w:rPr>
              <w:t>To contribute to PSE, citizenship and enterprise according to the school policy.</w:t>
            </w:r>
          </w:p>
          <w:p w:rsidR="00A76D1A" w:rsidRPr="00563A0A" w:rsidRDefault="00563A0A" w:rsidP="00563A0A">
            <w:pPr>
              <w:numPr>
                <w:ilvl w:val="0"/>
                <w:numId w:val="5"/>
              </w:numPr>
              <w:jc w:val="both"/>
              <w:rPr>
                <w:rFonts w:asciiTheme="minorHAnsi" w:hAnsiTheme="minorHAnsi" w:cstheme="minorHAnsi"/>
                <w:szCs w:val="24"/>
              </w:rPr>
            </w:pPr>
            <w:r w:rsidRPr="00563A0A">
              <w:rPr>
                <w:rFonts w:asciiTheme="minorHAnsi" w:hAnsiTheme="minorHAnsi" w:cstheme="minorHAnsi"/>
                <w:szCs w:val="24"/>
              </w:rPr>
              <w:t>To assist in the implementation of the school’s agreed Behaviour Management system, as outlined in the Staff Handbook</w:t>
            </w:r>
            <w:r>
              <w:rPr>
                <w:rFonts w:asciiTheme="minorHAnsi" w:hAnsiTheme="minorHAnsi" w:cstheme="minorHAnsi"/>
                <w:szCs w:val="24"/>
              </w:rPr>
              <w:t>.</w:t>
            </w:r>
          </w:p>
        </w:tc>
      </w:tr>
      <w:tr w:rsidR="00A76D1A" w:rsidRPr="00563A0A">
        <w:trPr>
          <w:cantSplit/>
          <w:jc w:val="center"/>
        </w:trPr>
        <w:tc>
          <w:tcPr>
            <w:tcW w:w="2476" w:type="dxa"/>
          </w:tcPr>
          <w:p w:rsidR="00A76D1A" w:rsidRPr="00563A0A" w:rsidRDefault="00A76D1A">
            <w:pPr>
              <w:rPr>
                <w:rFonts w:asciiTheme="minorHAnsi" w:hAnsiTheme="minorHAnsi" w:cstheme="minorHAnsi"/>
                <w:b/>
                <w:szCs w:val="24"/>
              </w:rPr>
            </w:pPr>
          </w:p>
        </w:tc>
        <w:tc>
          <w:tcPr>
            <w:tcW w:w="851" w:type="dxa"/>
          </w:tcPr>
          <w:p w:rsidR="00A76D1A" w:rsidRPr="00563A0A" w:rsidRDefault="00A76D1A">
            <w:pPr>
              <w:jc w:val="center"/>
              <w:rPr>
                <w:rFonts w:asciiTheme="minorHAnsi" w:hAnsiTheme="minorHAnsi" w:cstheme="minorHAnsi"/>
                <w:szCs w:val="24"/>
              </w:rPr>
            </w:pPr>
          </w:p>
        </w:tc>
        <w:tc>
          <w:tcPr>
            <w:tcW w:w="7484" w:type="dxa"/>
          </w:tcPr>
          <w:p w:rsidR="00A76D1A" w:rsidRPr="00563A0A" w:rsidRDefault="00A76D1A">
            <w:pPr>
              <w:rPr>
                <w:rFonts w:asciiTheme="minorHAnsi" w:hAnsiTheme="minorHAnsi" w:cstheme="minorHAnsi"/>
                <w:szCs w:val="24"/>
              </w:rPr>
            </w:pPr>
          </w:p>
        </w:tc>
      </w:tr>
      <w:tr w:rsidR="00A76D1A" w:rsidRPr="00563A0A">
        <w:trPr>
          <w:cantSplit/>
          <w:jc w:val="center"/>
        </w:trPr>
        <w:tc>
          <w:tcPr>
            <w:tcW w:w="2476" w:type="dxa"/>
          </w:tcPr>
          <w:p w:rsidR="00A76D1A" w:rsidRPr="00563A0A" w:rsidRDefault="00563A0A">
            <w:pPr>
              <w:rPr>
                <w:rFonts w:asciiTheme="minorHAnsi" w:hAnsiTheme="minorHAnsi" w:cstheme="minorHAnsi"/>
                <w:b/>
                <w:szCs w:val="24"/>
              </w:rPr>
            </w:pPr>
            <w:r w:rsidRPr="00563A0A">
              <w:rPr>
                <w:rFonts w:asciiTheme="minorHAnsi" w:hAnsiTheme="minorHAnsi" w:cstheme="minorHAnsi"/>
                <w:b/>
                <w:szCs w:val="24"/>
              </w:rPr>
              <w:t>Teaching:</w:t>
            </w:r>
          </w:p>
        </w:tc>
        <w:tc>
          <w:tcPr>
            <w:tcW w:w="851" w:type="dxa"/>
          </w:tcPr>
          <w:p w:rsidR="00A76D1A" w:rsidRPr="00563A0A" w:rsidRDefault="00A76D1A">
            <w:pPr>
              <w:jc w:val="center"/>
              <w:rPr>
                <w:rFonts w:asciiTheme="minorHAnsi" w:hAnsiTheme="minorHAnsi" w:cstheme="minorHAnsi"/>
                <w:szCs w:val="24"/>
              </w:rPr>
            </w:pPr>
          </w:p>
        </w:tc>
        <w:tc>
          <w:tcPr>
            <w:tcW w:w="7484" w:type="dxa"/>
          </w:tcPr>
          <w:p w:rsidR="00A76D1A" w:rsidRPr="00563A0A" w:rsidRDefault="00563A0A" w:rsidP="00563A0A">
            <w:pPr>
              <w:numPr>
                <w:ilvl w:val="0"/>
                <w:numId w:val="2"/>
              </w:numPr>
              <w:jc w:val="both"/>
              <w:rPr>
                <w:rFonts w:asciiTheme="minorHAnsi" w:hAnsiTheme="minorHAnsi" w:cstheme="minorHAnsi"/>
                <w:szCs w:val="24"/>
              </w:rPr>
            </w:pPr>
            <w:r w:rsidRPr="00563A0A">
              <w:rPr>
                <w:rFonts w:asciiTheme="minorHAnsi" w:hAnsiTheme="minorHAnsi" w:cstheme="minorHAnsi"/>
                <w:szCs w:val="24"/>
              </w:rPr>
              <w:t>To undertake an appropriate programme of teaching in accordance with the duties of a standard scale teacher.</w:t>
            </w:r>
          </w:p>
        </w:tc>
      </w:tr>
      <w:tr w:rsidR="00A76D1A" w:rsidRPr="00563A0A">
        <w:trPr>
          <w:cantSplit/>
          <w:jc w:val="center"/>
        </w:trPr>
        <w:tc>
          <w:tcPr>
            <w:tcW w:w="2476" w:type="dxa"/>
          </w:tcPr>
          <w:p w:rsidR="00A76D1A" w:rsidRPr="00563A0A" w:rsidRDefault="00A76D1A">
            <w:pPr>
              <w:rPr>
                <w:rFonts w:asciiTheme="minorHAnsi" w:hAnsiTheme="minorHAnsi" w:cstheme="minorHAnsi"/>
                <w:b/>
                <w:szCs w:val="24"/>
              </w:rPr>
            </w:pPr>
          </w:p>
        </w:tc>
        <w:tc>
          <w:tcPr>
            <w:tcW w:w="851" w:type="dxa"/>
          </w:tcPr>
          <w:p w:rsidR="00A76D1A" w:rsidRPr="00563A0A" w:rsidRDefault="00A76D1A">
            <w:pPr>
              <w:jc w:val="center"/>
              <w:rPr>
                <w:rFonts w:asciiTheme="minorHAnsi" w:hAnsiTheme="minorHAnsi" w:cstheme="minorHAnsi"/>
                <w:szCs w:val="24"/>
              </w:rPr>
            </w:pPr>
          </w:p>
        </w:tc>
        <w:tc>
          <w:tcPr>
            <w:tcW w:w="7484" w:type="dxa"/>
          </w:tcPr>
          <w:p w:rsidR="00A76D1A" w:rsidRPr="00563A0A" w:rsidRDefault="00A76D1A">
            <w:pPr>
              <w:jc w:val="both"/>
              <w:rPr>
                <w:rFonts w:asciiTheme="minorHAnsi" w:hAnsiTheme="minorHAnsi" w:cstheme="minorHAnsi"/>
                <w:szCs w:val="24"/>
              </w:rPr>
            </w:pPr>
          </w:p>
        </w:tc>
      </w:tr>
      <w:tr w:rsidR="00A76D1A" w:rsidRPr="00563A0A">
        <w:trPr>
          <w:cantSplit/>
          <w:jc w:val="center"/>
        </w:trPr>
        <w:tc>
          <w:tcPr>
            <w:tcW w:w="2476" w:type="dxa"/>
          </w:tcPr>
          <w:p w:rsidR="00A76D1A" w:rsidRPr="00563A0A" w:rsidRDefault="00563A0A">
            <w:pPr>
              <w:rPr>
                <w:rFonts w:asciiTheme="minorHAnsi" w:hAnsiTheme="minorHAnsi" w:cstheme="minorHAnsi"/>
                <w:b/>
                <w:szCs w:val="24"/>
              </w:rPr>
            </w:pPr>
            <w:r w:rsidRPr="00563A0A">
              <w:rPr>
                <w:rFonts w:asciiTheme="minorHAnsi" w:hAnsiTheme="minorHAnsi" w:cstheme="minorHAnsi"/>
                <w:b/>
                <w:szCs w:val="24"/>
              </w:rPr>
              <w:lastRenderedPageBreak/>
              <w:t>Additional Duties:</w:t>
            </w:r>
          </w:p>
        </w:tc>
        <w:tc>
          <w:tcPr>
            <w:tcW w:w="851" w:type="dxa"/>
          </w:tcPr>
          <w:p w:rsidR="00A76D1A" w:rsidRPr="00563A0A" w:rsidRDefault="00563A0A">
            <w:pPr>
              <w:jc w:val="center"/>
              <w:rPr>
                <w:rFonts w:asciiTheme="minorHAnsi" w:hAnsiTheme="minorHAnsi" w:cstheme="minorHAnsi"/>
                <w:szCs w:val="24"/>
              </w:rPr>
            </w:pPr>
            <w:r w:rsidRPr="00563A0A">
              <w:rPr>
                <w:rFonts w:asciiTheme="minorHAnsi" w:hAnsiTheme="minorHAnsi" w:cstheme="minorHAnsi"/>
                <w:szCs w:val="24"/>
              </w:rPr>
              <w:t>a) c)</w:t>
            </w:r>
          </w:p>
        </w:tc>
        <w:tc>
          <w:tcPr>
            <w:tcW w:w="7484" w:type="dxa"/>
          </w:tcPr>
          <w:p w:rsidR="00A76D1A" w:rsidRPr="00563A0A" w:rsidRDefault="00563A0A">
            <w:pPr>
              <w:numPr>
                <w:ilvl w:val="0"/>
                <w:numId w:val="2"/>
              </w:numPr>
              <w:jc w:val="both"/>
              <w:rPr>
                <w:rFonts w:asciiTheme="minorHAnsi" w:hAnsiTheme="minorHAnsi" w:cstheme="minorHAnsi"/>
                <w:szCs w:val="24"/>
              </w:rPr>
            </w:pPr>
            <w:r w:rsidRPr="00563A0A">
              <w:rPr>
                <w:rFonts w:asciiTheme="minorHAnsi" w:hAnsiTheme="minorHAnsi" w:cstheme="minorHAnsi"/>
                <w:szCs w:val="24"/>
              </w:rPr>
              <w:t>To play a full part in the life of the school community, to support its distinctive mission and ethos and to encourage staff and students to follow this example.</w:t>
            </w:r>
          </w:p>
        </w:tc>
      </w:tr>
      <w:tr w:rsidR="00A76D1A" w:rsidRPr="00563A0A">
        <w:trPr>
          <w:cantSplit/>
          <w:jc w:val="center"/>
        </w:trPr>
        <w:tc>
          <w:tcPr>
            <w:tcW w:w="2476" w:type="dxa"/>
          </w:tcPr>
          <w:p w:rsidR="00A76D1A" w:rsidRPr="00563A0A" w:rsidRDefault="00563A0A">
            <w:pPr>
              <w:rPr>
                <w:rFonts w:asciiTheme="minorHAnsi" w:hAnsiTheme="minorHAnsi" w:cstheme="minorHAnsi"/>
                <w:b/>
                <w:szCs w:val="24"/>
              </w:rPr>
            </w:pPr>
            <w:r w:rsidRPr="00563A0A">
              <w:rPr>
                <w:rFonts w:asciiTheme="minorHAnsi" w:hAnsiTheme="minorHAnsi" w:cstheme="minorHAnsi"/>
                <w:b/>
                <w:szCs w:val="24"/>
              </w:rPr>
              <w:t>Cross-reference</w:t>
            </w:r>
          </w:p>
        </w:tc>
        <w:tc>
          <w:tcPr>
            <w:tcW w:w="851" w:type="dxa"/>
          </w:tcPr>
          <w:p w:rsidR="00A76D1A" w:rsidRPr="00563A0A" w:rsidRDefault="00A76D1A">
            <w:pPr>
              <w:jc w:val="center"/>
              <w:rPr>
                <w:rFonts w:asciiTheme="minorHAnsi" w:hAnsiTheme="minorHAnsi" w:cstheme="minorHAnsi"/>
                <w:szCs w:val="24"/>
              </w:rPr>
            </w:pPr>
          </w:p>
        </w:tc>
        <w:tc>
          <w:tcPr>
            <w:tcW w:w="7484" w:type="dxa"/>
          </w:tcPr>
          <w:p w:rsidR="00A76D1A" w:rsidRPr="00797360" w:rsidRDefault="00563A0A" w:rsidP="00204CD5">
            <w:pPr>
              <w:rPr>
                <w:rFonts w:asciiTheme="minorHAnsi" w:hAnsiTheme="minorHAnsi" w:cstheme="minorHAnsi"/>
                <w:szCs w:val="24"/>
              </w:rPr>
            </w:pPr>
            <w:r w:rsidRPr="00797360">
              <w:rPr>
                <w:rFonts w:asciiTheme="minorHAnsi" w:hAnsiTheme="minorHAnsi" w:cstheme="minorHAnsi"/>
                <w:szCs w:val="24"/>
              </w:rPr>
              <w:t xml:space="preserve"> </w:t>
            </w:r>
            <w:r w:rsidRPr="00797360">
              <w:rPr>
                <w:rFonts w:asciiTheme="minorHAnsi" w:hAnsiTheme="minorHAnsi" w:cstheme="minorHAnsi"/>
              </w:rPr>
              <w:t xml:space="preserve">In having a clear grasp of the expectations of this role, the </w:t>
            </w:r>
            <w:proofErr w:type="spellStart"/>
            <w:r w:rsidRPr="00797360">
              <w:rPr>
                <w:rFonts w:asciiTheme="minorHAnsi" w:hAnsiTheme="minorHAnsi" w:cstheme="minorHAnsi"/>
              </w:rPr>
              <w:t>postholder</w:t>
            </w:r>
            <w:proofErr w:type="spellEnd"/>
            <w:r w:rsidRPr="00797360">
              <w:rPr>
                <w:rFonts w:asciiTheme="minorHAnsi" w:hAnsiTheme="minorHAnsi" w:cstheme="minorHAnsi"/>
              </w:rPr>
              <w:t xml:space="preserve"> should make close reference to </w:t>
            </w:r>
            <w:r w:rsidR="00204CD5" w:rsidRPr="00797360">
              <w:rPr>
                <w:rFonts w:asciiTheme="minorHAnsi" w:hAnsiTheme="minorHAnsi" w:cstheme="minorHAnsi"/>
              </w:rPr>
              <w:t xml:space="preserve">the </w:t>
            </w:r>
            <w:r w:rsidR="00797360" w:rsidRPr="00797360">
              <w:rPr>
                <w:rFonts w:asciiTheme="minorHAnsi" w:hAnsiTheme="minorHAnsi" w:cstheme="minorHAnsi"/>
                <w:b/>
                <w:bCs/>
                <w:i/>
                <w:iCs/>
              </w:rPr>
              <w:t>Teaching Standards</w:t>
            </w:r>
            <w:r w:rsidR="00797360" w:rsidRPr="00797360">
              <w:rPr>
                <w:rFonts w:asciiTheme="minorHAnsi" w:hAnsiTheme="minorHAnsi" w:cstheme="minorHAnsi"/>
              </w:rPr>
              <w:t xml:space="preserve"> (</w:t>
            </w:r>
            <w:proofErr w:type="spellStart"/>
            <w:r w:rsidR="00797360" w:rsidRPr="00797360">
              <w:rPr>
                <w:rFonts w:asciiTheme="minorHAnsi" w:hAnsiTheme="minorHAnsi" w:cstheme="minorHAnsi"/>
              </w:rPr>
              <w:t>DfE</w:t>
            </w:r>
            <w:proofErr w:type="spellEnd"/>
            <w:r w:rsidR="00797360" w:rsidRPr="00797360">
              <w:rPr>
                <w:rFonts w:asciiTheme="minorHAnsi" w:hAnsiTheme="minorHAnsi" w:cstheme="minorHAnsi"/>
              </w:rPr>
              <w:t xml:space="preserve">) and </w:t>
            </w:r>
            <w:r w:rsidR="00797360" w:rsidRPr="00797360">
              <w:rPr>
                <w:rFonts w:asciiTheme="minorHAnsi" w:hAnsiTheme="minorHAnsi" w:cstheme="minorHAnsi"/>
                <w:b/>
                <w:bCs/>
                <w:i/>
                <w:iCs/>
              </w:rPr>
              <w:t>Professional characteristics of Teachers at threshold and upper pay spine</w:t>
            </w:r>
            <w:r w:rsidR="00797360" w:rsidRPr="00797360">
              <w:rPr>
                <w:rFonts w:asciiTheme="minorHAnsi" w:hAnsiTheme="minorHAnsi" w:cstheme="minorHAnsi"/>
              </w:rPr>
              <w:t xml:space="preserve"> and the associated guidance</w:t>
            </w:r>
            <w:r w:rsidR="00797360" w:rsidRPr="00797360">
              <w:rPr>
                <w:rFonts w:asciiTheme="minorHAnsi" w:hAnsiTheme="minorHAnsi" w:cstheme="minorHAnsi"/>
                <w:b/>
                <w:bCs/>
                <w:i/>
                <w:iCs/>
              </w:rPr>
              <w:t xml:space="preserve"> </w:t>
            </w:r>
            <w:r w:rsidR="00797360" w:rsidRPr="00797360">
              <w:rPr>
                <w:rFonts w:asciiTheme="minorHAnsi" w:hAnsiTheme="minorHAnsi" w:cstheme="minorHAnsi"/>
              </w:rPr>
              <w:t>(DCSF 2007).</w:t>
            </w:r>
          </w:p>
        </w:tc>
      </w:tr>
      <w:tr w:rsidR="00A76D1A" w:rsidRPr="00563A0A">
        <w:tblPrEx>
          <w:tblLook w:val="0000" w:firstRow="0" w:lastRow="0" w:firstColumn="0" w:lastColumn="0" w:noHBand="0" w:noVBand="0"/>
        </w:tblPrEx>
        <w:trPr>
          <w:cantSplit/>
          <w:jc w:val="center"/>
        </w:trPr>
        <w:tc>
          <w:tcPr>
            <w:tcW w:w="10811" w:type="dxa"/>
            <w:gridSpan w:val="3"/>
            <w:tcBorders>
              <w:bottom w:val="nil"/>
            </w:tcBorders>
          </w:tcPr>
          <w:p w:rsidR="00A76D1A" w:rsidRPr="00563A0A" w:rsidRDefault="00A76D1A">
            <w:pPr>
              <w:jc w:val="both"/>
              <w:rPr>
                <w:rFonts w:asciiTheme="minorHAnsi" w:hAnsiTheme="minorHAnsi" w:cstheme="minorHAnsi"/>
                <w:szCs w:val="24"/>
              </w:rPr>
            </w:pPr>
          </w:p>
        </w:tc>
      </w:tr>
      <w:tr w:rsidR="00A76D1A" w:rsidRPr="00563A0A">
        <w:tblPrEx>
          <w:tblLook w:val="0000" w:firstRow="0" w:lastRow="0" w:firstColumn="0" w:lastColumn="0" w:noHBand="0" w:noVBand="0"/>
        </w:tblPrEx>
        <w:trPr>
          <w:cantSplit/>
          <w:jc w:val="center"/>
        </w:trPr>
        <w:tc>
          <w:tcPr>
            <w:tcW w:w="10811" w:type="dxa"/>
            <w:gridSpan w:val="3"/>
            <w:tcBorders>
              <w:bottom w:val="nil"/>
            </w:tcBorders>
          </w:tcPr>
          <w:p w:rsidR="00A76D1A" w:rsidRPr="00563A0A" w:rsidRDefault="00563A0A">
            <w:pPr>
              <w:jc w:val="both"/>
              <w:rPr>
                <w:rFonts w:asciiTheme="minorHAnsi" w:hAnsiTheme="minorHAnsi" w:cstheme="minorHAnsi"/>
                <w:b/>
                <w:szCs w:val="24"/>
              </w:rPr>
            </w:pPr>
            <w:r w:rsidRPr="00563A0A">
              <w:rPr>
                <w:rFonts w:asciiTheme="minorHAnsi" w:hAnsiTheme="minorHAnsi" w:cstheme="minorHAnsi"/>
                <w:b/>
                <w:szCs w:val="24"/>
              </w:rPr>
              <w:t>Other Specific Duties:</w:t>
            </w:r>
          </w:p>
        </w:tc>
      </w:tr>
      <w:tr w:rsidR="00A76D1A" w:rsidRPr="00563A0A">
        <w:tblPrEx>
          <w:tblLook w:val="0000" w:firstRow="0" w:lastRow="0" w:firstColumn="0" w:lastColumn="0" w:noHBand="0" w:noVBand="0"/>
        </w:tblPrEx>
        <w:trPr>
          <w:cantSplit/>
          <w:jc w:val="center"/>
        </w:trPr>
        <w:tc>
          <w:tcPr>
            <w:tcW w:w="10811" w:type="dxa"/>
            <w:gridSpan w:val="3"/>
            <w:tcBorders>
              <w:top w:val="nil"/>
              <w:bottom w:val="single" w:sz="6" w:space="0" w:color="auto"/>
            </w:tcBorders>
          </w:tcPr>
          <w:p w:rsidR="00A76D1A" w:rsidRPr="00563A0A" w:rsidRDefault="00563A0A">
            <w:pPr>
              <w:numPr>
                <w:ilvl w:val="0"/>
                <w:numId w:val="15"/>
              </w:numPr>
              <w:rPr>
                <w:rFonts w:asciiTheme="minorHAnsi" w:hAnsiTheme="minorHAnsi" w:cstheme="minorHAnsi"/>
                <w:szCs w:val="24"/>
              </w:rPr>
            </w:pPr>
            <w:r w:rsidRPr="00563A0A">
              <w:rPr>
                <w:rFonts w:asciiTheme="minorHAnsi" w:hAnsiTheme="minorHAnsi" w:cstheme="minorHAnsi"/>
                <w:szCs w:val="24"/>
              </w:rPr>
              <w:t>To support the school in meeting its legal requirements for worship.</w:t>
            </w:r>
          </w:p>
          <w:p w:rsidR="00A76D1A" w:rsidRPr="00563A0A" w:rsidRDefault="00563A0A">
            <w:pPr>
              <w:numPr>
                <w:ilvl w:val="0"/>
                <w:numId w:val="15"/>
              </w:numPr>
              <w:rPr>
                <w:rFonts w:asciiTheme="minorHAnsi" w:hAnsiTheme="minorHAnsi" w:cstheme="minorHAnsi"/>
                <w:szCs w:val="24"/>
              </w:rPr>
            </w:pPr>
            <w:r w:rsidRPr="00563A0A">
              <w:rPr>
                <w:rFonts w:asciiTheme="minorHAnsi" w:hAnsiTheme="minorHAnsi" w:cstheme="minorHAnsi"/>
              </w:rPr>
              <w:t>To encourage students to take a full part in the schools’ extra-curricular programme.</w:t>
            </w:r>
          </w:p>
          <w:p w:rsidR="00A76D1A" w:rsidRPr="00563A0A" w:rsidRDefault="00563A0A">
            <w:pPr>
              <w:numPr>
                <w:ilvl w:val="0"/>
                <w:numId w:val="15"/>
              </w:numPr>
              <w:rPr>
                <w:rFonts w:asciiTheme="minorHAnsi" w:hAnsiTheme="minorHAnsi" w:cstheme="minorHAnsi"/>
                <w:szCs w:val="24"/>
              </w:rPr>
            </w:pPr>
            <w:r w:rsidRPr="00563A0A">
              <w:rPr>
                <w:rFonts w:asciiTheme="minorHAnsi" w:hAnsiTheme="minorHAnsi" w:cstheme="minorHAnsi"/>
                <w:szCs w:val="24"/>
              </w:rPr>
              <w:t xml:space="preserve">To promote actively the school’s corporate policies. </w:t>
            </w:r>
          </w:p>
          <w:p w:rsidR="00A76D1A" w:rsidRPr="00563A0A" w:rsidRDefault="00563A0A">
            <w:pPr>
              <w:numPr>
                <w:ilvl w:val="0"/>
                <w:numId w:val="15"/>
              </w:numPr>
              <w:rPr>
                <w:rFonts w:asciiTheme="minorHAnsi" w:hAnsiTheme="minorHAnsi" w:cstheme="minorHAnsi"/>
                <w:szCs w:val="24"/>
              </w:rPr>
            </w:pPr>
            <w:r w:rsidRPr="00563A0A">
              <w:rPr>
                <w:rFonts w:asciiTheme="minorHAnsi" w:hAnsiTheme="minorHAnsi" w:cstheme="minorHAnsi"/>
                <w:szCs w:val="24"/>
              </w:rPr>
              <w:t>To continue personal development as agreed.</w:t>
            </w:r>
          </w:p>
          <w:p w:rsidR="00A76D1A" w:rsidRPr="00563A0A" w:rsidRDefault="00563A0A">
            <w:pPr>
              <w:numPr>
                <w:ilvl w:val="0"/>
                <w:numId w:val="15"/>
              </w:numPr>
              <w:rPr>
                <w:rFonts w:asciiTheme="minorHAnsi" w:hAnsiTheme="minorHAnsi" w:cstheme="minorHAnsi"/>
                <w:b/>
                <w:szCs w:val="24"/>
              </w:rPr>
            </w:pPr>
            <w:r w:rsidRPr="00563A0A">
              <w:rPr>
                <w:rFonts w:asciiTheme="minorHAnsi" w:hAnsiTheme="minorHAnsi" w:cstheme="minorHAnsi"/>
                <w:szCs w:val="24"/>
              </w:rPr>
              <w:t xml:space="preserve">To actively engage in </w:t>
            </w:r>
            <w:r w:rsidR="00204CD5" w:rsidRPr="00204CD5">
              <w:rPr>
                <w:rFonts w:asciiTheme="minorHAnsi" w:hAnsiTheme="minorHAnsi" w:cstheme="minorHAnsi"/>
                <w:b/>
                <w:i/>
                <w:szCs w:val="24"/>
              </w:rPr>
              <w:t xml:space="preserve">Proving Progress </w:t>
            </w:r>
            <w:proofErr w:type="gramStart"/>
            <w:r w:rsidR="00204CD5" w:rsidRPr="00204CD5">
              <w:rPr>
                <w:rFonts w:asciiTheme="minorHAnsi" w:hAnsiTheme="minorHAnsi" w:cstheme="minorHAnsi"/>
                <w:b/>
                <w:i/>
                <w:szCs w:val="24"/>
              </w:rPr>
              <w:t>Reviews</w:t>
            </w:r>
            <w:r w:rsidRPr="00563A0A">
              <w:rPr>
                <w:rFonts w:asciiTheme="minorHAnsi" w:hAnsiTheme="minorHAnsi" w:cstheme="minorHAnsi"/>
                <w:szCs w:val="24"/>
              </w:rPr>
              <w:t>,</w:t>
            </w:r>
            <w:proofErr w:type="gramEnd"/>
            <w:r w:rsidRPr="00563A0A">
              <w:rPr>
                <w:rFonts w:asciiTheme="minorHAnsi" w:hAnsiTheme="minorHAnsi" w:cstheme="minorHAnsi"/>
                <w:szCs w:val="24"/>
              </w:rPr>
              <w:t xml:space="preserve"> and the implementation of action points arising from the process.</w:t>
            </w:r>
          </w:p>
          <w:p w:rsidR="00A76D1A" w:rsidRPr="00563A0A" w:rsidRDefault="00563A0A">
            <w:pPr>
              <w:numPr>
                <w:ilvl w:val="0"/>
                <w:numId w:val="15"/>
              </w:numPr>
              <w:rPr>
                <w:rFonts w:asciiTheme="minorHAnsi" w:hAnsiTheme="minorHAnsi" w:cstheme="minorHAnsi"/>
                <w:b/>
                <w:szCs w:val="24"/>
              </w:rPr>
            </w:pPr>
            <w:r w:rsidRPr="00563A0A">
              <w:rPr>
                <w:rFonts w:asciiTheme="minorHAnsi" w:hAnsiTheme="minorHAnsi" w:cstheme="minorHAnsi"/>
                <w:szCs w:val="24"/>
              </w:rPr>
              <w:t>To undertake any other duty as specified by STPCB not mentioned in the above.</w:t>
            </w:r>
          </w:p>
          <w:p w:rsidR="00A76D1A" w:rsidRPr="00563A0A" w:rsidRDefault="00563A0A">
            <w:pPr>
              <w:rPr>
                <w:rFonts w:asciiTheme="minorHAnsi" w:hAnsiTheme="minorHAnsi" w:cstheme="minorHAnsi"/>
                <w:szCs w:val="24"/>
              </w:rPr>
            </w:pPr>
            <w:r w:rsidRPr="00563A0A">
              <w:rPr>
                <w:rFonts w:asciiTheme="minorHAnsi" w:hAnsiTheme="minorHAnsi" w:cstheme="minorHAnsi"/>
                <w:szCs w:val="24"/>
              </w:rPr>
              <w:t>Whilst every effort has been made to explain the main duties and responsibilities of the post, each individual task undertaken may not have been identified.</w:t>
            </w:r>
          </w:p>
        </w:tc>
      </w:tr>
    </w:tbl>
    <w:p w:rsidR="00A76D1A" w:rsidRPr="00563A0A" w:rsidRDefault="00A76D1A">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62"/>
      </w:tblGrid>
      <w:tr w:rsidR="00A76D1A" w:rsidRPr="00563A0A">
        <w:trPr>
          <w:jc w:val="center"/>
        </w:trPr>
        <w:tc>
          <w:tcPr>
            <w:tcW w:w="10562" w:type="dxa"/>
            <w:tcBorders>
              <w:top w:val="single" w:sz="6" w:space="0" w:color="auto"/>
              <w:bottom w:val="single" w:sz="6" w:space="0" w:color="auto"/>
            </w:tcBorders>
          </w:tcPr>
          <w:p w:rsidR="00A76D1A" w:rsidRPr="00563A0A" w:rsidRDefault="00563A0A">
            <w:pPr>
              <w:rPr>
                <w:rFonts w:asciiTheme="minorHAnsi" w:hAnsiTheme="minorHAnsi" w:cstheme="minorHAnsi"/>
              </w:rPr>
            </w:pPr>
            <w:r w:rsidRPr="00563A0A">
              <w:rPr>
                <w:rFonts w:asciiTheme="minorHAnsi" w:hAnsiTheme="minorHAnsi" w:cstheme="minorHAnsi"/>
              </w:rPr>
              <w:t>Employees will be expected to comply with any reasonable request from a manager to undertake work of a similar level that is not specified in this job description.</w:t>
            </w:r>
          </w:p>
          <w:p w:rsidR="00A76D1A" w:rsidRPr="00563A0A" w:rsidRDefault="00A76D1A">
            <w:pPr>
              <w:rPr>
                <w:rFonts w:asciiTheme="minorHAnsi" w:hAnsiTheme="minorHAnsi" w:cstheme="minorHAnsi"/>
              </w:rPr>
            </w:pPr>
          </w:p>
          <w:p w:rsidR="00A76D1A" w:rsidRPr="00563A0A" w:rsidRDefault="00563A0A">
            <w:pPr>
              <w:rPr>
                <w:rFonts w:asciiTheme="minorHAnsi" w:hAnsiTheme="minorHAnsi" w:cstheme="minorHAnsi"/>
              </w:rPr>
            </w:pPr>
            <w:r w:rsidRPr="00563A0A">
              <w:rPr>
                <w:rFonts w:asciiTheme="minorHAnsi" w:hAnsiTheme="minorHAnsi" w:cstheme="minorHAnsi"/>
              </w:rPr>
              <w:t>Employees are expected to be courteous to colleagues and provide a welcoming environment to visitors and telephone callers.</w:t>
            </w:r>
          </w:p>
          <w:p w:rsidR="00A76D1A" w:rsidRPr="00563A0A" w:rsidRDefault="00A76D1A">
            <w:pPr>
              <w:rPr>
                <w:rFonts w:asciiTheme="minorHAnsi" w:hAnsiTheme="minorHAnsi" w:cstheme="minorHAnsi"/>
                <w:szCs w:val="24"/>
              </w:rPr>
            </w:pPr>
          </w:p>
          <w:p w:rsidR="00A76D1A" w:rsidRPr="00563A0A" w:rsidRDefault="00563A0A">
            <w:pPr>
              <w:pStyle w:val="BodyText"/>
              <w:tabs>
                <w:tab w:val="num" w:pos="2160"/>
              </w:tabs>
              <w:spacing w:after="0"/>
              <w:jc w:val="both"/>
              <w:rPr>
                <w:rFonts w:asciiTheme="minorHAnsi" w:hAnsiTheme="minorHAnsi" w:cstheme="minorHAnsi"/>
                <w:szCs w:val="24"/>
              </w:rPr>
            </w:pPr>
            <w:r w:rsidRPr="00563A0A">
              <w:rPr>
                <w:rFonts w:asciiTheme="minorHAnsi" w:hAnsiTheme="minorHAnsi" w:cstheme="minorHAnsi"/>
                <w:szCs w:val="24"/>
              </w:rPr>
              <w:t>Colleagues are expected to promote and act in line with the principles of the “Dignity at Work” Policy.</w:t>
            </w:r>
          </w:p>
          <w:p w:rsidR="00A76D1A" w:rsidRPr="00563A0A" w:rsidRDefault="00A76D1A">
            <w:pPr>
              <w:rPr>
                <w:rFonts w:asciiTheme="minorHAnsi" w:hAnsiTheme="minorHAnsi" w:cstheme="minorHAnsi"/>
              </w:rPr>
            </w:pPr>
          </w:p>
          <w:p w:rsidR="00A76D1A" w:rsidRPr="00563A0A" w:rsidRDefault="00563A0A">
            <w:pPr>
              <w:rPr>
                <w:rFonts w:asciiTheme="minorHAnsi" w:hAnsiTheme="minorHAnsi" w:cstheme="minorHAnsi"/>
                <w:b/>
              </w:rPr>
            </w:pPr>
            <w:r w:rsidRPr="00563A0A">
              <w:rPr>
                <w:rFonts w:asciiTheme="minorHAnsi" w:hAnsiTheme="minorHAnsi" w:cstheme="minorHAnsi"/>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A76D1A" w:rsidRPr="0056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10562" w:type="dxa"/>
            <w:tcBorders>
              <w:left w:val="single" w:sz="6" w:space="0" w:color="auto"/>
              <w:right w:val="single" w:sz="6" w:space="0" w:color="auto"/>
            </w:tcBorders>
          </w:tcPr>
          <w:p w:rsidR="00A76D1A" w:rsidRPr="00563A0A" w:rsidRDefault="00A76D1A">
            <w:pPr>
              <w:rPr>
                <w:rFonts w:asciiTheme="minorHAnsi" w:hAnsiTheme="minorHAnsi" w:cstheme="minorHAnsi"/>
              </w:rPr>
            </w:pPr>
          </w:p>
        </w:tc>
      </w:tr>
      <w:tr w:rsidR="00A76D1A" w:rsidRPr="0056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10562" w:type="dxa"/>
            <w:tcBorders>
              <w:top w:val="single" w:sz="4" w:space="0" w:color="auto"/>
              <w:left w:val="single" w:sz="4" w:space="0" w:color="auto"/>
              <w:bottom w:val="single" w:sz="4" w:space="0" w:color="auto"/>
              <w:right w:val="single" w:sz="4" w:space="0" w:color="auto"/>
            </w:tcBorders>
          </w:tcPr>
          <w:p w:rsidR="00A76D1A" w:rsidRPr="00563A0A" w:rsidRDefault="00563A0A">
            <w:pPr>
              <w:rPr>
                <w:rFonts w:asciiTheme="minorHAnsi" w:hAnsiTheme="minorHAnsi" w:cstheme="minorHAnsi"/>
              </w:rPr>
            </w:pPr>
            <w:r w:rsidRPr="00563A0A">
              <w:rPr>
                <w:rFonts w:asciiTheme="minorHAnsi" w:hAnsiTheme="minorHAnsi" w:cstheme="minorHAnsi"/>
                <w:spacing w:val="-2"/>
              </w:rPr>
              <w:t xml:space="preserve">This job description is current at the date shown, but, in consultation with you, may be changed by the </w:t>
            </w:r>
            <w:proofErr w:type="spellStart"/>
            <w:r w:rsidRPr="00563A0A">
              <w:rPr>
                <w:rFonts w:asciiTheme="minorHAnsi" w:hAnsiTheme="minorHAnsi" w:cstheme="minorHAnsi"/>
                <w:spacing w:val="-2"/>
              </w:rPr>
              <w:t>Headteacher</w:t>
            </w:r>
            <w:proofErr w:type="spellEnd"/>
            <w:r w:rsidRPr="00563A0A">
              <w:rPr>
                <w:rFonts w:asciiTheme="minorHAnsi" w:hAnsiTheme="minorHAnsi" w:cstheme="minorHAnsi"/>
                <w:spacing w:val="-2"/>
              </w:rPr>
              <w:t xml:space="preserve"> to reflect or anticipate changes in the job commensurate with the grade and job title.</w:t>
            </w:r>
          </w:p>
        </w:tc>
      </w:tr>
    </w:tbl>
    <w:p w:rsidR="00A76D1A" w:rsidRPr="00563A0A" w:rsidRDefault="00563A0A">
      <w:pPr>
        <w:rPr>
          <w:rFonts w:asciiTheme="minorHAnsi" w:hAnsiTheme="minorHAnsi" w:cstheme="minorHAnsi"/>
        </w:rPr>
      </w:pPr>
      <w:r>
        <w:rPr>
          <w:rFonts w:asciiTheme="minorHAnsi" w:hAnsiTheme="minorHAnsi" w:cstheme="minorHAnsi"/>
        </w:rPr>
        <w:t xml:space="preserve">Date </w:t>
      </w:r>
      <w:r w:rsidR="00797360">
        <w:rPr>
          <w:rFonts w:asciiTheme="minorHAnsi" w:hAnsiTheme="minorHAnsi" w:cstheme="minorHAnsi"/>
        </w:rPr>
        <w:t>February 2018</w:t>
      </w:r>
    </w:p>
    <w:p w:rsidR="00A76D1A" w:rsidRPr="00563A0A" w:rsidRDefault="00A76D1A">
      <w:pPr>
        <w:rPr>
          <w:rFonts w:asciiTheme="minorHAnsi" w:hAnsiTheme="minorHAnsi" w:cstheme="minorHAnsi"/>
        </w:rPr>
      </w:pPr>
    </w:p>
    <w:p w:rsidR="00A76D1A" w:rsidRPr="00563A0A" w:rsidRDefault="00563A0A">
      <w:pPr>
        <w:rPr>
          <w:rFonts w:asciiTheme="minorHAnsi" w:hAnsiTheme="minorHAnsi" w:cstheme="minorHAnsi"/>
        </w:rPr>
      </w:pPr>
      <w:r w:rsidRPr="00563A0A">
        <w:rPr>
          <w:rFonts w:asciiTheme="minorHAnsi" w:hAnsiTheme="minorHAnsi" w:cstheme="minorHAnsi"/>
        </w:rPr>
        <w:t>Signed:</w:t>
      </w:r>
    </w:p>
    <w:p w:rsidR="00A76D1A" w:rsidRPr="00563A0A" w:rsidRDefault="00A76D1A">
      <w:pPr>
        <w:rPr>
          <w:rFonts w:asciiTheme="minorHAnsi" w:hAnsiTheme="minorHAnsi" w:cstheme="minorHAnsi"/>
        </w:rPr>
      </w:pPr>
    </w:p>
    <w:sectPr w:rsidR="00A76D1A" w:rsidRPr="00563A0A" w:rsidSect="00A76D1A">
      <w:pgSz w:w="11901" w:h="16840"/>
      <w:pgMar w:top="567" w:right="567" w:bottom="426" w:left="567"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nsid w:val="216B30F9"/>
    <w:multiLevelType w:val="hybridMultilevel"/>
    <w:tmpl w:val="1BCCA8EC"/>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7">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2"/>
  </w:num>
  <w:num w:numId="3">
    <w:abstractNumId w:val="7"/>
  </w:num>
  <w:num w:numId="4">
    <w:abstractNumId w:val="10"/>
  </w:num>
  <w:num w:numId="5">
    <w:abstractNumId w:val="11"/>
  </w:num>
  <w:num w:numId="6">
    <w:abstractNumId w:val="1"/>
  </w:num>
  <w:num w:numId="7">
    <w:abstractNumId w:val="3"/>
  </w:num>
  <w:num w:numId="8">
    <w:abstractNumId w:val="0"/>
  </w:num>
  <w:num w:numId="9">
    <w:abstractNumId w:val="2"/>
  </w:num>
  <w:num w:numId="10">
    <w:abstractNumId w:val="5"/>
  </w:num>
  <w:num w:numId="11">
    <w:abstractNumId w:val="13"/>
  </w:num>
  <w:num w:numId="12">
    <w:abstractNumId w:val="9"/>
  </w:num>
  <w:num w:numId="13">
    <w:abstractNumId w:val="4"/>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A0A"/>
    <w:rsid w:val="00204CD5"/>
    <w:rsid w:val="00217AE0"/>
    <w:rsid w:val="00563A0A"/>
    <w:rsid w:val="00786D0C"/>
    <w:rsid w:val="00797360"/>
    <w:rsid w:val="00A76D1A"/>
    <w:rsid w:val="00D9348E"/>
    <w:rsid w:val="00F94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1A"/>
    <w:rPr>
      <w:sz w:val="24"/>
    </w:rPr>
  </w:style>
  <w:style w:type="paragraph" w:styleId="Heading3">
    <w:name w:val="heading 3"/>
    <w:basedOn w:val="Normal"/>
    <w:next w:val="Normal"/>
    <w:qFormat/>
    <w:rsid w:val="00A76D1A"/>
    <w:pPr>
      <w:autoSpaceDE w:val="0"/>
      <w:autoSpaceDN w:val="0"/>
      <w:adjustRightInd w:val="0"/>
      <w:ind w:left="585" w:hanging="225"/>
      <w:outlineLvl w:val="2"/>
    </w:pPr>
    <w:rPr>
      <w:rFonts w:ascii="Times New Roman" w:eastAsia="Times New Roman" w:hAnsi="Times New Roman"/>
      <w:color w:val="00000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76D1A"/>
    <w:rPr>
      <w:rFonts w:ascii="Tahoma" w:hAnsi="Tahoma" w:cs="Tahoma"/>
      <w:sz w:val="16"/>
      <w:szCs w:val="16"/>
    </w:rPr>
  </w:style>
  <w:style w:type="paragraph" w:styleId="BodyTextIndent">
    <w:name w:val="Body Text Indent"/>
    <w:basedOn w:val="Normal"/>
    <w:semiHidden/>
    <w:rsid w:val="00A76D1A"/>
    <w:pPr>
      <w:ind w:left="720" w:hanging="720"/>
    </w:pPr>
    <w:rPr>
      <w:rFonts w:ascii="CG Omega" w:eastAsia="Times New Roman" w:hAnsi="CG Omega"/>
      <w:sz w:val="22"/>
    </w:rPr>
  </w:style>
  <w:style w:type="paragraph" w:styleId="BodyText">
    <w:name w:val="Body Text"/>
    <w:basedOn w:val="Normal"/>
    <w:semiHidden/>
    <w:rsid w:val="00A76D1A"/>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1A"/>
    <w:rPr>
      <w:sz w:val="24"/>
    </w:rPr>
  </w:style>
  <w:style w:type="paragraph" w:styleId="Heading3">
    <w:name w:val="heading 3"/>
    <w:basedOn w:val="Normal"/>
    <w:next w:val="Normal"/>
    <w:qFormat/>
    <w:rsid w:val="00A76D1A"/>
    <w:pPr>
      <w:autoSpaceDE w:val="0"/>
      <w:autoSpaceDN w:val="0"/>
      <w:adjustRightInd w:val="0"/>
      <w:ind w:left="585" w:hanging="225"/>
      <w:outlineLvl w:val="2"/>
    </w:pPr>
    <w:rPr>
      <w:rFonts w:ascii="Times New Roman" w:eastAsia="Times New Roman" w:hAnsi="Times New Roman"/>
      <w:color w:val="00000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76D1A"/>
    <w:rPr>
      <w:rFonts w:ascii="Tahoma" w:hAnsi="Tahoma" w:cs="Tahoma"/>
      <w:sz w:val="16"/>
      <w:szCs w:val="16"/>
    </w:rPr>
  </w:style>
  <w:style w:type="paragraph" w:styleId="BodyTextIndent">
    <w:name w:val="Body Text Indent"/>
    <w:basedOn w:val="Normal"/>
    <w:semiHidden/>
    <w:rsid w:val="00A76D1A"/>
    <w:pPr>
      <w:ind w:left="720" w:hanging="720"/>
    </w:pPr>
    <w:rPr>
      <w:rFonts w:ascii="CG Omega" w:eastAsia="Times New Roman" w:hAnsi="CG Omega"/>
      <w:sz w:val="22"/>
    </w:rPr>
  </w:style>
  <w:style w:type="paragraph" w:styleId="BodyText">
    <w:name w:val="Body Text"/>
    <w:basedOn w:val="Normal"/>
    <w:semiHidden/>
    <w:rsid w:val="00A76D1A"/>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Royds Hall High School</Company>
  <LinksUpToDate>false</LinksUpToDate>
  <CharactersWithSpaces>8697</CharactersWithSpaces>
  <SharedDoc>false</SharedDoc>
  <HLinks>
    <vt:vector size="12" baseType="variant">
      <vt:variant>
        <vt:i4>5570560</vt:i4>
      </vt:variant>
      <vt:variant>
        <vt:i4>-1</vt:i4>
      </vt:variant>
      <vt:variant>
        <vt:i4>1026</vt:i4>
      </vt:variant>
      <vt:variant>
        <vt:i4>1</vt:i4>
      </vt:variant>
      <vt:variant>
        <vt:lpwstr>RH LOGO COLOUR FINAL</vt:lpwstr>
      </vt:variant>
      <vt:variant>
        <vt:lpwstr/>
      </vt:variant>
      <vt:variant>
        <vt:i4>786432</vt:i4>
      </vt:variant>
      <vt:variant>
        <vt:i4>-1</vt:i4>
      </vt:variant>
      <vt:variant>
        <vt:i4>1027</vt:i4>
      </vt:variant>
      <vt:variant>
        <vt:i4>1</vt:i4>
      </vt:variant>
      <vt:variant>
        <vt:lpwstr>RH Strapline new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Dales</dc:creator>
  <cp:lastModifiedBy>Dayle</cp:lastModifiedBy>
  <cp:revision>2</cp:revision>
  <cp:lastPrinted>2014-01-28T08:09:00Z</cp:lastPrinted>
  <dcterms:created xsi:type="dcterms:W3CDTF">2018-02-15T09:35:00Z</dcterms:created>
  <dcterms:modified xsi:type="dcterms:W3CDTF">2018-02-15T09:35:00Z</dcterms:modified>
</cp:coreProperties>
</file>