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E8DD" w14:textId="77777777" w:rsidR="00C9281E" w:rsidRDefault="00C9281E" w:rsidP="0082663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09A4513" w14:textId="77777777" w:rsidR="00C9281E" w:rsidRDefault="00C9281E" w:rsidP="0082663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95894C3" w14:textId="0254D7B5" w:rsidR="00826631" w:rsidRDefault="007749FC" w:rsidP="00E550BF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noProof/>
          <w:color w:val="000000"/>
        </w:rPr>
        <w:drawing>
          <wp:inline distT="0" distB="0" distL="0" distR="0" wp14:anchorId="0BE3DC66" wp14:editId="3F8AFDE3">
            <wp:extent cx="1343025" cy="1343025"/>
            <wp:effectExtent l="0" t="0" r="9525" b="9525"/>
            <wp:docPr id="23" name="Picture 23" descr="cid:1860a68e-facb-48b8-81a1-2a8fe29f0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6478" descr="cid:1860a68e-facb-48b8-81a1-2a8fe29f017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D2C9" w14:textId="77777777" w:rsidR="00826631" w:rsidRDefault="00826631" w:rsidP="00826631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F563513" w14:textId="2228EF5B" w:rsidR="00826631" w:rsidRPr="00D857EF" w:rsidRDefault="009E1984" w:rsidP="0082663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 xml:space="preserve">Head of </w:t>
      </w:r>
      <w:r w:rsidR="00350365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Classics</w:t>
      </w:r>
    </w:p>
    <w:p w14:paraId="793EDB63" w14:textId="77777777" w:rsidR="00826631" w:rsidRPr="00D857EF" w:rsidRDefault="00826631" w:rsidP="0082663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7B735BB9" w14:textId="77777777" w:rsidR="00826631" w:rsidRPr="00D857EF" w:rsidRDefault="00826631" w:rsidP="00382AA4">
      <w:pPr>
        <w:tabs>
          <w:tab w:val="left" w:pos="600"/>
          <w:tab w:val="center" w:pos="5836"/>
        </w:tabs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  <w:r w:rsidRPr="00D857EF"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  <w:t>Eagle House School</w:t>
      </w:r>
    </w:p>
    <w:p w14:paraId="1392C4AA" w14:textId="77777777" w:rsidR="00826631" w:rsidRPr="00D857EF" w:rsidRDefault="00826631" w:rsidP="0082663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008F7C5D" w14:textId="7C669F0D" w:rsidR="00826631" w:rsidRPr="00D857EF" w:rsidRDefault="00D857EF" w:rsidP="00826631">
      <w:pPr>
        <w:jc w:val="center"/>
        <w:rPr>
          <w:rFonts w:asciiTheme="minorHAnsi" w:hAnsiTheme="minorHAnsi" w:cstheme="minorHAnsi"/>
          <w:i/>
          <w:sz w:val="36"/>
          <w:szCs w:val="36"/>
          <w:u w:val="single"/>
          <w:lang w:val="en-GB"/>
        </w:rPr>
      </w:pPr>
      <w:r w:rsidRPr="00D857EF">
        <w:rPr>
          <w:rFonts w:asciiTheme="minorHAnsi" w:hAnsiTheme="minorHAnsi" w:cstheme="minorHAnsi"/>
          <w:i/>
          <w:sz w:val="36"/>
          <w:szCs w:val="36"/>
          <w:u w:val="single"/>
          <w:lang w:val="en-GB"/>
        </w:rPr>
        <w:t>(for September 2020</w:t>
      </w:r>
      <w:r w:rsidR="00826631" w:rsidRPr="00D857EF">
        <w:rPr>
          <w:rFonts w:asciiTheme="minorHAnsi" w:hAnsiTheme="minorHAnsi" w:cstheme="minorHAnsi"/>
          <w:i/>
          <w:sz w:val="36"/>
          <w:szCs w:val="36"/>
          <w:u w:val="single"/>
          <w:lang w:val="en-GB"/>
        </w:rPr>
        <w:t>)</w:t>
      </w:r>
    </w:p>
    <w:p w14:paraId="1BA29DA8" w14:textId="77777777" w:rsidR="00826631" w:rsidRPr="00D857EF" w:rsidRDefault="00826631" w:rsidP="00826631">
      <w:pPr>
        <w:rPr>
          <w:rFonts w:asciiTheme="minorHAnsi" w:hAnsiTheme="minorHAnsi" w:cstheme="minorHAnsi"/>
          <w:b/>
          <w:sz w:val="36"/>
          <w:szCs w:val="36"/>
          <w:u w:val="single"/>
          <w:lang w:val="en-GB"/>
        </w:rPr>
      </w:pPr>
    </w:p>
    <w:p w14:paraId="4886ED67" w14:textId="77777777" w:rsidR="00826631" w:rsidRPr="00D857EF" w:rsidRDefault="00826631" w:rsidP="00826631">
      <w:pPr>
        <w:rPr>
          <w:rFonts w:asciiTheme="minorHAnsi" w:hAnsiTheme="minorHAnsi" w:cstheme="minorHAnsi"/>
          <w:b/>
          <w:u w:val="single"/>
          <w:lang w:val="en-GB"/>
        </w:rPr>
      </w:pPr>
      <w:r w:rsidRPr="00D857EF">
        <w:rPr>
          <w:rFonts w:asciiTheme="minorHAnsi" w:hAnsiTheme="minorHAnsi" w:cstheme="minorHAnsi"/>
          <w:b/>
          <w:u w:val="single"/>
          <w:lang w:val="en-GB"/>
        </w:rPr>
        <w:t>The Position</w:t>
      </w:r>
    </w:p>
    <w:p w14:paraId="7B4E76AC" w14:textId="77777777" w:rsidR="00826631" w:rsidRPr="00D857EF" w:rsidRDefault="00826631" w:rsidP="00826631">
      <w:pPr>
        <w:rPr>
          <w:rFonts w:asciiTheme="minorHAnsi" w:hAnsiTheme="minorHAnsi" w:cstheme="minorHAnsi"/>
          <w:b/>
          <w:u w:val="single"/>
          <w:lang w:val="en-GB"/>
        </w:rPr>
      </w:pPr>
    </w:p>
    <w:p w14:paraId="0C2B9C60" w14:textId="2894CAB6" w:rsidR="00826631" w:rsidRPr="00D857EF" w:rsidRDefault="00D857EF" w:rsidP="00826631">
      <w:pPr>
        <w:rPr>
          <w:rFonts w:asciiTheme="minorHAnsi" w:hAnsiTheme="minorHAnsi" w:cstheme="minorHAnsi"/>
          <w:lang w:val="en-GB"/>
        </w:rPr>
      </w:pPr>
      <w:r w:rsidRPr="00D857EF">
        <w:rPr>
          <w:rFonts w:asciiTheme="minorHAnsi" w:hAnsiTheme="minorHAnsi" w:cstheme="minorHAnsi"/>
          <w:lang w:val="en-GB"/>
        </w:rPr>
        <w:t>This is</w:t>
      </w:r>
      <w:r w:rsidR="0055530B">
        <w:rPr>
          <w:rFonts w:asciiTheme="minorHAnsi" w:hAnsiTheme="minorHAnsi" w:cstheme="minorHAnsi"/>
          <w:lang w:val="en-GB"/>
        </w:rPr>
        <w:t xml:space="preserve"> </w:t>
      </w:r>
      <w:r w:rsidR="00350365">
        <w:rPr>
          <w:rFonts w:asciiTheme="minorHAnsi" w:hAnsiTheme="minorHAnsi" w:cstheme="minorHAnsi"/>
          <w:lang w:val="en-GB"/>
        </w:rPr>
        <w:t xml:space="preserve">a </w:t>
      </w:r>
      <w:r w:rsidRPr="00D857EF">
        <w:rPr>
          <w:rFonts w:asciiTheme="minorHAnsi" w:hAnsiTheme="minorHAnsi" w:cstheme="minorHAnsi"/>
          <w:lang w:val="en-GB"/>
        </w:rPr>
        <w:t>full-time position</w:t>
      </w:r>
      <w:r w:rsidR="0055530B">
        <w:rPr>
          <w:rFonts w:asciiTheme="minorHAnsi" w:hAnsiTheme="minorHAnsi" w:cstheme="minorHAnsi"/>
          <w:lang w:val="en-GB"/>
        </w:rPr>
        <w:t xml:space="preserve"> which becomes vacant in September 2020.</w:t>
      </w:r>
    </w:p>
    <w:p w14:paraId="001AB3F8" w14:textId="77777777" w:rsidR="00DA2F0A" w:rsidRPr="00D857EF" w:rsidRDefault="00DA2F0A" w:rsidP="00826631">
      <w:pPr>
        <w:rPr>
          <w:rFonts w:asciiTheme="minorHAnsi" w:hAnsiTheme="minorHAnsi" w:cstheme="minorHAnsi"/>
          <w:b/>
          <w:u w:val="single"/>
          <w:lang w:val="en-GB"/>
        </w:rPr>
      </w:pPr>
    </w:p>
    <w:p w14:paraId="1B76E133" w14:textId="77777777" w:rsidR="00DA2F0A" w:rsidRPr="00D857EF" w:rsidRDefault="00DA2F0A" w:rsidP="00DA2F0A">
      <w:pPr>
        <w:rPr>
          <w:rFonts w:asciiTheme="minorHAnsi" w:hAnsiTheme="minorHAnsi" w:cstheme="minorHAnsi"/>
          <w:b/>
          <w:u w:val="single"/>
          <w:lang w:val="en-GB"/>
        </w:rPr>
      </w:pPr>
      <w:r w:rsidRPr="00D857EF">
        <w:rPr>
          <w:rFonts w:asciiTheme="minorHAnsi" w:hAnsiTheme="minorHAnsi" w:cstheme="minorHAnsi"/>
          <w:b/>
          <w:u w:val="single"/>
          <w:lang w:val="en-GB"/>
        </w:rPr>
        <w:t>The School</w:t>
      </w:r>
    </w:p>
    <w:p w14:paraId="3AAA2C88" w14:textId="77777777" w:rsidR="00DA2F0A" w:rsidRPr="00D857EF" w:rsidRDefault="00DA2F0A" w:rsidP="00DA2F0A">
      <w:pPr>
        <w:rPr>
          <w:rFonts w:asciiTheme="minorHAnsi" w:hAnsiTheme="minorHAnsi" w:cstheme="minorHAnsi"/>
          <w:b/>
          <w:u w:val="single"/>
          <w:lang w:val="en-GB"/>
        </w:rPr>
      </w:pPr>
    </w:p>
    <w:p w14:paraId="2D7B3ED1" w14:textId="2E9E7C46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Eagle House is one of the oldest pre</w:t>
      </w:r>
      <w:r w:rsidR="0051509B">
        <w:rPr>
          <w:rFonts w:asciiTheme="minorHAnsi" w:hAnsiTheme="minorHAnsi" w:cstheme="minorHAnsi"/>
        </w:rPr>
        <w:t xml:space="preserve">paratory schools in the country, </w:t>
      </w:r>
      <w:r w:rsidRPr="00D857EF">
        <w:rPr>
          <w:rFonts w:asciiTheme="minorHAnsi" w:hAnsiTheme="minorHAnsi" w:cstheme="minorHAnsi"/>
        </w:rPr>
        <w:t>founded in 1820. At that time the school was sited in Hammersmith, from th</w:t>
      </w:r>
      <w:r w:rsidR="0051509B">
        <w:rPr>
          <w:rFonts w:asciiTheme="minorHAnsi" w:hAnsiTheme="minorHAnsi" w:cstheme="minorHAnsi"/>
        </w:rPr>
        <w:t xml:space="preserve">ere </w:t>
      </w:r>
      <w:r w:rsidR="0091771D">
        <w:rPr>
          <w:rFonts w:asciiTheme="minorHAnsi" w:hAnsiTheme="minorHAnsi" w:cstheme="minorHAnsi"/>
        </w:rPr>
        <w:t>it moved</w:t>
      </w:r>
      <w:r w:rsidR="0051509B">
        <w:rPr>
          <w:rFonts w:asciiTheme="minorHAnsi" w:hAnsiTheme="minorHAnsi" w:cstheme="minorHAnsi"/>
        </w:rPr>
        <w:t xml:space="preserve"> in 1860 to Wimbledon</w:t>
      </w:r>
      <w:r w:rsidRPr="00D857EF">
        <w:rPr>
          <w:rFonts w:asciiTheme="minorHAnsi" w:hAnsiTheme="minorHAnsi" w:cstheme="minorHAnsi"/>
        </w:rPr>
        <w:t xml:space="preserve"> and finally to its present location in Sandhurst in 1886. </w:t>
      </w:r>
      <w:r w:rsidR="00EF2EE0">
        <w:rPr>
          <w:rFonts w:asciiTheme="minorHAnsi" w:hAnsiTheme="minorHAnsi" w:cstheme="minorHAnsi"/>
        </w:rPr>
        <w:t>This year, we celebrate our 200</w:t>
      </w:r>
      <w:r w:rsidR="00EF2EE0" w:rsidRPr="00EF2EE0">
        <w:rPr>
          <w:rFonts w:asciiTheme="minorHAnsi" w:hAnsiTheme="minorHAnsi" w:cstheme="minorHAnsi"/>
          <w:vertAlign w:val="superscript"/>
        </w:rPr>
        <w:t>th</w:t>
      </w:r>
      <w:r w:rsidR="00EF2EE0">
        <w:rPr>
          <w:rFonts w:asciiTheme="minorHAnsi" w:hAnsiTheme="minorHAnsi" w:cstheme="minorHAnsi"/>
        </w:rPr>
        <w:t xml:space="preserve"> birthday!</w:t>
      </w:r>
    </w:p>
    <w:p w14:paraId="6C25907F" w14:textId="77777777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</w:p>
    <w:p w14:paraId="7825374B" w14:textId="2189650B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 xml:space="preserve">In 1993 the Pre-Prep was opened for boys aged from 4 to 7, and two years later the first girls were welcomed. The following year, 1996, the school became fully co-educational. </w:t>
      </w:r>
      <w:r w:rsidR="0051509B">
        <w:rPr>
          <w:rFonts w:asciiTheme="minorHAnsi" w:hAnsiTheme="minorHAnsi" w:cstheme="minorHAnsi"/>
        </w:rPr>
        <w:t>In</w:t>
      </w:r>
      <w:r w:rsidRPr="00D857EF">
        <w:rPr>
          <w:rFonts w:asciiTheme="minorHAnsi" w:hAnsiTheme="minorHAnsi" w:cstheme="minorHAnsi"/>
        </w:rPr>
        <w:t xml:space="preserve"> </w:t>
      </w:r>
      <w:r w:rsidR="0051509B">
        <w:rPr>
          <w:rFonts w:asciiTheme="minorHAnsi" w:hAnsiTheme="minorHAnsi" w:cstheme="minorHAnsi"/>
        </w:rPr>
        <w:t>1997</w:t>
      </w:r>
      <w:r w:rsidRPr="00D857EF">
        <w:rPr>
          <w:rFonts w:asciiTheme="minorHAnsi" w:hAnsiTheme="minorHAnsi" w:cstheme="minorHAnsi"/>
        </w:rPr>
        <w:t xml:space="preserve"> the </w:t>
      </w:r>
      <w:r w:rsidR="0051509B">
        <w:rPr>
          <w:rFonts w:asciiTheme="minorHAnsi" w:hAnsiTheme="minorHAnsi" w:cstheme="minorHAnsi"/>
        </w:rPr>
        <w:t xml:space="preserve">school opened its </w:t>
      </w:r>
      <w:r w:rsidRPr="00D857EF">
        <w:rPr>
          <w:rFonts w:asciiTheme="minorHAnsi" w:hAnsiTheme="minorHAnsi" w:cstheme="minorHAnsi"/>
        </w:rPr>
        <w:t xml:space="preserve">Nursery </w:t>
      </w:r>
      <w:r w:rsidR="0051509B">
        <w:rPr>
          <w:rFonts w:asciiTheme="minorHAnsi" w:hAnsiTheme="minorHAnsi" w:cstheme="minorHAnsi"/>
        </w:rPr>
        <w:t xml:space="preserve">and </w:t>
      </w:r>
      <w:r w:rsidR="005A570B">
        <w:rPr>
          <w:rFonts w:asciiTheme="minorHAnsi" w:hAnsiTheme="minorHAnsi" w:cstheme="minorHAnsi"/>
        </w:rPr>
        <w:t xml:space="preserve">it </w:t>
      </w:r>
      <w:r w:rsidR="0051509B">
        <w:rPr>
          <w:rFonts w:asciiTheme="minorHAnsi" w:hAnsiTheme="minorHAnsi" w:cstheme="minorHAnsi"/>
        </w:rPr>
        <w:t>now educates children from 3-13, offering day, flexi and weekly boarding.</w:t>
      </w:r>
    </w:p>
    <w:p w14:paraId="46C72C76" w14:textId="77777777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</w:p>
    <w:p w14:paraId="62017A37" w14:textId="77777777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 xml:space="preserve">In </w:t>
      </w:r>
      <w:r w:rsidR="003822FE" w:rsidRPr="00D857EF">
        <w:rPr>
          <w:rFonts w:asciiTheme="minorHAnsi" w:hAnsiTheme="minorHAnsi" w:cstheme="minorHAnsi"/>
        </w:rPr>
        <w:t>total the school employs about 6</w:t>
      </w:r>
      <w:r w:rsidRPr="00D857EF">
        <w:rPr>
          <w:rFonts w:asciiTheme="minorHAnsi" w:hAnsiTheme="minorHAnsi" w:cstheme="minorHAnsi"/>
        </w:rPr>
        <w:t>0 people on the teaching staff. In addition</w:t>
      </w:r>
      <w:r w:rsidR="0051509B">
        <w:rPr>
          <w:rFonts w:asciiTheme="minorHAnsi" w:hAnsiTheme="minorHAnsi" w:cstheme="minorHAnsi"/>
        </w:rPr>
        <w:t>,</w:t>
      </w:r>
      <w:r w:rsidRPr="00D857EF">
        <w:rPr>
          <w:rFonts w:asciiTheme="minorHAnsi" w:hAnsiTheme="minorHAnsi" w:cstheme="minorHAnsi"/>
        </w:rPr>
        <w:t xml:space="preserve"> there are many visiting music teachers and visiting coaches. The school has an excellent </w:t>
      </w:r>
      <w:r w:rsidR="009E1984">
        <w:rPr>
          <w:rFonts w:asciiTheme="minorHAnsi" w:hAnsiTheme="minorHAnsi" w:cstheme="minorHAnsi"/>
        </w:rPr>
        <w:t>all-round reputation</w:t>
      </w:r>
      <w:r w:rsidRPr="00D857EF">
        <w:rPr>
          <w:rFonts w:asciiTheme="minorHAnsi" w:hAnsiTheme="minorHAnsi" w:cstheme="minorHAnsi"/>
        </w:rPr>
        <w:t xml:space="preserve"> and each year many Year 8 pupils are awarded scholarships by the senior schools of their choice, </w:t>
      </w:r>
      <w:r w:rsidR="003822FE" w:rsidRPr="00D857EF">
        <w:rPr>
          <w:rFonts w:asciiTheme="minorHAnsi" w:hAnsiTheme="minorHAnsi" w:cstheme="minorHAnsi"/>
        </w:rPr>
        <w:t>the majority moving onto</w:t>
      </w:r>
      <w:r w:rsidRPr="00D857EF">
        <w:rPr>
          <w:rFonts w:asciiTheme="minorHAnsi" w:hAnsiTheme="minorHAnsi" w:cstheme="minorHAnsi"/>
        </w:rPr>
        <w:t xml:space="preserve"> Wellington College. </w:t>
      </w:r>
      <w:r w:rsidR="009E1984">
        <w:rPr>
          <w:rFonts w:asciiTheme="minorHAnsi" w:hAnsiTheme="minorHAnsi" w:cstheme="minorHAnsi"/>
        </w:rPr>
        <w:t>The aim of the school is to</w:t>
      </w:r>
      <w:r w:rsidRPr="00D857EF">
        <w:rPr>
          <w:rFonts w:asciiTheme="minorHAnsi" w:hAnsiTheme="minorHAnsi" w:cstheme="minorHAnsi"/>
        </w:rPr>
        <w:t xml:space="preserve"> provide a</w:t>
      </w:r>
      <w:r w:rsidR="0051509B">
        <w:rPr>
          <w:rFonts w:asciiTheme="minorHAnsi" w:hAnsiTheme="minorHAnsi" w:cstheme="minorHAnsi"/>
        </w:rPr>
        <w:t>ll pupils with a broad based,</w:t>
      </w:r>
      <w:r w:rsidRPr="00D857EF">
        <w:rPr>
          <w:rFonts w:asciiTheme="minorHAnsi" w:hAnsiTheme="minorHAnsi" w:cstheme="minorHAnsi"/>
        </w:rPr>
        <w:t xml:space="preserve"> all-round education.</w:t>
      </w:r>
      <w:r w:rsidR="009E1984">
        <w:rPr>
          <w:rFonts w:asciiTheme="minorHAnsi" w:hAnsiTheme="minorHAnsi" w:cstheme="minorHAnsi"/>
        </w:rPr>
        <w:t xml:space="preserve"> </w:t>
      </w:r>
    </w:p>
    <w:p w14:paraId="6DBA7787" w14:textId="77777777" w:rsidR="00DA2F0A" w:rsidRPr="00D857EF" w:rsidRDefault="00DA2F0A" w:rsidP="00E550BF">
      <w:pPr>
        <w:jc w:val="both"/>
        <w:rPr>
          <w:rFonts w:asciiTheme="minorHAnsi" w:hAnsiTheme="minorHAnsi" w:cstheme="minorHAnsi"/>
        </w:rPr>
      </w:pPr>
    </w:p>
    <w:p w14:paraId="2588774C" w14:textId="6A4BD27A" w:rsidR="00DA2F0A" w:rsidRPr="00D857EF" w:rsidRDefault="00DA2F0A" w:rsidP="00E550BF">
      <w:pPr>
        <w:jc w:val="both"/>
        <w:rPr>
          <w:rFonts w:asciiTheme="minorHAnsi" w:hAnsiTheme="minorHAnsi" w:cstheme="minorHAnsi"/>
          <w:lang w:val="en-GB"/>
        </w:rPr>
      </w:pPr>
      <w:r w:rsidRPr="00D857EF">
        <w:rPr>
          <w:rFonts w:asciiTheme="minorHAnsi" w:hAnsiTheme="minorHAnsi" w:cstheme="minorHAnsi"/>
          <w:lang w:val="en-GB"/>
        </w:rPr>
        <w:t xml:space="preserve">The school </w:t>
      </w:r>
      <w:proofErr w:type="gramStart"/>
      <w:r w:rsidRPr="00D857EF">
        <w:rPr>
          <w:rFonts w:asciiTheme="minorHAnsi" w:hAnsiTheme="minorHAnsi" w:cstheme="minorHAnsi"/>
          <w:lang w:val="en-GB"/>
        </w:rPr>
        <w:t>is located i</w:t>
      </w:r>
      <w:r w:rsidR="0051509B">
        <w:rPr>
          <w:rFonts w:asciiTheme="minorHAnsi" w:hAnsiTheme="minorHAnsi" w:cstheme="minorHAnsi"/>
          <w:lang w:val="en-GB"/>
        </w:rPr>
        <w:t>n</w:t>
      </w:r>
      <w:proofErr w:type="gramEnd"/>
      <w:r w:rsidR="0051509B">
        <w:rPr>
          <w:rFonts w:asciiTheme="minorHAnsi" w:hAnsiTheme="minorHAnsi" w:cstheme="minorHAnsi"/>
          <w:lang w:val="en-GB"/>
        </w:rPr>
        <w:t xml:space="preserve"> some 30 acres of its own land, </w:t>
      </w:r>
      <w:r w:rsidRPr="00D857EF">
        <w:rPr>
          <w:rFonts w:asciiTheme="minorHAnsi" w:hAnsiTheme="minorHAnsi" w:cstheme="minorHAnsi"/>
          <w:lang w:val="en-GB"/>
        </w:rPr>
        <w:t>which are adjacent to the 400+ acres owned by Wellington College</w:t>
      </w:r>
      <w:r w:rsidR="00774C7E" w:rsidRPr="00D857EF">
        <w:rPr>
          <w:rFonts w:asciiTheme="minorHAnsi" w:hAnsiTheme="minorHAnsi" w:cstheme="minorHAnsi"/>
          <w:lang w:val="en-GB"/>
        </w:rPr>
        <w:t xml:space="preserve">. </w:t>
      </w:r>
      <w:r w:rsidR="00FA3F21" w:rsidRPr="00D857EF">
        <w:rPr>
          <w:rFonts w:asciiTheme="minorHAnsi" w:hAnsiTheme="minorHAnsi" w:cstheme="minorHAnsi"/>
          <w:lang w:val="en-GB"/>
        </w:rPr>
        <w:t xml:space="preserve">The main building houses the Pre-Prep, dining, administration and boarding. There is a </w:t>
      </w:r>
      <w:proofErr w:type="gramStart"/>
      <w:r w:rsidR="00FA3F21" w:rsidRPr="00D857EF">
        <w:rPr>
          <w:rFonts w:asciiTheme="minorHAnsi" w:hAnsiTheme="minorHAnsi" w:cstheme="minorHAnsi"/>
          <w:lang w:val="en-GB"/>
        </w:rPr>
        <w:t>purpose built</w:t>
      </w:r>
      <w:proofErr w:type="gramEnd"/>
      <w:r w:rsidR="00FA3F21" w:rsidRPr="00D857EF">
        <w:rPr>
          <w:rFonts w:asciiTheme="minorHAnsi" w:hAnsiTheme="minorHAnsi" w:cstheme="minorHAnsi"/>
          <w:lang w:val="en-GB"/>
        </w:rPr>
        <w:t xml:space="preserve"> </w:t>
      </w:r>
      <w:r w:rsidRPr="00D857EF">
        <w:rPr>
          <w:rFonts w:asciiTheme="minorHAnsi" w:hAnsiTheme="minorHAnsi" w:cstheme="minorHAnsi"/>
          <w:lang w:val="en-GB"/>
        </w:rPr>
        <w:t>classroom block housing 14 classrooms (each with a separat</w:t>
      </w:r>
      <w:r w:rsidR="00FA3F21" w:rsidRPr="00D857EF">
        <w:rPr>
          <w:rFonts w:asciiTheme="minorHAnsi" w:hAnsiTheme="minorHAnsi" w:cstheme="minorHAnsi"/>
          <w:lang w:val="en-GB"/>
        </w:rPr>
        <w:t xml:space="preserve">e office for the form teacher) and another building housing three </w:t>
      </w:r>
      <w:r w:rsidR="00350365">
        <w:rPr>
          <w:rFonts w:asciiTheme="minorHAnsi" w:hAnsiTheme="minorHAnsi" w:cstheme="minorHAnsi"/>
          <w:lang w:val="en-GB"/>
        </w:rPr>
        <w:t xml:space="preserve">wonderful </w:t>
      </w:r>
      <w:r w:rsidR="00FA3F21" w:rsidRPr="00D857EF">
        <w:rPr>
          <w:rFonts w:asciiTheme="minorHAnsi" w:hAnsiTheme="minorHAnsi" w:cstheme="minorHAnsi"/>
          <w:lang w:val="en-GB"/>
        </w:rPr>
        <w:t>science labs and two prep rooms, a</w:t>
      </w:r>
      <w:r w:rsidR="003822FE" w:rsidRPr="00D857EF">
        <w:rPr>
          <w:rFonts w:asciiTheme="minorHAnsi" w:hAnsiTheme="minorHAnsi" w:cstheme="minorHAnsi"/>
          <w:lang w:val="en-GB"/>
        </w:rPr>
        <w:t>n</w:t>
      </w:r>
      <w:r w:rsidR="00FA3F21" w:rsidRPr="00D857EF">
        <w:rPr>
          <w:rFonts w:asciiTheme="minorHAnsi" w:hAnsiTheme="minorHAnsi" w:cstheme="minorHAnsi"/>
          <w:lang w:val="en-GB"/>
        </w:rPr>
        <w:t xml:space="preserve"> art room, food tech room and a recently refurbished library.</w:t>
      </w:r>
      <w:r w:rsidR="00C25D7F" w:rsidRPr="00D857EF">
        <w:rPr>
          <w:rFonts w:asciiTheme="minorHAnsi" w:hAnsiTheme="minorHAnsi" w:cstheme="minorHAnsi"/>
          <w:lang w:val="en-GB"/>
        </w:rPr>
        <w:t xml:space="preserve"> </w:t>
      </w:r>
      <w:r w:rsidR="00FA3F21" w:rsidRPr="00D857EF">
        <w:rPr>
          <w:rFonts w:asciiTheme="minorHAnsi" w:hAnsiTheme="minorHAnsi" w:cstheme="minorHAnsi"/>
          <w:lang w:val="en-GB"/>
        </w:rPr>
        <w:t>There is a separate Nursery, The Nest, a</w:t>
      </w:r>
      <w:r w:rsidR="00C25D7F" w:rsidRPr="00D857EF">
        <w:rPr>
          <w:rFonts w:asciiTheme="minorHAnsi" w:hAnsiTheme="minorHAnsi" w:cstheme="minorHAnsi"/>
          <w:lang w:val="en-GB"/>
        </w:rPr>
        <w:t xml:space="preserve"> </w:t>
      </w:r>
      <w:r w:rsidR="00FA3F21" w:rsidRPr="00D857EF">
        <w:rPr>
          <w:rFonts w:asciiTheme="minorHAnsi" w:hAnsiTheme="minorHAnsi" w:cstheme="minorHAnsi"/>
          <w:lang w:val="en-GB"/>
        </w:rPr>
        <w:t xml:space="preserve">music school and a </w:t>
      </w:r>
      <w:r w:rsidR="00350365">
        <w:rPr>
          <w:rFonts w:asciiTheme="minorHAnsi" w:hAnsiTheme="minorHAnsi" w:cstheme="minorHAnsi"/>
          <w:lang w:val="en-GB"/>
        </w:rPr>
        <w:t>beautiful</w:t>
      </w:r>
      <w:r w:rsidR="00FA3F21" w:rsidRPr="00D857EF">
        <w:rPr>
          <w:rFonts w:asciiTheme="minorHAnsi" w:hAnsiTheme="minorHAnsi" w:cstheme="minorHAnsi"/>
          <w:lang w:val="en-GB"/>
        </w:rPr>
        <w:t xml:space="preserve"> chapel.</w:t>
      </w:r>
      <w:r w:rsidRPr="00D857EF">
        <w:rPr>
          <w:rFonts w:asciiTheme="minorHAnsi" w:hAnsiTheme="minorHAnsi" w:cstheme="minorHAnsi"/>
          <w:lang w:val="en-GB"/>
        </w:rPr>
        <w:t xml:space="preserve"> The</w:t>
      </w:r>
      <w:r w:rsidR="00FA3F21" w:rsidRPr="00D857EF">
        <w:rPr>
          <w:rFonts w:asciiTheme="minorHAnsi" w:hAnsiTheme="minorHAnsi" w:cstheme="minorHAnsi"/>
          <w:lang w:val="en-GB"/>
        </w:rPr>
        <w:t xml:space="preserve"> school has an </w:t>
      </w:r>
      <w:r w:rsidRPr="00D857EF">
        <w:rPr>
          <w:rFonts w:asciiTheme="minorHAnsi" w:hAnsiTheme="minorHAnsi" w:cstheme="minorHAnsi"/>
          <w:lang w:val="en-GB"/>
        </w:rPr>
        <w:t xml:space="preserve">all-weather pitch, covered swimming pool, </w:t>
      </w:r>
      <w:r w:rsidR="00FA3F21" w:rsidRPr="00D857EF">
        <w:rPr>
          <w:rFonts w:asciiTheme="minorHAnsi" w:hAnsiTheme="minorHAnsi" w:cstheme="minorHAnsi"/>
          <w:lang w:val="en-GB"/>
        </w:rPr>
        <w:t>outdoor learning zone</w:t>
      </w:r>
      <w:r w:rsidRPr="00D857EF">
        <w:rPr>
          <w:rFonts w:asciiTheme="minorHAnsi" w:hAnsiTheme="minorHAnsi" w:cstheme="minorHAnsi"/>
          <w:lang w:val="en-GB"/>
        </w:rPr>
        <w:t xml:space="preserve"> and </w:t>
      </w:r>
      <w:r w:rsidR="00C25D7F" w:rsidRPr="00D857EF">
        <w:rPr>
          <w:rFonts w:asciiTheme="minorHAnsi" w:hAnsiTheme="minorHAnsi" w:cstheme="minorHAnsi"/>
          <w:lang w:val="en-GB"/>
        </w:rPr>
        <w:t xml:space="preserve">an amazing </w:t>
      </w:r>
      <w:r w:rsidR="00203C97" w:rsidRPr="00D857EF">
        <w:rPr>
          <w:rFonts w:asciiTheme="minorHAnsi" w:hAnsiTheme="minorHAnsi" w:cstheme="minorHAnsi"/>
          <w:lang w:val="en-GB"/>
        </w:rPr>
        <w:t xml:space="preserve">new </w:t>
      </w:r>
      <w:r w:rsidR="00C25D7F" w:rsidRPr="00D857EF">
        <w:rPr>
          <w:rFonts w:asciiTheme="minorHAnsi" w:hAnsiTheme="minorHAnsi" w:cstheme="minorHAnsi"/>
          <w:lang w:val="en-GB"/>
        </w:rPr>
        <w:t>Sports Hall and Performing Arts Centre</w:t>
      </w:r>
      <w:r w:rsidRPr="00D857EF">
        <w:rPr>
          <w:rFonts w:asciiTheme="minorHAnsi" w:hAnsiTheme="minorHAnsi" w:cstheme="minorHAnsi"/>
          <w:lang w:val="en-GB"/>
        </w:rPr>
        <w:t xml:space="preserve">.  The grounds consist of 3 playing fields, 1 large enough for a full-size 400 </w:t>
      </w:r>
      <w:r w:rsidR="00FA3F21" w:rsidRPr="00D857EF">
        <w:rPr>
          <w:rFonts w:asciiTheme="minorHAnsi" w:hAnsiTheme="minorHAnsi" w:cstheme="minorHAnsi"/>
          <w:lang w:val="en-GB"/>
        </w:rPr>
        <w:t>metre athletics track</w:t>
      </w:r>
      <w:r w:rsidRPr="00D857EF">
        <w:rPr>
          <w:rFonts w:asciiTheme="minorHAnsi" w:hAnsiTheme="minorHAnsi" w:cstheme="minorHAnsi"/>
          <w:lang w:val="en-GB"/>
        </w:rPr>
        <w:t xml:space="preserve">.  The school also has access to the </w:t>
      </w:r>
      <w:r w:rsidR="009E1984">
        <w:rPr>
          <w:rFonts w:asciiTheme="minorHAnsi" w:hAnsiTheme="minorHAnsi" w:cstheme="minorHAnsi"/>
          <w:lang w:val="en-GB"/>
        </w:rPr>
        <w:t xml:space="preserve">sporting and academic </w:t>
      </w:r>
      <w:r w:rsidRPr="00D857EF">
        <w:rPr>
          <w:rFonts w:asciiTheme="minorHAnsi" w:hAnsiTheme="minorHAnsi" w:cstheme="minorHAnsi"/>
          <w:lang w:val="en-GB"/>
        </w:rPr>
        <w:t>facilities at Wellington College</w:t>
      </w:r>
      <w:r w:rsidR="00FA3F21" w:rsidRPr="00D857EF">
        <w:rPr>
          <w:rFonts w:asciiTheme="minorHAnsi" w:hAnsiTheme="minorHAnsi" w:cstheme="minorHAnsi"/>
          <w:lang w:val="en-GB"/>
        </w:rPr>
        <w:t xml:space="preserve"> and some lovely woodland. </w:t>
      </w:r>
      <w:r w:rsidR="00350365">
        <w:rPr>
          <w:rFonts w:asciiTheme="minorHAnsi" w:hAnsiTheme="minorHAnsi" w:cstheme="minorHAnsi"/>
          <w:lang w:val="en-GB"/>
        </w:rPr>
        <w:t xml:space="preserve">This year, we start work on a new Pre-Prep building and Music School. </w:t>
      </w:r>
    </w:p>
    <w:p w14:paraId="7F555ED2" w14:textId="77777777" w:rsidR="00DA2F0A" w:rsidRPr="00D857EF" w:rsidRDefault="00DA2F0A" w:rsidP="00826631">
      <w:pPr>
        <w:rPr>
          <w:rFonts w:asciiTheme="minorHAnsi" w:hAnsiTheme="minorHAnsi" w:cstheme="minorHAnsi"/>
          <w:b/>
          <w:u w:val="single"/>
          <w:lang w:val="en-GB"/>
        </w:rPr>
      </w:pPr>
    </w:p>
    <w:p w14:paraId="092391AF" w14:textId="77777777" w:rsidR="00826631" w:rsidRPr="00D857EF" w:rsidRDefault="00826631" w:rsidP="00826631">
      <w:pPr>
        <w:rPr>
          <w:rFonts w:asciiTheme="minorHAnsi" w:hAnsiTheme="minorHAnsi" w:cstheme="minorHAnsi"/>
          <w:b/>
          <w:u w:val="single"/>
          <w:lang w:val="en-GB"/>
        </w:rPr>
      </w:pPr>
      <w:r w:rsidRPr="00D857EF">
        <w:rPr>
          <w:rFonts w:asciiTheme="minorHAnsi" w:hAnsiTheme="minorHAnsi" w:cstheme="minorHAnsi"/>
          <w:b/>
          <w:u w:val="single"/>
          <w:lang w:val="en-GB"/>
        </w:rPr>
        <w:t>Details of the Post</w:t>
      </w:r>
    </w:p>
    <w:p w14:paraId="34988F90" w14:textId="77777777" w:rsidR="00826631" w:rsidRPr="00D857EF" w:rsidRDefault="00826631" w:rsidP="00826631">
      <w:pPr>
        <w:rPr>
          <w:rFonts w:asciiTheme="minorHAnsi" w:hAnsiTheme="minorHAnsi" w:cstheme="minorHAnsi"/>
          <w:lang w:val="en-GB"/>
        </w:rPr>
      </w:pPr>
    </w:p>
    <w:p w14:paraId="70A7A5D6" w14:textId="6785B08A" w:rsidR="0080109E" w:rsidRPr="008F6146" w:rsidRDefault="0080109E" w:rsidP="00E550BF">
      <w:pPr>
        <w:jc w:val="both"/>
        <w:rPr>
          <w:rFonts w:asciiTheme="minorHAnsi" w:hAnsiTheme="minorHAnsi" w:cstheme="minorHAnsi"/>
          <w:lang w:val="en-GB"/>
        </w:rPr>
      </w:pPr>
      <w:r w:rsidRPr="008F6146">
        <w:rPr>
          <w:rFonts w:asciiTheme="minorHAnsi" w:hAnsiTheme="minorHAnsi" w:cstheme="minorHAnsi"/>
          <w:lang w:val="en-GB"/>
        </w:rPr>
        <w:t xml:space="preserve">The school is currently seeking a suitably qualified teacher to lead the </w:t>
      </w:r>
      <w:r w:rsidR="00F50C3E">
        <w:rPr>
          <w:rFonts w:asciiTheme="minorHAnsi" w:hAnsiTheme="minorHAnsi" w:cstheme="minorHAnsi"/>
          <w:lang w:val="en-GB"/>
        </w:rPr>
        <w:t>Classics</w:t>
      </w:r>
      <w:r w:rsidRPr="008F6146">
        <w:rPr>
          <w:rFonts w:asciiTheme="minorHAnsi" w:hAnsiTheme="minorHAnsi" w:cstheme="minorHAnsi"/>
          <w:lang w:val="en-GB"/>
        </w:rPr>
        <w:t xml:space="preserve"> </w:t>
      </w:r>
      <w:r w:rsidR="00F50C3E">
        <w:rPr>
          <w:rFonts w:asciiTheme="minorHAnsi" w:hAnsiTheme="minorHAnsi" w:cstheme="minorHAnsi"/>
          <w:lang w:val="en-GB"/>
        </w:rPr>
        <w:t>D</w:t>
      </w:r>
      <w:r w:rsidRPr="008F6146">
        <w:rPr>
          <w:rFonts w:asciiTheme="minorHAnsi" w:hAnsiTheme="minorHAnsi" w:cstheme="minorHAnsi"/>
          <w:lang w:val="en-GB"/>
        </w:rPr>
        <w:t xml:space="preserve">epartment and to teach the subject in years 5-8. </w:t>
      </w:r>
      <w:r w:rsidR="00F50C3E" w:rsidRPr="008F6146">
        <w:rPr>
          <w:rFonts w:asciiTheme="minorHAnsi" w:hAnsiTheme="minorHAnsi" w:cstheme="minorHAnsi"/>
        </w:rPr>
        <w:t>They need to be someone</w:t>
      </w:r>
      <w:r w:rsidR="00F50C3E" w:rsidRPr="008F6146">
        <w:rPr>
          <w:rFonts w:asciiTheme="minorHAnsi" w:hAnsiTheme="minorHAnsi" w:cstheme="minorHAnsi"/>
          <w:color w:val="222222"/>
          <w:shd w:val="clear" w:color="auto" w:fill="FFFFFF"/>
        </w:rPr>
        <w:t xml:space="preserve"> with drive and ambition, who engages pupils, colleagues and parents in their love of Classics</w:t>
      </w:r>
      <w:r w:rsidR="00F50C3E" w:rsidRPr="008F6146">
        <w:rPr>
          <w:rFonts w:asciiTheme="minorHAnsi" w:hAnsiTheme="minorHAnsi" w:cstheme="minorHAnsi"/>
        </w:rPr>
        <w:t xml:space="preserve">. </w:t>
      </w:r>
      <w:r w:rsidRPr="008F6146">
        <w:rPr>
          <w:rFonts w:asciiTheme="minorHAnsi" w:hAnsiTheme="minorHAnsi" w:cstheme="minorHAnsi"/>
          <w:lang w:val="en-GB"/>
        </w:rPr>
        <w:t xml:space="preserve">In years 1-4, the school follows the International Primary Curriculum and </w:t>
      </w:r>
      <w:r w:rsidR="009E3B47">
        <w:rPr>
          <w:rFonts w:asciiTheme="minorHAnsi" w:hAnsiTheme="minorHAnsi" w:cstheme="minorHAnsi"/>
          <w:lang w:val="en-GB"/>
        </w:rPr>
        <w:t xml:space="preserve">Latin </w:t>
      </w:r>
      <w:r w:rsidR="009E3B47">
        <w:rPr>
          <w:rFonts w:asciiTheme="minorHAnsi" w:hAnsiTheme="minorHAnsi" w:cstheme="minorHAnsi"/>
          <w:lang w:val="en-GB"/>
        </w:rPr>
        <w:lastRenderedPageBreak/>
        <w:t xml:space="preserve">is introduced in Year 5. </w:t>
      </w:r>
      <w:r w:rsidR="005A737C">
        <w:rPr>
          <w:rFonts w:asciiTheme="minorHAnsi" w:hAnsiTheme="minorHAnsi" w:cstheme="minorHAnsi"/>
          <w:lang w:val="en-GB"/>
        </w:rPr>
        <w:t xml:space="preserve">After an introduction in Year 5, the children embark </w:t>
      </w:r>
      <w:r w:rsidR="00CD4027">
        <w:rPr>
          <w:rFonts w:asciiTheme="minorHAnsi" w:hAnsiTheme="minorHAnsi" w:cstheme="minorHAnsi"/>
          <w:lang w:val="en-GB"/>
        </w:rPr>
        <w:t>upon their study of Latin properly in Year 6</w:t>
      </w:r>
      <w:r w:rsidR="009C4FDA">
        <w:rPr>
          <w:rFonts w:asciiTheme="minorHAnsi" w:hAnsiTheme="minorHAnsi" w:cstheme="minorHAnsi"/>
          <w:lang w:val="en-GB"/>
        </w:rPr>
        <w:t>, with great emphasis on understanding and learning the grammar and syntax.</w:t>
      </w:r>
      <w:r w:rsidR="00A27DEF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9E3B47">
        <w:rPr>
          <w:rFonts w:asciiTheme="minorHAnsi" w:hAnsiTheme="minorHAnsi" w:cstheme="minorHAnsi"/>
          <w:lang w:val="en-GB"/>
        </w:rPr>
        <w:t xml:space="preserve">The </w:t>
      </w:r>
      <w:r w:rsidR="00B34E8D">
        <w:rPr>
          <w:rFonts w:asciiTheme="minorHAnsi" w:hAnsiTheme="minorHAnsi" w:cstheme="minorHAnsi"/>
          <w:lang w:val="en-GB"/>
        </w:rPr>
        <w:t xml:space="preserve">vast </w:t>
      </w:r>
      <w:r w:rsidR="009E3B47">
        <w:rPr>
          <w:rFonts w:asciiTheme="minorHAnsi" w:hAnsiTheme="minorHAnsi" w:cstheme="minorHAnsi"/>
          <w:lang w:val="en-GB"/>
        </w:rPr>
        <w:t xml:space="preserve">majority </w:t>
      </w:r>
      <w:r w:rsidR="00B34E8D">
        <w:rPr>
          <w:rFonts w:asciiTheme="minorHAnsi" w:hAnsiTheme="minorHAnsi" w:cstheme="minorHAnsi"/>
          <w:lang w:val="en-GB"/>
        </w:rPr>
        <w:t>of</w:t>
      </w:r>
      <w:proofErr w:type="gramEnd"/>
      <w:r w:rsidR="00B34E8D">
        <w:rPr>
          <w:rFonts w:asciiTheme="minorHAnsi" w:hAnsiTheme="minorHAnsi" w:cstheme="minorHAnsi"/>
          <w:lang w:val="en-GB"/>
        </w:rPr>
        <w:t xml:space="preserve"> pupils </w:t>
      </w:r>
      <w:r w:rsidR="009E3B47">
        <w:rPr>
          <w:rFonts w:asciiTheme="minorHAnsi" w:hAnsiTheme="minorHAnsi" w:cstheme="minorHAnsi"/>
          <w:lang w:val="en-GB"/>
        </w:rPr>
        <w:t>go onto study the subject for four years</w:t>
      </w:r>
      <w:r w:rsidR="00A27DEF">
        <w:rPr>
          <w:rFonts w:asciiTheme="minorHAnsi" w:hAnsiTheme="minorHAnsi" w:cstheme="minorHAnsi"/>
          <w:lang w:val="en-GB"/>
        </w:rPr>
        <w:t xml:space="preserve"> and our lessons are one hour long</w:t>
      </w:r>
      <w:r w:rsidR="00B34E8D">
        <w:rPr>
          <w:rFonts w:asciiTheme="minorHAnsi" w:hAnsiTheme="minorHAnsi" w:cstheme="minorHAnsi"/>
          <w:lang w:val="en-GB"/>
        </w:rPr>
        <w:t>.</w:t>
      </w:r>
      <w:r w:rsidR="009E3B47">
        <w:rPr>
          <w:rFonts w:asciiTheme="minorHAnsi" w:hAnsiTheme="minorHAnsi" w:cstheme="minorHAnsi"/>
          <w:lang w:val="en-GB"/>
        </w:rPr>
        <w:t xml:space="preserve"> </w:t>
      </w:r>
      <w:r w:rsidRPr="008F6146">
        <w:rPr>
          <w:rFonts w:asciiTheme="minorHAnsi" w:hAnsiTheme="minorHAnsi" w:cstheme="minorHAnsi"/>
          <w:lang w:val="en-GB"/>
        </w:rPr>
        <w:t>In the final two years (7 and 8) we accelerate a group of children who will work towards an academic scholarship, the rest of the year group follow an exciting and innovative programme devised by us</w:t>
      </w:r>
      <w:r w:rsidR="006C76AD">
        <w:rPr>
          <w:rFonts w:asciiTheme="minorHAnsi" w:hAnsiTheme="minorHAnsi" w:cstheme="minorHAnsi"/>
          <w:lang w:val="en-GB"/>
        </w:rPr>
        <w:t>, Curriculum 200</w:t>
      </w:r>
      <w:r w:rsidRPr="008F6146">
        <w:rPr>
          <w:rFonts w:asciiTheme="minorHAnsi" w:hAnsiTheme="minorHAnsi" w:cstheme="minorHAnsi"/>
          <w:lang w:val="en-GB"/>
        </w:rPr>
        <w:t xml:space="preserve">. The children no longer sit Common Entrance </w:t>
      </w:r>
      <w:r w:rsidR="006C76AD">
        <w:rPr>
          <w:rFonts w:asciiTheme="minorHAnsi" w:hAnsiTheme="minorHAnsi" w:cstheme="minorHAnsi"/>
          <w:lang w:val="en-GB"/>
        </w:rPr>
        <w:t>at 13+.</w:t>
      </w:r>
      <w:r w:rsidRPr="008F6146">
        <w:rPr>
          <w:rFonts w:asciiTheme="minorHAnsi" w:hAnsiTheme="minorHAnsi" w:cstheme="minorHAnsi"/>
          <w:lang w:val="en-GB"/>
        </w:rPr>
        <w:t xml:space="preserve"> </w:t>
      </w:r>
      <w:r w:rsidR="00F00B26">
        <w:rPr>
          <w:rFonts w:asciiTheme="minorHAnsi" w:hAnsiTheme="minorHAnsi" w:cstheme="minorHAnsi"/>
          <w:lang w:val="en-GB"/>
        </w:rPr>
        <w:t xml:space="preserve">Being able to </w:t>
      </w:r>
      <w:r w:rsidR="00E52355">
        <w:rPr>
          <w:rFonts w:asciiTheme="minorHAnsi" w:hAnsiTheme="minorHAnsi" w:cstheme="minorHAnsi"/>
          <w:lang w:val="en-GB"/>
        </w:rPr>
        <w:t xml:space="preserve">also </w:t>
      </w:r>
      <w:r w:rsidR="00F00B26">
        <w:rPr>
          <w:rFonts w:asciiTheme="minorHAnsi" w:hAnsiTheme="minorHAnsi" w:cstheme="minorHAnsi"/>
          <w:lang w:val="en-GB"/>
        </w:rPr>
        <w:t xml:space="preserve">offer </w:t>
      </w:r>
      <w:r w:rsidR="00C732FF">
        <w:rPr>
          <w:rFonts w:asciiTheme="minorHAnsi" w:hAnsiTheme="minorHAnsi" w:cstheme="minorHAnsi"/>
          <w:lang w:val="en-GB"/>
        </w:rPr>
        <w:t>classical civilisation and/or Greek</w:t>
      </w:r>
      <w:r w:rsidR="00E52355">
        <w:rPr>
          <w:rFonts w:asciiTheme="minorHAnsi" w:hAnsiTheme="minorHAnsi" w:cstheme="minorHAnsi"/>
          <w:lang w:val="en-GB"/>
        </w:rPr>
        <w:t xml:space="preserve"> would be beneficial. </w:t>
      </w:r>
      <w:r w:rsidR="0075287B">
        <w:rPr>
          <w:rFonts w:asciiTheme="minorHAnsi" w:hAnsiTheme="minorHAnsi" w:cstheme="minorHAnsi"/>
          <w:lang w:val="en-GB"/>
        </w:rPr>
        <w:t>Eagle House has an excellent reputation for enthusing the children and encouraging them to achieve their best in the Classic</w:t>
      </w:r>
      <w:r w:rsidR="00B51100">
        <w:rPr>
          <w:rFonts w:asciiTheme="minorHAnsi" w:hAnsiTheme="minorHAnsi" w:cstheme="minorHAnsi"/>
          <w:lang w:val="en-GB"/>
        </w:rPr>
        <w:t xml:space="preserve">s rooms both at Eagle House and at that their senior schools. </w:t>
      </w:r>
      <w:r w:rsidRPr="008F6146">
        <w:rPr>
          <w:rFonts w:asciiTheme="minorHAnsi" w:hAnsiTheme="minorHAnsi" w:cstheme="minorHAnsi"/>
          <w:lang w:val="en-GB"/>
        </w:rPr>
        <w:t xml:space="preserve">This is a full-time position and there will, therefore, also be an opportunity to get involved in the wider life of the school. It will certainly be an advantage to offer a further academic subject and/or games </w:t>
      </w:r>
      <w:proofErr w:type="gramStart"/>
      <w:r w:rsidRPr="008F6146">
        <w:rPr>
          <w:rFonts w:asciiTheme="minorHAnsi" w:hAnsiTheme="minorHAnsi" w:cstheme="minorHAnsi"/>
          <w:lang w:val="en-GB"/>
        </w:rPr>
        <w:t>coaching</w:t>
      </w:r>
      <w:proofErr w:type="gramEnd"/>
      <w:r w:rsidR="00D96638">
        <w:rPr>
          <w:rFonts w:asciiTheme="minorHAnsi" w:hAnsiTheme="minorHAnsi" w:cstheme="minorHAnsi"/>
          <w:lang w:val="en-GB"/>
        </w:rPr>
        <w:t xml:space="preserve"> and all staff offer </w:t>
      </w:r>
      <w:r w:rsidR="00AD6B80">
        <w:rPr>
          <w:rFonts w:asciiTheme="minorHAnsi" w:hAnsiTheme="minorHAnsi" w:cstheme="minorHAnsi"/>
          <w:lang w:val="en-GB"/>
        </w:rPr>
        <w:t xml:space="preserve">an </w:t>
      </w:r>
      <w:r w:rsidR="00D96638">
        <w:rPr>
          <w:rFonts w:asciiTheme="minorHAnsi" w:hAnsiTheme="minorHAnsi" w:cstheme="minorHAnsi"/>
          <w:lang w:val="en-GB"/>
        </w:rPr>
        <w:t>activity session</w:t>
      </w:r>
      <w:r w:rsidRPr="008F6146">
        <w:rPr>
          <w:rFonts w:asciiTheme="minorHAnsi" w:hAnsiTheme="minorHAnsi" w:cstheme="minorHAnsi"/>
          <w:lang w:val="en-GB"/>
        </w:rPr>
        <w:t xml:space="preserve">. All teaching staff also play a pastoral role within the school. </w:t>
      </w:r>
    </w:p>
    <w:p w14:paraId="570F86A7" w14:textId="77777777" w:rsidR="00A74966" w:rsidRPr="00D857EF" w:rsidRDefault="00A74966" w:rsidP="00826631">
      <w:pPr>
        <w:rPr>
          <w:rFonts w:asciiTheme="minorHAnsi" w:hAnsiTheme="minorHAnsi" w:cstheme="minorHAnsi"/>
          <w:lang w:val="en-GB"/>
        </w:rPr>
      </w:pPr>
    </w:p>
    <w:p w14:paraId="09AD8824" w14:textId="77777777" w:rsidR="00826631" w:rsidRPr="00D857EF" w:rsidRDefault="00826631" w:rsidP="00826631">
      <w:pPr>
        <w:rPr>
          <w:rFonts w:asciiTheme="minorHAnsi" w:hAnsiTheme="minorHAnsi" w:cstheme="minorHAnsi"/>
          <w:b/>
          <w:u w:val="single"/>
        </w:rPr>
      </w:pPr>
      <w:r w:rsidRPr="00D857EF">
        <w:rPr>
          <w:rFonts w:asciiTheme="minorHAnsi" w:hAnsiTheme="minorHAnsi" w:cstheme="minorHAnsi"/>
          <w:b/>
          <w:u w:val="single"/>
        </w:rPr>
        <w:t>Personal Specification</w:t>
      </w:r>
    </w:p>
    <w:p w14:paraId="614C8DE4" w14:textId="77777777" w:rsidR="00EB68E9" w:rsidRDefault="00EB68E9" w:rsidP="00826631">
      <w:pPr>
        <w:pStyle w:val="ListParagraph"/>
        <w:ind w:left="0"/>
        <w:rPr>
          <w:rFonts w:cs="Calibri"/>
          <w:color w:val="222222"/>
          <w:sz w:val="26"/>
          <w:szCs w:val="26"/>
        </w:rPr>
      </w:pPr>
    </w:p>
    <w:p w14:paraId="50EC423D" w14:textId="77777777" w:rsidR="00826631" w:rsidRPr="00D857EF" w:rsidRDefault="00826631" w:rsidP="0082663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 xml:space="preserve">The candidate needs </w:t>
      </w:r>
      <w:proofErr w:type="gramStart"/>
      <w:r w:rsidRPr="00D857EF">
        <w:rPr>
          <w:rFonts w:asciiTheme="minorHAnsi" w:hAnsiTheme="minorHAnsi" w:cstheme="minorHAnsi"/>
          <w:sz w:val="24"/>
          <w:szCs w:val="24"/>
        </w:rPr>
        <w:t>to:-</w:t>
      </w:r>
      <w:proofErr w:type="gramEnd"/>
    </w:p>
    <w:p w14:paraId="12B5F2E8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have the relevant qualifications and teaching experience to be able to deliver the syllabus.</w:t>
      </w:r>
    </w:p>
    <w:p w14:paraId="69347277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be reliable, loyal, trustworthy and have high levels of discretion and diplomacy.</w:t>
      </w:r>
    </w:p>
    <w:p w14:paraId="1C182450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be self-motivated and well organised.</w:t>
      </w:r>
    </w:p>
    <w:p w14:paraId="6535C5CF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have varied interests and a willing</w:t>
      </w:r>
      <w:r w:rsidR="006D52EC">
        <w:rPr>
          <w:rFonts w:asciiTheme="minorHAnsi" w:hAnsiTheme="minorHAnsi" w:cstheme="minorHAnsi"/>
          <w:sz w:val="24"/>
          <w:szCs w:val="24"/>
        </w:rPr>
        <w:t>ness to contribute to the extra-</w:t>
      </w:r>
      <w:r w:rsidRPr="00D857EF">
        <w:rPr>
          <w:rFonts w:asciiTheme="minorHAnsi" w:hAnsiTheme="minorHAnsi" w:cstheme="minorHAnsi"/>
          <w:sz w:val="24"/>
          <w:szCs w:val="24"/>
        </w:rPr>
        <w:t>curricular life of the school.</w:t>
      </w:r>
    </w:p>
    <w:p w14:paraId="5AF2919B" w14:textId="77777777" w:rsidR="00826631" w:rsidRPr="00D857EF" w:rsidRDefault="00826631" w:rsidP="005A7AE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understand the needs of a prep school and have an appreciation of the wider picture.</w:t>
      </w:r>
    </w:p>
    <w:p w14:paraId="26C8C75E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be computer literate.</w:t>
      </w:r>
    </w:p>
    <w:p w14:paraId="7F9535BD" w14:textId="77777777" w:rsidR="00826631" w:rsidRPr="00D857EF" w:rsidRDefault="00826631" w:rsidP="0082663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857EF">
        <w:rPr>
          <w:rFonts w:asciiTheme="minorHAnsi" w:hAnsiTheme="minorHAnsi" w:cstheme="minorHAnsi"/>
          <w:sz w:val="24"/>
          <w:szCs w:val="24"/>
        </w:rPr>
        <w:t>• have a good sense of humour.</w:t>
      </w:r>
    </w:p>
    <w:p w14:paraId="1A3B96A3" w14:textId="77777777" w:rsidR="0008634C" w:rsidRPr="00D857EF" w:rsidRDefault="00826631" w:rsidP="00826631">
      <w:pPr>
        <w:rPr>
          <w:rFonts w:asciiTheme="minorHAnsi" w:hAnsiTheme="minorHAnsi" w:cstheme="minorHAnsi"/>
          <w:b/>
        </w:rPr>
      </w:pPr>
      <w:r w:rsidRPr="00D857EF">
        <w:rPr>
          <w:rFonts w:asciiTheme="minorHAnsi" w:hAnsiTheme="minorHAnsi" w:cstheme="minorHAnsi"/>
          <w:b/>
          <w:u w:val="single"/>
        </w:rPr>
        <w:t xml:space="preserve">General Professional </w:t>
      </w:r>
      <w:proofErr w:type="gramStart"/>
      <w:r w:rsidRPr="00D857EF">
        <w:rPr>
          <w:rFonts w:asciiTheme="minorHAnsi" w:hAnsiTheme="minorHAnsi" w:cstheme="minorHAnsi"/>
          <w:b/>
          <w:u w:val="single"/>
        </w:rPr>
        <w:t>Duties</w:t>
      </w:r>
      <w:r w:rsidRPr="00D857EF">
        <w:rPr>
          <w:rFonts w:asciiTheme="minorHAnsi" w:hAnsiTheme="minorHAnsi" w:cstheme="minorHAnsi"/>
          <w:b/>
        </w:rPr>
        <w:t xml:space="preserve">  -</w:t>
      </w:r>
      <w:proofErr w:type="gramEnd"/>
      <w:r w:rsidRPr="00D857EF">
        <w:rPr>
          <w:rFonts w:asciiTheme="minorHAnsi" w:hAnsiTheme="minorHAnsi" w:cstheme="minorHAnsi"/>
          <w:b/>
        </w:rPr>
        <w:t xml:space="preserve"> </w:t>
      </w:r>
      <w:r w:rsidRPr="00D857EF">
        <w:rPr>
          <w:rFonts w:asciiTheme="minorHAnsi" w:hAnsiTheme="minorHAnsi" w:cstheme="minorHAnsi"/>
        </w:rPr>
        <w:t xml:space="preserve">See attached </w:t>
      </w:r>
      <w:r w:rsidR="0008634C" w:rsidRPr="00D857EF">
        <w:rPr>
          <w:rFonts w:asciiTheme="minorHAnsi" w:hAnsiTheme="minorHAnsi" w:cstheme="minorHAnsi"/>
        </w:rPr>
        <w:t>document</w:t>
      </w:r>
      <w:r w:rsidRPr="00D857EF">
        <w:rPr>
          <w:rFonts w:asciiTheme="minorHAnsi" w:hAnsiTheme="minorHAnsi" w:cstheme="minorHAnsi"/>
          <w:b/>
        </w:rPr>
        <w:t>.</w:t>
      </w:r>
    </w:p>
    <w:p w14:paraId="7B0EB22B" w14:textId="77777777" w:rsidR="00826631" w:rsidRPr="00D857EF" w:rsidRDefault="00826631" w:rsidP="00826631">
      <w:pPr>
        <w:rPr>
          <w:rFonts w:asciiTheme="minorHAnsi" w:hAnsiTheme="minorHAnsi" w:cstheme="minorHAnsi"/>
          <w:b/>
        </w:rPr>
      </w:pPr>
    </w:p>
    <w:p w14:paraId="7DD61C58" w14:textId="77777777" w:rsidR="00826631" w:rsidRPr="00D857EF" w:rsidRDefault="00826631" w:rsidP="00826631">
      <w:pPr>
        <w:rPr>
          <w:rFonts w:asciiTheme="minorHAnsi" w:hAnsiTheme="minorHAnsi" w:cstheme="minorHAnsi"/>
          <w:b/>
          <w:u w:val="single"/>
        </w:rPr>
      </w:pPr>
      <w:r w:rsidRPr="00D857EF">
        <w:rPr>
          <w:rFonts w:asciiTheme="minorHAnsi" w:hAnsiTheme="minorHAnsi" w:cstheme="minorHAnsi"/>
          <w:b/>
          <w:u w:val="single"/>
        </w:rPr>
        <w:t>Terms and Conditions</w:t>
      </w:r>
    </w:p>
    <w:p w14:paraId="1A0A5E92" w14:textId="77777777" w:rsidR="00826631" w:rsidRPr="00D857EF" w:rsidRDefault="00826631" w:rsidP="00826631">
      <w:pPr>
        <w:rPr>
          <w:rFonts w:asciiTheme="minorHAnsi" w:hAnsiTheme="minorHAnsi" w:cstheme="minorHAnsi"/>
        </w:rPr>
      </w:pPr>
    </w:p>
    <w:p w14:paraId="1ADAD198" w14:textId="77777777" w:rsidR="00826631" w:rsidRPr="00D857EF" w:rsidRDefault="00826631" w:rsidP="00E550BF">
      <w:pPr>
        <w:pStyle w:val="NoSpacing"/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Full involvement in the life of this busy and high achieving day/boarding school is expected of all staff.</w:t>
      </w:r>
    </w:p>
    <w:p w14:paraId="57A783CB" w14:textId="77777777" w:rsidR="00826631" w:rsidRPr="00D857EF" w:rsidRDefault="00826631" w:rsidP="00E550BF">
      <w:pPr>
        <w:pStyle w:val="NoSpacing"/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The salary will be commensurate with the experience of the candidate and according to the Eagle House Scale.</w:t>
      </w:r>
      <w:r w:rsidR="00097492" w:rsidRPr="00D857EF">
        <w:rPr>
          <w:rFonts w:asciiTheme="minorHAnsi" w:hAnsiTheme="minorHAnsi" w:cstheme="minorHAnsi"/>
        </w:rPr>
        <w:t xml:space="preserve">  </w:t>
      </w:r>
    </w:p>
    <w:p w14:paraId="5077D8D7" w14:textId="77777777" w:rsidR="00826631" w:rsidRPr="00D857EF" w:rsidRDefault="00826631" w:rsidP="00826631">
      <w:pPr>
        <w:rPr>
          <w:rFonts w:asciiTheme="minorHAnsi" w:hAnsiTheme="minorHAnsi" w:cstheme="minorHAnsi"/>
        </w:rPr>
      </w:pPr>
    </w:p>
    <w:p w14:paraId="20C67EA2" w14:textId="594C9F57" w:rsidR="00826631" w:rsidRPr="00D857EF" w:rsidRDefault="00826631" w:rsidP="00826631">
      <w:pPr>
        <w:rPr>
          <w:rFonts w:asciiTheme="minorHAnsi" w:hAnsiTheme="minorHAnsi" w:cstheme="minorHAnsi"/>
          <w:b/>
          <w:u w:val="single"/>
        </w:rPr>
      </w:pPr>
      <w:r w:rsidRPr="00D857EF">
        <w:rPr>
          <w:rFonts w:asciiTheme="minorHAnsi" w:hAnsiTheme="minorHAnsi" w:cstheme="minorHAnsi"/>
          <w:b/>
          <w:u w:val="single"/>
        </w:rPr>
        <w:t>Application Process</w:t>
      </w:r>
    </w:p>
    <w:p w14:paraId="79F4CE1C" w14:textId="77777777" w:rsidR="00826631" w:rsidRPr="00D857EF" w:rsidRDefault="00826631" w:rsidP="00826631">
      <w:pPr>
        <w:rPr>
          <w:rFonts w:asciiTheme="minorHAnsi" w:hAnsiTheme="minorHAnsi" w:cstheme="minorHAnsi"/>
        </w:rPr>
      </w:pPr>
    </w:p>
    <w:p w14:paraId="3F941064" w14:textId="7420EB7D" w:rsidR="00826631" w:rsidRPr="00D857EF" w:rsidRDefault="00826631" w:rsidP="00E550BF">
      <w:pPr>
        <w:jc w:val="both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Candidates should provide a letter of application and a completed application form with supporting documents. You may also include a curriculum vitae. Completed applications</w:t>
      </w:r>
      <w:r w:rsidR="00D857EF" w:rsidRPr="00D857EF">
        <w:rPr>
          <w:rFonts w:asciiTheme="minorHAnsi" w:hAnsiTheme="minorHAnsi" w:cstheme="minorHAnsi"/>
        </w:rPr>
        <w:t xml:space="preserve"> should be received by </w:t>
      </w:r>
      <w:r w:rsidR="00E74C00">
        <w:rPr>
          <w:rFonts w:asciiTheme="minorHAnsi" w:hAnsiTheme="minorHAnsi" w:cstheme="minorHAnsi"/>
        </w:rPr>
        <w:t>1</w:t>
      </w:r>
      <w:r w:rsidR="00D857EF" w:rsidRPr="00D857EF">
        <w:rPr>
          <w:rFonts w:asciiTheme="minorHAnsi" w:hAnsiTheme="minorHAnsi" w:cstheme="minorHAnsi"/>
        </w:rPr>
        <w:t xml:space="preserve">.00 pm on </w:t>
      </w:r>
      <w:r w:rsidR="00D03411">
        <w:rPr>
          <w:rFonts w:asciiTheme="minorHAnsi" w:hAnsiTheme="minorHAnsi" w:cstheme="minorHAnsi"/>
        </w:rPr>
        <w:t>Monday 3</w:t>
      </w:r>
      <w:r w:rsidR="00D03411" w:rsidRPr="00D03411">
        <w:rPr>
          <w:rFonts w:asciiTheme="minorHAnsi" w:hAnsiTheme="minorHAnsi" w:cstheme="minorHAnsi"/>
          <w:vertAlign w:val="superscript"/>
        </w:rPr>
        <w:t>rd</w:t>
      </w:r>
      <w:r w:rsidR="00D03411">
        <w:rPr>
          <w:rFonts w:asciiTheme="minorHAnsi" w:hAnsiTheme="minorHAnsi" w:cstheme="minorHAnsi"/>
        </w:rPr>
        <w:t xml:space="preserve"> February</w:t>
      </w:r>
      <w:r w:rsidR="00D857EF" w:rsidRPr="00D857EF">
        <w:rPr>
          <w:rFonts w:asciiTheme="minorHAnsi" w:hAnsiTheme="minorHAnsi" w:cstheme="minorHAnsi"/>
        </w:rPr>
        <w:t>. It is anticipated that interviews will take place at the school in the week commencing Monday 1</w:t>
      </w:r>
      <w:r w:rsidR="00D03411">
        <w:rPr>
          <w:rFonts w:asciiTheme="minorHAnsi" w:hAnsiTheme="minorHAnsi" w:cstheme="minorHAnsi"/>
        </w:rPr>
        <w:t>0</w:t>
      </w:r>
      <w:r w:rsidR="00D857EF" w:rsidRPr="00D857EF">
        <w:rPr>
          <w:rFonts w:asciiTheme="minorHAnsi" w:hAnsiTheme="minorHAnsi" w:cstheme="minorHAnsi"/>
          <w:vertAlign w:val="superscript"/>
        </w:rPr>
        <w:t>th</w:t>
      </w:r>
      <w:r w:rsidR="00D857EF" w:rsidRPr="00D857EF">
        <w:rPr>
          <w:rFonts w:asciiTheme="minorHAnsi" w:hAnsiTheme="minorHAnsi" w:cstheme="minorHAnsi"/>
        </w:rPr>
        <w:t xml:space="preserve"> </w:t>
      </w:r>
      <w:r w:rsidR="00D03411">
        <w:rPr>
          <w:rFonts w:asciiTheme="minorHAnsi" w:hAnsiTheme="minorHAnsi" w:cstheme="minorHAnsi"/>
        </w:rPr>
        <w:t>February</w:t>
      </w:r>
      <w:r w:rsidR="00D857EF" w:rsidRPr="00D857EF">
        <w:rPr>
          <w:rFonts w:asciiTheme="minorHAnsi" w:hAnsiTheme="minorHAnsi" w:cstheme="minorHAnsi"/>
        </w:rPr>
        <w:t xml:space="preserve">. </w:t>
      </w:r>
      <w:r w:rsidRPr="00D857EF">
        <w:rPr>
          <w:rFonts w:asciiTheme="minorHAnsi" w:hAnsiTheme="minorHAnsi" w:cstheme="minorHAnsi"/>
        </w:rPr>
        <w:t xml:space="preserve">  </w:t>
      </w:r>
    </w:p>
    <w:p w14:paraId="2E45AEDC" w14:textId="77777777" w:rsidR="00826631" w:rsidRPr="00D857EF" w:rsidRDefault="00826631" w:rsidP="00826631">
      <w:pPr>
        <w:rPr>
          <w:rFonts w:asciiTheme="minorHAnsi" w:hAnsiTheme="minorHAnsi" w:cstheme="minorHAnsi"/>
        </w:rPr>
      </w:pPr>
    </w:p>
    <w:p w14:paraId="4252024B" w14:textId="77777777" w:rsidR="00826631" w:rsidRPr="00D857EF" w:rsidRDefault="00826631" w:rsidP="00826631">
      <w:pPr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Appl</w:t>
      </w:r>
      <w:r w:rsidR="00640F31" w:rsidRPr="00D857EF">
        <w:rPr>
          <w:rFonts w:asciiTheme="minorHAnsi" w:hAnsiTheme="minorHAnsi" w:cstheme="minorHAnsi"/>
        </w:rPr>
        <w:t xml:space="preserve">ications should be sent </w:t>
      </w:r>
      <w:proofErr w:type="gramStart"/>
      <w:r w:rsidR="00640F31" w:rsidRPr="00D857EF">
        <w:rPr>
          <w:rFonts w:asciiTheme="minorHAnsi" w:hAnsiTheme="minorHAnsi" w:cstheme="minorHAnsi"/>
        </w:rPr>
        <w:t>to:</w:t>
      </w:r>
      <w:proofErr w:type="gramEnd"/>
      <w:r w:rsidR="00640F31" w:rsidRPr="00D857EF">
        <w:rPr>
          <w:rFonts w:asciiTheme="minorHAnsi" w:hAnsiTheme="minorHAnsi" w:cstheme="minorHAnsi"/>
        </w:rPr>
        <w:tab/>
      </w:r>
      <w:r w:rsidR="00640F31" w:rsidRPr="00D857EF">
        <w:rPr>
          <w:rFonts w:asciiTheme="minorHAnsi" w:hAnsiTheme="minorHAnsi" w:cstheme="minorHAnsi"/>
        </w:rPr>
        <w:tab/>
      </w:r>
      <w:r w:rsidR="002A4442" w:rsidRPr="00D857EF">
        <w:rPr>
          <w:rFonts w:asciiTheme="minorHAnsi" w:hAnsiTheme="minorHAnsi" w:cstheme="minorHAnsi"/>
        </w:rPr>
        <w:t>Lisa Rutland</w:t>
      </w:r>
    </w:p>
    <w:p w14:paraId="5F2EBEF3" w14:textId="77777777" w:rsidR="00826631" w:rsidRPr="00D857EF" w:rsidRDefault="00640F31" w:rsidP="00640F31">
      <w:pPr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ab/>
      </w:r>
      <w:r w:rsidRPr="00D857EF">
        <w:rPr>
          <w:rFonts w:asciiTheme="minorHAnsi" w:hAnsiTheme="minorHAnsi" w:cstheme="minorHAnsi"/>
        </w:rPr>
        <w:tab/>
      </w:r>
      <w:r w:rsidRPr="00D857EF">
        <w:rPr>
          <w:rFonts w:asciiTheme="minorHAnsi" w:hAnsiTheme="minorHAnsi" w:cstheme="minorHAnsi"/>
        </w:rPr>
        <w:tab/>
      </w:r>
      <w:r w:rsidRPr="00D857EF">
        <w:rPr>
          <w:rFonts w:asciiTheme="minorHAnsi" w:hAnsiTheme="minorHAnsi" w:cstheme="minorHAnsi"/>
        </w:rPr>
        <w:tab/>
      </w:r>
      <w:r w:rsidRPr="00D857EF">
        <w:rPr>
          <w:rFonts w:asciiTheme="minorHAnsi" w:hAnsiTheme="minorHAnsi" w:cstheme="minorHAnsi"/>
        </w:rPr>
        <w:tab/>
      </w:r>
      <w:r w:rsidRPr="00D857EF">
        <w:rPr>
          <w:rFonts w:asciiTheme="minorHAnsi" w:hAnsiTheme="minorHAnsi" w:cstheme="minorHAnsi"/>
        </w:rPr>
        <w:tab/>
        <w:t>Headmaster’s Secretary</w:t>
      </w:r>
    </w:p>
    <w:p w14:paraId="1F6069F7" w14:textId="77777777" w:rsidR="00826631" w:rsidRPr="00D857EF" w:rsidRDefault="00826631" w:rsidP="00826631">
      <w:pPr>
        <w:ind w:left="3600" w:firstLine="720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 xml:space="preserve">Eagle House </w:t>
      </w:r>
    </w:p>
    <w:p w14:paraId="50CDDB9B" w14:textId="77777777" w:rsidR="00826631" w:rsidRPr="00D857EF" w:rsidRDefault="00826631" w:rsidP="00826631">
      <w:pPr>
        <w:ind w:left="3600" w:firstLine="720"/>
        <w:rPr>
          <w:rFonts w:asciiTheme="minorHAnsi" w:hAnsiTheme="minorHAnsi" w:cstheme="minorHAnsi"/>
        </w:rPr>
      </w:pPr>
      <w:bookmarkStart w:id="0" w:name="_GoBack"/>
      <w:bookmarkEnd w:id="0"/>
      <w:r w:rsidRPr="00D857EF">
        <w:rPr>
          <w:rFonts w:asciiTheme="minorHAnsi" w:hAnsiTheme="minorHAnsi" w:cstheme="minorHAnsi"/>
        </w:rPr>
        <w:t>Sandhurst</w:t>
      </w:r>
    </w:p>
    <w:p w14:paraId="046EAFF7" w14:textId="77777777" w:rsidR="00826631" w:rsidRPr="00D857EF" w:rsidRDefault="00826631" w:rsidP="00826631">
      <w:pPr>
        <w:ind w:left="3600" w:firstLine="720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Berkshire</w:t>
      </w:r>
    </w:p>
    <w:p w14:paraId="2561445D" w14:textId="77777777" w:rsidR="00826631" w:rsidRPr="00D857EF" w:rsidRDefault="00826631" w:rsidP="00826631">
      <w:pPr>
        <w:ind w:left="3600" w:firstLine="720"/>
        <w:rPr>
          <w:rFonts w:asciiTheme="minorHAnsi" w:hAnsiTheme="minorHAnsi" w:cstheme="minorHAnsi"/>
        </w:rPr>
      </w:pPr>
      <w:r w:rsidRPr="00D857EF">
        <w:rPr>
          <w:rFonts w:asciiTheme="minorHAnsi" w:hAnsiTheme="minorHAnsi" w:cstheme="minorHAnsi"/>
        </w:rPr>
        <w:t>GU47 8PH</w:t>
      </w:r>
    </w:p>
    <w:p w14:paraId="1F886F04" w14:textId="77777777" w:rsidR="00826631" w:rsidRPr="00D857EF" w:rsidRDefault="00826631" w:rsidP="00826631">
      <w:pPr>
        <w:rPr>
          <w:rFonts w:asciiTheme="minorHAnsi" w:hAnsiTheme="minorHAnsi" w:cstheme="minorHAnsi"/>
        </w:rPr>
      </w:pPr>
    </w:p>
    <w:p w14:paraId="5017AE04" w14:textId="77777777" w:rsidR="006C5B09" w:rsidRPr="007547FA" w:rsidRDefault="006C5B09" w:rsidP="007547FA">
      <w:pPr>
        <w:rPr>
          <w:rFonts w:asciiTheme="minorHAnsi" w:hAnsiTheme="minorHAnsi" w:cstheme="minorHAnsi"/>
        </w:rPr>
      </w:pPr>
    </w:p>
    <w:sectPr w:rsidR="006C5B09" w:rsidRPr="007547FA" w:rsidSect="00C9281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6CB8" w14:textId="77777777" w:rsidR="007749FC" w:rsidRDefault="007749FC" w:rsidP="007749FC">
      <w:r>
        <w:separator/>
      </w:r>
    </w:p>
  </w:endnote>
  <w:endnote w:type="continuationSeparator" w:id="0">
    <w:p w14:paraId="415FAFB3" w14:textId="77777777" w:rsidR="007749FC" w:rsidRDefault="007749FC" w:rsidP="007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8B18" w14:textId="77777777" w:rsidR="007749FC" w:rsidRDefault="007749FC" w:rsidP="007749FC">
      <w:r>
        <w:separator/>
      </w:r>
    </w:p>
  </w:footnote>
  <w:footnote w:type="continuationSeparator" w:id="0">
    <w:p w14:paraId="7EAF31D7" w14:textId="77777777" w:rsidR="007749FC" w:rsidRDefault="007749FC" w:rsidP="0077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1"/>
    <w:rsid w:val="00027AF3"/>
    <w:rsid w:val="00032617"/>
    <w:rsid w:val="0008634C"/>
    <w:rsid w:val="00097492"/>
    <w:rsid w:val="00203C97"/>
    <w:rsid w:val="00233CFC"/>
    <w:rsid w:val="002A4442"/>
    <w:rsid w:val="002D1C80"/>
    <w:rsid w:val="003024EC"/>
    <w:rsid w:val="00304E00"/>
    <w:rsid w:val="00350365"/>
    <w:rsid w:val="003822FE"/>
    <w:rsid w:val="00382AA4"/>
    <w:rsid w:val="003C6857"/>
    <w:rsid w:val="003F1C1E"/>
    <w:rsid w:val="004671BB"/>
    <w:rsid w:val="00497D2E"/>
    <w:rsid w:val="0051509B"/>
    <w:rsid w:val="0055530B"/>
    <w:rsid w:val="005A570B"/>
    <w:rsid w:val="005A737C"/>
    <w:rsid w:val="005A7AE9"/>
    <w:rsid w:val="00640F31"/>
    <w:rsid w:val="00662BD8"/>
    <w:rsid w:val="006C42E6"/>
    <w:rsid w:val="006C5B09"/>
    <w:rsid w:val="006C76AD"/>
    <w:rsid w:val="006D52EC"/>
    <w:rsid w:val="0075287B"/>
    <w:rsid w:val="007547FA"/>
    <w:rsid w:val="00764341"/>
    <w:rsid w:val="007749FC"/>
    <w:rsid w:val="00774C7E"/>
    <w:rsid w:val="0080109E"/>
    <w:rsid w:val="00826631"/>
    <w:rsid w:val="008F6146"/>
    <w:rsid w:val="00917710"/>
    <w:rsid w:val="0091771D"/>
    <w:rsid w:val="009267A6"/>
    <w:rsid w:val="009749D4"/>
    <w:rsid w:val="009C4FDA"/>
    <w:rsid w:val="009E1984"/>
    <w:rsid w:val="009E3B47"/>
    <w:rsid w:val="00A27DEF"/>
    <w:rsid w:val="00A74966"/>
    <w:rsid w:val="00A94C49"/>
    <w:rsid w:val="00AD6B80"/>
    <w:rsid w:val="00AF7782"/>
    <w:rsid w:val="00B029C9"/>
    <w:rsid w:val="00B31ACE"/>
    <w:rsid w:val="00B34E8D"/>
    <w:rsid w:val="00B51100"/>
    <w:rsid w:val="00C25D7F"/>
    <w:rsid w:val="00C732FF"/>
    <w:rsid w:val="00C9281E"/>
    <w:rsid w:val="00CC4207"/>
    <w:rsid w:val="00CD4027"/>
    <w:rsid w:val="00D03411"/>
    <w:rsid w:val="00D857EF"/>
    <w:rsid w:val="00D96638"/>
    <w:rsid w:val="00DA2F0A"/>
    <w:rsid w:val="00E52355"/>
    <w:rsid w:val="00E550BF"/>
    <w:rsid w:val="00E74C00"/>
    <w:rsid w:val="00EB68E9"/>
    <w:rsid w:val="00EF2EE0"/>
    <w:rsid w:val="00F00B26"/>
    <w:rsid w:val="00F16D5C"/>
    <w:rsid w:val="00F50C3E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CB60"/>
  <w15:docId w15:val="{474CF8BF-3F40-4C0F-A23D-44D5073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631"/>
    <w:rPr>
      <w:color w:val="0000FF"/>
      <w:u w:val="single"/>
    </w:rPr>
  </w:style>
  <w:style w:type="paragraph" w:styleId="ListParagraph">
    <w:name w:val="List Paragraph"/>
    <w:basedOn w:val="Normal"/>
    <w:qFormat/>
    <w:rsid w:val="00826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8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3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7EF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4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860a68e-facb-48b8-81a1-2a8fe29f017b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AB805D0299428F578DF4057D8BA1" ma:contentTypeVersion="6" ma:contentTypeDescription="Create a new document." ma:contentTypeScope="" ma:versionID="380c5c933b284da3bd09f34050ff81c5">
  <xsd:schema xmlns:xsd="http://www.w3.org/2001/XMLSchema" xmlns:xs="http://www.w3.org/2001/XMLSchema" xmlns:p="http://schemas.microsoft.com/office/2006/metadata/properties" xmlns:ns2="cfa2bdfd-2063-445f-b4af-87f90557b4ee" targetNamespace="http://schemas.microsoft.com/office/2006/metadata/properties" ma:root="true" ma:fieldsID="c5e49d621741b241da636420e9f7317e" ns2:_="">
    <xsd:import namespace="cfa2bdfd-2063-445f-b4af-87f90557b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bdfd-2063-445f-b4af-87f90557b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C8F4-C664-4BC0-A204-CFFDB1E56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2F2B-52F6-4979-B1DC-A3EBDCDFA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BF766-6BEA-4F8C-9B60-8B26FC9EAE37}"/>
</file>

<file path=customXml/itemProps4.xml><?xml version="1.0" encoding="utf-8"?>
<ds:datastoreItem xmlns:ds="http://schemas.openxmlformats.org/officeDocument/2006/customXml" ds:itemID="{B09FD259-586D-4EE5-9468-F4716E4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Barnard</dc:creator>
  <cp:keywords/>
  <dc:description/>
  <cp:lastModifiedBy>Lisa Rutland</cp:lastModifiedBy>
  <cp:revision>34</cp:revision>
  <cp:lastPrinted>2020-01-15T15:03:00Z</cp:lastPrinted>
  <dcterms:created xsi:type="dcterms:W3CDTF">2020-01-15T13:10:00Z</dcterms:created>
  <dcterms:modified xsi:type="dcterms:W3CDTF">2020-01-15T15:03:00Z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0x0101008EF1AB805D0299428F578DF4057D8BA1</vt:lpwstr>
  </property>
</Properties>
</file>