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0A70" w14:textId="77777777" w:rsidR="00372E83" w:rsidRDefault="00372E83" w:rsidP="00372E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kern w:val="28"/>
          <w:lang w:val="en-US"/>
        </w:rPr>
      </w:pPr>
      <w:r w:rsidRPr="00DC191F">
        <w:rPr>
          <w:rFonts w:asciiTheme="minorHAnsi" w:hAnsiTheme="minorHAnsi" w:cs="Tahoma"/>
          <w:b/>
          <w:bCs/>
          <w:kern w:val="28"/>
          <w:lang w:val="en-US"/>
        </w:rPr>
        <w:t>Person Specification</w:t>
      </w:r>
    </w:p>
    <w:p w14:paraId="16675790" w14:textId="77777777" w:rsidR="00781011" w:rsidRPr="00DC191F" w:rsidRDefault="00781011" w:rsidP="00781011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14:paraId="1596DFF2" w14:textId="77777777" w:rsidR="00781011" w:rsidRPr="00DC191F" w:rsidRDefault="00781011" w:rsidP="0078101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5819F5F8" w14:textId="72F733A9" w:rsidR="00781011" w:rsidRPr="00DC191F" w:rsidRDefault="00781011" w:rsidP="00781011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DC191F">
        <w:rPr>
          <w:rFonts w:asciiTheme="minorHAnsi" w:hAnsiTheme="minorHAnsi" w:cs="Tahoma"/>
          <w:b/>
          <w:bCs/>
        </w:rPr>
        <w:t>Job Title</w:t>
      </w:r>
      <w:r w:rsidRPr="00DC191F">
        <w:rPr>
          <w:rFonts w:asciiTheme="minorHAnsi" w:hAnsiTheme="minorHAnsi" w:cs="Tahoma"/>
        </w:rPr>
        <w:t xml:space="preserve">: </w:t>
      </w:r>
      <w:r w:rsidRPr="00DC191F">
        <w:rPr>
          <w:rFonts w:asciiTheme="minorHAnsi" w:hAnsiTheme="minorHAnsi" w:cs="Tahoma"/>
        </w:rPr>
        <w:tab/>
      </w:r>
      <w:r w:rsidRPr="00DC191F">
        <w:rPr>
          <w:rFonts w:asciiTheme="minorHAnsi" w:hAnsiTheme="minorHAnsi" w:cs="Tahoma"/>
        </w:rPr>
        <w:tab/>
      </w:r>
      <w:r w:rsidR="00264109">
        <w:rPr>
          <w:rFonts w:asciiTheme="minorHAnsi" w:hAnsiTheme="minorHAnsi" w:cs="Tahoma"/>
        </w:rPr>
        <w:t>Food Technician</w:t>
      </w:r>
    </w:p>
    <w:p w14:paraId="76FE07A1" w14:textId="77777777" w:rsidR="00781011" w:rsidRDefault="00781011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kern w:val="28"/>
          <w:lang w:val="en-US"/>
        </w:rPr>
      </w:pPr>
    </w:p>
    <w:p w14:paraId="0A7791D8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kern w:val="28"/>
          <w:lang w:val="en-US"/>
        </w:rPr>
      </w:pPr>
      <w:r>
        <w:rPr>
          <w:rFonts w:asciiTheme="minorHAnsi" w:hAnsiTheme="minorHAnsi" w:cs="Tahoma"/>
          <w:b/>
          <w:bCs/>
          <w:kern w:val="28"/>
          <w:lang w:val="en-US"/>
        </w:rPr>
        <w:t>Essential:</w:t>
      </w:r>
    </w:p>
    <w:p w14:paraId="2822C3BE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kern w:val="28"/>
          <w:lang w:val="en-US"/>
        </w:rPr>
      </w:pPr>
    </w:p>
    <w:p w14:paraId="58BC134F" w14:textId="77777777" w:rsidR="00372E83" w:rsidRPr="0095286A" w:rsidRDefault="00372E83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 xml:space="preserve">A </w:t>
      </w:r>
      <w:r w:rsidRPr="0095286A">
        <w:rPr>
          <w:rFonts w:asciiTheme="minorHAnsi" w:hAnsiTheme="minorHAnsi" w:cs="Tahoma"/>
          <w:kern w:val="28"/>
          <w:lang w:val="en-US"/>
        </w:rPr>
        <w:t>good level of general education with good literacy and numeracy skills</w:t>
      </w:r>
      <w:r w:rsidR="00A13CCC">
        <w:rPr>
          <w:rFonts w:asciiTheme="minorHAnsi" w:hAnsiTheme="minorHAnsi" w:cs="Tahoma"/>
          <w:kern w:val="28"/>
          <w:lang w:val="en-US"/>
        </w:rPr>
        <w:t>.</w:t>
      </w:r>
    </w:p>
    <w:p w14:paraId="423D9BE2" w14:textId="77777777" w:rsidR="00372E83" w:rsidRDefault="00372E83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 xml:space="preserve">Ability </w:t>
      </w:r>
      <w:r w:rsidRPr="0095286A">
        <w:rPr>
          <w:rFonts w:asciiTheme="minorHAnsi" w:hAnsiTheme="minorHAnsi" w:cs="Tahoma"/>
          <w:kern w:val="28"/>
          <w:lang w:val="en-US"/>
        </w:rPr>
        <w:t>to use cooking equipment and prepare/cook/store foods safely with the ability to communicate these skills effectively to colleagues and students</w:t>
      </w:r>
      <w:r w:rsidR="00A13CCC">
        <w:rPr>
          <w:rFonts w:asciiTheme="minorHAnsi" w:hAnsiTheme="minorHAnsi" w:cs="Tahoma"/>
          <w:kern w:val="28"/>
          <w:lang w:val="en-US"/>
        </w:rPr>
        <w:t>.</w:t>
      </w:r>
    </w:p>
    <w:p w14:paraId="5092134E" w14:textId="77777777" w:rsidR="00372E83" w:rsidRPr="0095286A" w:rsidRDefault="00372E83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 xml:space="preserve">An ability to drive </w:t>
      </w:r>
      <w:r w:rsidR="00A13CCC">
        <w:rPr>
          <w:rFonts w:asciiTheme="minorHAnsi" w:hAnsiTheme="minorHAnsi" w:cs="Tahoma"/>
          <w:kern w:val="28"/>
          <w:lang w:val="en-US"/>
        </w:rPr>
        <w:t xml:space="preserve">or access to a vehicle </w:t>
      </w:r>
      <w:r>
        <w:rPr>
          <w:rFonts w:asciiTheme="minorHAnsi" w:hAnsiTheme="minorHAnsi" w:cs="Tahoma"/>
          <w:kern w:val="28"/>
          <w:lang w:val="en-US"/>
        </w:rPr>
        <w:t>as purchasing of shopping on a weekly basis is required</w:t>
      </w:r>
      <w:r w:rsidR="00A13CCC">
        <w:rPr>
          <w:rFonts w:asciiTheme="minorHAnsi" w:hAnsiTheme="minorHAnsi" w:cs="Tahoma"/>
          <w:kern w:val="28"/>
          <w:lang w:val="en-US"/>
        </w:rPr>
        <w:t>.</w:t>
      </w:r>
    </w:p>
    <w:p w14:paraId="0EFB67E3" w14:textId="59BAD54C" w:rsidR="00372E83" w:rsidRPr="0095286A" w:rsidRDefault="00955162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Confident</w:t>
      </w:r>
      <w:r w:rsidR="003F4BD9">
        <w:rPr>
          <w:rFonts w:asciiTheme="minorHAnsi" w:hAnsiTheme="minorHAnsi" w:cs="Tahoma"/>
          <w:kern w:val="28"/>
          <w:lang w:val="en-US"/>
        </w:rPr>
        <w:t xml:space="preserve"> technology skills.</w:t>
      </w:r>
    </w:p>
    <w:p w14:paraId="5DCD2D0E" w14:textId="0C028EE1" w:rsidR="00372E83" w:rsidRDefault="00372E83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 w:rsidRPr="0095286A">
        <w:rPr>
          <w:rFonts w:asciiTheme="minorHAnsi" w:hAnsiTheme="minorHAnsi" w:cs="Tahoma"/>
          <w:kern w:val="28"/>
          <w:lang w:val="en-US"/>
        </w:rPr>
        <w:t xml:space="preserve">Must observe current Food Safety (General Food Hygiene) Regulations, Health and Safety at Work Act, COSHH and other appropriate statutory </w:t>
      </w:r>
      <w:r w:rsidR="00A13CCC">
        <w:rPr>
          <w:rFonts w:asciiTheme="minorHAnsi" w:hAnsiTheme="minorHAnsi" w:cs="Tahoma"/>
          <w:kern w:val="28"/>
          <w:lang w:val="en-US"/>
        </w:rPr>
        <w:t>information.</w:t>
      </w:r>
    </w:p>
    <w:p w14:paraId="592FFD51" w14:textId="32AF3534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Experience of working with or caring for children of relevant age</w:t>
      </w:r>
    </w:p>
    <w:p w14:paraId="0698E5CF" w14:textId="472A8649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Good general education</w:t>
      </w:r>
    </w:p>
    <w:p w14:paraId="456E6B79" w14:textId="43DD66B2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Able to participate in development and training opportunities</w:t>
      </w:r>
    </w:p>
    <w:p w14:paraId="1FB99E8C" w14:textId="5A660BA4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Ability to relate well to children and adults</w:t>
      </w:r>
    </w:p>
    <w:p w14:paraId="17D97E54" w14:textId="24303F03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Work constructively as part of a team, understanding classroom roles and responsibilities and your own position within these.</w:t>
      </w:r>
    </w:p>
    <w:p w14:paraId="69EE21B1" w14:textId="6A642DAA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Flexible</w:t>
      </w:r>
    </w:p>
    <w:p w14:paraId="2038D3C9" w14:textId="2D85208A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Ability to use own initiative</w:t>
      </w:r>
    </w:p>
    <w:p w14:paraId="673E19BC" w14:textId="57DE1066" w:rsidR="003F4BD9" w:rsidRDefault="003F4BD9" w:rsidP="00372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Willing to undertake safeguarding training</w:t>
      </w:r>
    </w:p>
    <w:p w14:paraId="10CC5795" w14:textId="15327172" w:rsidR="003F4BD9" w:rsidRDefault="003F4BD9" w:rsidP="003F4BD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CA1C056" w14:textId="77777777" w:rsidR="00372E83" w:rsidRPr="0095286A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kern w:val="28"/>
          <w:lang w:val="en-US"/>
        </w:rPr>
      </w:pPr>
      <w:r w:rsidRPr="0095286A">
        <w:rPr>
          <w:rFonts w:asciiTheme="minorHAnsi" w:hAnsiTheme="minorHAnsi" w:cs="Tahoma"/>
          <w:b/>
          <w:kern w:val="28"/>
          <w:lang w:val="en-US"/>
        </w:rPr>
        <w:t>Desirable</w:t>
      </w:r>
    </w:p>
    <w:p w14:paraId="445C7DAE" w14:textId="77777777" w:rsidR="00372E83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kern w:val="28"/>
          <w:lang w:val="en-US"/>
        </w:rPr>
      </w:pPr>
    </w:p>
    <w:p w14:paraId="2B4E5F45" w14:textId="77777777" w:rsidR="00372E83" w:rsidRPr="0095286A" w:rsidRDefault="00372E83" w:rsidP="00372E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 w:rsidRPr="0095286A">
        <w:rPr>
          <w:rFonts w:asciiTheme="minorHAnsi" w:hAnsiTheme="minorHAnsi" w:cs="Tahoma"/>
          <w:kern w:val="28"/>
          <w:lang w:val="en-US"/>
        </w:rPr>
        <w:t>Qualified to the Chartered Institute of Environmental Health Level 2 Award in Food Safety in Catering</w:t>
      </w:r>
      <w:r>
        <w:rPr>
          <w:rFonts w:asciiTheme="minorHAnsi" w:hAnsiTheme="minorHAnsi" w:cs="Tahoma"/>
          <w:kern w:val="28"/>
          <w:lang w:val="en-US"/>
        </w:rPr>
        <w:t xml:space="preserve"> or equivalent</w:t>
      </w:r>
      <w:r w:rsidR="00A13CCC">
        <w:rPr>
          <w:rFonts w:asciiTheme="minorHAnsi" w:hAnsiTheme="minorHAnsi" w:cs="Tahoma"/>
          <w:kern w:val="28"/>
          <w:lang w:val="en-US"/>
        </w:rPr>
        <w:t>.</w:t>
      </w:r>
      <w:r>
        <w:rPr>
          <w:rFonts w:asciiTheme="minorHAnsi" w:hAnsiTheme="minorHAnsi" w:cs="Tahoma"/>
          <w:kern w:val="28"/>
          <w:lang w:val="en-US"/>
        </w:rPr>
        <w:t xml:space="preserve"> </w:t>
      </w:r>
    </w:p>
    <w:p w14:paraId="78A9927C" w14:textId="77777777" w:rsidR="00372E83" w:rsidRPr="0095286A" w:rsidRDefault="00372E83" w:rsidP="00372E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 w:rsidRPr="0095286A">
        <w:rPr>
          <w:rFonts w:asciiTheme="minorHAnsi" w:hAnsiTheme="minorHAnsi" w:cs="Tahoma"/>
          <w:kern w:val="28"/>
          <w:lang w:val="en-US"/>
        </w:rPr>
        <w:t>Level 2 Award in Health and Safety</w:t>
      </w:r>
      <w:r>
        <w:rPr>
          <w:rFonts w:asciiTheme="minorHAnsi" w:hAnsiTheme="minorHAnsi" w:cs="Tahoma"/>
          <w:kern w:val="28"/>
          <w:lang w:val="en-US"/>
        </w:rPr>
        <w:t xml:space="preserve"> or equivalent</w:t>
      </w:r>
      <w:r w:rsidR="00A13CCC">
        <w:rPr>
          <w:rFonts w:asciiTheme="minorHAnsi" w:hAnsiTheme="minorHAnsi" w:cs="Tahoma"/>
          <w:kern w:val="28"/>
          <w:lang w:val="en-US"/>
        </w:rPr>
        <w:t>.</w:t>
      </w:r>
    </w:p>
    <w:p w14:paraId="1C6596A3" w14:textId="77777777" w:rsidR="00372E83" w:rsidRPr="0095286A" w:rsidRDefault="00372E83" w:rsidP="00372E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28"/>
          <w:lang w:val="en-US"/>
        </w:rPr>
      </w:pPr>
      <w:r>
        <w:rPr>
          <w:rFonts w:asciiTheme="minorHAnsi" w:hAnsiTheme="minorHAnsi" w:cs="Tahoma"/>
          <w:kern w:val="28"/>
          <w:lang w:val="en-US"/>
        </w:rPr>
        <w:t>C</w:t>
      </w:r>
      <w:r w:rsidRPr="0095286A">
        <w:rPr>
          <w:rFonts w:asciiTheme="minorHAnsi" w:hAnsiTheme="minorHAnsi" w:cs="Tahoma"/>
          <w:kern w:val="28"/>
          <w:lang w:val="en-US"/>
        </w:rPr>
        <w:t>urrent First Aid certificate</w:t>
      </w:r>
      <w:r>
        <w:rPr>
          <w:rFonts w:asciiTheme="minorHAnsi" w:hAnsiTheme="minorHAnsi" w:cs="Tahoma"/>
          <w:kern w:val="28"/>
          <w:lang w:val="en-US"/>
        </w:rPr>
        <w:t xml:space="preserve"> (training will be given if certificate not held)</w:t>
      </w:r>
      <w:r w:rsidR="00A13CCC">
        <w:rPr>
          <w:rFonts w:asciiTheme="minorHAnsi" w:hAnsiTheme="minorHAnsi" w:cs="Tahoma"/>
          <w:kern w:val="28"/>
          <w:lang w:val="en-US"/>
        </w:rPr>
        <w:t>.</w:t>
      </w:r>
    </w:p>
    <w:p w14:paraId="00509ACC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kern w:val="28"/>
          <w:lang w:val="en-US"/>
        </w:rPr>
      </w:pPr>
    </w:p>
    <w:p w14:paraId="2F4F44B3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kern w:val="28"/>
          <w:lang w:val="en-US"/>
        </w:rPr>
      </w:pPr>
      <w:r w:rsidRPr="00DC191F">
        <w:rPr>
          <w:rFonts w:asciiTheme="minorHAnsi" w:hAnsiTheme="minorHAnsi" w:cs="Tahoma"/>
          <w:b/>
          <w:bCs/>
          <w:kern w:val="28"/>
          <w:lang w:val="en-US"/>
        </w:rPr>
        <w:t>4.</w:t>
      </w:r>
      <w:r w:rsidRPr="00DC191F">
        <w:rPr>
          <w:rFonts w:asciiTheme="minorHAnsi" w:hAnsiTheme="minorHAnsi" w:cs="Tahoma"/>
          <w:b/>
          <w:bCs/>
          <w:kern w:val="28"/>
          <w:lang w:val="en-US"/>
        </w:rPr>
        <w:tab/>
      </w:r>
      <w:r w:rsidRPr="00DC191F">
        <w:rPr>
          <w:rFonts w:asciiTheme="minorHAnsi" w:hAnsiTheme="minorHAnsi" w:cs="Tahoma"/>
          <w:b/>
          <w:bCs/>
          <w:kern w:val="28"/>
        </w:rPr>
        <w:t xml:space="preserve"> Organisation</w:t>
      </w:r>
    </w:p>
    <w:p w14:paraId="0F0B5089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kern w:val="28"/>
          <w:lang w:val="en-US"/>
        </w:rPr>
      </w:pPr>
    </w:p>
    <w:p w14:paraId="401D60E6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kern w:val="28"/>
          <w:lang w:val="en-US"/>
        </w:rPr>
      </w:pPr>
      <w:r w:rsidRPr="00DC191F">
        <w:rPr>
          <w:rFonts w:asciiTheme="minorHAnsi" w:hAnsiTheme="minorHAnsi" w:cs="Tahoma"/>
          <w:kern w:val="28"/>
          <w:lang w:val="en-US"/>
        </w:rPr>
        <w:t>The post holder will be line managed by the</w:t>
      </w:r>
      <w:r>
        <w:rPr>
          <w:rFonts w:asciiTheme="minorHAnsi" w:hAnsiTheme="minorHAnsi" w:cs="Tahoma"/>
          <w:kern w:val="28"/>
          <w:lang w:val="en-US"/>
        </w:rPr>
        <w:t xml:space="preserve"> Head of Food &amp; Cookery. </w:t>
      </w:r>
    </w:p>
    <w:p w14:paraId="421B3C2F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9E0AEBE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kern w:val="28"/>
          <w:lang w:val="en-US"/>
        </w:rPr>
      </w:pPr>
      <w:r w:rsidRPr="00DC191F">
        <w:rPr>
          <w:rFonts w:asciiTheme="minorHAnsi" w:hAnsiTheme="minorHAnsi" w:cs="Tahoma"/>
          <w:b/>
          <w:bCs/>
          <w:kern w:val="28"/>
          <w:lang w:val="en-US"/>
        </w:rPr>
        <w:t>5.</w:t>
      </w:r>
      <w:r w:rsidRPr="00DC191F">
        <w:rPr>
          <w:rFonts w:asciiTheme="minorHAnsi" w:hAnsiTheme="minorHAnsi" w:cs="Tahoma"/>
          <w:b/>
          <w:bCs/>
          <w:kern w:val="28"/>
          <w:lang w:val="en-US"/>
        </w:rPr>
        <w:tab/>
        <w:t>Financial Accountabilities</w:t>
      </w:r>
    </w:p>
    <w:p w14:paraId="2B9C766F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DC191F">
        <w:rPr>
          <w:rFonts w:asciiTheme="minorHAnsi" w:hAnsiTheme="minorHAnsi"/>
        </w:rPr>
        <w:tab/>
      </w:r>
      <w:r w:rsidRPr="00DC191F">
        <w:rPr>
          <w:rFonts w:asciiTheme="minorHAnsi" w:hAnsiTheme="minorHAnsi" w:cs="Tahoma"/>
        </w:rPr>
        <w:t>None</w:t>
      </w:r>
    </w:p>
    <w:p w14:paraId="2C7837C6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14:paraId="1B006A4B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DC191F">
        <w:rPr>
          <w:rFonts w:asciiTheme="minorHAnsi" w:hAnsiTheme="minorHAnsi" w:cs="Tahoma"/>
          <w:b/>
        </w:rPr>
        <w:t>6.</w:t>
      </w:r>
      <w:r w:rsidRPr="00DC191F">
        <w:rPr>
          <w:rFonts w:asciiTheme="minorHAnsi" w:hAnsiTheme="minorHAnsi" w:cs="Tahoma"/>
          <w:b/>
        </w:rPr>
        <w:tab/>
        <w:t xml:space="preserve">Working Environment </w:t>
      </w:r>
    </w:p>
    <w:p w14:paraId="79FA7E08" w14:textId="77777777" w:rsidR="00372E83" w:rsidRPr="00DC191F" w:rsidRDefault="00372E83" w:rsidP="00372E83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Working in Catering Suite lessons and classrooms. </w:t>
      </w:r>
      <w:r w:rsidR="00A13CC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School based.</w:t>
      </w:r>
    </w:p>
    <w:p w14:paraId="19C2015A" w14:textId="77777777" w:rsidR="00372E83" w:rsidRPr="00DC191F" w:rsidRDefault="00372E83" w:rsidP="00372E83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ahoma"/>
        </w:rPr>
      </w:pPr>
    </w:p>
    <w:p w14:paraId="42BAAAB1" w14:textId="77777777" w:rsidR="00372E83" w:rsidRDefault="00372E83" w:rsidP="00372E83">
      <w:pPr>
        <w:jc w:val="both"/>
        <w:rPr>
          <w:rFonts w:asciiTheme="minorHAnsi" w:hAnsiTheme="minorHAnsi" w:cs="Arial"/>
        </w:rPr>
      </w:pPr>
      <w:r w:rsidRPr="00DC191F">
        <w:rPr>
          <w:rFonts w:asciiTheme="minorHAnsi" w:hAnsiTheme="minorHAnsi" w:cs="Arial"/>
        </w:rPr>
        <w:lastRenderedPageBreak/>
        <w:t xml:space="preserve">This job description may not necessarily be a comprehensive definition of the post.  </w:t>
      </w:r>
      <w:r>
        <w:rPr>
          <w:rFonts w:asciiTheme="minorHAnsi" w:hAnsiTheme="minorHAnsi" w:cs="Arial"/>
        </w:rPr>
        <w:t xml:space="preserve">The post holder may be required from time to time to undertake other duties within the </w:t>
      </w:r>
      <w:r w:rsidR="00A13CCC">
        <w:rPr>
          <w:rFonts w:asciiTheme="minorHAnsi" w:hAnsiTheme="minorHAnsi" w:cs="Arial"/>
        </w:rPr>
        <w:t>academy</w:t>
      </w:r>
      <w:r>
        <w:rPr>
          <w:rFonts w:asciiTheme="minorHAnsi" w:hAnsiTheme="minorHAnsi" w:cs="Arial"/>
        </w:rPr>
        <w:t xml:space="preserve"> as may be reasonable expected, without changing the general character of the duties or the level of responsibility entailed.</w:t>
      </w:r>
    </w:p>
    <w:p w14:paraId="0E332FB5" w14:textId="77777777" w:rsidR="00372E83" w:rsidRDefault="00372E83" w:rsidP="00372E83">
      <w:pPr>
        <w:jc w:val="both"/>
        <w:rPr>
          <w:rFonts w:asciiTheme="minorHAnsi" w:hAnsiTheme="minorHAnsi" w:cs="Arial"/>
        </w:rPr>
      </w:pPr>
    </w:p>
    <w:p w14:paraId="5CB9D957" w14:textId="77777777" w:rsidR="00372E83" w:rsidRPr="00DC191F" w:rsidRDefault="00372E83" w:rsidP="00372E83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Arial"/>
        </w:rPr>
        <w:t xml:space="preserve">The job description </w:t>
      </w:r>
      <w:r w:rsidRPr="00DC191F">
        <w:rPr>
          <w:rFonts w:asciiTheme="minorHAnsi" w:hAnsiTheme="minorHAnsi" w:cs="Arial"/>
        </w:rPr>
        <w:t xml:space="preserve">will be reviewed </w:t>
      </w:r>
      <w:r>
        <w:rPr>
          <w:rFonts w:asciiTheme="minorHAnsi" w:hAnsiTheme="minorHAnsi" w:cs="Arial"/>
        </w:rPr>
        <w:t>regularly</w:t>
      </w:r>
      <w:r w:rsidRPr="00DC191F">
        <w:rPr>
          <w:rFonts w:asciiTheme="minorHAnsi" w:hAnsiTheme="minorHAnsi" w:cs="Arial"/>
        </w:rPr>
        <w:t xml:space="preserve"> and it may be subject to modification or amendment at any time after consultation with the holder of the post.</w:t>
      </w:r>
    </w:p>
    <w:p w14:paraId="60D3CD59" w14:textId="77777777" w:rsidR="00372E83" w:rsidRPr="00DC191F" w:rsidRDefault="00372E83" w:rsidP="00372E8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3879BB01" w14:textId="77777777" w:rsidR="00372E83" w:rsidRDefault="00372E83" w:rsidP="00372E83"/>
    <w:p w14:paraId="3107EFE1" w14:textId="77777777" w:rsidR="00BC6862" w:rsidRDefault="00A36BA3"/>
    <w:sectPr w:rsidR="00BC6862" w:rsidSect="00D44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74AE5" w14:textId="77777777" w:rsidR="00A36BA3" w:rsidRDefault="00A36BA3">
      <w:r>
        <w:separator/>
      </w:r>
    </w:p>
  </w:endnote>
  <w:endnote w:type="continuationSeparator" w:id="0">
    <w:p w14:paraId="69E001DC" w14:textId="77777777" w:rsidR="00A36BA3" w:rsidRDefault="00A3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4BB0" w14:textId="77777777" w:rsidR="00402140" w:rsidRDefault="00402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-895351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B7C0C" w14:textId="46C22CA3" w:rsidR="009D6266" w:rsidRPr="000B686A" w:rsidRDefault="00402140" w:rsidP="009D6266">
        <w:pPr>
          <w:pStyle w:val="Footer"/>
          <w:rPr>
            <w:rFonts w:ascii="Calibri" w:hAnsi="Calibri"/>
          </w:rPr>
        </w:pPr>
        <w:r>
          <w:rPr>
            <w:rFonts w:ascii="Calibri" w:hAnsi="Calibri"/>
          </w:rPr>
          <w:t>FT</w:t>
        </w:r>
        <w:r w:rsidR="007779D3">
          <w:rPr>
            <w:rFonts w:ascii="Calibri" w:hAnsi="Calibri"/>
            <w:sz w:val="22"/>
            <w:szCs w:val="22"/>
          </w:rPr>
          <w:t xml:space="preserve"> Food &amp; Cookery </w:t>
        </w:r>
        <w:r w:rsidR="007779D3">
          <w:rPr>
            <w:rFonts w:ascii="Calibri" w:hAnsi="Calibri"/>
            <w:sz w:val="22"/>
            <w:szCs w:val="22"/>
          </w:rPr>
          <w:t>201</w:t>
        </w:r>
        <w:r>
          <w:rPr>
            <w:rFonts w:ascii="Calibri" w:hAnsi="Calibri"/>
            <w:sz w:val="22"/>
            <w:szCs w:val="22"/>
          </w:rPr>
          <w:t>9</w:t>
        </w:r>
        <w:bookmarkStart w:id="0" w:name="_GoBack"/>
        <w:bookmarkEnd w:id="0"/>
        <w:r w:rsidR="007779D3">
          <w:rPr>
            <w:rFonts w:ascii="Calibri" w:hAnsi="Calibri"/>
            <w:sz w:val="22"/>
            <w:szCs w:val="22"/>
          </w:rPr>
          <w:tab/>
        </w:r>
        <w:r w:rsidR="00372E83" w:rsidRPr="000B686A">
          <w:rPr>
            <w:rFonts w:ascii="Calibri" w:hAnsi="Calibri"/>
            <w:sz w:val="22"/>
            <w:szCs w:val="22"/>
          </w:rPr>
          <w:fldChar w:fldCharType="begin"/>
        </w:r>
        <w:r w:rsidR="00372E83" w:rsidRPr="000B686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372E83" w:rsidRPr="000B686A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1</w:t>
        </w:r>
        <w:r w:rsidR="00372E83" w:rsidRPr="000B686A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2E12BECA" w14:textId="77777777" w:rsidR="009D6266" w:rsidRDefault="00A36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FFA0" w14:textId="77777777" w:rsidR="00402140" w:rsidRDefault="00402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5EAE" w14:textId="77777777" w:rsidR="00A36BA3" w:rsidRDefault="00A36BA3">
      <w:r>
        <w:separator/>
      </w:r>
    </w:p>
  </w:footnote>
  <w:footnote w:type="continuationSeparator" w:id="0">
    <w:p w14:paraId="607D4F16" w14:textId="77777777" w:rsidR="00A36BA3" w:rsidRDefault="00A3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E9D8" w14:textId="77777777" w:rsidR="00402140" w:rsidRDefault="00402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5C5B" w14:textId="19257C5D" w:rsidR="009D6266" w:rsidRDefault="007779D3">
    <w:pPr>
      <w:pStyle w:val="Header"/>
      <w:jc w:val="right"/>
    </w:pPr>
    <w:r>
      <w:rPr>
        <w:rFonts w:asciiTheme="minorHAnsi" w:hAnsiTheme="minorHAnsi" w:cs="Tahoma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4E20AC6A" wp14:editId="26AB45FE">
          <wp:simplePos x="0" y="0"/>
          <wp:positionH relativeFrom="rightMargin">
            <wp:posOffset>314325</wp:posOffset>
          </wp:positionH>
          <wp:positionV relativeFrom="paragraph">
            <wp:posOffset>-333375</wp:posOffset>
          </wp:positionV>
          <wp:extent cx="610870" cy="789940"/>
          <wp:effectExtent l="0" t="0" r="0" b="0"/>
          <wp:wrapTight wrapText="bothSides">
            <wp:wrapPolygon edited="0">
              <wp:start x="0" y="0"/>
              <wp:lineTo x="0" y="4167"/>
              <wp:lineTo x="2694" y="16669"/>
              <wp:lineTo x="4042" y="20836"/>
              <wp:lineTo x="11451" y="20836"/>
              <wp:lineTo x="12125" y="20836"/>
              <wp:lineTo x="14819" y="16669"/>
              <wp:lineTo x="20881" y="10418"/>
              <wp:lineTo x="20881" y="6772"/>
              <wp:lineTo x="5389" y="0"/>
              <wp:lineTo x="0" y="0"/>
            </wp:wrapPolygon>
          </wp:wrapTight>
          <wp:docPr id="1" name="Picture 1" descr="futu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FD0D" w14:textId="77777777" w:rsidR="009D6266" w:rsidRDefault="00A36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423F" w14:textId="77777777" w:rsidR="00402140" w:rsidRDefault="00402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EBF"/>
    <w:multiLevelType w:val="hybridMultilevel"/>
    <w:tmpl w:val="C114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7E0A"/>
    <w:multiLevelType w:val="hybridMultilevel"/>
    <w:tmpl w:val="46B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83"/>
    <w:rsid w:val="00264109"/>
    <w:rsid w:val="002D2154"/>
    <w:rsid w:val="00372E83"/>
    <w:rsid w:val="003F4BD9"/>
    <w:rsid w:val="00402140"/>
    <w:rsid w:val="00435FBE"/>
    <w:rsid w:val="00654AA4"/>
    <w:rsid w:val="007779D3"/>
    <w:rsid w:val="00781011"/>
    <w:rsid w:val="007F78E9"/>
    <w:rsid w:val="008C063B"/>
    <w:rsid w:val="00955162"/>
    <w:rsid w:val="009D608A"/>
    <w:rsid w:val="00A13CCC"/>
    <w:rsid w:val="00A36BA3"/>
    <w:rsid w:val="00B62A7B"/>
    <w:rsid w:val="00C834E0"/>
    <w:rsid w:val="00F328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085E"/>
  <w15:chartTrackingRefBased/>
  <w15:docId w15:val="{368B6B53-A197-479E-BDC4-B9B1F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2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4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Perry</dc:creator>
  <cp:keywords/>
  <dc:description/>
  <cp:lastModifiedBy>Heather Thomas</cp:lastModifiedBy>
  <cp:revision>5</cp:revision>
  <dcterms:created xsi:type="dcterms:W3CDTF">2017-10-10T22:08:00Z</dcterms:created>
  <dcterms:modified xsi:type="dcterms:W3CDTF">2019-01-09T15:46:00Z</dcterms:modified>
</cp:coreProperties>
</file>