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98F09" w14:textId="31264A16" w:rsidR="00BD73C0" w:rsidRDefault="00BD73C0" w:rsidP="00C41D1A">
      <w:pPr>
        <w:rPr>
          <w:rFonts w:ascii="Tahoma" w:hAnsi="Tahoma" w:cs="Tahoma"/>
          <w:noProof/>
          <w:color w:val="B0CE54"/>
          <w:lang w:eastAsia="en-GB"/>
        </w:rPr>
      </w:pPr>
      <w:r>
        <w:rPr>
          <w:rFonts w:ascii="Tahoma" w:hAnsi="Tahoma" w:cs="Tahoma"/>
          <w:noProof/>
          <w:color w:val="B0CE54"/>
          <w:lang w:eastAsia="en-GB"/>
        </w:rPr>
        <w:drawing>
          <wp:anchor distT="0" distB="0" distL="114300" distR="114300" simplePos="0" relativeHeight="251659264" behindDoc="0" locked="0" layoutInCell="1" allowOverlap="1" wp14:anchorId="37C164AA" wp14:editId="00E4EA81">
            <wp:simplePos x="0" y="0"/>
            <wp:positionH relativeFrom="margin">
              <wp:align>left</wp:align>
            </wp:positionH>
            <wp:positionV relativeFrom="paragraph">
              <wp:posOffset>9526</wp:posOffset>
            </wp:positionV>
            <wp:extent cx="3571240" cy="952462"/>
            <wp:effectExtent l="0" t="0" r="0" b="635"/>
            <wp:wrapNone/>
            <wp:docPr id="2" name="Picture 2" descr="Mayfield School">
              <a:hlinkClick xmlns:a="http://schemas.openxmlformats.org/drawingml/2006/main" r:id="rId10" tooltip="&quot;Mayfield Schoo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yfield School">
                      <a:hlinkClick r:id="rId10" tooltip="&quot;Mayfield School&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71240" cy="95246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60371D" w14:textId="10128288" w:rsidR="00BD73C0" w:rsidRDefault="00BD73C0" w:rsidP="00C41D1A">
      <w:pPr>
        <w:rPr>
          <w:b/>
          <w:sz w:val="36"/>
        </w:rPr>
      </w:pPr>
    </w:p>
    <w:p w14:paraId="30ADA76A" w14:textId="77777777" w:rsidR="00BD73C0" w:rsidRDefault="00BD73C0" w:rsidP="00C41D1A">
      <w:pPr>
        <w:rPr>
          <w:b/>
          <w:sz w:val="36"/>
        </w:rPr>
      </w:pPr>
    </w:p>
    <w:p w14:paraId="0E71B847" w14:textId="3BB73198" w:rsidR="00BD73C0" w:rsidRPr="00277ACA" w:rsidRDefault="00C41D1A" w:rsidP="00BD73C0">
      <w:pPr>
        <w:jc w:val="center"/>
        <w:rPr>
          <w:rFonts w:ascii="Arial" w:hAnsi="Arial" w:cs="Arial"/>
          <w:b/>
          <w:sz w:val="32"/>
          <w:szCs w:val="32"/>
        </w:rPr>
      </w:pPr>
      <w:r w:rsidRPr="00277ACA">
        <w:rPr>
          <w:rFonts w:ascii="Arial" w:hAnsi="Arial" w:cs="Arial"/>
          <w:b/>
          <w:sz w:val="32"/>
          <w:szCs w:val="32"/>
        </w:rPr>
        <w:t>Person Specification</w:t>
      </w:r>
    </w:p>
    <w:p w14:paraId="16BF6F70" w14:textId="2964B0A0" w:rsidR="00C41D1A" w:rsidRDefault="006A2F7D" w:rsidP="53AB7FFE">
      <w:pPr>
        <w:jc w:val="center"/>
        <w:rPr>
          <w:rFonts w:ascii="Arial" w:hAnsi="Arial" w:cs="Arial"/>
          <w:b/>
          <w:bCs/>
          <w:sz w:val="28"/>
          <w:szCs w:val="28"/>
        </w:rPr>
      </w:pPr>
      <w:r w:rsidRPr="53AB7FFE">
        <w:rPr>
          <w:rFonts w:ascii="Arial" w:hAnsi="Arial" w:cs="Arial"/>
          <w:b/>
          <w:bCs/>
          <w:sz w:val="28"/>
          <w:szCs w:val="28"/>
        </w:rPr>
        <w:t>Facilities Assistant</w:t>
      </w:r>
    </w:p>
    <w:p w14:paraId="7CBF3E20" w14:textId="77777777" w:rsidR="002A03FF" w:rsidRDefault="002A03FF" w:rsidP="002A03FF">
      <w:pPr>
        <w:pStyle w:val="NoSpacing"/>
        <w:jc w:val="both"/>
        <w:rPr>
          <w:rFonts w:ascii="Arial" w:hAnsi="Arial" w:cs="Arial"/>
          <w:b/>
        </w:rPr>
      </w:pPr>
      <w:r>
        <w:rPr>
          <w:rFonts w:ascii="Arial" w:hAnsi="Arial" w:cs="Arial"/>
          <w:b/>
        </w:rPr>
        <w:t>Professional Characteristics</w:t>
      </w:r>
    </w:p>
    <w:p w14:paraId="7A8A9A22" w14:textId="1451BF97" w:rsidR="002A03FF" w:rsidRDefault="002A03FF" w:rsidP="002A03FF">
      <w:pPr>
        <w:pStyle w:val="NoSpacing"/>
        <w:jc w:val="both"/>
        <w:rPr>
          <w:rFonts w:ascii="Arial" w:hAnsi="Arial" w:cs="Arial"/>
        </w:rPr>
      </w:pPr>
      <w:r w:rsidRPr="003A200B">
        <w:rPr>
          <w:rFonts w:ascii="Arial" w:hAnsi="Arial" w:cs="Arial"/>
        </w:rPr>
        <w:t xml:space="preserve">The post holder will be a driven, flexible individual with an ability to identify operational needs for the </w:t>
      </w:r>
      <w:proofErr w:type="gramStart"/>
      <w:r w:rsidRPr="003A200B">
        <w:rPr>
          <w:rFonts w:ascii="Arial" w:hAnsi="Arial" w:cs="Arial"/>
        </w:rPr>
        <w:t>School</w:t>
      </w:r>
      <w:proofErr w:type="gramEnd"/>
      <w:r w:rsidRPr="003A200B">
        <w:rPr>
          <w:rFonts w:ascii="Arial" w:hAnsi="Arial" w:cs="Arial"/>
        </w:rPr>
        <w:t xml:space="preserve"> on a daily basis. The role would suit someone with a strong belief in the potential of young people and who is keen to promote a clean, safe and fully operational environment for anyone who enters the </w:t>
      </w:r>
      <w:r w:rsidR="0083634D">
        <w:rPr>
          <w:rFonts w:ascii="Arial" w:hAnsi="Arial" w:cs="Arial"/>
        </w:rPr>
        <w:t>s</w:t>
      </w:r>
      <w:r w:rsidRPr="003A200B">
        <w:rPr>
          <w:rFonts w:ascii="Arial" w:hAnsi="Arial" w:cs="Arial"/>
        </w:rPr>
        <w:t>chool</w:t>
      </w:r>
    </w:p>
    <w:p w14:paraId="3DF57566" w14:textId="77777777" w:rsidR="000E7C6D" w:rsidRPr="000E7C6D" w:rsidRDefault="000E7C6D" w:rsidP="000E7C6D">
      <w:pPr>
        <w:rPr>
          <w:rFonts w:ascii="Arial" w:hAnsi="Arial" w:cs="Arial"/>
          <w:bCs/>
          <w:sz w:val="24"/>
          <w:szCs w:val="24"/>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6380"/>
        <w:gridCol w:w="1701"/>
        <w:gridCol w:w="1701"/>
      </w:tblGrid>
      <w:tr w:rsidR="00277ACA" w:rsidRPr="00D758FC" w14:paraId="7EB22B31" w14:textId="44E99425" w:rsidTr="00D758FC">
        <w:trPr>
          <w:cantSplit/>
          <w:trHeight w:val="439"/>
        </w:trPr>
        <w:tc>
          <w:tcPr>
            <w:tcW w:w="6380" w:type="dxa"/>
            <w:shd w:val="clear" w:color="auto" w:fill="A8D08D" w:themeFill="accent6" w:themeFillTint="99"/>
            <w:vAlign w:val="center"/>
          </w:tcPr>
          <w:p w14:paraId="583B86E0" w14:textId="0108E4DE" w:rsidR="00277ACA" w:rsidRPr="00D758FC" w:rsidRDefault="00277ACA" w:rsidP="00C41D1A">
            <w:pPr>
              <w:spacing w:after="0"/>
              <w:jc w:val="center"/>
              <w:rPr>
                <w:rFonts w:ascii="Arial" w:hAnsi="Arial" w:cs="Arial"/>
                <w:b/>
                <w:sz w:val="24"/>
                <w:szCs w:val="24"/>
              </w:rPr>
            </w:pPr>
            <w:r w:rsidRPr="00D758FC">
              <w:rPr>
                <w:rFonts w:ascii="Arial" w:hAnsi="Arial" w:cs="Arial"/>
                <w:b/>
                <w:sz w:val="24"/>
                <w:szCs w:val="24"/>
              </w:rPr>
              <w:t>Qualifications/Experience</w:t>
            </w:r>
          </w:p>
        </w:tc>
        <w:tc>
          <w:tcPr>
            <w:tcW w:w="1701" w:type="dxa"/>
            <w:shd w:val="clear" w:color="auto" w:fill="A8D08D" w:themeFill="accent6" w:themeFillTint="99"/>
          </w:tcPr>
          <w:p w14:paraId="01D21F0F" w14:textId="7370663B" w:rsidR="00277ACA" w:rsidRPr="00D758FC" w:rsidRDefault="00277ACA" w:rsidP="00277ACA">
            <w:pPr>
              <w:spacing w:after="0"/>
              <w:jc w:val="center"/>
              <w:rPr>
                <w:rFonts w:ascii="Arial" w:hAnsi="Arial" w:cs="Arial"/>
                <w:b/>
                <w:sz w:val="24"/>
                <w:szCs w:val="24"/>
              </w:rPr>
            </w:pPr>
            <w:r w:rsidRPr="00D758FC">
              <w:rPr>
                <w:rFonts w:ascii="Arial" w:hAnsi="Arial" w:cs="Arial"/>
                <w:b/>
                <w:sz w:val="24"/>
                <w:szCs w:val="24"/>
              </w:rPr>
              <w:t>Essential</w:t>
            </w:r>
          </w:p>
        </w:tc>
        <w:tc>
          <w:tcPr>
            <w:tcW w:w="1701" w:type="dxa"/>
            <w:shd w:val="clear" w:color="auto" w:fill="A8D08D" w:themeFill="accent6" w:themeFillTint="99"/>
          </w:tcPr>
          <w:p w14:paraId="4FE53365" w14:textId="0A4EE489" w:rsidR="00277ACA" w:rsidRPr="00D758FC" w:rsidRDefault="00277ACA" w:rsidP="00277ACA">
            <w:pPr>
              <w:spacing w:after="0"/>
              <w:jc w:val="center"/>
              <w:rPr>
                <w:rFonts w:ascii="Arial" w:hAnsi="Arial" w:cs="Arial"/>
                <w:b/>
                <w:sz w:val="24"/>
                <w:szCs w:val="24"/>
              </w:rPr>
            </w:pPr>
            <w:r w:rsidRPr="00D758FC">
              <w:rPr>
                <w:rFonts w:ascii="Arial" w:hAnsi="Arial" w:cs="Arial"/>
                <w:b/>
                <w:sz w:val="24"/>
                <w:szCs w:val="24"/>
              </w:rPr>
              <w:t>Desirable</w:t>
            </w:r>
          </w:p>
        </w:tc>
      </w:tr>
      <w:tr w:rsidR="00277ACA" w:rsidRPr="00277ACA" w14:paraId="739B0ADF" w14:textId="5E08AC28" w:rsidTr="00D758FC">
        <w:trPr>
          <w:cantSplit/>
        </w:trPr>
        <w:tc>
          <w:tcPr>
            <w:tcW w:w="6380" w:type="dxa"/>
            <w:shd w:val="clear" w:color="auto" w:fill="auto"/>
          </w:tcPr>
          <w:p w14:paraId="3596C1F1" w14:textId="45B58529" w:rsidR="00277ACA" w:rsidRPr="00277ACA" w:rsidRDefault="00277ACA" w:rsidP="00277ACA">
            <w:pPr>
              <w:rPr>
                <w:rFonts w:ascii="Arial" w:hAnsi="Arial" w:cs="Arial"/>
              </w:rPr>
            </w:pPr>
            <w:r w:rsidRPr="00277ACA">
              <w:rPr>
                <w:rFonts w:ascii="Arial" w:hAnsi="Arial" w:cs="Arial"/>
              </w:rPr>
              <w:t>To have a high level of education, preferably a degree or equivalent</w:t>
            </w:r>
            <w:r w:rsidR="00B63A3B">
              <w:rPr>
                <w:rFonts w:ascii="Arial" w:hAnsi="Arial" w:cs="Arial"/>
              </w:rPr>
              <w:t>.</w:t>
            </w:r>
          </w:p>
        </w:tc>
        <w:tc>
          <w:tcPr>
            <w:tcW w:w="1701" w:type="dxa"/>
          </w:tcPr>
          <w:p w14:paraId="237E06F7" w14:textId="77777777" w:rsidR="00277ACA" w:rsidRPr="00277ACA" w:rsidRDefault="00277ACA" w:rsidP="00277ACA">
            <w:pPr>
              <w:pStyle w:val="ListParagraph"/>
              <w:ind w:left="433"/>
              <w:jc w:val="center"/>
              <w:rPr>
                <w:rFonts w:ascii="Arial" w:hAnsi="Arial" w:cs="Arial"/>
              </w:rPr>
            </w:pPr>
          </w:p>
        </w:tc>
        <w:tc>
          <w:tcPr>
            <w:tcW w:w="1701" w:type="dxa"/>
          </w:tcPr>
          <w:p w14:paraId="0DC156EC" w14:textId="18138522" w:rsidR="00277ACA" w:rsidRPr="00277ACA" w:rsidRDefault="00277ACA" w:rsidP="00277ACA">
            <w:pPr>
              <w:pStyle w:val="ListParagraph"/>
              <w:ind w:left="433"/>
              <w:jc w:val="center"/>
              <w:rPr>
                <w:rFonts w:ascii="Arial" w:hAnsi="Arial" w:cs="Arial"/>
              </w:rPr>
            </w:pPr>
            <w:r>
              <w:rPr>
                <w:rFonts w:ascii="Arial" w:hAnsi="Arial" w:cs="Arial"/>
              </w:rPr>
              <w:t>X</w:t>
            </w:r>
          </w:p>
        </w:tc>
      </w:tr>
      <w:tr w:rsidR="00AD4B10" w:rsidRPr="00277ACA" w14:paraId="054845F0" w14:textId="77777777" w:rsidTr="00D758FC">
        <w:trPr>
          <w:cantSplit/>
        </w:trPr>
        <w:tc>
          <w:tcPr>
            <w:tcW w:w="6380" w:type="dxa"/>
            <w:shd w:val="clear" w:color="auto" w:fill="auto"/>
          </w:tcPr>
          <w:p w14:paraId="1D0E7795" w14:textId="73B018D4" w:rsidR="00AD4B10" w:rsidRPr="00283686" w:rsidRDefault="00AD4B10" w:rsidP="00AD4B10">
            <w:pPr>
              <w:pStyle w:val="NoSpacing"/>
              <w:rPr>
                <w:rFonts w:ascii="Arial" w:hAnsi="Arial" w:cs="Arial"/>
              </w:rPr>
            </w:pPr>
            <w:r w:rsidRPr="00283686">
              <w:rPr>
                <w:rFonts w:ascii="Arial" w:hAnsi="Arial" w:cs="Arial"/>
              </w:rPr>
              <w:t>Have a high standard of written and spoken English</w:t>
            </w:r>
            <w:r w:rsidR="00B63A3B">
              <w:rPr>
                <w:rFonts w:ascii="Arial" w:hAnsi="Arial" w:cs="Arial"/>
              </w:rPr>
              <w:t>.</w:t>
            </w:r>
          </w:p>
          <w:p w14:paraId="054A20F7" w14:textId="77777777" w:rsidR="00AD4B10" w:rsidRPr="00277ACA" w:rsidRDefault="00AD4B10" w:rsidP="00277ACA">
            <w:pPr>
              <w:rPr>
                <w:rFonts w:ascii="Arial" w:hAnsi="Arial" w:cs="Arial"/>
              </w:rPr>
            </w:pPr>
          </w:p>
        </w:tc>
        <w:tc>
          <w:tcPr>
            <w:tcW w:w="1701" w:type="dxa"/>
          </w:tcPr>
          <w:p w14:paraId="07DF4DFE" w14:textId="4F0E496C" w:rsidR="00AD4B10" w:rsidRPr="00277ACA" w:rsidRDefault="00AD4B10" w:rsidP="00277ACA">
            <w:pPr>
              <w:pStyle w:val="ListParagraph"/>
              <w:ind w:left="433"/>
              <w:jc w:val="center"/>
              <w:rPr>
                <w:rFonts w:ascii="Arial" w:hAnsi="Arial" w:cs="Arial"/>
              </w:rPr>
            </w:pPr>
            <w:r>
              <w:rPr>
                <w:rFonts w:ascii="Arial" w:hAnsi="Arial" w:cs="Arial"/>
              </w:rPr>
              <w:t>X</w:t>
            </w:r>
          </w:p>
        </w:tc>
        <w:tc>
          <w:tcPr>
            <w:tcW w:w="1701" w:type="dxa"/>
          </w:tcPr>
          <w:p w14:paraId="1CBFCDD6" w14:textId="77777777" w:rsidR="00AD4B10" w:rsidRDefault="00AD4B10" w:rsidP="00277ACA">
            <w:pPr>
              <w:pStyle w:val="ListParagraph"/>
              <w:ind w:left="433"/>
              <w:jc w:val="center"/>
              <w:rPr>
                <w:rFonts w:ascii="Arial" w:hAnsi="Arial" w:cs="Arial"/>
              </w:rPr>
            </w:pPr>
          </w:p>
        </w:tc>
      </w:tr>
      <w:tr w:rsidR="00277ACA" w:rsidRPr="00277ACA" w14:paraId="1389B726" w14:textId="134DC05A" w:rsidTr="00D758FC">
        <w:trPr>
          <w:cantSplit/>
        </w:trPr>
        <w:tc>
          <w:tcPr>
            <w:tcW w:w="6380" w:type="dxa"/>
            <w:shd w:val="clear" w:color="auto" w:fill="auto"/>
            <w:tcMar>
              <w:top w:w="113" w:type="dxa"/>
              <w:bottom w:w="113" w:type="dxa"/>
            </w:tcMar>
          </w:tcPr>
          <w:p w14:paraId="72932F47" w14:textId="0113E7CB" w:rsidR="00277ACA" w:rsidRPr="00277ACA" w:rsidRDefault="00AD4B10" w:rsidP="00277ACA">
            <w:pPr>
              <w:rPr>
                <w:rFonts w:ascii="Arial" w:hAnsi="Arial" w:cs="Arial"/>
              </w:rPr>
            </w:pPr>
            <w:r>
              <w:rPr>
                <w:rFonts w:ascii="Arial" w:hAnsi="Arial" w:cs="Arial"/>
              </w:rPr>
              <w:t>Have p</w:t>
            </w:r>
            <w:r w:rsidR="00277ACA">
              <w:rPr>
                <w:rFonts w:ascii="Arial" w:hAnsi="Arial" w:cs="Arial"/>
              </w:rPr>
              <w:t xml:space="preserve">revious experience </w:t>
            </w:r>
            <w:r w:rsidR="00466207">
              <w:rPr>
                <w:rFonts w:ascii="Arial" w:hAnsi="Arial" w:cs="Arial"/>
              </w:rPr>
              <w:t>as a Facilities Support Assistant</w:t>
            </w:r>
            <w:r w:rsidR="00B63A3B">
              <w:rPr>
                <w:rFonts w:ascii="Arial" w:hAnsi="Arial" w:cs="Arial"/>
              </w:rPr>
              <w:t>.</w:t>
            </w:r>
            <w:r w:rsidR="00466207">
              <w:rPr>
                <w:rFonts w:ascii="Arial" w:hAnsi="Arial" w:cs="Arial"/>
              </w:rPr>
              <w:t xml:space="preserve"> </w:t>
            </w:r>
          </w:p>
        </w:tc>
        <w:tc>
          <w:tcPr>
            <w:tcW w:w="1701" w:type="dxa"/>
          </w:tcPr>
          <w:p w14:paraId="673B20F4" w14:textId="18D4C513" w:rsidR="00277ACA" w:rsidRPr="00277ACA" w:rsidRDefault="00277ACA" w:rsidP="00277ACA">
            <w:pPr>
              <w:pStyle w:val="ListParagraph"/>
              <w:ind w:left="433"/>
              <w:jc w:val="center"/>
              <w:rPr>
                <w:rFonts w:ascii="Arial" w:hAnsi="Arial" w:cs="Arial"/>
              </w:rPr>
            </w:pPr>
          </w:p>
        </w:tc>
        <w:tc>
          <w:tcPr>
            <w:tcW w:w="1701" w:type="dxa"/>
          </w:tcPr>
          <w:p w14:paraId="28D903CE" w14:textId="35991789" w:rsidR="00277ACA" w:rsidRPr="00277ACA" w:rsidRDefault="00872A77" w:rsidP="00277ACA">
            <w:pPr>
              <w:pStyle w:val="ListParagraph"/>
              <w:ind w:left="433"/>
              <w:jc w:val="center"/>
              <w:rPr>
                <w:rFonts w:ascii="Arial" w:hAnsi="Arial" w:cs="Arial"/>
              </w:rPr>
            </w:pPr>
            <w:r>
              <w:rPr>
                <w:rFonts w:ascii="Arial" w:hAnsi="Arial" w:cs="Arial"/>
              </w:rPr>
              <w:t>X</w:t>
            </w:r>
          </w:p>
        </w:tc>
      </w:tr>
      <w:tr w:rsidR="00277ACA" w:rsidRPr="00277ACA" w14:paraId="69C44ECD" w14:textId="026A6197" w:rsidTr="00D758FC">
        <w:trPr>
          <w:cantSplit/>
        </w:trPr>
        <w:tc>
          <w:tcPr>
            <w:tcW w:w="6380" w:type="dxa"/>
            <w:shd w:val="clear" w:color="auto" w:fill="auto"/>
            <w:tcMar>
              <w:top w:w="113" w:type="dxa"/>
              <w:bottom w:w="113" w:type="dxa"/>
            </w:tcMar>
          </w:tcPr>
          <w:p w14:paraId="405075CF" w14:textId="092C3C59" w:rsidR="00277ACA" w:rsidRPr="00277ACA" w:rsidRDefault="00AD4B10" w:rsidP="00277ACA">
            <w:pPr>
              <w:rPr>
                <w:rFonts w:ascii="Arial" w:hAnsi="Arial" w:cs="Arial"/>
              </w:rPr>
            </w:pPr>
            <w:r>
              <w:rPr>
                <w:rFonts w:ascii="Arial" w:hAnsi="Arial" w:cs="Arial"/>
              </w:rPr>
              <w:t>Have p</w:t>
            </w:r>
            <w:r w:rsidR="00277ACA">
              <w:rPr>
                <w:rFonts w:ascii="Arial" w:hAnsi="Arial" w:cs="Arial"/>
              </w:rPr>
              <w:t>revious experience within a school</w:t>
            </w:r>
            <w:r w:rsidR="00B63A3B">
              <w:rPr>
                <w:rFonts w:ascii="Arial" w:hAnsi="Arial" w:cs="Arial"/>
              </w:rPr>
              <w:t>.</w:t>
            </w:r>
          </w:p>
        </w:tc>
        <w:tc>
          <w:tcPr>
            <w:tcW w:w="1701" w:type="dxa"/>
          </w:tcPr>
          <w:p w14:paraId="19B3983A" w14:textId="77777777" w:rsidR="00277ACA" w:rsidRPr="00277ACA" w:rsidRDefault="00277ACA" w:rsidP="00277ACA">
            <w:pPr>
              <w:ind w:left="360"/>
              <w:jc w:val="center"/>
              <w:rPr>
                <w:rFonts w:ascii="Arial" w:hAnsi="Arial" w:cs="Arial"/>
              </w:rPr>
            </w:pPr>
          </w:p>
        </w:tc>
        <w:tc>
          <w:tcPr>
            <w:tcW w:w="1701" w:type="dxa"/>
          </w:tcPr>
          <w:p w14:paraId="462E8172" w14:textId="6E9E63D1" w:rsidR="00277ACA" w:rsidRPr="00277ACA" w:rsidRDefault="00277ACA" w:rsidP="00277ACA">
            <w:pPr>
              <w:pStyle w:val="ListParagraph"/>
              <w:ind w:left="433"/>
              <w:jc w:val="center"/>
              <w:rPr>
                <w:rFonts w:ascii="Arial" w:hAnsi="Arial" w:cs="Arial"/>
              </w:rPr>
            </w:pPr>
            <w:r>
              <w:rPr>
                <w:rFonts w:ascii="Arial" w:hAnsi="Arial" w:cs="Arial"/>
              </w:rPr>
              <w:t>X</w:t>
            </w:r>
          </w:p>
        </w:tc>
      </w:tr>
      <w:tr w:rsidR="0005420D" w:rsidRPr="00277ACA" w14:paraId="385BDA27" w14:textId="77777777" w:rsidTr="00D758FC">
        <w:trPr>
          <w:cantSplit/>
        </w:trPr>
        <w:tc>
          <w:tcPr>
            <w:tcW w:w="6380" w:type="dxa"/>
            <w:shd w:val="clear" w:color="auto" w:fill="auto"/>
            <w:tcMar>
              <w:top w:w="113" w:type="dxa"/>
              <w:bottom w:w="113" w:type="dxa"/>
            </w:tcMar>
          </w:tcPr>
          <w:p w14:paraId="78EDE373" w14:textId="5FC25CEB" w:rsidR="0005420D" w:rsidRDefault="00C803C3" w:rsidP="00277ACA">
            <w:pPr>
              <w:rPr>
                <w:rFonts w:ascii="Arial" w:hAnsi="Arial" w:cs="Arial"/>
              </w:rPr>
            </w:pPr>
            <w:r>
              <w:rPr>
                <w:rFonts w:ascii="Arial" w:hAnsi="Arial" w:cs="Arial"/>
              </w:rPr>
              <w:t>To b</w:t>
            </w:r>
            <w:r w:rsidR="00AA472C" w:rsidRPr="007D0FEA">
              <w:rPr>
                <w:rFonts w:ascii="Arial" w:hAnsi="Arial" w:cs="Arial"/>
              </w:rPr>
              <w:t>e available to be called upon at short notice for out of hour’s works, alarm activations or any other issues that may arise</w:t>
            </w:r>
            <w:r w:rsidR="00B63A3B">
              <w:rPr>
                <w:rFonts w:ascii="Arial" w:hAnsi="Arial" w:cs="Arial"/>
              </w:rPr>
              <w:t>.</w:t>
            </w:r>
          </w:p>
        </w:tc>
        <w:tc>
          <w:tcPr>
            <w:tcW w:w="1701" w:type="dxa"/>
          </w:tcPr>
          <w:p w14:paraId="593BA03F" w14:textId="7F9137DA" w:rsidR="0005420D" w:rsidRPr="00277ACA" w:rsidRDefault="00AA472C" w:rsidP="00277ACA">
            <w:pPr>
              <w:ind w:left="360"/>
              <w:jc w:val="center"/>
              <w:rPr>
                <w:rFonts w:ascii="Arial" w:hAnsi="Arial" w:cs="Arial"/>
              </w:rPr>
            </w:pPr>
            <w:r>
              <w:rPr>
                <w:rFonts w:ascii="Arial" w:hAnsi="Arial" w:cs="Arial"/>
              </w:rPr>
              <w:t>X</w:t>
            </w:r>
          </w:p>
        </w:tc>
        <w:tc>
          <w:tcPr>
            <w:tcW w:w="1701" w:type="dxa"/>
          </w:tcPr>
          <w:p w14:paraId="5F7F7943" w14:textId="77777777" w:rsidR="0005420D" w:rsidRDefault="0005420D" w:rsidP="00277ACA">
            <w:pPr>
              <w:pStyle w:val="ListParagraph"/>
              <w:ind w:left="433"/>
              <w:jc w:val="center"/>
              <w:rPr>
                <w:rFonts w:ascii="Arial" w:hAnsi="Arial" w:cs="Arial"/>
              </w:rPr>
            </w:pPr>
          </w:p>
        </w:tc>
      </w:tr>
      <w:tr w:rsidR="002F6591" w:rsidRPr="00277ACA" w14:paraId="32F3B9DE" w14:textId="77777777" w:rsidTr="00D758FC">
        <w:trPr>
          <w:cantSplit/>
        </w:trPr>
        <w:tc>
          <w:tcPr>
            <w:tcW w:w="6380" w:type="dxa"/>
            <w:shd w:val="clear" w:color="auto" w:fill="auto"/>
            <w:tcMar>
              <w:top w:w="113" w:type="dxa"/>
              <w:bottom w:w="113" w:type="dxa"/>
            </w:tcMar>
          </w:tcPr>
          <w:p w14:paraId="430E8B4B" w14:textId="52A11840" w:rsidR="002F6591" w:rsidRDefault="00C803C3" w:rsidP="00277ACA">
            <w:pPr>
              <w:rPr>
                <w:rFonts w:ascii="Arial" w:hAnsi="Arial" w:cs="Arial"/>
              </w:rPr>
            </w:pPr>
            <w:r>
              <w:rPr>
                <w:rFonts w:ascii="Arial" w:hAnsi="Arial" w:cs="Arial"/>
              </w:rPr>
              <w:t>To b</w:t>
            </w:r>
            <w:r w:rsidRPr="007D0FEA">
              <w:rPr>
                <w:rFonts w:ascii="Arial" w:hAnsi="Arial" w:cs="Arial"/>
              </w:rPr>
              <w:t xml:space="preserve">e highly motivated with their approach to ensuring the </w:t>
            </w:r>
            <w:r>
              <w:rPr>
                <w:rFonts w:ascii="Arial" w:hAnsi="Arial" w:cs="Arial"/>
              </w:rPr>
              <w:t>s</w:t>
            </w:r>
            <w:r w:rsidRPr="007D0FEA">
              <w:rPr>
                <w:rFonts w:ascii="Arial" w:hAnsi="Arial" w:cs="Arial"/>
              </w:rPr>
              <w:t>chool runs as effectively as possible</w:t>
            </w:r>
            <w:r w:rsidR="00B63A3B">
              <w:rPr>
                <w:rFonts w:ascii="Arial" w:hAnsi="Arial" w:cs="Arial"/>
              </w:rPr>
              <w:t>.</w:t>
            </w:r>
          </w:p>
        </w:tc>
        <w:tc>
          <w:tcPr>
            <w:tcW w:w="1701" w:type="dxa"/>
          </w:tcPr>
          <w:p w14:paraId="2002951E" w14:textId="646AC935" w:rsidR="002F6591" w:rsidRDefault="002F6591" w:rsidP="00277ACA">
            <w:pPr>
              <w:pStyle w:val="ListParagraph"/>
              <w:ind w:left="433"/>
              <w:jc w:val="center"/>
              <w:rPr>
                <w:rFonts w:ascii="Arial" w:hAnsi="Arial" w:cs="Arial"/>
              </w:rPr>
            </w:pPr>
            <w:r>
              <w:rPr>
                <w:rFonts w:ascii="Arial" w:hAnsi="Arial" w:cs="Arial"/>
              </w:rPr>
              <w:t>X</w:t>
            </w:r>
          </w:p>
        </w:tc>
        <w:tc>
          <w:tcPr>
            <w:tcW w:w="1701" w:type="dxa"/>
          </w:tcPr>
          <w:p w14:paraId="1E1F545A" w14:textId="77777777" w:rsidR="002F6591" w:rsidRPr="00277ACA" w:rsidRDefault="002F6591" w:rsidP="00277ACA">
            <w:pPr>
              <w:pStyle w:val="ListParagraph"/>
              <w:ind w:left="433"/>
              <w:jc w:val="center"/>
              <w:rPr>
                <w:rFonts w:ascii="Arial" w:hAnsi="Arial" w:cs="Arial"/>
              </w:rPr>
            </w:pPr>
          </w:p>
        </w:tc>
      </w:tr>
      <w:tr w:rsidR="002F6591" w:rsidRPr="00277ACA" w14:paraId="15F96A04" w14:textId="77777777" w:rsidTr="00D758FC">
        <w:trPr>
          <w:cantSplit/>
        </w:trPr>
        <w:tc>
          <w:tcPr>
            <w:tcW w:w="6380" w:type="dxa"/>
            <w:shd w:val="clear" w:color="auto" w:fill="auto"/>
            <w:tcMar>
              <w:top w:w="113" w:type="dxa"/>
              <w:bottom w:w="113" w:type="dxa"/>
            </w:tcMar>
          </w:tcPr>
          <w:p w14:paraId="7A953E92" w14:textId="55FFD527" w:rsidR="002F6591" w:rsidRDefault="00591476" w:rsidP="00277ACA">
            <w:pPr>
              <w:rPr>
                <w:rFonts w:ascii="Arial" w:hAnsi="Arial" w:cs="Arial"/>
              </w:rPr>
            </w:pPr>
            <w:r>
              <w:rPr>
                <w:rFonts w:ascii="Arial" w:hAnsi="Arial" w:cs="Arial"/>
              </w:rPr>
              <w:t>To be a f</w:t>
            </w:r>
            <w:r w:rsidRPr="007D0FEA">
              <w:rPr>
                <w:rFonts w:ascii="Arial" w:hAnsi="Arial" w:cs="Arial"/>
              </w:rPr>
              <w:t>lexible and a team player, with the ability to work either as a member of the team or alone on tasks</w:t>
            </w:r>
            <w:r w:rsidR="00B63A3B">
              <w:rPr>
                <w:rFonts w:ascii="Arial" w:hAnsi="Arial" w:cs="Arial"/>
              </w:rPr>
              <w:t>.</w:t>
            </w:r>
          </w:p>
        </w:tc>
        <w:tc>
          <w:tcPr>
            <w:tcW w:w="1701" w:type="dxa"/>
          </w:tcPr>
          <w:p w14:paraId="4A8E5F4C" w14:textId="14B089CB" w:rsidR="002F6591" w:rsidRDefault="002F6591" w:rsidP="00277ACA">
            <w:pPr>
              <w:pStyle w:val="ListParagraph"/>
              <w:ind w:left="433"/>
              <w:jc w:val="center"/>
              <w:rPr>
                <w:rFonts w:ascii="Arial" w:hAnsi="Arial" w:cs="Arial"/>
              </w:rPr>
            </w:pPr>
            <w:r>
              <w:rPr>
                <w:rFonts w:ascii="Arial" w:hAnsi="Arial" w:cs="Arial"/>
              </w:rPr>
              <w:t>X</w:t>
            </w:r>
          </w:p>
        </w:tc>
        <w:tc>
          <w:tcPr>
            <w:tcW w:w="1701" w:type="dxa"/>
          </w:tcPr>
          <w:p w14:paraId="52EAD4FA" w14:textId="77777777" w:rsidR="002F6591" w:rsidRPr="00277ACA" w:rsidRDefault="002F6591" w:rsidP="00277ACA">
            <w:pPr>
              <w:pStyle w:val="ListParagraph"/>
              <w:ind w:left="433"/>
              <w:jc w:val="center"/>
              <w:rPr>
                <w:rFonts w:ascii="Arial" w:hAnsi="Arial" w:cs="Arial"/>
              </w:rPr>
            </w:pPr>
          </w:p>
        </w:tc>
      </w:tr>
      <w:tr w:rsidR="006D1726" w:rsidRPr="00277ACA" w14:paraId="46222966" w14:textId="77777777" w:rsidTr="00D758FC">
        <w:trPr>
          <w:cantSplit/>
        </w:trPr>
        <w:tc>
          <w:tcPr>
            <w:tcW w:w="6380" w:type="dxa"/>
            <w:shd w:val="clear" w:color="auto" w:fill="auto"/>
            <w:tcMar>
              <w:top w:w="113" w:type="dxa"/>
              <w:bottom w:w="113" w:type="dxa"/>
            </w:tcMar>
          </w:tcPr>
          <w:p w14:paraId="4D35425E" w14:textId="3E739A35" w:rsidR="006D1726" w:rsidRDefault="006D1726" w:rsidP="00277ACA">
            <w:pPr>
              <w:rPr>
                <w:rFonts w:ascii="Arial" w:hAnsi="Arial" w:cs="Arial"/>
              </w:rPr>
            </w:pPr>
            <w:r w:rsidRPr="007D0FEA">
              <w:rPr>
                <w:rFonts w:ascii="Arial" w:hAnsi="Arial" w:cs="Arial"/>
              </w:rPr>
              <w:t>Be driven to bring about continuous improvement in processes and seek new challenges</w:t>
            </w:r>
            <w:r w:rsidR="00B63A3B">
              <w:rPr>
                <w:rFonts w:ascii="Arial" w:hAnsi="Arial" w:cs="Arial"/>
              </w:rPr>
              <w:t>.</w:t>
            </w:r>
          </w:p>
        </w:tc>
        <w:tc>
          <w:tcPr>
            <w:tcW w:w="1701" w:type="dxa"/>
          </w:tcPr>
          <w:p w14:paraId="0F3FF7C7" w14:textId="063DBCD8" w:rsidR="006D1726" w:rsidRDefault="006D1726" w:rsidP="00277ACA">
            <w:pPr>
              <w:pStyle w:val="ListParagraph"/>
              <w:ind w:left="433"/>
              <w:jc w:val="center"/>
              <w:rPr>
                <w:rFonts w:ascii="Arial" w:hAnsi="Arial" w:cs="Arial"/>
              </w:rPr>
            </w:pPr>
            <w:r>
              <w:rPr>
                <w:rFonts w:ascii="Arial" w:hAnsi="Arial" w:cs="Arial"/>
              </w:rPr>
              <w:t>X</w:t>
            </w:r>
          </w:p>
        </w:tc>
        <w:tc>
          <w:tcPr>
            <w:tcW w:w="1701" w:type="dxa"/>
          </w:tcPr>
          <w:p w14:paraId="241148CA" w14:textId="77777777" w:rsidR="006D1726" w:rsidRPr="00277ACA" w:rsidRDefault="006D1726" w:rsidP="00277ACA">
            <w:pPr>
              <w:pStyle w:val="ListParagraph"/>
              <w:ind w:left="433"/>
              <w:jc w:val="center"/>
              <w:rPr>
                <w:rFonts w:ascii="Arial" w:hAnsi="Arial" w:cs="Arial"/>
              </w:rPr>
            </w:pPr>
          </w:p>
        </w:tc>
      </w:tr>
      <w:tr w:rsidR="00A41730" w:rsidRPr="00277ACA" w14:paraId="4B736B25" w14:textId="77777777" w:rsidTr="00D758FC">
        <w:trPr>
          <w:cantSplit/>
        </w:trPr>
        <w:tc>
          <w:tcPr>
            <w:tcW w:w="6380" w:type="dxa"/>
            <w:shd w:val="clear" w:color="auto" w:fill="auto"/>
            <w:tcMar>
              <w:top w:w="113" w:type="dxa"/>
              <w:bottom w:w="113" w:type="dxa"/>
            </w:tcMar>
          </w:tcPr>
          <w:p w14:paraId="45E476B6" w14:textId="24A47535" w:rsidR="00A41730" w:rsidRPr="007D0FEA" w:rsidRDefault="00A41730" w:rsidP="00277ACA">
            <w:pPr>
              <w:rPr>
                <w:rFonts w:ascii="Arial" w:hAnsi="Arial" w:cs="Arial"/>
              </w:rPr>
            </w:pPr>
            <w:r>
              <w:rPr>
                <w:rFonts w:ascii="Arial" w:hAnsi="Arial" w:cs="Arial"/>
              </w:rPr>
              <w:t>To h</w:t>
            </w:r>
            <w:r w:rsidRPr="007D0FEA">
              <w:rPr>
                <w:rFonts w:ascii="Arial" w:hAnsi="Arial" w:cs="Arial"/>
              </w:rPr>
              <w:t>ave a professional and positive approach</w:t>
            </w:r>
          </w:p>
        </w:tc>
        <w:tc>
          <w:tcPr>
            <w:tcW w:w="1701" w:type="dxa"/>
          </w:tcPr>
          <w:p w14:paraId="68AAEC59" w14:textId="54314486" w:rsidR="00A41730" w:rsidRDefault="00A41730" w:rsidP="00277ACA">
            <w:pPr>
              <w:pStyle w:val="ListParagraph"/>
              <w:ind w:left="433"/>
              <w:jc w:val="center"/>
              <w:rPr>
                <w:rFonts w:ascii="Arial" w:hAnsi="Arial" w:cs="Arial"/>
              </w:rPr>
            </w:pPr>
            <w:r>
              <w:rPr>
                <w:rFonts w:ascii="Arial" w:hAnsi="Arial" w:cs="Arial"/>
              </w:rPr>
              <w:t>X</w:t>
            </w:r>
          </w:p>
        </w:tc>
        <w:tc>
          <w:tcPr>
            <w:tcW w:w="1701" w:type="dxa"/>
          </w:tcPr>
          <w:p w14:paraId="0039FB89" w14:textId="77777777" w:rsidR="00A41730" w:rsidRPr="00277ACA" w:rsidRDefault="00A41730" w:rsidP="00277ACA">
            <w:pPr>
              <w:pStyle w:val="ListParagraph"/>
              <w:ind w:left="433"/>
              <w:jc w:val="center"/>
              <w:rPr>
                <w:rFonts w:ascii="Arial" w:hAnsi="Arial" w:cs="Arial"/>
              </w:rPr>
            </w:pPr>
          </w:p>
        </w:tc>
      </w:tr>
      <w:tr w:rsidR="001D7233" w:rsidRPr="00277ACA" w14:paraId="70C5D27D" w14:textId="77777777" w:rsidTr="00D758FC">
        <w:trPr>
          <w:cantSplit/>
        </w:trPr>
        <w:tc>
          <w:tcPr>
            <w:tcW w:w="6380" w:type="dxa"/>
            <w:shd w:val="clear" w:color="auto" w:fill="auto"/>
            <w:tcMar>
              <w:top w:w="113" w:type="dxa"/>
              <w:bottom w:w="113" w:type="dxa"/>
            </w:tcMar>
          </w:tcPr>
          <w:p w14:paraId="5911BE10" w14:textId="2E2C883F" w:rsidR="001D7233" w:rsidRDefault="001D7233" w:rsidP="00277ACA">
            <w:pPr>
              <w:rPr>
                <w:rFonts w:ascii="Arial" w:hAnsi="Arial" w:cs="Arial"/>
              </w:rPr>
            </w:pPr>
            <w:r>
              <w:rPr>
                <w:rFonts w:ascii="Arial" w:hAnsi="Arial" w:cs="Arial"/>
              </w:rPr>
              <w:t>To h</w:t>
            </w:r>
            <w:r w:rsidRPr="007D0FEA">
              <w:rPr>
                <w:rFonts w:ascii="Arial" w:hAnsi="Arial" w:cs="Arial"/>
              </w:rPr>
              <w:t>ave the ability to work well under pressure, with accuracy and attention to detail at all times</w:t>
            </w:r>
          </w:p>
        </w:tc>
        <w:tc>
          <w:tcPr>
            <w:tcW w:w="1701" w:type="dxa"/>
          </w:tcPr>
          <w:p w14:paraId="18B53E76" w14:textId="7D73B08D" w:rsidR="001D7233" w:rsidRDefault="001D7233" w:rsidP="00277ACA">
            <w:pPr>
              <w:pStyle w:val="ListParagraph"/>
              <w:ind w:left="433"/>
              <w:jc w:val="center"/>
              <w:rPr>
                <w:rFonts w:ascii="Arial" w:hAnsi="Arial" w:cs="Arial"/>
              </w:rPr>
            </w:pPr>
            <w:r>
              <w:rPr>
                <w:rFonts w:ascii="Arial" w:hAnsi="Arial" w:cs="Arial"/>
              </w:rPr>
              <w:t>X</w:t>
            </w:r>
          </w:p>
        </w:tc>
        <w:tc>
          <w:tcPr>
            <w:tcW w:w="1701" w:type="dxa"/>
          </w:tcPr>
          <w:p w14:paraId="7C29F5C0" w14:textId="77777777" w:rsidR="001D7233" w:rsidRPr="00277ACA" w:rsidRDefault="001D7233" w:rsidP="00277ACA">
            <w:pPr>
              <w:pStyle w:val="ListParagraph"/>
              <w:ind w:left="433"/>
              <w:jc w:val="center"/>
              <w:rPr>
                <w:rFonts w:ascii="Arial" w:hAnsi="Arial" w:cs="Arial"/>
              </w:rPr>
            </w:pPr>
          </w:p>
        </w:tc>
      </w:tr>
      <w:tr w:rsidR="002F6591" w:rsidRPr="00277ACA" w14:paraId="410032F4" w14:textId="77777777" w:rsidTr="00D758FC">
        <w:trPr>
          <w:cantSplit/>
        </w:trPr>
        <w:tc>
          <w:tcPr>
            <w:tcW w:w="6380" w:type="dxa"/>
            <w:shd w:val="clear" w:color="auto" w:fill="auto"/>
            <w:tcMar>
              <w:top w:w="113" w:type="dxa"/>
              <w:bottom w:w="113" w:type="dxa"/>
            </w:tcMar>
          </w:tcPr>
          <w:p w14:paraId="22356970" w14:textId="4FDB592C" w:rsidR="002F6591" w:rsidRDefault="002F6591" w:rsidP="00277ACA">
            <w:pPr>
              <w:rPr>
                <w:rFonts w:ascii="Arial" w:hAnsi="Arial" w:cs="Arial"/>
              </w:rPr>
            </w:pPr>
            <w:r>
              <w:rPr>
                <w:rFonts w:ascii="Arial" w:hAnsi="Arial" w:cs="Arial"/>
              </w:rPr>
              <w:lastRenderedPageBreak/>
              <w:t xml:space="preserve">To have </w:t>
            </w:r>
            <w:r w:rsidR="007E4DDD">
              <w:rPr>
                <w:rFonts w:ascii="Arial" w:hAnsi="Arial" w:cs="Arial"/>
              </w:rPr>
              <w:t>good</w:t>
            </w:r>
            <w:r>
              <w:rPr>
                <w:rFonts w:ascii="Arial" w:hAnsi="Arial" w:cs="Arial"/>
              </w:rPr>
              <w:t xml:space="preserve"> communication and interpersonal skills with the ability to build relationships with people of all levels, both internally and externally.</w:t>
            </w:r>
          </w:p>
        </w:tc>
        <w:tc>
          <w:tcPr>
            <w:tcW w:w="1701" w:type="dxa"/>
          </w:tcPr>
          <w:p w14:paraId="761ABCD0" w14:textId="0E9FD4B8" w:rsidR="002F6591" w:rsidRDefault="002F6591" w:rsidP="00277ACA">
            <w:pPr>
              <w:pStyle w:val="ListParagraph"/>
              <w:ind w:left="433"/>
              <w:jc w:val="center"/>
              <w:rPr>
                <w:rFonts w:ascii="Arial" w:hAnsi="Arial" w:cs="Arial"/>
              </w:rPr>
            </w:pPr>
            <w:r>
              <w:rPr>
                <w:rFonts w:ascii="Arial" w:hAnsi="Arial" w:cs="Arial"/>
              </w:rPr>
              <w:t>X</w:t>
            </w:r>
          </w:p>
        </w:tc>
        <w:tc>
          <w:tcPr>
            <w:tcW w:w="1701" w:type="dxa"/>
          </w:tcPr>
          <w:p w14:paraId="7ACA6135" w14:textId="77777777" w:rsidR="002F6591" w:rsidRPr="00277ACA" w:rsidRDefault="002F6591" w:rsidP="00277ACA">
            <w:pPr>
              <w:pStyle w:val="ListParagraph"/>
              <w:ind w:left="433"/>
              <w:jc w:val="center"/>
              <w:rPr>
                <w:rFonts w:ascii="Arial" w:hAnsi="Arial" w:cs="Arial"/>
              </w:rPr>
            </w:pPr>
          </w:p>
        </w:tc>
      </w:tr>
      <w:tr w:rsidR="002F6591" w:rsidRPr="00277ACA" w14:paraId="6FD830D5" w14:textId="77777777" w:rsidTr="00D758FC">
        <w:trPr>
          <w:cantSplit/>
        </w:trPr>
        <w:tc>
          <w:tcPr>
            <w:tcW w:w="6380" w:type="dxa"/>
            <w:shd w:val="clear" w:color="auto" w:fill="auto"/>
            <w:tcMar>
              <w:top w:w="113" w:type="dxa"/>
              <w:bottom w:w="113" w:type="dxa"/>
            </w:tcMar>
          </w:tcPr>
          <w:p w14:paraId="0DADBFC2" w14:textId="1EE869FF" w:rsidR="002F6591" w:rsidRDefault="002F6591" w:rsidP="00277ACA">
            <w:pPr>
              <w:rPr>
                <w:rFonts w:ascii="Arial" w:hAnsi="Arial" w:cs="Arial"/>
              </w:rPr>
            </w:pPr>
            <w:r>
              <w:rPr>
                <w:rFonts w:ascii="Arial" w:hAnsi="Arial" w:cs="Arial"/>
              </w:rPr>
              <w:t>To have an instinctive ‘Customer Service’ approach, professional, friendly and welcoming, with a natural desire to go the extra mile.</w:t>
            </w:r>
          </w:p>
        </w:tc>
        <w:tc>
          <w:tcPr>
            <w:tcW w:w="1701" w:type="dxa"/>
          </w:tcPr>
          <w:p w14:paraId="5DA23923" w14:textId="40480F4C" w:rsidR="002F6591" w:rsidRDefault="002F6591" w:rsidP="00277ACA">
            <w:pPr>
              <w:pStyle w:val="ListParagraph"/>
              <w:ind w:left="433"/>
              <w:jc w:val="center"/>
              <w:rPr>
                <w:rFonts w:ascii="Arial" w:hAnsi="Arial" w:cs="Arial"/>
              </w:rPr>
            </w:pPr>
            <w:r>
              <w:rPr>
                <w:rFonts w:ascii="Arial" w:hAnsi="Arial" w:cs="Arial"/>
              </w:rPr>
              <w:t>X</w:t>
            </w:r>
          </w:p>
        </w:tc>
        <w:tc>
          <w:tcPr>
            <w:tcW w:w="1701" w:type="dxa"/>
          </w:tcPr>
          <w:p w14:paraId="3376CE61" w14:textId="77777777" w:rsidR="002F6591" w:rsidRPr="00277ACA" w:rsidRDefault="002F6591" w:rsidP="00277ACA">
            <w:pPr>
              <w:pStyle w:val="ListParagraph"/>
              <w:ind w:left="433"/>
              <w:jc w:val="center"/>
              <w:rPr>
                <w:rFonts w:ascii="Arial" w:hAnsi="Arial" w:cs="Arial"/>
              </w:rPr>
            </w:pPr>
          </w:p>
        </w:tc>
      </w:tr>
      <w:tr w:rsidR="00E1323E" w:rsidRPr="00277ACA" w14:paraId="11CE9CE9" w14:textId="77777777" w:rsidTr="00D758FC">
        <w:trPr>
          <w:cantSplit/>
        </w:trPr>
        <w:tc>
          <w:tcPr>
            <w:tcW w:w="6380" w:type="dxa"/>
            <w:shd w:val="clear" w:color="auto" w:fill="auto"/>
            <w:tcMar>
              <w:top w:w="113" w:type="dxa"/>
              <w:bottom w:w="113" w:type="dxa"/>
            </w:tcMar>
          </w:tcPr>
          <w:p w14:paraId="79B545EC" w14:textId="73C48D2C" w:rsidR="00E1323E" w:rsidRDefault="00E1323E" w:rsidP="00277ACA">
            <w:pPr>
              <w:rPr>
                <w:rFonts w:ascii="Arial" w:hAnsi="Arial" w:cs="Arial"/>
              </w:rPr>
            </w:pPr>
            <w:r>
              <w:rPr>
                <w:rFonts w:ascii="Arial" w:hAnsi="Arial" w:cs="Arial"/>
              </w:rPr>
              <w:t>To be computer literate and happy to learn new systems as they come on board</w:t>
            </w:r>
          </w:p>
        </w:tc>
        <w:tc>
          <w:tcPr>
            <w:tcW w:w="1701" w:type="dxa"/>
          </w:tcPr>
          <w:p w14:paraId="3A486413" w14:textId="5668C56C" w:rsidR="00E1323E" w:rsidRDefault="00E1323E" w:rsidP="00277ACA">
            <w:pPr>
              <w:pStyle w:val="ListParagraph"/>
              <w:ind w:left="433"/>
              <w:jc w:val="center"/>
              <w:rPr>
                <w:rFonts w:ascii="Arial" w:hAnsi="Arial" w:cs="Arial"/>
              </w:rPr>
            </w:pPr>
            <w:r>
              <w:rPr>
                <w:rFonts w:ascii="Arial" w:hAnsi="Arial" w:cs="Arial"/>
              </w:rPr>
              <w:t>X</w:t>
            </w:r>
          </w:p>
        </w:tc>
        <w:tc>
          <w:tcPr>
            <w:tcW w:w="1701" w:type="dxa"/>
          </w:tcPr>
          <w:p w14:paraId="0633F1C4" w14:textId="77777777" w:rsidR="00E1323E" w:rsidRPr="00277ACA" w:rsidRDefault="00E1323E" w:rsidP="00277ACA">
            <w:pPr>
              <w:pStyle w:val="ListParagraph"/>
              <w:ind w:left="433"/>
              <w:jc w:val="center"/>
              <w:rPr>
                <w:rFonts w:ascii="Arial" w:hAnsi="Arial" w:cs="Arial"/>
              </w:rPr>
            </w:pPr>
          </w:p>
        </w:tc>
      </w:tr>
      <w:tr w:rsidR="002F6591" w:rsidRPr="00277ACA" w14:paraId="11592AC5" w14:textId="77777777" w:rsidTr="00D758FC">
        <w:trPr>
          <w:cantSplit/>
        </w:trPr>
        <w:tc>
          <w:tcPr>
            <w:tcW w:w="6380" w:type="dxa"/>
            <w:shd w:val="clear" w:color="auto" w:fill="auto"/>
            <w:tcMar>
              <w:top w:w="113" w:type="dxa"/>
              <w:bottom w:w="113" w:type="dxa"/>
            </w:tcMar>
          </w:tcPr>
          <w:p w14:paraId="6EEE8EA6" w14:textId="46D46E2D" w:rsidR="002F6591" w:rsidRDefault="002F6591" w:rsidP="00277ACA">
            <w:pPr>
              <w:rPr>
                <w:rFonts w:ascii="Arial" w:hAnsi="Arial" w:cs="Arial"/>
              </w:rPr>
            </w:pPr>
            <w:r>
              <w:rPr>
                <w:rFonts w:ascii="Arial" w:hAnsi="Arial" w:cs="Arial"/>
              </w:rPr>
              <w:t>To have a good sense of humour and be self-motivated</w:t>
            </w:r>
          </w:p>
        </w:tc>
        <w:tc>
          <w:tcPr>
            <w:tcW w:w="1701" w:type="dxa"/>
          </w:tcPr>
          <w:p w14:paraId="50E35863" w14:textId="3FA16636" w:rsidR="002F6591" w:rsidRDefault="002F6591" w:rsidP="00277ACA">
            <w:pPr>
              <w:pStyle w:val="ListParagraph"/>
              <w:ind w:left="433"/>
              <w:jc w:val="center"/>
              <w:rPr>
                <w:rFonts w:ascii="Arial" w:hAnsi="Arial" w:cs="Arial"/>
              </w:rPr>
            </w:pPr>
            <w:r>
              <w:rPr>
                <w:rFonts w:ascii="Arial" w:hAnsi="Arial" w:cs="Arial"/>
              </w:rPr>
              <w:t>X</w:t>
            </w:r>
          </w:p>
        </w:tc>
        <w:tc>
          <w:tcPr>
            <w:tcW w:w="1701" w:type="dxa"/>
          </w:tcPr>
          <w:p w14:paraId="3CC29EF6" w14:textId="77777777" w:rsidR="002F6591" w:rsidRPr="00277ACA" w:rsidRDefault="002F6591" w:rsidP="00277ACA">
            <w:pPr>
              <w:pStyle w:val="ListParagraph"/>
              <w:ind w:left="433"/>
              <w:jc w:val="center"/>
              <w:rPr>
                <w:rFonts w:ascii="Arial" w:hAnsi="Arial" w:cs="Arial"/>
              </w:rPr>
            </w:pPr>
          </w:p>
        </w:tc>
      </w:tr>
      <w:tr w:rsidR="002F6591" w:rsidRPr="00277ACA" w14:paraId="1115458F" w14:textId="77777777" w:rsidTr="00D758FC">
        <w:trPr>
          <w:cantSplit/>
        </w:trPr>
        <w:tc>
          <w:tcPr>
            <w:tcW w:w="6380" w:type="dxa"/>
            <w:shd w:val="clear" w:color="auto" w:fill="auto"/>
            <w:tcMar>
              <w:top w:w="113" w:type="dxa"/>
              <w:bottom w:w="113" w:type="dxa"/>
            </w:tcMar>
          </w:tcPr>
          <w:p w14:paraId="4990B178" w14:textId="5154B4D5" w:rsidR="002F6591" w:rsidRDefault="002F6591" w:rsidP="00277ACA">
            <w:pPr>
              <w:rPr>
                <w:rFonts w:ascii="Arial" w:hAnsi="Arial" w:cs="Arial"/>
              </w:rPr>
            </w:pPr>
            <w:r>
              <w:rPr>
                <w:rFonts w:ascii="Arial" w:hAnsi="Arial" w:cs="Arial"/>
              </w:rPr>
              <w:t>To be patient and positive under pressure, remaining flexible in the working environment with completing priorities</w:t>
            </w:r>
          </w:p>
        </w:tc>
        <w:tc>
          <w:tcPr>
            <w:tcW w:w="1701" w:type="dxa"/>
          </w:tcPr>
          <w:p w14:paraId="4EF51C96" w14:textId="10CB8B0F" w:rsidR="002F6591" w:rsidRDefault="002F6591" w:rsidP="00277ACA">
            <w:pPr>
              <w:pStyle w:val="ListParagraph"/>
              <w:ind w:left="433"/>
              <w:jc w:val="center"/>
              <w:rPr>
                <w:rFonts w:ascii="Arial" w:hAnsi="Arial" w:cs="Arial"/>
              </w:rPr>
            </w:pPr>
            <w:r>
              <w:rPr>
                <w:rFonts w:ascii="Arial" w:hAnsi="Arial" w:cs="Arial"/>
              </w:rPr>
              <w:t>X</w:t>
            </w:r>
          </w:p>
        </w:tc>
        <w:tc>
          <w:tcPr>
            <w:tcW w:w="1701" w:type="dxa"/>
          </w:tcPr>
          <w:p w14:paraId="2C569816" w14:textId="77777777" w:rsidR="002F6591" w:rsidRPr="00277ACA" w:rsidRDefault="002F6591" w:rsidP="00277ACA">
            <w:pPr>
              <w:pStyle w:val="ListParagraph"/>
              <w:ind w:left="433"/>
              <w:jc w:val="center"/>
              <w:rPr>
                <w:rFonts w:ascii="Arial" w:hAnsi="Arial" w:cs="Arial"/>
              </w:rPr>
            </w:pPr>
          </w:p>
        </w:tc>
      </w:tr>
      <w:tr w:rsidR="002F6591" w:rsidRPr="00277ACA" w14:paraId="5C0D99A1" w14:textId="77777777" w:rsidTr="00D758FC">
        <w:trPr>
          <w:cantSplit/>
        </w:trPr>
        <w:tc>
          <w:tcPr>
            <w:tcW w:w="6380" w:type="dxa"/>
            <w:shd w:val="clear" w:color="auto" w:fill="auto"/>
            <w:tcMar>
              <w:top w:w="113" w:type="dxa"/>
              <w:bottom w:w="113" w:type="dxa"/>
            </w:tcMar>
          </w:tcPr>
          <w:p w14:paraId="20836089" w14:textId="4422EBC2" w:rsidR="002F6591" w:rsidRDefault="002F6591" w:rsidP="00277ACA">
            <w:pPr>
              <w:rPr>
                <w:rFonts w:ascii="Arial" w:hAnsi="Arial" w:cs="Arial"/>
              </w:rPr>
            </w:pPr>
            <w:r>
              <w:rPr>
                <w:rFonts w:ascii="Arial" w:hAnsi="Arial" w:cs="Arial"/>
              </w:rPr>
              <w:t>To be committed to Safeguarding and promoting the welfare of students and staff</w:t>
            </w:r>
          </w:p>
        </w:tc>
        <w:tc>
          <w:tcPr>
            <w:tcW w:w="1701" w:type="dxa"/>
          </w:tcPr>
          <w:p w14:paraId="6B1B389D" w14:textId="7EA1A831" w:rsidR="002F6591" w:rsidRDefault="00D758FC" w:rsidP="00277ACA">
            <w:pPr>
              <w:pStyle w:val="ListParagraph"/>
              <w:ind w:left="433"/>
              <w:jc w:val="center"/>
              <w:rPr>
                <w:rFonts w:ascii="Arial" w:hAnsi="Arial" w:cs="Arial"/>
              </w:rPr>
            </w:pPr>
            <w:r>
              <w:rPr>
                <w:rFonts w:ascii="Arial" w:hAnsi="Arial" w:cs="Arial"/>
              </w:rPr>
              <w:t>X</w:t>
            </w:r>
          </w:p>
        </w:tc>
        <w:tc>
          <w:tcPr>
            <w:tcW w:w="1701" w:type="dxa"/>
          </w:tcPr>
          <w:p w14:paraId="0E57DEDE" w14:textId="77777777" w:rsidR="002F6591" w:rsidRPr="00277ACA" w:rsidRDefault="002F6591" w:rsidP="00277ACA">
            <w:pPr>
              <w:pStyle w:val="ListParagraph"/>
              <w:ind w:left="433"/>
              <w:jc w:val="center"/>
              <w:rPr>
                <w:rFonts w:ascii="Arial" w:hAnsi="Arial" w:cs="Arial"/>
              </w:rPr>
            </w:pPr>
          </w:p>
        </w:tc>
      </w:tr>
      <w:tr w:rsidR="002F6591" w:rsidRPr="00277ACA" w14:paraId="73605AAD" w14:textId="77777777" w:rsidTr="00D758FC">
        <w:trPr>
          <w:cantSplit/>
        </w:trPr>
        <w:tc>
          <w:tcPr>
            <w:tcW w:w="6380" w:type="dxa"/>
            <w:shd w:val="clear" w:color="auto" w:fill="auto"/>
            <w:tcMar>
              <w:top w:w="113" w:type="dxa"/>
              <w:bottom w:w="113" w:type="dxa"/>
            </w:tcMar>
          </w:tcPr>
          <w:p w14:paraId="37DF2A3E" w14:textId="349EBAAE" w:rsidR="002F6591" w:rsidRDefault="002F6591" w:rsidP="00277ACA">
            <w:pPr>
              <w:rPr>
                <w:rFonts w:ascii="Arial" w:hAnsi="Arial" w:cs="Arial"/>
              </w:rPr>
            </w:pPr>
            <w:r>
              <w:rPr>
                <w:rFonts w:ascii="Arial" w:hAnsi="Arial" w:cs="Arial"/>
              </w:rPr>
              <w:t>To be flexible in relation to the working day</w:t>
            </w:r>
            <w:r w:rsidR="00BD3C70">
              <w:rPr>
                <w:rFonts w:ascii="Arial" w:hAnsi="Arial" w:cs="Arial"/>
              </w:rPr>
              <w:t xml:space="preserve"> due to the </w:t>
            </w:r>
            <w:r w:rsidR="00872A77">
              <w:rPr>
                <w:rFonts w:ascii="Arial" w:hAnsi="Arial" w:cs="Arial"/>
              </w:rPr>
              <w:t xml:space="preserve">nature of </w:t>
            </w:r>
            <w:r w:rsidR="00BD3C70">
              <w:rPr>
                <w:rFonts w:ascii="Arial" w:hAnsi="Arial" w:cs="Arial"/>
              </w:rPr>
              <w:t>role</w:t>
            </w:r>
          </w:p>
        </w:tc>
        <w:tc>
          <w:tcPr>
            <w:tcW w:w="1701" w:type="dxa"/>
          </w:tcPr>
          <w:p w14:paraId="0764701B" w14:textId="1ABE5EE2" w:rsidR="002F6591" w:rsidRDefault="00D758FC" w:rsidP="00277ACA">
            <w:pPr>
              <w:pStyle w:val="ListParagraph"/>
              <w:ind w:left="433"/>
              <w:jc w:val="center"/>
              <w:rPr>
                <w:rFonts w:ascii="Arial" w:hAnsi="Arial" w:cs="Arial"/>
              </w:rPr>
            </w:pPr>
            <w:r>
              <w:rPr>
                <w:rFonts w:ascii="Arial" w:hAnsi="Arial" w:cs="Arial"/>
              </w:rPr>
              <w:t>X</w:t>
            </w:r>
          </w:p>
        </w:tc>
        <w:tc>
          <w:tcPr>
            <w:tcW w:w="1701" w:type="dxa"/>
          </w:tcPr>
          <w:p w14:paraId="332D7EA5" w14:textId="77777777" w:rsidR="002F6591" w:rsidRPr="00277ACA" w:rsidRDefault="002F6591" w:rsidP="00277ACA">
            <w:pPr>
              <w:pStyle w:val="ListParagraph"/>
              <w:ind w:left="433"/>
              <w:jc w:val="center"/>
              <w:rPr>
                <w:rFonts w:ascii="Arial" w:hAnsi="Arial" w:cs="Arial"/>
              </w:rPr>
            </w:pPr>
          </w:p>
        </w:tc>
      </w:tr>
    </w:tbl>
    <w:p w14:paraId="4B29DF4E" w14:textId="77777777" w:rsidR="00CD52FB" w:rsidRDefault="005808ED"/>
    <w:p w14:paraId="6B875658" w14:textId="77777777" w:rsidR="00F475A2" w:rsidRDefault="00F475A2"/>
    <w:p w14:paraId="48632CD1" w14:textId="77777777" w:rsidR="002444FD" w:rsidRDefault="002444FD" w:rsidP="002444FD">
      <w:pPr>
        <w:pStyle w:val="NoSpacing"/>
        <w:rPr>
          <w:rFonts w:ascii="Arial" w:hAnsi="Arial" w:cs="Arial"/>
          <w:b/>
        </w:rPr>
      </w:pPr>
      <w:r w:rsidRPr="00283686">
        <w:rPr>
          <w:rFonts w:ascii="Arial" w:hAnsi="Arial" w:cs="Arial"/>
          <w:b/>
        </w:rPr>
        <w:t xml:space="preserve">PERFORMANCE MANAGEMENT </w:t>
      </w:r>
    </w:p>
    <w:p w14:paraId="1FBB33AE" w14:textId="77777777" w:rsidR="002444FD" w:rsidRPr="00283686" w:rsidRDefault="002444FD" w:rsidP="002444FD">
      <w:pPr>
        <w:pStyle w:val="NoSpacing"/>
        <w:rPr>
          <w:rFonts w:ascii="Arial" w:hAnsi="Arial" w:cs="Arial"/>
          <w:b/>
        </w:rPr>
      </w:pPr>
    </w:p>
    <w:p w14:paraId="6BBA674F" w14:textId="77777777" w:rsidR="002444FD" w:rsidRPr="00283686" w:rsidRDefault="002444FD" w:rsidP="002444FD">
      <w:pPr>
        <w:pStyle w:val="NoSpacing"/>
        <w:numPr>
          <w:ilvl w:val="0"/>
          <w:numId w:val="9"/>
        </w:numPr>
        <w:rPr>
          <w:rFonts w:ascii="Arial" w:hAnsi="Arial" w:cs="Arial"/>
        </w:rPr>
      </w:pPr>
      <w:r w:rsidRPr="00283686">
        <w:rPr>
          <w:rFonts w:ascii="Arial" w:hAnsi="Arial" w:cs="Arial"/>
        </w:rPr>
        <w:t xml:space="preserve">Performance management assessment will be based on the responsibilities listed above and judgements will be made against these within the agreed time scale, as part of the school’s performance management cycle.   </w:t>
      </w:r>
    </w:p>
    <w:p w14:paraId="691A3E61" w14:textId="77777777" w:rsidR="002444FD" w:rsidRPr="00283686" w:rsidRDefault="002444FD" w:rsidP="002444FD">
      <w:pPr>
        <w:pStyle w:val="NoSpacing"/>
        <w:ind w:left="720"/>
        <w:rPr>
          <w:rFonts w:ascii="Arial" w:hAnsi="Arial" w:cs="Arial"/>
          <w:b/>
        </w:rPr>
      </w:pPr>
    </w:p>
    <w:p w14:paraId="2ED7F2AB" w14:textId="77777777" w:rsidR="002444FD" w:rsidRDefault="002444FD" w:rsidP="002444FD">
      <w:pPr>
        <w:pStyle w:val="NoSpacing"/>
        <w:rPr>
          <w:rFonts w:ascii="Arial" w:hAnsi="Arial" w:cs="Arial"/>
          <w:b/>
        </w:rPr>
      </w:pPr>
      <w:r w:rsidRPr="00283686">
        <w:rPr>
          <w:rFonts w:ascii="Arial" w:hAnsi="Arial" w:cs="Arial"/>
          <w:b/>
        </w:rPr>
        <w:t xml:space="preserve">EQUALITY OPPORTUNITY </w:t>
      </w:r>
    </w:p>
    <w:p w14:paraId="2D856563" w14:textId="77777777" w:rsidR="002444FD" w:rsidRPr="00283686" w:rsidRDefault="002444FD" w:rsidP="002444FD">
      <w:pPr>
        <w:pStyle w:val="NoSpacing"/>
        <w:rPr>
          <w:rFonts w:ascii="Arial" w:hAnsi="Arial" w:cs="Arial"/>
          <w:b/>
        </w:rPr>
      </w:pPr>
    </w:p>
    <w:p w14:paraId="718F4394" w14:textId="77777777" w:rsidR="002444FD" w:rsidRPr="00283686" w:rsidRDefault="002444FD" w:rsidP="002444FD">
      <w:pPr>
        <w:pStyle w:val="NoSpacing"/>
        <w:numPr>
          <w:ilvl w:val="0"/>
          <w:numId w:val="9"/>
        </w:numPr>
        <w:rPr>
          <w:rFonts w:ascii="Arial" w:hAnsi="Arial" w:cs="Arial"/>
        </w:rPr>
      </w:pPr>
      <w:r w:rsidRPr="00283686">
        <w:rPr>
          <w:rFonts w:ascii="Arial" w:hAnsi="Arial" w:cs="Arial"/>
        </w:rPr>
        <w:t xml:space="preserve">The postholder will be expected to undertake all duties in the context of and in compliance with the school’s equal opportunities policies. </w:t>
      </w:r>
    </w:p>
    <w:p w14:paraId="202082F2" w14:textId="77777777" w:rsidR="002444FD" w:rsidRPr="00283686" w:rsidRDefault="002444FD" w:rsidP="002444FD">
      <w:pPr>
        <w:pStyle w:val="NoSpacing"/>
        <w:ind w:left="720"/>
        <w:rPr>
          <w:rFonts w:ascii="Arial" w:hAnsi="Arial" w:cs="Arial"/>
        </w:rPr>
      </w:pPr>
      <w:r w:rsidRPr="00283686">
        <w:rPr>
          <w:rFonts w:ascii="Arial" w:hAnsi="Arial" w:cs="Arial"/>
        </w:rPr>
        <w:t xml:space="preserve"> </w:t>
      </w:r>
    </w:p>
    <w:p w14:paraId="1A4C5343" w14:textId="77777777" w:rsidR="002444FD" w:rsidRDefault="002444FD" w:rsidP="002444FD">
      <w:pPr>
        <w:pStyle w:val="NoSpacing"/>
        <w:rPr>
          <w:rFonts w:ascii="Arial" w:hAnsi="Arial" w:cs="Arial"/>
          <w:b/>
        </w:rPr>
      </w:pPr>
      <w:r w:rsidRPr="00283686">
        <w:rPr>
          <w:rFonts w:ascii="Arial" w:hAnsi="Arial" w:cs="Arial"/>
          <w:b/>
        </w:rPr>
        <w:t xml:space="preserve">SAFEGUARDING CHILDREN </w:t>
      </w:r>
    </w:p>
    <w:p w14:paraId="7D22E08B" w14:textId="77777777" w:rsidR="002444FD" w:rsidRPr="00283686" w:rsidRDefault="002444FD" w:rsidP="002444FD">
      <w:pPr>
        <w:pStyle w:val="NoSpacing"/>
        <w:rPr>
          <w:rFonts w:ascii="Arial" w:hAnsi="Arial" w:cs="Arial"/>
          <w:b/>
        </w:rPr>
      </w:pPr>
    </w:p>
    <w:p w14:paraId="3E0D1EF8" w14:textId="77777777" w:rsidR="002444FD" w:rsidRPr="00283686" w:rsidRDefault="002444FD" w:rsidP="002444FD">
      <w:pPr>
        <w:pStyle w:val="NoSpacing"/>
        <w:numPr>
          <w:ilvl w:val="0"/>
          <w:numId w:val="9"/>
        </w:numPr>
        <w:rPr>
          <w:rFonts w:ascii="Arial" w:hAnsi="Arial" w:cs="Arial"/>
        </w:rPr>
      </w:pPr>
      <w:r w:rsidRPr="00283686">
        <w:rPr>
          <w:rFonts w:ascii="Arial" w:hAnsi="Arial" w:cs="Arial"/>
        </w:rPr>
        <w:t>The school is committed to safeguarding and promoting the welfare of children and expects all staff and volunteers to share this commitment. The successful candidate will require an enhanced DBS clearance</w:t>
      </w:r>
    </w:p>
    <w:p w14:paraId="1D22C172" w14:textId="77777777" w:rsidR="001762DD" w:rsidRDefault="001762DD"/>
    <w:sectPr w:rsidR="001762DD" w:rsidSect="004962A6">
      <w:footerReference w:type="default" r:id="rId12"/>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EE757" w14:textId="77777777" w:rsidR="00B11C10" w:rsidRDefault="00B11C10" w:rsidP="00BC1096">
      <w:pPr>
        <w:spacing w:after="0" w:line="240" w:lineRule="auto"/>
      </w:pPr>
      <w:r>
        <w:separator/>
      </w:r>
    </w:p>
  </w:endnote>
  <w:endnote w:type="continuationSeparator" w:id="0">
    <w:p w14:paraId="119721AC" w14:textId="77777777" w:rsidR="00B11C10" w:rsidRDefault="00B11C10" w:rsidP="00BC1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F87D3" w14:textId="43CD4021" w:rsidR="00BC1096" w:rsidRPr="00D758FC" w:rsidRDefault="00A95E80">
    <w:pPr>
      <w:pStyle w:val="Footer"/>
      <w:rPr>
        <w:rFonts w:ascii="Arial" w:hAnsi="Arial" w:cs="Arial"/>
        <w:sz w:val="20"/>
        <w:szCs w:val="20"/>
      </w:rPr>
    </w:pPr>
    <w:r>
      <w:rPr>
        <w:rFonts w:ascii="Arial" w:hAnsi="Arial" w:cs="Arial"/>
        <w:sz w:val="20"/>
        <w:szCs w:val="20"/>
      </w:rPr>
      <w:t>Revised Summer Term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82DD8" w14:textId="77777777" w:rsidR="00B11C10" w:rsidRDefault="00B11C10" w:rsidP="00BC1096">
      <w:pPr>
        <w:spacing w:after="0" w:line="240" w:lineRule="auto"/>
      </w:pPr>
      <w:r>
        <w:separator/>
      </w:r>
    </w:p>
  </w:footnote>
  <w:footnote w:type="continuationSeparator" w:id="0">
    <w:p w14:paraId="4B8842BF" w14:textId="77777777" w:rsidR="00B11C10" w:rsidRDefault="00B11C10" w:rsidP="00BC10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B5A7A"/>
    <w:multiLevelType w:val="hybridMultilevel"/>
    <w:tmpl w:val="A072B5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C80B3E"/>
    <w:multiLevelType w:val="hybridMultilevel"/>
    <w:tmpl w:val="0568A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021A4C"/>
    <w:multiLevelType w:val="hybridMultilevel"/>
    <w:tmpl w:val="1E841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7D1FD8"/>
    <w:multiLevelType w:val="hybridMultilevel"/>
    <w:tmpl w:val="BA0AA0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9E737A6"/>
    <w:multiLevelType w:val="hybridMultilevel"/>
    <w:tmpl w:val="485A0F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6F670982"/>
    <w:multiLevelType w:val="hybridMultilevel"/>
    <w:tmpl w:val="C18E0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E43B8A"/>
    <w:multiLevelType w:val="hybridMultilevel"/>
    <w:tmpl w:val="9D4A9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7D964A71"/>
    <w:multiLevelType w:val="hybridMultilevel"/>
    <w:tmpl w:val="210C3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3"/>
  </w:num>
  <w:num w:numId="4">
    <w:abstractNumId w:val="4"/>
  </w:num>
  <w:num w:numId="5">
    <w:abstractNumId w:val="5"/>
  </w:num>
  <w:num w:numId="6">
    <w:abstractNumId w:val="2"/>
  </w:num>
  <w:num w:numId="7">
    <w:abstractNumId w:val="6"/>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D1A"/>
    <w:rsid w:val="00016376"/>
    <w:rsid w:val="00026AEF"/>
    <w:rsid w:val="0005420D"/>
    <w:rsid w:val="000769DF"/>
    <w:rsid w:val="00081C58"/>
    <w:rsid w:val="000E7C6D"/>
    <w:rsid w:val="001143D4"/>
    <w:rsid w:val="00145C43"/>
    <w:rsid w:val="001762DD"/>
    <w:rsid w:val="00186B44"/>
    <w:rsid w:val="001B11FA"/>
    <w:rsid w:val="001C568D"/>
    <w:rsid w:val="001D7233"/>
    <w:rsid w:val="002444FD"/>
    <w:rsid w:val="00271ABE"/>
    <w:rsid w:val="00277ACA"/>
    <w:rsid w:val="00295EC7"/>
    <w:rsid w:val="002A03FF"/>
    <w:rsid w:val="002C40BC"/>
    <w:rsid w:val="002F6591"/>
    <w:rsid w:val="00343D6A"/>
    <w:rsid w:val="00466207"/>
    <w:rsid w:val="004764F4"/>
    <w:rsid w:val="004870DF"/>
    <w:rsid w:val="004962A6"/>
    <w:rsid w:val="004A2257"/>
    <w:rsid w:val="004D2BD5"/>
    <w:rsid w:val="005378DE"/>
    <w:rsid w:val="005808ED"/>
    <w:rsid w:val="00591476"/>
    <w:rsid w:val="00631966"/>
    <w:rsid w:val="006A2F7D"/>
    <w:rsid w:val="006B72AC"/>
    <w:rsid w:val="006D1726"/>
    <w:rsid w:val="007B7AEA"/>
    <w:rsid w:val="007E4DDD"/>
    <w:rsid w:val="007F4E79"/>
    <w:rsid w:val="0083634D"/>
    <w:rsid w:val="00872A77"/>
    <w:rsid w:val="008E3D8B"/>
    <w:rsid w:val="00A41730"/>
    <w:rsid w:val="00A80F4B"/>
    <w:rsid w:val="00A95E80"/>
    <w:rsid w:val="00AA472C"/>
    <w:rsid w:val="00AB6F4B"/>
    <w:rsid w:val="00AD4B10"/>
    <w:rsid w:val="00B11C10"/>
    <w:rsid w:val="00B5139D"/>
    <w:rsid w:val="00B5163B"/>
    <w:rsid w:val="00B61B58"/>
    <w:rsid w:val="00B63A3B"/>
    <w:rsid w:val="00BB5D14"/>
    <w:rsid w:val="00BC1096"/>
    <w:rsid w:val="00BD2869"/>
    <w:rsid w:val="00BD3C70"/>
    <w:rsid w:val="00BD46BF"/>
    <w:rsid w:val="00BD73C0"/>
    <w:rsid w:val="00C41D1A"/>
    <w:rsid w:val="00C56E2E"/>
    <w:rsid w:val="00C803C3"/>
    <w:rsid w:val="00D758FC"/>
    <w:rsid w:val="00DA214C"/>
    <w:rsid w:val="00E1323E"/>
    <w:rsid w:val="00E326C9"/>
    <w:rsid w:val="00E565F8"/>
    <w:rsid w:val="00E56CAD"/>
    <w:rsid w:val="00EA69DE"/>
    <w:rsid w:val="00EF241A"/>
    <w:rsid w:val="00F11466"/>
    <w:rsid w:val="00F46C4C"/>
    <w:rsid w:val="00F475A2"/>
    <w:rsid w:val="00F6320B"/>
    <w:rsid w:val="53AB7F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3DA5F"/>
  <w15:chartTrackingRefBased/>
  <w15:docId w15:val="{546A5CCA-F37C-4B26-A47E-059F29C9B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link w:val="Header"/>
    <w:uiPriority w:val="99"/>
    <w:rsid w:val="00C41D1A"/>
  </w:style>
  <w:style w:type="paragraph" w:styleId="Header">
    <w:name w:val="header"/>
    <w:basedOn w:val="Normal"/>
    <w:link w:val="HeaderChar"/>
    <w:uiPriority w:val="99"/>
    <w:unhideWhenUsed/>
    <w:rsid w:val="00C41D1A"/>
    <w:pPr>
      <w:tabs>
        <w:tab w:val="center" w:pos="4513"/>
        <w:tab w:val="right" w:pos="9026"/>
      </w:tabs>
      <w:spacing w:after="0" w:line="240" w:lineRule="auto"/>
    </w:pPr>
  </w:style>
  <w:style w:type="character" w:customStyle="1" w:styleId="HeaderChar1">
    <w:name w:val="Header Char1"/>
    <w:basedOn w:val="DefaultParagraphFont"/>
    <w:uiPriority w:val="99"/>
    <w:semiHidden/>
    <w:rsid w:val="00C41D1A"/>
  </w:style>
  <w:style w:type="paragraph" w:styleId="ListParagraph">
    <w:name w:val="List Paragraph"/>
    <w:basedOn w:val="Normal"/>
    <w:uiPriority w:val="34"/>
    <w:qFormat/>
    <w:rsid w:val="00C41D1A"/>
    <w:pPr>
      <w:ind w:left="720"/>
      <w:contextualSpacing/>
    </w:pPr>
  </w:style>
  <w:style w:type="paragraph" w:styleId="Footer">
    <w:name w:val="footer"/>
    <w:basedOn w:val="Normal"/>
    <w:link w:val="FooterChar"/>
    <w:uiPriority w:val="99"/>
    <w:unhideWhenUsed/>
    <w:rsid w:val="00BC10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1096"/>
  </w:style>
  <w:style w:type="paragraph" w:styleId="NoSpacing">
    <w:name w:val="No Spacing"/>
    <w:uiPriority w:val="1"/>
    <w:qFormat/>
    <w:rsid w:val="00AD4B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https://www.mayfieldschool.n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1EF92ACB4AE2438C8C506CE4133594" ma:contentTypeVersion="13" ma:contentTypeDescription="Create a new document." ma:contentTypeScope="" ma:versionID="6f9e31451aa6ad70b8ce5b15232682fb">
  <xsd:schema xmlns:xsd="http://www.w3.org/2001/XMLSchema" xmlns:xs="http://www.w3.org/2001/XMLSchema" xmlns:p="http://schemas.microsoft.com/office/2006/metadata/properties" xmlns:ns3="d0c72b92-7707-4b50-9a9d-eb8f1bcafa71" xmlns:ns4="d25d3dc7-70dc-4d2e-8d15-be0352d8a52d" targetNamespace="http://schemas.microsoft.com/office/2006/metadata/properties" ma:root="true" ma:fieldsID="31b38f9a77114665abee610c42506c1c" ns3:_="" ns4:_="">
    <xsd:import namespace="d0c72b92-7707-4b50-9a9d-eb8f1bcafa71"/>
    <xsd:import namespace="d25d3dc7-70dc-4d2e-8d15-be0352d8a52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c72b92-7707-4b50-9a9d-eb8f1bcafa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5d3dc7-70dc-4d2e-8d15-be0352d8a52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d0c72b92-7707-4b50-9a9d-eb8f1bcafa7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48060C-EA51-43E1-A0BB-397EB4C97E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c72b92-7707-4b50-9a9d-eb8f1bcafa71"/>
    <ds:schemaRef ds:uri="d25d3dc7-70dc-4d2e-8d15-be0352d8a5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3A70CF-EBFA-48BA-9FF9-D80CF0FACB31}">
  <ds:schemaRefs>
    <ds:schemaRef ds:uri="d25d3dc7-70dc-4d2e-8d15-be0352d8a52d"/>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d0c72b92-7707-4b50-9a9d-eb8f1bcafa71"/>
    <ds:schemaRef ds:uri="http://purl.org/dc/dcmitype/"/>
    <ds:schemaRef ds:uri="http://www.w3.org/XML/1998/namespace"/>
    <ds:schemaRef ds:uri="http://purl.org/dc/terms/"/>
    <ds:schemaRef ds:uri="http://purl.org/dc/elements/1.1/"/>
  </ds:schemaRefs>
</ds:datastoreItem>
</file>

<file path=customXml/itemProps3.xml><?xml version="1.0" encoding="utf-8"?>
<ds:datastoreItem xmlns:ds="http://schemas.openxmlformats.org/officeDocument/2006/customXml" ds:itemID="{6024C1DB-1267-4240-B281-F0A7C47388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392</Words>
  <Characters>2239</Characters>
  <Application>Microsoft Office Word</Application>
  <DocSecurity>0</DocSecurity>
  <Lines>18</Lines>
  <Paragraphs>5</Paragraphs>
  <ScaleCrop>false</ScaleCrop>
  <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Cooper</dc:creator>
  <cp:keywords/>
  <dc:description/>
  <cp:lastModifiedBy>Miss B Pollard</cp:lastModifiedBy>
  <cp:revision>2</cp:revision>
  <cp:lastPrinted>2025-04-25T13:11:00Z</cp:lastPrinted>
  <dcterms:created xsi:type="dcterms:W3CDTF">2025-04-29T08:22:00Z</dcterms:created>
  <dcterms:modified xsi:type="dcterms:W3CDTF">2025-04-29T08:22:00Z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0x010100C11EF92ACB4AE2438C8C506CE4133594</vt:lpwstr>
  </property>
</Properties>
</file>