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96" w:rsidRPr="00492D96" w:rsidRDefault="00492D96" w:rsidP="00F1726C">
      <w:pPr>
        <w:jc w:val="both"/>
        <w:rPr>
          <w:rFonts w:ascii="Arial" w:hAnsi="Arial" w:cs="Arial"/>
          <w:b/>
          <w:bCs/>
          <w:color w:val="000000" w:themeColor="text1"/>
        </w:rPr>
      </w:pPr>
      <w:bookmarkStart w:id="0" w:name="_GoBack"/>
      <w:bookmarkEnd w:id="0"/>
    </w:p>
    <w:p w:rsidR="00492D96" w:rsidRPr="00F1726C" w:rsidRDefault="00492D96" w:rsidP="00F1726C">
      <w:pPr>
        <w:pStyle w:val="Heading2"/>
        <w:jc w:val="both"/>
        <w:rPr>
          <w:rFonts w:ascii="Arial" w:hAnsi="Arial" w:cs="Arial"/>
          <w:color w:val="000000" w:themeColor="text1"/>
          <w:sz w:val="20"/>
          <w:szCs w:val="20"/>
        </w:rPr>
      </w:pPr>
      <w:r w:rsidRPr="00F1726C">
        <w:rPr>
          <w:rFonts w:ascii="Arial" w:hAnsi="Arial" w:cs="Arial"/>
          <w:color w:val="000000" w:themeColor="text1"/>
          <w:sz w:val="20"/>
          <w:szCs w:val="20"/>
        </w:rPr>
        <w:t>JOB TITLE:</w:t>
      </w:r>
      <w:r w:rsidRPr="00F1726C">
        <w:rPr>
          <w:rFonts w:ascii="Arial" w:hAnsi="Arial" w:cs="Arial"/>
          <w:color w:val="000000" w:themeColor="text1"/>
          <w:sz w:val="20"/>
          <w:szCs w:val="20"/>
        </w:rPr>
        <w:tab/>
      </w:r>
      <w:r w:rsidRPr="00F1726C">
        <w:rPr>
          <w:rFonts w:ascii="Arial" w:hAnsi="Arial" w:cs="Arial"/>
          <w:color w:val="000000" w:themeColor="text1"/>
          <w:sz w:val="20"/>
          <w:szCs w:val="20"/>
        </w:rPr>
        <w:tab/>
        <w:t>Primary Class Teacher</w:t>
      </w:r>
    </w:p>
    <w:p w:rsidR="00492D96" w:rsidRPr="00F1726C" w:rsidRDefault="00492D96" w:rsidP="00F1726C">
      <w:pPr>
        <w:jc w:val="both"/>
        <w:rPr>
          <w:rFonts w:ascii="Arial" w:hAnsi="Arial" w:cs="Arial"/>
          <w:b/>
          <w:bCs/>
          <w:color w:val="000000" w:themeColor="text1"/>
        </w:rPr>
      </w:pPr>
    </w:p>
    <w:p w:rsidR="00492D96" w:rsidRPr="00F1726C" w:rsidRDefault="00492D96" w:rsidP="00F1726C">
      <w:pPr>
        <w:jc w:val="both"/>
        <w:rPr>
          <w:rFonts w:ascii="Arial" w:hAnsi="Arial" w:cs="Arial"/>
          <w:color w:val="000000" w:themeColor="text1"/>
        </w:rPr>
      </w:pPr>
      <w:r w:rsidRPr="00F1726C">
        <w:rPr>
          <w:rFonts w:ascii="Arial" w:hAnsi="Arial" w:cs="Arial"/>
          <w:b/>
          <w:bCs/>
          <w:color w:val="000000" w:themeColor="text1"/>
        </w:rPr>
        <w:t>REPORTS TO:</w:t>
      </w:r>
      <w:r w:rsidRPr="00F1726C">
        <w:rPr>
          <w:rFonts w:ascii="Arial" w:hAnsi="Arial" w:cs="Arial"/>
          <w:b/>
          <w:bCs/>
          <w:color w:val="000000" w:themeColor="text1"/>
        </w:rPr>
        <w:tab/>
      </w:r>
      <w:r w:rsidR="00F1726C" w:rsidRPr="00F1726C">
        <w:rPr>
          <w:rFonts w:ascii="Arial" w:hAnsi="Arial" w:cs="Arial"/>
          <w:b/>
          <w:bCs/>
          <w:color w:val="000000" w:themeColor="text1"/>
        </w:rPr>
        <w:tab/>
      </w:r>
      <w:r w:rsidRPr="00F1726C">
        <w:rPr>
          <w:rFonts w:ascii="Arial" w:hAnsi="Arial" w:cs="Arial"/>
          <w:b/>
          <w:color w:val="000000" w:themeColor="text1"/>
        </w:rPr>
        <w:t>Headteacher</w:t>
      </w:r>
    </w:p>
    <w:p w:rsidR="00492D96" w:rsidRPr="00F1726C" w:rsidRDefault="00492D96" w:rsidP="00F1726C">
      <w:pPr>
        <w:jc w:val="both"/>
        <w:rPr>
          <w:rFonts w:ascii="Arial" w:hAnsi="Arial" w:cs="Arial"/>
          <w:b/>
          <w:bCs/>
          <w:color w:val="000000" w:themeColor="text1"/>
        </w:rPr>
      </w:pPr>
    </w:p>
    <w:p w:rsidR="00492D96" w:rsidRPr="00F1726C" w:rsidRDefault="00492D96" w:rsidP="00F1726C">
      <w:pPr>
        <w:pStyle w:val="Heading2"/>
        <w:jc w:val="both"/>
        <w:rPr>
          <w:rFonts w:ascii="Arial" w:hAnsi="Arial" w:cs="Arial"/>
          <w:color w:val="000000" w:themeColor="text1"/>
          <w:sz w:val="20"/>
          <w:szCs w:val="20"/>
        </w:rPr>
      </w:pPr>
      <w:r w:rsidRPr="00F1726C">
        <w:rPr>
          <w:rFonts w:ascii="Arial" w:hAnsi="Arial" w:cs="Arial"/>
          <w:color w:val="000000" w:themeColor="text1"/>
          <w:sz w:val="20"/>
          <w:szCs w:val="20"/>
        </w:rPr>
        <w:t>BAND:</w:t>
      </w:r>
      <w:r w:rsidRPr="00F1726C">
        <w:rPr>
          <w:rFonts w:ascii="Arial" w:hAnsi="Arial" w:cs="Arial"/>
          <w:color w:val="000000" w:themeColor="text1"/>
          <w:sz w:val="20"/>
          <w:szCs w:val="20"/>
        </w:rPr>
        <w:tab/>
      </w:r>
      <w:r w:rsidRPr="00F1726C">
        <w:rPr>
          <w:rFonts w:ascii="Arial" w:hAnsi="Arial" w:cs="Arial"/>
          <w:color w:val="000000" w:themeColor="text1"/>
          <w:sz w:val="20"/>
          <w:szCs w:val="20"/>
        </w:rPr>
        <w:tab/>
      </w:r>
      <w:r w:rsidRPr="00F1726C">
        <w:rPr>
          <w:rFonts w:ascii="Arial" w:hAnsi="Arial" w:cs="Arial"/>
          <w:color w:val="000000" w:themeColor="text1"/>
          <w:sz w:val="20"/>
          <w:szCs w:val="20"/>
        </w:rPr>
        <w:tab/>
        <w:t>Teacher Pay Scale</w:t>
      </w:r>
    </w:p>
    <w:p w:rsidR="00492D96" w:rsidRPr="00F1726C" w:rsidRDefault="00492D96" w:rsidP="00F1726C">
      <w:pPr>
        <w:jc w:val="both"/>
        <w:rPr>
          <w:rFonts w:ascii="Arial" w:hAnsi="Arial" w:cs="Arial"/>
          <w:b/>
          <w:bCs/>
          <w:color w:val="000000" w:themeColor="text1"/>
        </w:rPr>
      </w:pPr>
    </w:p>
    <w:p w:rsidR="00492D96" w:rsidRPr="00F1726C" w:rsidRDefault="00492D96" w:rsidP="00F1726C">
      <w:pPr>
        <w:jc w:val="both"/>
        <w:rPr>
          <w:rFonts w:ascii="Arial" w:hAnsi="Arial" w:cs="Arial"/>
          <w:b/>
          <w:bCs/>
          <w:color w:val="000000" w:themeColor="text1"/>
        </w:rPr>
      </w:pPr>
      <w:r w:rsidRPr="00F1726C">
        <w:rPr>
          <w:rFonts w:ascii="Arial" w:hAnsi="Arial" w:cs="Arial"/>
          <w:b/>
          <w:bCs/>
          <w:color w:val="000000" w:themeColor="text1"/>
        </w:rPr>
        <w:t>JOB PURPOSE</w:t>
      </w:r>
    </w:p>
    <w:p w:rsidR="00492D96" w:rsidRPr="00F1726C" w:rsidRDefault="00492D96" w:rsidP="00F1726C">
      <w:pPr>
        <w:jc w:val="both"/>
        <w:rPr>
          <w:rFonts w:ascii="Arial" w:hAnsi="Arial" w:cs="Arial"/>
          <w:b/>
          <w:bCs/>
          <w:color w:val="000000" w:themeColor="text1"/>
        </w:rPr>
      </w:pPr>
    </w:p>
    <w:p w:rsidR="00492D96" w:rsidRPr="00F1726C" w:rsidRDefault="00492D96" w:rsidP="00F1726C">
      <w:pPr>
        <w:jc w:val="both"/>
        <w:rPr>
          <w:rFonts w:ascii="Arial" w:hAnsi="Arial" w:cs="Arial"/>
          <w:color w:val="000000" w:themeColor="text1"/>
        </w:rPr>
      </w:pPr>
      <w:r w:rsidRPr="00F1726C">
        <w:rPr>
          <w:rFonts w:ascii="Arial" w:hAnsi="Arial" w:cs="Arial"/>
          <w:color w:val="000000" w:themeColor="text1"/>
        </w:rPr>
        <w:t>To ensure high quality education and care in a designated class and to improve the quality of learning and standards of achievement for all pupils. To carry out the professional duties of a tea</w:t>
      </w:r>
      <w:r w:rsidR="002F03C9">
        <w:rPr>
          <w:rFonts w:ascii="Arial" w:hAnsi="Arial" w:cs="Arial"/>
          <w:color w:val="000000" w:themeColor="text1"/>
        </w:rPr>
        <w:t>cher as set out in the current Department for E</w:t>
      </w:r>
      <w:r w:rsidRPr="00F1726C">
        <w:rPr>
          <w:rFonts w:ascii="Arial" w:hAnsi="Arial" w:cs="Arial"/>
          <w:color w:val="000000" w:themeColor="text1"/>
        </w:rPr>
        <w:t xml:space="preserve">ducation guidelines/requirements and school policies under the direction of the head teacher. </w:t>
      </w:r>
    </w:p>
    <w:p w:rsidR="00492D96" w:rsidRPr="00F1726C" w:rsidRDefault="00492D96" w:rsidP="00F1726C">
      <w:pPr>
        <w:jc w:val="both"/>
        <w:rPr>
          <w:rFonts w:ascii="Arial" w:hAnsi="Arial" w:cs="Arial"/>
          <w:color w:val="000000" w:themeColor="text1"/>
        </w:rPr>
      </w:pPr>
    </w:p>
    <w:p w:rsidR="00492D96" w:rsidRPr="00F1726C" w:rsidRDefault="00492D96" w:rsidP="00F1726C">
      <w:pPr>
        <w:jc w:val="both"/>
        <w:rPr>
          <w:rFonts w:ascii="Arial" w:hAnsi="Arial" w:cs="Arial"/>
          <w:color w:val="000000" w:themeColor="text1"/>
        </w:rPr>
      </w:pPr>
      <w:r w:rsidRPr="00F1726C">
        <w:rPr>
          <w:rFonts w:ascii="Arial" w:hAnsi="Arial" w:cs="Arial"/>
          <w:color w:val="000000" w:themeColor="text1"/>
        </w:rPr>
        <w:t>Main Pay Range teachers’ responsibilities are outlined in paragraphs 1 to 8 below.  Reference must also be made to the Teachers’ Standards outlined in the School Teachers’ Pay and Conditions Document.</w:t>
      </w:r>
    </w:p>
    <w:p w:rsidR="00492D96" w:rsidRPr="00F1726C" w:rsidRDefault="00492D96" w:rsidP="00F1726C">
      <w:pPr>
        <w:jc w:val="both"/>
        <w:rPr>
          <w:rFonts w:ascii="Arial" w:hAnsi="Arial" w:cs="Arial"/>
          <w:color w:val="000000" w:themeColor="text1"/>
        </w:rPr>
      </w:pPr>
    </w:p>
    <w:p w:rsidR="00492D96" w:rsidRPr="00F1726C" w:rsidRDefault="00492D96" w:rsidP="00F1726C">
      <w:pPr>
        <w:jc w:val="both"/>
        <w:rPr>
          <w:rFonts w:ascii="Arial" w:hAnsi="Arial" w:cs="Arial"/>
          <w:color w:val="000000" w:themeColor="text1"/>
        </w:rPr>
      </w:pPr>
      <w:r w:rsidRPr="00F1726C">
        <w:rPr>
          <w:rFonts w:ascii="Arial" w:hAnsi="Arial" w:cs="Arial"/>
          <w:color w:val="000000" w:themeColor="text1"/>
        </w:rPr>
        <w:t>In addition to the duties and responsibilities of a Main Pay Range teacher, Upper Pay Range teachers are required to be highly competent in all elements of the Teachers’ Standards to ensure their achievements and contribution to the school are substantial and sustained.</w:t>
      </w:r>
    </w:p>
    <w:p w:rsidR="00492D96" w:rsidRPr="00F1726C" w:rsidRDefault="00492D96" w:rsidP="00F1726C">
      <w:pPr>
        <w:pStyle w:val="Section-Level1"/>
        <w:numPr>
          <w:ilvl w:val="0"/>
          <w:numId w:val="0"/>
        </w:numPr>
        <w:jc w:val="both"/>
        <w:rPr>
          <w:rFonts w:ascii="Arial" w:hAnsi="Arial" w:cs="Arial"/>
          <w:color w:val="000000" w:themeColor="text1"/>
          <w:sz w:val="20"/>
          <w:szCs w:val="20"/>
        </w:rPr>
      </w:pPr>
      <w:r w:rsidRPr="00F1726C">
        <w:rPr>
          <w:rFonts w:ascii="Arial" w:hAnsi="Arial" w:cs="Arial"/>
          <w:color w:val="000000" w:themeColor="text1"/>
          <w:sz w:val="20"/>
          <w:szCs w:val="20"/>
        </w:rPr>
        <w:t>PRINCIPAL   ACCOUNTABILITIES</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 xml:space="preserve">Teaching </w:t>
      </w:r>
    </w:p>
    <w:p w:rsidR="00A81EF1" w:rsidRPr="00F1726C" w:rsidRDefault="00A81EF1" w:rsidP="00F1726C">
      <w:pPr>
        <w:pStyle w:val="Section-Level2"/>
        <w:numPr>
          <w:ilvl w:val="1"/>
          <w:numId w:val="13"/>
        </w:numPr>
        <w:ind w:left="900" w:hanging="540"/>
        <w:jc w:val="both"/>
        <w:rPr>
          <w:rFonts w:ascii="Arial" w:hAnsi="Arial" w:cs="Arial"/>
          <w:color w:val="000000" w:themeColor="text1"/>
        </w:rPr>
      </w:pPr>
      <w:r w:rsidRPr="00F1726C">
        <w:rPr>
          <w:rFonts w:ascii="Arial" w:hAnsi="Arial" w:cs="Arial"/>
          <w:color w:val="000000" w:themeColor="text1"/>
        </w:rPr>
        <w:t>Plan and teach lessons and sequences of lessons to the assigned class(</w:t>
      </w:r>
      <w:proofErr w:type="spellStart"/>
      <w:r w:rsidRPr="00F1726C">
        <w:rPr>
          <w:rFonts w:ascii="Arial" w:hAnsi="Arial" w:cs="Arial"/>
          <w:color w:val="000000" w:themeColor="text1"/>
        </w:rPr>
        <w:t>es</w:t>
      </w:r>
      <w:proofErr w:type="spellEnd"/>
      <w:r w:rsidRPr="00F1726C">
        <w:rPr>
          <w:rFonts w:ascii="Arial" w:hAnsi="Arial" w:cs="Arial"/>
          <w:color w:val="000000" w:themeColor="text1"/>
        </w:rPr>
        <w:t xml:space="preserve">) within the context of the </w:t>
      </w:r>
      <w:r w:rsidR="00D07375" w:rsidRPr="00F1726C">
        <w:rPr>
          <w:rFonts w:ascii="Arial" w:hAnsi="Arial" w:cs="Arial"/>
          <w:color w:val="000000" w:themeColor="text1"/>
        </w:rPr>
        <w:t>s</w:t>
      </w:r>
      <w:r w:rsidRPr="00F1726C">
        <w:rPr>
          <w:rFonts w:ascii="Arial" w:hAnsi="Arial" w:cs="Arial"/>
          <w:color w:val="000000" w:themeColor="text1"/>
        </w:rPr>
        <w:t>chool’s plans, curriculum and schemes of work in ord</w:t>
      </w:r>
      <w:r w:rsidR="00492D96" w:rsidRPr="00F1726C">
        <w:rPr>
          <w:rFonts w:ascii="Arial" w:hAnsi="Arial" w:cs="Arial"/>
          <w:color w:val="000000" w:themeColor="text1"/>
        </w:rPr>
        <w:t xml:space="preserve">er to achieve target levels of </w:t>
      </w:r>
      <w:r w:rsidRPr="00F1726C">
        <w:rPr>
          <w:rFonts w:ascii="Arial" w:hAnsi="Arial" w:cs="Arial"/>
          <w:color w:val="000000" w:themeColor="text1"/>
        </w:rPr>
        <w:t>pupil attainment, progress and outcomes.</w:t>
      </w:r>
    </w:p>
    <w:p w:rsidR="00A81EF1" w:rsidRPr="00F1726C" w:rsidRDefault="00A81EF1" w:rsidP="00F1726C">
      <w:pPr>
        <w:pStyle w:val="Section-Level2"/>
        <w:numPr>
          <w:ilvl w:val="1"/>
          <w:numId w:val="13"/>
        </w:numPr>
        <w:ind w:left="900" w:hanging="540"/>
        <w:jc w:val="both"/>
        <w:rPr>
          <w:rFonts w:ascii="Arial" w:hAnsi="Arial" w:cs="Arial"/>
          <w:color w:val="000000" w:themeColor="text1"/>
        </w:rPr>
      </w:pPr>
      <w:r w:rsidRPr="00F1726C">
        <w:rPr>
          <w:rFonts w:ascii="Arial" w:hAnsi="Arial" w:cs="Arial"/>
          <w:color w:val="000000" w:themeColor="text1"/>
        </w:rPr>
        <w:t>Assess, monitor, record and report on the learning needs, progress and achievements of assigned pupils.</w:t>
      </w:r>
    </w:p>
    <w:p w:rsidR="00A81EF1" w:rsidRPr="00F1726C" w:rsidRDefault="00A81EF1" w:rsidP="00F1726C">
      <w:pPr>
        <w:pStyle w:val="Section-Level2"/>
        <w:numPr>
          <w:ilvl w:val="1"/>
          <w:numId w:val="13"/>
        </w:numPr>
        <w:ind w:left="900" w:hanging="540"/>
        <w:jc w:val="both"/>
        <w:rPr>
          <w:rFonts w:ascii="Arial" w:hAnsi="Arial" w:cs="Arial"/>
          <w:color w:val="000000" w:themeColor="text1"/>
        </w:rPr>
      </w:pPr>
      <w:r w:rsidRPr="00F1726C">
        <w:rPr>
          <w:rFonts w:ascii="Arial" w:hAnsi="Arial" w:cs="Arial"/>
          <w:color w:val="000000" w:themeColor="text1"/>
        </w:rPr>
        <w:t>Set and mark work to be carried out by the pupil in school and elsewhere.</w:t>
      </w:r>
    </w:p>
    <w:p w:rsidR="00A81EF1" w:rsidRPr="00F1726C" w:rsidRDefault="00A81EF1" w:rsidP="00F1726C">
      <w:pPr>
        <w:pStyle w:val="Section-Level2"/>
        <w:numPr>
          <w:ilvl w:val="1"/>
          <w:numId w:val="13"/>
        </w:numPr>
        <w:ind w:left="900" w:hanging="540"/>
        <w:jc w:val="both"/>
        <w:rPr>
          <w:rFonts w:ascii="Arial" w:hAnsi="Arial" w:cs="Arial"/>
          <w:color w:val="000000" w:themeColor="text1"/>
        </w:rPr>
      </w:pPr>
      <w:r w:rsidRPr="00F1726C">
        <w:rPr>
          <w:rFonts w:ascii="Arial" w:hAnsi="Arial" w:cs="Arial"/>
          <w:color w:val="000000" w:themeColor="text1"/>
        </w:rPr>
        <w:t xml:space="preserve">Participate in arrangements for preparing pupils for external examinations. </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Whole school organisation, strategy and development</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Contribute to the development, implementation and evaluation of the </w:t>
      </w:r>
      <w:r w:rsidR="00D07375" w:rsidRPr="00F1726C">
        <w:rPr>
          <w:rFonts w:ascii="Arial" w:hAnsi="Arial" w:cs="Arial"/>
          <w:color w:val="000000" w:themeColor="text1"/>
        </w:rPr>
        <w:t>Trust / s</w:t>
      </w:r>
      <w:r w:rsidRPr="00F1726C">
        <w:rPr>
          <w:rFonts w:ascii="Arial" w:hAnsi="Arial" w:cs="Arial"/>
          <w:color w:val="000000" w:themeColor="text1"/>
        </w:rPr>
        <w:t xml:space="preserve">chool’s policies, practices and procedures in such a way as to support the Trust / </w:t>
      </w:r>
      <w:r w:rsidR="00D07375" w:rsidRPr="00F1726C">
        <w:rPr>
          <w:rFonts w:ascii="Arial" w:hAnsi="Arial" w:cs="Arial"/>
          <w:color w:val="000000" w:themeColor="text1"/>
        </w:rPr>
        <w:t>s</w:t>
      </w:r>
      <w:r w:rsidRPr="00F1726C">
        <w:rPr>
          <w:rFonts w:ascii="Arial" w:hAnsi="Arial" w:cs="Arial"/>
          <w:color w:val="000000" w:themeColor="text1"/>
        </w:rPr>
        <w:t xml:space="preserve">chool’s values and vision.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Work with others on curriculum and/or pupil development to secure co-ordinated outcomes.</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Supervise and so far as practicable teach any pupils where the person timetabled to take the class is not available to do so. (You will only rarely be required to provide such cover in circumsta</w:t>
      </w:r>
      <w:r w:rsidR="00492D96" w:rsidRPr="00F1726C">
        <w:rPr>
          <w:rFonts w:ascii="Arial" w:hAnsi="Arial" w:cs="Arial"/>
          <w:color w:val="000000" w:themeColor="text1"/>
        </w:rPr>
        <w:t>nces that are not foreseeable).</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Health, safety and discipline</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Promote the safety and well-being of pupils in accordance with the Trust’s Safeguarding Policy and other relevant policies.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Maintain good order and discipline among pupils in accordance with the </w:t>
      </w:r>
      <w:r w:rsidR="00D07375" w:rsidRPr="00F1726C">
        <w:rPr>
          <w:rFonts w:ascii="Arial" w:hAnsi="Arial" w:cs="Arial"/>
          <w:color w:val="000000" w:themeColor="text1"/>
        </w:rPr>
        <w:t>s</w:t>
      </w:r>
      <w:r w:rsidRPr="00F1726C">
        <w:rPr>
          <w:rFonts w:ascii="Arial" w:hAnsi="Arial" w:cs="Arial"/>
          <w:color w:val="000000" w:themeColor="text1"/>
        </w:rPr>
        <w:t xml:space="preserve">chool behaviour policy. </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lastRenderedPageBreak/>
        <w:t>Management of staff and resources</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Direct and supervise support staff assigned to you and, where appropriate, other teachers.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Contribute to the </w:t>
      </w:r>
      <w:r w:rsidR="00D07375" w:rsidRPr="00F1726C">
        <w:rPr>
          <w:rFonts w:ascii="Arial" w:hAnsi="Arial" w:cs="Arial"/>
          <w:color w:val="000000" w:themeColor="text1"/>
        </w:rPr>
        <w:t>pr</w:t>
      </w:r>
      <w:r w:rsidRPr="00F1726C">
        <w:rPr>
          <w:rFonts w:ascii="Arial" w:hAnsi="Arial" w:cs="Arial"/>
          <w:color w:val="000000" w:themeColor="text1"/>
        </w:rPr>
        <w:t xml:space="preserve">ofessional development of other teachers and support staff.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Deploy resources delegated to you in accordance with Trust / </w:t>
      </w:r>
      <w:r w:rsidR="00D07375" w:rsidRPr="00F1726C">
        <w:rPr>
          <w:rFonts w:ascii="Arial" w:hAnsi="Arial" w:cs="Arial"/>
          <w:color w:val="000000" w:themeColor="text1"/>
        </w:rPr>
        <w:t>s</w:t>
      </w:r>
      <w:r w:rsidRPr="00F1726C">
        <w:rPr>
          <w:rFonts w:ascii="Arial" w:hAnsi="Arial" w:cs="Arial"/>
          <w:color w:val="000000" w:themeColor="text1"/>
        </w:rPr>
        <w:t xml:space="preserve">chool policies. </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Professional development</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Participate in arrangements for the appraisal and review of your own performance and, where appropriate, that of other teachers and support staff.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Participate in arrangements for your own further training and professional development and, where appropriate, that of other teachers and support staff including induction. </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 xml:space="preserve">Communication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Communicate with pupils, parents and carers in accordance with the Trust / </w:t>
      </w:r>
      <w:r w:rsidR="00D07375" w:rsidRPr="00F1726C">
        <w:rPr>
          <w:rFonts w:ascii="Arial" w:hAnsi="Arial" w:cs="Arial"/>
          <w:color w:val="000000" w:themeColor="text1"/>
        </w:rPr>
        <w:t>s</w:t>
      </w:r>
      <w:r w:rsidRPr="00F1726C">
        <w:rPr>
          <w:rFonts w:ascii="Arial" w:hAnsi="Arial" w:cs="Arial"/>
          <w:color w:val="000000" w:themeColor="text1"/>
        </w:rPr>
        <w:t>chool ethos, policies and practice.</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Working with colleagues and other relevant professionals</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Collaborate and work with colleagues and other relevant professionals within and beyond the </w:t>
      </w:r>
      <w:r w:rsidR="00D07375" w:rsidRPr="00F1726C">
        <w:rPr>
          <w:rFonts w:ascii="Arial" w:hAnsi="Arial" w:cs="Arial"/>
          <w:color w:val="000000" w:themeColor="text1"/>
        </w:rPr>
        <w:t>s</w:t>
      </w:r>
      <w:r w:rsidRPr="00F1726C">
        <w:rPr>
          <w:rFonts w:ascii="Arial" w:hAnsi="Arial" w:cs="Arial"/>
          <w:color w:val="000000" w:themeColor="text1"/>
        </w:rPr>
        <w:t xml:space="preserve">chool.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Participating in administrative and organisational tasks, including the direction or supervision of persons providing support for the teachers in the </w:t>
      </w:r>
      <w:r w:rsidR="00D07375" w:rsidRPr="00F1726C">
        <w:rPr>
          <w:rFonts w:ascii="Arial" w:hAnsi="Arial" w:cs="Arial"/>
          <w:color w:val="000000" w:themeColor="text1"/>
        </w:rPr>
        <w:t>s</w:t>
      </w:r>
      <w:r w:rsidRPr="00F1726C">
        <w:rPr>
          <w:rFonts w:ascii="Arial" w:hAnsi="Arial" w:cs="Arial"/>
          <w:color w:val="000000" w:themeColor="text1"/>
        </w:rPr>
        <w:t xml:space="preserve">chool, which require the exercise of your professional skills and judgment. </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Fulfil wider professional responsibilities</w:t>
      </w:r>
    </w:p>
    <w:p w:rsidR="00492D96"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Make a positive contribution to the wider life and ethos of the </w:t>
      </w:r>
      <w:r w:rsidR="00D07375" w:rsidRPr="00F1726C">
        <w:rPr>
          <w:rFonts w:ascii="Arial" w:hAnsi="Arial" w:cs="Arial"/>
          <w:color w:val="000000" w:themeColor="text1"/>
        </w:rPr>
        <w:t>s</w:t>
      </w:r>
      <w:r w:rsidRPr="00F1726C">
        <w:rPr>
          <w:rFonts w:ascii="Arial" w:hAnsi="Arial" w:cs="Arial"/>
          <w:color w:val="000000" w:themeColor="text1"/>
        </w:rPr>
        <w:t>chool.</w:t>
      </w:r>
    </w:p>
    <w:p w:rsidR="00A81EF1" w:rsidRPr="00F1726C" w:rsidRDefault="00A81EF1" w:rsidP="00F1726C">
      <w:pPr>
        <w:pStyle w:val="Section-Level1"/>
        <w:keepLines/>
        <w:numPr>
          <w:ilvl w:val="0"/>
          <w:numId w:val="13"/>
        </w:numPr>
        <w:jc w:val="both"/>
        <w:outlineLvl w:val="1"/>
        <w:rPr>
          <w:rFonts w:ascii="Arial" w:hAnsi="Arial" w:cs="Arial"/>
          <w:color w:val="000000" w:themeColor="text1"/>
          <w:sz w:val="20"/>
          <w:szCs w:val="20"/>
        </w:rPr>
      </w:pPr>
      <w:r w:rsidRPr="00F1726C">
        <w:rPr>
          <w:rFonts w:ascii="Arial" w:hAnsi="Arial" w:cs="Arial"/>
          <w:color w:val="000000" w:themeColor="text1"/>
          <w:sz w:val="20"/>
          <w:szCs w:val="20"/>
        </w:rPr>
        <w:t>Upper Pay Range Accountabilities</w:t>
      </w:r>
    </w:p>
    <w:p w:rsidR="00A81EF1" w:rsidRPr="00F1726C" w:rsidRDefault="00A81EF1" w:rsidP="00F1726C">
      <w:pPr>
        <w:pStyle w:val="Default"/>
        <w:jc w:val="both"/>
        <w:rPr>
          <w:b/>
          <w:color w:val="000000" w:themeColor="text1"/>
          <w:sz w:val="20"/>
          <w:szCs w:val="20"/>
        </w:rPr>
      </w:pP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Contribute significantly, where appropriate, to implementing workplace policies and practice and to promoting collective responsibility for their implementation.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Have an extensive knowledge and understanding of how to use and adapt a range of teaching, learning and behaviour management strategies, including how to personalise learning to provide opportunities for all learners to achieve their potential.</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Have an extensive knowledge and well-informed understanding of the assessment requirements and arrangements for the </w:t>
      </w:r>
      <w:r w:rsidR="00492D96" w:rsidRPr="00F1726C">
        <w:rPr>
          <w:rFonts w:ascii="Arial" w:hAnsi="Arial" w:cs="Arial"/>
          <w:color w:val="000000" w:themeColor="text1"/>
        </w:rPr>
        <w:t>subject’s</w:t>
      </w:r>
      <w:r w:rsidRPr="00F1726C">
        <w:rPr>
          <w:rFonts w:ascii="Arial" w:hAnsi="Arial" w:cs="Arial"/>
          <w:color w:val="000000" w:themeColor="text1"/>
        </w:rPr>
        <w:t xml:space="preserve">/curriculum areas </w:t>
      </w:r>
      <w:r w:rsidR="00D07375" w:rsidRPr="00F1726C">
        <w:rPr>
          <w:rFonts w:ascii="Arial" w:hAnsi="Arial" w:cs="Arial"/>
          <w:color w:val="000000" w:themeColor="text1"/>
        </w:rPr>
        <w:t>taught</w:t>
      </w:r>
      <w:r w:rsidRPr="00F1726C">
        <w:rPr>
          <w:rFonts w:ascii="Arial" w:hAnsi="Arial" w:cs="Arial"/>
          <w:color w:val="000000" w:themeColor="text1"/>
        </w:rPr>
        <w:t xml:space="preserve">, including those related to public examinations and qualifications.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Have up-to-date knowledge and understanding of the different types of qualifications and specifications and their suitability for meeting learners’ needs.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Have a more developed knowledge and understanding of your </w:t>
      </w:r>
      <w:r w:rsidR="00492D96" w:rsidRPr="00F1726C">
        <w:rPr>
          <w:rFonts w:ascii="Arial" w:hAnsi="Arial" w:cs="Arial"/>
          <w:color w:val="000000" w:themeColor="text1"/>
        </w:rPr>
        <w:t>subject’s</w:t>
      </w:r>
      <w:r w:rsidRPr="00F1726C">
        <w:rPr>
          <w:rFonts w:ascii="Arial" w:hAnsi="Arial" w:cs="Arial"/>
          <w:color w:val="000000" w:themeColor="text1"/>
        </w:rPr>
        <w:t xml:space="preserve">/curriculum areas and related pedagogy including how learning progresses within them than a Main Pay Range teacher.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 xml:space="preserve">Have sufficient depth of knowledge and experience to be able to give advice to colleagues on the development and well-being of children and young people.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lastRenderedPageBreak/>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A81EF1" w:rsidRPr="00F1726C" w:rsidRDefault="00A81EF1" w:rsidP="00F1726C">
      <w:pPr>
        <w:pStyle w:val="Section-Level2"/>
        <w:jc w:val="both"/>
        <w:rPr>
          <w:rFonts w:ascii="Arial" w:hAnsi="Arial" w:cs="Arial"/>
          <w:color w:val="000000" w:themeColor="text1"/>
        </w:rPr>
      </w:pPr>
      <w:r w:rsidRPr="00F1726C">
        <w:rPr>
          <w:rFonts w:ascii="Arial" w:hAnsi="Arial" w:cs="Arial"/>
          <w:color w:val="000000" w:themeColor="text1"/>
        </w:rPr>
        <w:t>Provide coaching and mentoring to other teachers, give advice to them and demonstrate to them effective teaching practice in order to help them meet the relevant standards and develop their teaching practice.</w:t>
      </w:r>
    </w:p>
    <w:p w:rsidR="00D07375" w:rsidRPr="00F1726C" w:rsidRDefault="00D07375" w:rsidP="00F1726C">
      <w:pPr>
        <w:pStyle w:val="Section-Level2"/>
        <w:jc w:val="both"/>
        <w:rPr>
          <w:rFonts w:ascii="Arial" w:hAnsi="Arial" w:cs="Arial"/>
          <w:color w:val="000000" w:themeColor="text1"/>
        </w:rPr>
      </w:pPr>
      <w:r w:rsidRPr="00F1726C">
        <w:rPr>
          <w:rFonts w:ascii="Arial" w:hAnsi="Arial" w:cs="Arial"/>
          <w:color w:val="000000" w:themeColor="text1"/>
        </w:rPr>
        <w:t>Play a critical role in the life of the school.</w:t>
      </w:r>
    </w:p>
    <w:p w:rsidR="00D07375" w:rsidRPr="00F1726C" w:rsidRDefault="00D07375" w:rsidP="00F1726C">
      <w:pPr>
        <w:pStyle w:val="Section-Level2"/>
        <w:rPr>
          <w:rFonts w:ascii="Arial" w:hAnsi="Arial" w:cs="Arial"/>
          <w:color w:val="000000" w:themeColor="text1"/>
        </w:rPr>
      </w:pPr>
      <w:r w:rsidRPr="00F1726C">
        <w:rPr>
          <w:rFonts w:ascii="Arial" w:hAnsi="Arial" w:cs="Arial"/>
          <w:color w:val="000000" w:themeColor="text1"/>
        </w:rPr>
        <w:t>Provide a role model for teaching and learning.</w:t>
      </w:r>
    </w:p>
    <w:p w:rsidR="00D07375" w:rsidRPr="00F1726C" w:rsidRDefault="00D07375" w:rsidP="00F1726C">
      <w:pPr>
        <w:pStyle w:val="Section-Level2"/>
        <w:jc w:val="both"/>
        <w:rPr>
          <w:rFonts w:ascii="Arial" w:hAnsi="Arial" w:cs="Arial"/>
          <w:color w:val="000000" w:themeColor="text1"/>
        </w:rPr>
      </w:pPr>
      <w:r w:rsidRPr="00F1726C">
        <w:rPr>
          <w:rFonts w:ascii="Arial" w:hAnsi="Arial" w:cs="Arial"/>
          <w:color w:val="000000" w:themeColor="text1"/>
        </w:rPr>
        <w:t>Make a distinct contribution to the raising of pupil standards.</w:t>
      </w:r>
    </w:p>
    <w:p w:rsidR="00D07375" w:rsidRPr="00F1726C" w:rsidRDefault="00D07375" w:rsidP="00F1726C">
      <w:pPr>
        <w:pStyle w:val="Section-Level2"/>
        <w:jc w:val="both"/>
        <w:rPr>
          <w:rFonts w:ascii="Arial" w:hAnsi="Arial" w:cs="Arial"/>
          <w:color w:val="000000" w:themeColor="text1"/>
        </w:rPr>
      </w:pPr>
      <w:r w:rsidRPr="00F1726C">
        <w:rPr>
          <w:rFonts w:ascii="Arial" w:hAnsi="Arial" w:cs="Arial"/>
          <w:color w:val="000000" w:themeColor="text1"/>
        </w:rPr>
        <w:t xml:space="preserve">Contribute to the work of the wider team. </w:t>
      </w:r>
    </w:p>
    <w:p w:rsidR="005E4323" w:rsidRPr="00F1726C" w:rsidRDefault="00D07375" w:rsidP="00F1726C">
      <w:pPr>
        <w:pStyle w:val="Section-Level2"/>
        <w:jc w:val="both"/>
        <w:rPr>
          <w:rFonts w:ascii="Arial" w:hAnsi="Arial" w:cs="Arial"/>
          <w:color w:val="000000" w:themeColor="text1"/>
        </w:rPr>
      </w:pPr>
      <w:r w:rsidRPr="00F1726C">
        <w:rPr>
          <w:rFonts w:ascii="Arial" w:hAnsi="Arial" w:cs="Arial"/>
          <w:color w:val="000000" w:themeColor="text1"/>
        </w:rPr>
        <w:t>Take advantage of appropriate opportunities for professional development and use the outcomes effectively to improve pupils’ learning.</w:t>
      </w:r>
    </w:p>
    <w:p w:rsidR="00492D96" w:rsidRPr="00F1726C" w:rsidRDefault="00492D96" w:rsidP="00F1726C">
      <w:pPr>
        <w:jc w:val="both"/>
        <w:rPr>
          <w:rFonts w:ascii="Arial" w:hAnsi="Arial" w:cs="Arial"/>
          <w:b/>
          <w:bCs/>
        </w:rPr>
      </w:pPr>
      <w:r w:rsidRPr="00F1726C">
        <w:rPr>
          <w:rFonts w:ascii="Arial" w:hAnsi="Arial" w:cs="Arial"/>
          <w:b/>
          <w:bCs/>
        </w:rPr>
        <w:t>GENERAL</w:t>
      </w:r>
    </w:p>
    <w:p w:rsidR="00492D96" w:rsidRPr="00F1726C" w:rsidRDefault="00492D96" w:rsidP="00F1726C">
      <w:pPr>
        <w:jc w:val="both"/>
        <w:rPr>
          <w:rFonts w:ascii="Arial" w:hAnsi="Arial" w:cs="Arial"/>
          <w:b/>
          <w:bCs/>
        </w:rPr>
      </w:pP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To understand and apply school policies in relation to health, safety and welfare</w:t>
      </w: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Attend relevant training and take responsibility for own development</w:t>
      </w: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Attend relevant school meetings as required</w:t>
      </w: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To respect confidentiality at all times</w:t>
      </w: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To participate in the performance and development review process, taking personal responsibility for identification of learning, development and training opportunities in discussion with line manager.</w:t>
      </w: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To comply with individual responsibilities, in accordance with the role, for health &amp; safety in the workplace</w:t>
      </w:r>
    </w:p>
    <w:p w:rsidR="00492D96" w:rsidRPr="00F1726C" w:rsidRDefault="00492D96" w:rsidP="00F1726C">
      <w:pPr>
        <w:numPr>
          <w:ilvl w:val="0"/>
          <w:numId w:val="15"/>
        </w:numPr>
        <w:autoSpaceDE/>
        <w:autoSpaceDN/>
        <w:jc w:val="both"/>
        <w:rPr>
          <w:rFonts w:ascii="Arial" w:hAnsi="Arial" w:cs="Arial"/>
        </w:rPr>
      </w:pPr>
      <w:r w:rsidRPr="00F1726C">
        <w:rPr>
          <w:rFonts w:ascii="Arial" w:hAnsi="Arial" w:cs="Arial"/>
        </w:rPr>
        <w:t>Ensure that all duties and services provided are in accordance with the School’s Equal Opportunities Policy</w:t>
      </w:r>
    </w:p>
    <w:p w:rsidR="00492D96" w:rsidRPr="00F1726C" w:rsidRDefault="00492D96" w:rsidP="00F1726C">
      <w:pPr>
        <w:jc w:val="both"/>
        <w:rPr>
          <w:rFonts w:ascii="Arial" w:hAnsi="Arial" w:cs="Arial"/>
          <w:color w:val="000000"/>
        </w:rPr>
      </w:pPr>
      <w:r w:rsidRPr="00F1726C">
        <w:rPr>
          <w:rFonts w:ascii="Arial" w:hAnsi="Arial" w:cs="Arial"/>
          <w:color w:val="000000"/>
        </w:rPr>
        <w:t xml:space="preserve"> </w:t>
      </w:r>
    </w:p>
    <w:p w:rsidR="00492D96" w:rsidRPr="00F1726C" w:rsidRDefault="00492D96" w:rsidP="00F1726C">
      <w:pPr>
        <w:pStyle w:val="BodyText"/>
        <w:jc w:val="both"/>
        <w:rPr>
          <w:szCs w:val="20"/>
        </w:rPr>
      </w:pPr>
    </w:p>
    <w:p w:rsidR="00492D96" w:rsidRPr="00F1726C" w:rsidRDefault="00492D96" w:rsidP="00F1726C">
      <w:pPr>
        <w:jc w:val="both"/>
        <w:rPr>
          <w:rFonts w:ascii="Arial" w:hAnsi="Arial" w:cs="Arial"/>
          <w:color w:val="000000"/>
        </w:rPr>
      </w:pPr>
      <w:r w:rsidRPr="00F1726C">
        <w:rPr>
          <w:rFonts w:ascii="Arial" w:hAnsi="Arial" w:cs="Arial"/>
          <w:color w:val="00000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492D96" w:rsidRPr="00F1726C" w:rsidRDefault="00492D96" w:rsidP="00F1726C">
      <w:pPr>
        <w:jc w:val="both"/>
        <w:rPr>
          <w:rFonts w:ascii="Arial" w:hAnsi="Arial" w:cs="Arial"/>
          <w:b/>
        </w:rPr>
      </w:pPr>
    </w:p>
    <w:p w:rsidR="00492D96" w:rsidRPr="00F1726C" w:rsidRDefault="00492D96" w:rsidP="00F1726C">
      <w:pPr>
        <w:jc w:val="both"/>
        <w:rPr>
          <w:rFonts w:ascii="Arial" w:hAnsi="Arial" w:cs="Arial"/>
          <w:i/>
        </w:rPr>
      </w:pPr>
      <w:r w:rsidRPr="00F1726C">
        <w:rPr>
          <w:rFonts w:ascii="Arial" w:hAnsi="Arial" w:cs="Arial"/>
          <w:b/>
          <w:bCs/>
          <w:i/>
          <w:iCs/>
        </w:rPr>
        <w:t>This organisation is committed to safeguarding and promoting the welfare of children and young people and expects all staff and volunteers to share this commitment.</w:t>
      </w:r>
    </w:p>
    <w:p w:rsidR="00492D96" w:rsidRPr="00F1726C" w:rsidRDefault="00492D96" w:rsidP="00F1726C">
      <w:pPr>
        <w:pStyle w:val="Section-Level2"/>
        <w:numPr>
          <w:ilvl w:val="0"/>
          <w:numId w:val="0"/>
        </w:numPr>
        <w:ind w:left="792"/>
        <w:jc w:val="both"/>
        <w:rPr>
          <w:rFonts w:ascii="Arial" w:hAnsi="Arial" w:cs="Arial"/>
          <w:color w:val="000000" w:themeColor="text1"/>
        </w:rPr>
      </w:pPr>
    </w:p>
    <w:p w:rsidR="00B81B07" w:rsidRPr="00F1726C" w:rsidRDefault="00B81B07" w:rsidP="00F1726C">
      <w:pPr>
        <w:ind w:firstLine="1"/>
        <w:jc w:val="both"/>
        <w:rPr>
          <w:rFonts w:ascii="Arial" w:hAnsi="Arial" w:cs="Arial"/>
          <w:bCs/>
          <w:iCs/>
          <w:color w:val="000000" w:themeColor="text1"/>
        </w:rPr>
      </w:pPr>
    </w:p>
    <w:p w:rsidR="00034772" w:rsidRPr="00F1726C" w:rsidRDefault="00034772" w:rsidP="00F1726C">
      <w:pPr>
        <w:jc w:val="both"/>
        <w:rPr>
          <w:rFonts w:ascii="Arial" w:hAnsi="Arial" w:cs="Arial"/>
          <w:color w:val="000000" w:themeColor="text1"/>
        </w:rPr>
      </w:pPr>
      <w:r w:rsidRPr="00F1726C">
        <w:rPr>
          <w:rFonts w:ascii="Arial" w:hAnsi="Arial" w:cs="Arial"/>
          <w:color w:val="000000" w:themeColor="text1"/>
        </w:rPr>
        <w:t>I confirm that I have read and understood, and that I accept, the above job description:</w:t>
      </w:r>
    </w:p>
    <w:p w:rsidR="00034772" w:rsidRPr="00F1726C" w:rsidRDefault="00034772" w:rsidP="00F1726C">
      <w:pPr>
        <w:jc w:val="both"/>
        <w:rPr>
          <w:rFonts w:ascii="Arial" w:hAnsi="Arial" w:cs="Arial"/>
          <w:color w:val="000000" w:themeColor="text1"/>
        </w:rPr>
      </w:pPr>
    </w:p>
    <w:p w:rsidR="00D07375" w:rsidRPr="00F1726C" w:rsidRDefault="00D07375" w:rsidP="00F1726C">
      <w:pPr>
        <w:jc w:val="both"/>
        <w:rPr>
          <w:rFonts w:ascii="Arial" w:hAnsi="Arial" w:cs="Arial"/>
          <w:color w:val="000000" w:themeColor="text1"/>
        </w:rPr>
      </w:pPr>
    </w:p>
    <w:p w:rsidR="00034772" w:rsidRPr="00F1726C" w:rsidRDefault="00034772" w:rsidP="00F1726C">
      <w:pPr>
        <w:jc w:val="both"/>
        <w:rPr>
          <w:rFonts w:ascii="Arial" w:hAnsi="Arial" w:cs="Arial"/>
          <w:color w:val="000000" w:themeColor="text1"/>
        </w:rPr>
      </w:pPr>
    </w:p>
    <w:p w:rsidR="00034772" w:rsidRDefault="00A57F14" w:rsidP="00F1726C">
      <w:pPr>
        <w:jc w:val="both"/>
        <w:rPr>
          <w:rFonts w:ascii="Arial" w:hAnsi="Arial" w:cs="Arial"/>
          <w:color w:val="000000" w:themeColor="text1"/>
        </w:rPr>
      </w:pPr>
      <w:r w:rsidRPr="00F1726C">
        <w:rPr>
          <w:rFonts w:ascii="Arial" w:hAnsi="Arial" w:cs="Arial"/>
          <w:color w:val="000000" w:themeColor="text1"/>
        </w:rPr>
        <w:t>Signature:</w:t>
      </w:r>
      <w:r w:rsidR="00034772" w:rsidRPr="00F1726C">
        <w:rPr>
          <w:rFonts w:ascii="Arial" w:hAnsi="Arial" w:cs="Arial"/>
          <w:color w:val="000000" w:themeColor="text1"/>
        </w:rPr>
        <w:t xml:space="preserve"> …………………………………… Date: ……………… Name in full ……………………. </w:t>
      </w: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Default="00086E0B" w:rsidP="00F1726C">
      <w:pPr>
        <w:jc w:val="both"/>
        <w:rPr>
          <w:rFonts w:ascii="Arial" w:hAnsi="Arial" w:cs="Arial"/>
          <w:color w:val="000000" w:themeColor="text1"/>
        </w:rPr>
      </w:pPr>
    </w:p>
    <w:p w:rsidR="00086E0B" w:rsidRPr="000D049E" w:rsidRDefault="00086E0B" w:rsidP="00086E0B">
      <w:pPr>
        <w:rPr>
          <w:rFonts w:ascii="Arial" w:hAnsi="Arial" w:cs="Arial"/>
          <w:b/>
        </w:rPr>
      </w:pPr>
      <w:r w:rsidRPr="000D049E">
        <w:rPr>
          <w:rFonts w:ascii="Arial" w:hAnsi="Arial" w:cs="Arial"/>
          <w:b/>
        </w:rPr>
        <w:lastRenderedPageBreak/>
        <w:t>Class Teacher</w:t>
      </w:r>
      <w:r w:rsidRPr="000D049E">
        <w:rPr>
          <w:rFonts w:ascii="Arial" w:hAnsi="Arial" w:cs="Arial"/>
          <w:b/>
        </w:rPr>
        <w:tab/>
        <w:t>Person Specification</w:t>
      </w:r>
    </w:p>
    <w:p w:rsidR="00086E0B" w:rsidRPr="000D049E" w:rsidRDefault="00086E0B" w:rsidP="00086E0B">
      <w:pPr>
        <w:rPr>
          <w:rFonts w:ascii="Arial" w:hAnsi="Arial" w:cs="Arial"/>
          <w:b/>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086E0B" w:rsidRPr="000D049E"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r w:rsidRPr="000D049E">
              <w:rPr>
                <w:rFonts w:ascii="Arial" w:hAnsi="Arial" w:cs="Arial"/>
                <w:b/>
              </w:rPr>
              <w:t>General heading</w:t>
            </w: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p>
        </w:tc>
      </w:tr>
      <w:tr w:rsidR="00086E0B" w:rsidRPr="000D049E"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r w:rsidRPr="000D049E">
              <w:rPr>
                <w:rFonts w:ascii="Arial" w:hAnsi="Arial" w:cs="Arial"/>
                <w:b/>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086E0B">
            <w:pPr>
              <w:numPr>
                <w:ilvl w:val="0"/>
                <w:numId w:val="16"/>
              </w:numPr>
              <w:autoSpaceDE/>
              <w:autoSpaceDN/>
              <w:rPr>
                <w:rFonts w:ascii="Arial" w:hAnsi="Arial" w:cs="Arial"/>
              </w:rPr>
            </w:pPr>
            <w:r w:rsidRPr="000D049E">
              <w:rPr>
                <w:rFonts w:ascii="Arial" w:hAnsi="Arial" w:cs="Arial"/>
              </w:rPr>
              <w:t>Qualified Primary Teacher Status</w:t>
            </w:r>
          </w:p>
          <w:p w:rsidR="00086E0B" w:rsidRPr="000D049E" w:rsidRDefault="00086E0B" w:rsidP="00086E0B">
            <w:pPr>
              <w:numPr>
                <w:ilvl w:val="0"/>
                <w:numId w:val="16"/>
              </w:numPr>
              <w:autoSpaceDE/>
              <w:autoSpaceDN/>
              <w:rPr>
                <w:rFonts w:ascii="Arial" w:hAnsi="Arial" w:cs="Arial"/>
              </w:rPr>
            </w:pPr>
            <w:r w:rsidRPr="000D049E">
              <w:rPr>
                <w:rFonts w:ascii="Arial" w:hAnsi="Arial" w:cs="Arial"/>
              </w:rPr>
              <w:t>Evidence of recent and relevant professional development</w:t>
            </w:r>
          </w:p>
          <w:p w:rsidR="00086E0B" w:rsidRDefault="00086E0B" w:rsidP="00086E0B">
            <w:pPr>
              <w:numPr>
                <w:ilvl w:val="0"/>
                <w:numId w:val="16"/>
              </w:numPr>
              <w:autoSpaceDE/>
              <w:autoSpaceDN/>
              <w:rPr>
                <w:rFonts w:ascii="Arial" w:hAnsi="Arial" w:cs="Arial"/>
              </w:rPr>
            </w:pPr>
            <w:r w:rsidRPr="000D049E">
              <w:rPr>
                <w:rFonts w:ascii="Arial" w:hAnsi="Arial" w:cs="Arial"/>
              </w:rPr>
              <w:t>Successful teaching experience working with pupils from a range of socio economic backgrounds and with a variety of learning needs</w:t>
            </w:r>
          </w:p>
          <w:p w:rsidR="00086E0B" w:rsidRPr="000D049E" w:rsidRDefault="00086E0B" w:rsidP="00B11FDC">
            <w:pPr>
              <w:ind w:left="720"/>
              <w:rPr>
                <w:rFonts w:ascii="Arial" w:hAnsi="Arial" w:cs="Arial"/>
              </w:rPr>
            </w:pPr>
          </w:p>
        </w:tc>
      </w:tr>
      <w:tr w:rsidR="00086E0B" w:rsidRPr="000D049E"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r w:rsidRPr="000D049E">
              <w:rPr>
                <w:rFonts w:ascii="Arial" w:hAnsi="Arial" w:cs="Arial"/>
                <w:b/>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086E0B">
            <w:pPr>
              <w:pStyle w:val="ListParagraph"/>
              <w:numPr>
                <w:ilvl w:val="0"/>
                <w:numId w:val="17"/>
              </w:numPr>
              <w:autoSpaceDE/>
              <w:autoSpaceDN/>
              <w:contextualSpacing w:val="0"/>
              <w:rPr>
                <w:rFonts w:ascii="Arial" w:hAnsi="Arial" w:cs="Arial"/>
              </w:rPr>
            </w:pPr>
            <w:r w:rsidRPr="000D049E">
              <w:rPr>
                <w:rFonts w:ascii="Arial" w:hAnsi="Arial" w:cs="Arial"/>
              </w:rPr>
              <w:t>Ability to use clear language to communicate information unambiguously</w:t>
            </w:r>
          </w:p>
          <w:p w:rsidR="00086E0B" w:rsidRPr="000D049E" w:rsidRDefault="00086E0B" w:rsidP="00086E0B">
            <w:pPr>
              <w:pStyle w:val="ListParagraph"/>
              <w:numPr>
                <w:ilvl w:val="0"/>
                <w:numId w:val="17"/>
              </w:numPr>
              <w:autoSpaceDE/>
              <w:autoSpaceDN/>
              <w:contextualSpacing w:val="0"/>
              <w:rPr>
                <w:rFonts w:ascii="Arial" w:hAnsi="Arial" w:cs="Arial"/>
              </w:rPr>
            </w:pPr>
            <w:r w:rsidRPr="000D049E">
              <w:rPr>
                <w:rFonts w:ascii="Arial" w:hAnsi="Arial" w:cs="Arial"/>
              </w:rPr>
              <w:t>Ability to listen effectively</w:t>
            </w:r>
          </w:p>
          <w:p w:rsidR="00086E0B" w:rsidRPr="000D049E" w:rsidRDefault="00086E0B" w:rsidP="00086E0B">
            <w:pPr>
              <w:pStyle w:val="ListParagraph"/>
              <w:numPr>
                <w:ilvl w:val="0"/>
                <w:numId w:val="17"/>
              </w:numPr>
              <w:autoSpaceDE/>
              <w:autoSpaceDN/>
              <w:contextualSpacing w:val="0"/>
              <w:rPr>
                <w:rFonts w:ascii="Arial" w:hAnsi="Arial" w:cs="Arial"/>
              </w:rPr>
            </w:pPr>
            <w:r w:rsidRPr="000D049E">
              <w:rPr>
                <w:rFonts w:ascii="Arial" w:hAnsi="Arial" w:cs="Arial"/>
              </w:rPr>
              <w:t>Overcome communication barriers with children and adults</w:t>
            </w:r>
          </w:p>
          <w:p w:rsidR="00086E0B" w:rsidRDefault="00086E0B" w:rsidP="00086E0B">
            <w:pPr>
              <w:numPr>
                <w:ilvl w:val="0"/>
                <w:numId w:val="17"/>
              </w:numPr>
              <w:autoSpaceDE/>
              <w:autoSpaceDN/>
              <w:rPr>
                <w:rFonts w:ascii="Arial" w:hAnsi="Arial" w:cs="Arial"/>
              </w:rPr>
            </w:pPr>
            <w:r w:rsidRPr="000D049E">
              <w:rPr>
                <w:rFonts w:ascii="Arial" w:hAnsi="Arial" w:cs="Arial"/>
              </w:rPr>
              <w:t xml:space="preserve">Establishing effective partnerships with parents/carers </w:t>
            </w:r>
          </w:p>
          <w:p w:rsidR="00086E0B" w:rsidRDefault="00086E0B" w:rsidP="00086E0B">
            <w:pPr>
              <w:numPr>
                <w:ilvl w:val="0"/>
                <w:numId w:val="17"/>
              </w:numPr>
              <w:autoSpaceDE/>
              <w:autoSpaceDN/>
              <w:rPr>
                <w:rFonts w:ascii="Arial" w:hAnsi="Arial" w:cs="Arial"/>
              </w:rPr>
            </w:pPr>
            <w:r w:rsidRPr="000D049E">
              <w:rPr>
                <w:rFonts w:ascii="Arial" w:hAnsi="Arial" w:cs="Arial"/>
              </w:rPr>
              <w:t xml:space="preserve">Excellent interpersonal and communication skills at all levels </w:t>
            </w:r>
          </w:p>
          <w:p w:rsidR="00086E0B" w:rsidRPr="000D049E" w:rsidRDefault="00086E0B" w:rsidP="00B11FDC">
            <w:pPr>
              <w:ind w:left="720"/>
              <w:rPr>
                <w:rFonts w:ascii="Arial" w:hAnsi="Arial" w:cs="Arial"/>
              </w:rPr>
            </w:pPr>
          </w:p>
        </w:tc>
      </w:tr>
      <w:tr w:rsidR="00086E0B" w:rsidRPr="000D049E"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r w:rsidRPr="000D049E">
              <w:rPr>
                <w:rFonts w:ascii="Arial" w:hAnsi="Arial" w:cs="Arial"/>
                <w:b/>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086E0B">
            <w:pPr>
              <w:pStyle w:val="ListParagraph"/>
              <w:numPr>
                <w:ilvl w:val="0"/>
                <w:numId w:val="18"/>
              </w:numPr>
              <w:autoSpaceDE/>
              <w:autoSpaceDN/>
              <w:contextualSpacing w:val="0"/>
              <w:rPr>
                <w:rFonts w:ascii="Arial" w:hAnsi="Arial" w:cs="Arial"/>
              </w:rPr>
            </w:pPr>
            <w:r w:rsidRPr="000D049E">
              <w:rPr>
                <w:rFonts w:ascii="Arial" w:hAnsi="Arial" w:cs="Arial"/>
              </w:rPr>
              <w:t xml:space="preserve">Understand and implement the school’s behaviour management policy   </w:t>
            </w:r>
          </w:p>
          <w:p w:rsidR="00086E0B" w:rsidRPr="000D049E" w:rsidRDefault="00086E0B" w:rsidP="00086E0B">
            <w:pPr>
              <w:pStyle w:val="ListParagraph"/>
              <w:numPr>
                <w:ilvl w:val="0"/>
                <w:numId w:val="18"/>
              </w:numPr>
              <w:autoSpaceDE/>
              <w:autoSpaceDN/>
              <w:contextualSpacing w:val="0"/>
              <w:rPr>
                <w:rFonts w:ascii="Arial" w:hAnsi="Arial" w:cs="Arial"/>
              </w:rPr>
            </w:pPr>
            <w:r w:rsidRPr="000D049E">
              <w:rPr>
                <w:rFonts w:ascii="Arial" w:hAnsi="Arial" w:cs="Arial"/>
              </w:rPr>
              <w:t>Ability to understand and support children with developmental difficulty or disability</w:t>
            </w:r>
          </w:p>
          <w:p w:rsidR="00086E0B" w:rsidRPr="000D049E" w:rsidRDefault="00086E0B" w:rsidP="00086E0B">
            <w:pPr>
              <w:pStyle w:val="ListParagraph"/>
              <w:numPr>
                <w:ilvl w:val="0"/>
                <w:numId w:val="18"/>
              </w:numPr>
              <w:autoSpaceDE/>
              <w:autoSpaceDN/>
              <w:contextualSpacing w:val="0"/>
              <w:rPr>
                <w:rFonts w:ascii="Arial" w:hAnsi="Arial" w:cs="Arial"/>
              </w:rPr>
            </w:pPr>
            <w:r w:rsidRPr="000D049E">
              <w:rPr>
                <w:rFonts w:ascii="Arial" w:hAnsi="Arial" w:cs="Arial"/>
              </w:rPr>
              <w:t>Ability to assess progress and performance</w:t>
            </w:r>
          </w:p>
          <w:p w:rsidR="00086E0B" w:rsidRPr="000D049E" w:rsidRDefault="00086E0B" w:rsidP="00086E0B">
            <w:pPr>
              <w:pStyle w:val="ListParagraph"/>
              <w:numPr>
                <w:ilvl w:val="0"/>
                <w:numId w:val="18"/>
              </w:numPr>
              <w:autoSpaceDE/>
              <w:autoSpaceDN/>
              <w:contextualSpacing w:val="0"/>
              <w:rPr>
                <w:rFonts w:ascii="Arial" w:hAnsi="Arial" w:cs="Arial"/>
              </w:rPr>
            </w:pPr>
            <w:r w:rsidRPr="000D049E">
              <w:rPr>
                <w:rFonts w:ascii="Arial" w:hAnsi="Arial" w:cs="Arial"/>
              </w:rPr>
              <w:t xml:space="preserve">Understand and support the importance of physical and emotional wellbeing  </w:t>
            </w:r>
          </w:p>
          <w:p w:rsidR="00086E0B" w:rsidRPr="000D049E" w:rsidRDefault="00086E0B" w:rsidP="00086E0B">
            <w:pPr>
              <w:pStyle w:val="ListParagraph"/>
              <w:numPr>
                <w:ilvl w:val="0"/>
                <w:numId w:val="18"/>
              </w:numPr>
              <w:autoSpaceDE/>
              <w:autoSpaceDN/>
              <w:contextualSpacing w:val="0"/>
              <w:rPr>
                <w:rFonts w:ascii="Arial" w:hAnsi="Arial" w:cs="Arial"/>
              </w:rPr>
            </w:pPr>
            <w:r w:rsidRPr="000D049E">
              <w:rPr>
                <w:rFonts w:ascii="Arial" w:hAnsi="Arial" w:cs="Arial"/>
                <w:bCs/>
              </w:rPr>
              <w:t>Emotional resilience in working with challenging behaviours and a full commitment to inclusion on all levels</w:t>
            </w:r>
          </w:p>
          <w:p w:rsidR="00086E0B" w:rsidRPr="000D049E" w:rsidRDefault="00086E0B" w:rsidP="00086E0B">
            <w:pPr>
              <w:pStyle w:val="ListParagraph"/>
              <w:numPr>
                <w:ilvl w:val="0"/>
                <w:numId w:val="18"/>
              </w:numPr>
              <w:autoSpaceDE/>
              <w:autoSpaceDN/>
              <w:contextualSpacing w:val="0"/>
              <w:rPr>
                <w:rFonts w:ascii="Arial" w:hAnsi="Arial" w:cs="Arial"/>
              </w:rPr>
            </w:pPr>
            <w:r w:rsidRPr="000D049E">
              <w:rPr>
                <w:rFonts w:ascii="Arial" w:hAnsi="Arial" w:cs="Arial"/>
                <w:bCs/>
              </w:rPr>
              <w:t>A passion for ensuring all children and young people achieve to the best of their abilities</w:t>
            </w:r>
          </w:p>
          <w:p w:rsidR="00086E0B" w:rsidRPr="000D049E" w:rsidRDefault="00086E0B" w:rsidP="00B11FDC">
            <w:pPr>
              <w:pStyle w:val="ListParagraph"/>
              <w:rPr>
                <w:rFonts w:ascii="Arial" w:hAnsi="Arial" w:cs="Arial"/>
              </w:rPr>
            </w:pPr>
          </w:p>
        </w:tc>
      </w:tr>
      <w:tr w:rsidR="00086E0B" w:rsidRPr="000D049E"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r w:rsidRPr="000D049E">
              <w:rPr>
                <w:rFonts w:ascii="Arial" w:hAnsi="Arial" w:cs="Arial"/>
                <w:b/>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086E0B">
            <w:pPr>
              <w:pStyle w:val="ListParagraph"/>
              <w:numPr>
                <w:ilvl w:val="0"/>
                <w:numId w:val="20"/>
              </w:numPr>
              <w:autoSpaceDE/>
              <w:autoSpaceDN/>
              <w:contextualSpacing w:val="0"/>
              <w:rPr>
                <w:rFonts w:ascii="Arial" w:hAnsi="Arial" w:cs="Arial"/>
              </w:rPr>
            </w:pPr>
            <w:r w:rsidRPr="000D049E">
              <w:rPr>
                <w:rFonts w:ascii="Arial" w:hAnsi="Arial" w:cs="Arial"/>
              </w:rPr>
              <w:t>Understand the role of others working in and with the school</w:t>
            </w:r>
          </w:p>
          <w:p w:rsidR="00086E0B" w:rsidRPr="000D049E" w:rsidRDefault="00086E0B" w:rsidP="00086E0B">
            <w:pPr>
              <w:pStyle w:val="ListParagraph"/>
              <w:numPr>
                <w:ilvl w:val="0"/>
                <w:numId w:val="20"/>
              </w:numPr>
              <w:autoSpaceDE/>
              <w:autoSpaceDN/>
              <w:contextualSpacing w:val="0"/>
              <w:rPr>
                <w:rFonts w:ascii="Arial" w:hAnsi="Arial" w:cs="Arial"/>
              </w:rPr>
            </w:pPr>
            <w:r w:rsidRPr="000D049E">
              <w:rPr>
                <w:rFonts w:ascii="Arial" w:hAnsi="Arial" w:cs="Arial"/>
              </w:rPr>
              <w:t>Understand and value the role of parents and carers in supporting children</w:t>
            </w:r>
          </w:p>
          <w:p w:rsidR="00086E0B" w:rsidRPr="000D049E" w:rsidRDefault="00086E0B" w:rsidP="00086E0B">
            <w:pPr>
              <w:pStyle w:val="ListParagraph"/>
              <w:numPr>
                <w:ilvl w:val="0"/>
                <w:numId w:val="20"/>
              </w:numPr>
              <w:autoSpaceDE/>
              <w:autoSpaceDN/>
              <w:contextualSpacing w:val="0"/>
              <w:rPr>
                <w:rFonts w:ascii="Arial" w:hAnsi="Arial" w:cs="Arial"/>
              </w:rPr>
            </w:pPr>
            <w:r w:rsidRPr="000D049E">
              <w:rPr>
                <w:rFonts w:ascii="Arial" w:hAnsi="Arial" w:cs="Arial"/>
              </w:rPr>
              <w:t>Ability to establish rapport and respectful and trusting relationships with children, their families and carers and other adults</w:t>
            </w:r>
          </w:p>
          <w:p w:rsidR="00086E0B" w:rsidRDefault="00086E0B" w:rsidP="00086E0B">
            <w:pPr>
              <w:pStyle w:val="ListParagraph"/>
              <w:numPr>
                <w:ilvl w:val="0"/>
                <w:numId w:val="20"/>
              </w:numPr>
              <w:autoSpaceDE/>
              <w:autoSpaceDN/>
              <w:contextualSpacing w:val="0"/>
              <w:rPr>
                <w:rFonts w:ascii="Arial" w:hAnsi="Arial" w:cs="Arial"/>
              </w:rPr>
            </w:pPr>
            <w:r w:rsidRPr="000D049E">
              <w:rPr>
                <w:rFonts w:ascii="Arial" w:hAnsi="Arial" w:cs="Arial"/>
              </w:rPr>
              <w:t>Know when, how and with whom to share information</w:t>
            </w:r>
          </w:p>
          <w:p w:rsidR="00086E0B" w:rsidRPr="000D049E" w:rsidRDefault="00086E0B" w:rsidP="00B11FDC">
            <w:pPr>
              <w:pStyle w:val="ListParagraph"/>
              <w:rPr>
                <w:rFonts w:ascii="Arial" w:hAnsi="Arial" w:cs="Arial"/>
              </w:rPr>
            </w:pPr>
          </w:p>
        </w:tc>
      </w:tr>
      <w:tr w:rsidR="00086E0B" w:rsidRPr="000D049E" w:rsidTr="00B11FDC">
        <w:tc>
          <w:tcPr>
            <w:tcW w:w="3366" w:type="dxa"/>
            <w:tcBorders>
              <w:top w:val="single" w:sz="4" w:space="0" w:color="auto"/>
              <w:left w:val="single" w:sz="4" w:space="0" w:color="auto"/>
              <w:bottom w:val="single" w:sz="4" w:space="0" w:color="auto"/>
              <w:right w:val="single" w:sz="4" w:space="0" w:color="auto"/>
            </w:tcBorders>
          </w:tcPr>
          <w:p w:rsidR="00086E0B" w:rsidRPr="000D049E" w:rsidRDefault="00086E0B" w:rsidP="00B11FDC">
            <w:pPr>
              <w:rPr>
                <w:rFonts w:ascii="Arial" w:hAnsi="Arial" w:cs="Arial"/>
                <w:b/>
              </w:rPr>
            </w:pPr>
            <w:r w:rsidRPr="000D049E">
              <w:rPr>
                <w:rFonts w:ascii="Arial" w:hAnsi="Arial" w:cs="Arial"/>
                <w:b/>
              </w:rPr>
              <w:t>Skills, Abilities and Knowledge</w:t>
            </w:r>
          </w:p>
          <w:p w:rsidR="00086E0B" w:rsidRPr="000D049E" w:rsidRDefault="00086E0B" w:rsidP="00B11FDC">
            <w:pPr>
              <w:rPr>
                <w:rFonts w:ascii="Arial" w:hAnsi="Arial" w:cs="Arial"/>
                <w:b/>
              </w:rPr>
            </w:pP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086E0B">
            <w:pPr>
              <w:numPr>
                <w:ilvl w:val="0"/>
                <w:numId w:val="16"/>
              </w:numPr>
              <w:autoSpaceDE/>
              <w:autoSpaceDN/>
              <w:rPr>
                <w:rFonts w:ascii="Arial" w:hAnsi="Arial" w:cs="Arial"/>
              </w:rPr>
            </w:pPr>
            <w:r w:rsidRPr="000D049E">
              <w:rPr>
                <w:rFonts w:ascii="Arial" w:hAnsi="Arial" w:cs="Arial"/>
                <w:bCs/>
              </w:rPr>
              <w:t>The ability to demonstrate a positive attitude and to develop and maintain positive and supportive relationships with children, staff, parents, governors and professional teams and agencies</w:t>
            </w:r>
          </w:p>
          <w:p w:rsidR="00086E0B" w:rsidRPr="000D049E" w:rsidRDefault="00086E0B" w:rsidP="00086E0B">
            <w:pPr>
              <w:numPr>
                <w:ilvl w:val="0"/>
                <w:numId w:val="16"/>
              </w:numPr>
              <w:autoSpaceDE/>
              <w:autoSpaceDN/>
              <w:rPr>
                <w:rFonts w:ascii="Arial" w:hAnsi="Arial" w:cs="Arial"/>
              </w:rPr>
            </w:pPr>
            <w:r w:rsidRPr="000D049E">
              <w:rPr>
                <w:rFonts w:ascii="Arial" w:hAnsi="Arial" w:cs="Arial"/>
                <w:bCs/>
              </w:rPr>
              <w:t>The ability to secure high standards of pupil behaviour and achievement</w:t>
            </w:r>
          </w:p>
          <w:p w:rsidR="00086E0B" w:rsidRPr="000D049E" w:rsidRDefault="00086E0B" w:rsidP="00086E0B">
            <w:pPr>
              <w:numPr>
                <w:ilvl w:val="0"/>
                <w:numId w:val="16"/>
              </w:numPr>
              <w:autoSpaceDE/>
              <w:autoSpaceDN/>
              <w:rPr>
                <w:rFonts w:ascii="Arial" w:hAnsi="Arial" w:cs="Arial"/>
              </w:rPr>
            </w:pPr>
            <w:r w:rsidRPr="000D049E">
              <w:rPr>
                <w:rFonts w:ascii="Arial" w:hAnsi="Arial" w:cs="Arial"/>
                <w:bCs/>
              </w:rPr>
              <w:t>The ability to provide a broad, balanced, relevant and creative curriculum that inspires pupils, promotes positive pupil attitudes and good engagement with learning and leads pupils in the pursuit of excellence</w:t>
            </w:r>
          </w:p>
          <w:p w:rsidR="00086E0B" w:rsidRPr="000D049E" w:rsidRDefault="00086E0B" w:rsidP="00086E0B">
            <w:pPr>
              <w:numPr>
                <w:ilvl w:val="0"/>
                <w:numId w:val="16"/>
              </w:numPr>
              <w:autoSpaceDE/>
              <w:autoSpaceDN/>
              <w:rPr>
                <w:rFonts w:ascii="Arial" w:hAnsi="Arial" w:cs="Arial"/>
              </w:rPr>
            </w:pPr>
            <w:r w:rsidRPr="000D049E">
              <w:rPr>
                <w:rFonts w:ascii="Arial" w:hAnsi="Arial" w:cs="Arial"/>
              </w:rPr>
              <w:t>The ability to teach well planned and organised lessons</w:t>
            </w:r>
          </w:p>
          <w:p w:rsidR="00086E0B" w:rsidRPr="000D049E" w:rsidRDefault="00086E0B" w:rsidP="00086E0B">
            <w:pPr>
              <w:numPr>
                <w:ilvl w:val="0"/>
                <w:numId w:val="16"/>
              </w:numPr>
              <w:autoSpaceDE/>
              <w:autoSpaceDN/>
              <w:rPr>
                <w:rFonts w:ascii="Arial" w:hAnsi="Arial" w:cs="Arial"/>
                <w:b/>
              </w:rPr>
            </w:pPr>
            <w:r w:rsidRPr="000D049E">
              <w:rPr>
                <w:rFonts w:ascii="Arial" w:hAnsi="Arial" w:cs="Arial"/>
              </w:rPr>
              <w:t>Excellent organisational and time management skills and an ability to prioritise</w:t>
            </w:r>
          </w:p>
          <w:p w:rsidR="00086E0B" w:rsidRPr="000D049E" w:rsidRDefault="00086E0B" w:rsidP="00086E0B">
            <w:pPr>
              <w:numPr>
                <w:ilvl w:val="0"/>
                <w:numId w:val="16"/>
              </w:numPr>
              <w:autoSpaceDE/>
              <w:autoSpaceDN/>
              <w:rPr>
                <w:rFonts w:ascii="Arial" w:hAnsi="Arial" w:cs="Arial"/>
              </w:rPr>
            </w:pPr>
            <w:r w:rsidRPr="000D049E">
              <w:rPr>
                <w:rFonts w:ascii="Arial" w:hAnsi="Arial" w:cs="Arial"/>
              </w:rPr>
              <w:lastRenderedPageBreak/>
              <w:t xml:space="preserve">A thorough knowledge and understanding of how children learn, develop and progress through life stages and events </w:t>
            </w:r>
          </w:p>
          <w:p w:rsidR="00086E0B" w:rsidRPr="000D049E" w:rsidRDefault="00086E0B" w:rsidP="00086E0B">
            <w:pPr>
              <w:numPr>
                <w:ilvl w:val="0"/>
                <w:numId w:val="16"/>
              </w:numPr>
              <w:autoSpaceDE/>
              <w:autoSpaceDN/>
              <w:rPr>
                <w:rFonts w:ascii="Arial" w:hAnsi="Arial" w:cs="Arial"/>
              </w:rPr>
            </w:pPr>
            <w:r w:rsidRPr="000D049E">
              <w:rPr>
                <w:rFonts w:ascii="Arial" w:hAnsi="Arial" w:cs="Arial"/>
              </w:rPr>
              <w:t>How IT can be used effectively to motivate children to learn</w:t>
            </w:r>
          </w:p>
          <w:p w:rsidR="00086E0B" w:rsidRPr="000D049E" w:rsidRDefault="00086E0B" w:rsidP="00086E0B">
            <w:pPr>
              <w:numPr>
                <w:ilvl w:val="0"/>
                <w:numId w:val="16"/>
              </w:numPr>
              <w:autoSpaceDE/>
              <w:autoSpaceDN/>
              <w:rPr>
                <w:rFonts w:ascii="Arial" w:hAnsi="Arial" w:cs="Arial"/>
              </w:rPr>
            </w:pPr>
            <w:r w:rsidRPr="000D049E">
              <w:rPr>
                <w:rFonts w:ascii="Arial" w:hAnsi="Arial" w:cs="Arial"/>
              </w:rPr>
              <w:t xml:space="preserve">How to plan, deliver, monitor and evaluate lessons and learning as part of the school curriculum </w:t>
            </w:r>
          </w:p>
          <w:p w:rsidR="00086E0B" w:rsidRPr="000D049E" w:rsidRDefault="00086E0B" w:rsidP="00086E0B">
            <w:pPr>
              <w:numPr>
                <w:ilvl w:val="0"/>
                <w:numId w:val="16"/>
              </w:numPr>
              <w:autoSpaceDE/>
              <w:autoSpaceDN/>
              <w:rPr>
                <w:rFonts w:ascii="Arial" w:hAnsi="Arial" w:cs="Arial"/>
              </w:rPr>
            </w:pPr>
            <w:r w:rsidRPr="000D049E">
              <w:rPr>
                <w:rFonts w:ascii="Arial" w:hAnsi="Arial" w:cs="Arial"/>
              </w:rPr>
              <w:t>How to monitor, record and extrapolate relevant information to evaluate pupil progress and development and report to parents, governors and other professionals and agencies</w:t>
            </w:r>
          </w:p>
          <w:p w:rsidR="00086E0B" w:rsidRPr="000D049E" w:rsidRDefault="00086E0B" w:rsidP="00B11FDC">
            <w:pPr>
              <w:ind w:left="720"/>
              <w:rPr>
                <w:rFonts w:ascii="Arial" w:hAnsi="Arial" w:cs="Arial"/>
                <w:b/>
              </w:rPr>
            </w:pPr>
          </w:p>
        </w:tc>
      </w:tr>
      <w:tr w:rsidR="00086E0B" w:rsidRPr="000D049E"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0D049E" w:rsidRDefault="00086E0B" w:rsidP="00B11FDC">
            <w:pPr>
              <w:rPr>
                <w:rFonts w:ascii="Arial" w:hAnsi="Arial" w:cs="Arial"/>
                <w:b/>
              </w:rPr>
            </w:pPr>
            <w:r w:rsidRPr="000D049E">
              <w:rPr>
                <w:rFonts w:ascii="Arial" w:hAnsi="Arial" w:cs="Arial"/>
                <w:b/>
              </w:rPr>
              <w:lastRenderedPageBreak/>
              <w:t>General</w:t>
            </w:r>
          </w:p>
        </w:tc>
        <w:tc>
          <w:tcPr>
            <w:tcW w:w="5843" w:type="dxa"/>
            <w:tcBorders>
              <w:top w:val="single" w:sz="4" w:space="0" w:color="auto"/>
              <w:left w:val="single" w:sz="4" w:space="0" w:color="auto"/>
              <w:bottom w:val="single" w:sz="4" w:space="0" w:color="auto"/>
              <w:right w:val="single" w:sz="4" w:space="0" w:color="auto"/>
            </w:tcBorders>
            <w:hideMark/>
          </w:tcPr>
          <w:p w:rsidR="00086E0B" w:rsidRPr="000D049E" w:rsidRDefault="00086E0B" w:rsidP="00086E0B">
            <w:pPr>
              <w:pStyle w:val="ListParagraph"/>
              <w:numPr>
                <w:ilvl w:val="0"/>
                <w:numId w:val="19"/>
              </w:numPr>
              <w:autoSpaceDE/>
              <w:autoSpaceDN/>
              <w:contextualSpacing w:val="0"/>
              <w:rPr>
                <w:rFonts w:ascii="Arial" w:hAnsi="Arial" w:cs="Arial"/>
              </w:rPr>
            </w:pPr>
            <w:r w:rsidRPr="000D049E">
              <w:rPr>
                <w:rFonts w:ascii="Arial" w:hAnsi="Arial" w:cs="Arial"/>
              </w:rPr>
              <w:t>Awareness of and commitment to equality and how equalities and inclusion policies are implemented in schools</w:t>
            </w:r>
          </w:p>
          <w:p w:rsidR="00086E0B" w:rsidRPr="000D049E" w:rsidRDefault="00086E0B" w:rsidP="00086E0B">
            <w:pPr>
              <w:numPr>
                <w:ilvl w:val="0"/>
                <w:numId w:val="19"/>
              </w:numPr>
              <w:autoSpaceDE/>
              <w:autoSpaceDN/>
              <w:rPr>
                <w:rFonts w:ascii="Arial" w:hAnsi="Arial" w:cs="Arial"/>
              </w:rPr>
            </w:pPr>
            <w:r w:rsidRPr="000D049E">
              <w:rPr>
                <w:rFonts w:ascii="Arial" w:hAnsi="Arial" w:cs="Arial"/>
              </w:rPr>
              <w:t>Knowledge about the importance of health and safety and the role of the individual in promoting and safeguarding the welfare of the pupil</w:t>
            </w:r>
          </w:p>
          <w:p w:rsidR="00086E0B" w:rsidRPr="000D049E" w:rsidRDefault="00086E0B" w:rsidP="00086E0B">
            <w:pPr>
              <w:pStyle w:val="ListParagraph"/>
              <w:numPr>
                <w:ilvl w:val="0"/>
                <w:numId w:val="19"/>
              </w:numPr>
              <w:autoSpaceDE/>
              <w:autoSpaceDN/>
              <w:contextualSpacing w:val="0"/>
              <w:rPr>
                <w:rFonts w:ascii="Arial" w:hAnsi="Arial" w:cs="Arial"/>
              </w:rPr>
            </w:pPr>
            <w:r>
              <w:rPr>
                <w:rFonts w:ascii="Arial" w:hAnsi="Arial" w:cs="Arial"/>
              </w:rPr>
              <w:t xml:space="preserve">Good understanding of and commitment to </w:t>
            </w:r>
            <w:r w:rsidRPr="000D049E">
              <w:rPr>
                <w:rFonts w:ascii="Arial" w:hAnsi="Arial" w:cs="Arial"/>
              </w:rPr>
              <w:t>child protection procedures</w:t>
            </w:r>
          </w:p>
          <w:p w:rsidR="00086E0B" w:rsidRPr="000D049E" w:rsidRDefault="00086E0B" w:rsidP="00086E0B">
            <w:pPr>
              <w:pStyle w:val="ListParagraph"/>
              <w:numPr>
                <w:ilvl w:val="0"/>
                <w:numId w:val="19"/>
              </w:numPr>
              <w:autoSpaceDE/>
              <w:autoSpaceDN/>
              <w:contextualSpacing w:val="0"/>
              <w:rPr>
                <w:rFonts w:ascii="Arial" w:hAnsi="Arial" w:cs="Arial"/>
              </w:rPr>
            </w:pPr>
            <w:r w:rsidRPr="000D049E">
              <w:rPr>
                <w:rFonts w:ascii="Arial" w:hAnsi="Arial" w:cs="Arial"/>
              </w:rPr>
              <w:t>Understand procedures and legislation relating to confidentiality</w:t>
            </w:r>
          </w:p>
          <w:p w:rsidR="00086E0B" w:rsidRDefault="00086E0B" w:rsidP="00086E0B">
            <w:pPr>
              <w:pStyle w:val="ListParagraph"/>
              <w:numPr>
                <w:ilvl w:val="0"/>
                <w:numId w:val="19"/>
              </w:numPr>
              <w:autoSpaceDE/>
              <w:autoSpaceDN/>
              <w:contextualSpacing w:val="0"/>
              <w:rPr>
                <w:rFonts w:ascii="Arial" w:hAnsi="Arial" w:cs="Arial"/>
              </w:rPr>
            </w:pPr>
            <w:r w:rsidRPr="000D049E">
              <w:rPr>
                <w:rFonts w:ascii="Arial" w:hAnsi="Arial" w:cs="Arial"/>
              </w:rPr>
              <w:t>Be prepared to develop and learn in the role</w:t>
            </w:r>
          </w:p>
          <w:p w:rsidR="00086E0B" w:rsidRPr="000D049E" w:rsidRDefault="00086E0B" w:rsidP="00B11FDC">
            <w:pPr>
              <w:pStyle w:val="ListParagraph"/>
              <w:rPr>
                <w:rFonts w:ascii="Arial" w:hAnsi="Arial" w:cs="Arial"/>
              </w:rPr>
            </w:pPr>
          </w:p>
        </w:tc>
      </w:tr>
    </w:tbl>
    <w:p w:rsidR="00086E0B" w:rsidRDefault="00086E0B" w:rsidP="00F1726C">
      <w:pPr>
        <w:jc w:val="both"/>
        <w:rPr>
          <w:rFonts w:ascii="Arial" w:hAnsi="Arial" w:cs="Arial"/>
          <w:color w:val="000000" w:themeColor="text1"/>
        </w:rPr>
      </w:pPr>
    </w:p>
    <w:p w:rsidR="00086E0B" w:rsidRPr="00F1726C" w:rsidRDefault="00086E0B" w:rsidP="00F1726C">
      <w:pPr>
        <w:jc w:val="both"/>
        <w:rPr>
          <w:rFonts w:ascii="Arial" w:hAnsi="Arial" w:cs="Arial"/>
          <w:color w:val="000000" w:themeColor="text1"/>
        </w:rPr>
      </w:pPr>
    </w:p>
    <w:sectPr w:rsidR="00086E0B" w:rsidRPr="00F1726C" w:rsidSect="004904F8">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34" w:header="1077" w:footer="1021"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D5" w:rsidRDefault="00F76AD5">
      <w:r>
        <w:separator/>
      </w:r>
    </w:p>
  </w:endnote>
  <w:endnote w:type="continuationSeparator" w:id="0">
    <w:p w:rsidR="00F76AD5" w:rsidRDefault="00F7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C6" w:rsidRPr="008E73E2" w:rsidRDefault="00C66EC6" w:rsidP="005E4323">
    <w:pPr>
      <w:pStyle w:val="Footer"/>
      <w:jc w:val="center"/>
      <w:rPr>
        <w:rFonts w:ascii="Verdana" w:hAnsi="Verdana" w:cs="Verdana"/>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D5" w:rsidRDefault="00F76AD5">
      <w:r>
        <w:separator/>
      </w:r>
    </w:p>
  </w:footnote>
  <w:footnote w:type="continuationSeparator" w:id="0">
    <w:p w:rsidR="00F76AD5" w:rsidRDefault="00F76A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BC" w:rsidRDefault="002E0729" w:rsidP="00B61EE9">
    <w:pPr>
      <w:pStyle w:val="Header"/>
      <w:jc w:val="center"/>
    </w:pPr>
    <w:r>
      <w:rPr>
        <w:noProof/>
        <w:lang w:eastAsia="en-GB"/>
      </w:rPr>
      <w:drawing>
        <wp:inline distT="0" distB="0" distL="0" distR="0" wp14:anchorId="0394E715" wp14:editId="0271B92B">
          <wp:extent cx="1764506" cy="723900"/>
          <wp:effectExtent l="0" t="0" r="7620" b="0"/>
          <wp:docPr id="2" name="Picture 2" descr="cid:image001.jpg@01D2CA4A.96CC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A4A.96CC2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547" cy="734583"/>
                  </a:xfrm>
                  <a:prstGeom prst="rect">
                    <a:avLst/>
                  </a:prstGeom>
                  <a:noFill/>
                  <a:ln>
                    <a:noFill/>
                  </a:ln>
                </pic:spPr>
              </pic:pic>
            </a:graphicData>
          </a:graphic>
        </wp:inline>
      </w:drawing>
    </w:r>
  </w:p>
  <w:p w:rsidR="008401ED" w:rsidRDefault="00A57F14" w:rsidP="00A57F14">
    <w:pPr>
      <w:rPr>
        <w:rFonts w:ascii="Arial" w:hAnsi="Arial" w:cs="Arial"/>
        <w:b/>
        <w:bCs/>
        <w:color w:val="1F497D" w:themeColor="text2"/>
        <w:sz w:val="24"/>
      </w:rPr>
    </w:pPr>
    <w:r>
      <w:rPr>
        <w:rFonts w:ascii="Arial" w:hAnsi="Arial" w:cs="Arial"/>
        <w:b/>
        <w:bCs/>
        <w:color w:val="1F497D" w:themeColor="text2"/>
        <w:sz w:val="24"/>
      </w:rPr>
      <w:t xml:space="preserve">                                                    </w:t>
    </w:r>
  </w:p>
  <w:p w:rsidR="00B61EE9" w:rsidRPr="002E0729" w:rsidRDefault="002E0729" w:rsidP="002E0729">
    <w:pPr>
      <w:rPr>
        <w:rFonts w:ascii="Arial" w:hAnsi="Arial" w:cs="Arial"/>
        <w:b/>
        <w:bCs/>
        <w:color w:val="1F497D" w:themeColor="text2"/>
        <w:sz w:val="24"/>
      </w:rPr>
    </w:pPr>
    <w:r>
      <w:rPr>
        <w:rFonts w:ascii="Arial" w:hAnsi="Arial" w:cs="Arial"/>
        <w:b/>
        <w:bCs/>
        <w:color w:val="1F497D" w:themeColor="text2"/>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36E9B"/>
    <w:multiLevelType w:val="hybridMultilevel"/>
    <w:tmpl w:val="E864E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25688"/>
    <w:multiLevelType w:val="hybridMultilevel"/>
    <w:tmpl w:val="EE28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B0B20"/>
    <w:multiLevelType w:val="hybridMultilevel"/>
    <w:tmpl w:val="E022F7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CB01305"/>
    <w:multiLevelType w:val="hybridMultilevel"/>
    <w:tmpl w:val="7D1E6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CB27030"/>
    <w:multiLevelType w:val="multilevel"/>
    <w:tmpl w:val="960CEDEA"/>
    <w:lvl w:ilvl="0">
      <w:start w:val="10"/>
      <w:numFmt w:val="decimal"/>
      <w:lvlText w:val="%1"/>
      <w:lvlJc w:val="left"/>
      <w:pPr>
        <w:tabs>
          <w:tab w:val="num" w:pos="567"/>
        </w:tabs>
        <w:ind w:left="567" w:hanging="56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4E0308CE"/>
    <w:multiLevelType w:val="hybridMultilevel"/>
    <w:tmpl w:val="041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318AC"/>
    <w:multiLevelType w:val="hybridMultilevel"/>
    <w:tmpl w:val="80D4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84CFA"/>
    <w:multiLevelType w:val="multilevel"/>
    <w:tmpl w:val="961052B4"/>
    <w:lvl w:ilvl="0">
      <w:start w:val="10"/>
      <w:numFmt w:val="decimal"/>
      <w:lvlText w:val="%1"/>
      <w:lvlJc w:val="left"/>
      <w:pPr>
        <w:tabs>
          <w:tab w:val="num" w:pos="397"/>
        </w:tabs>
        <w:ind w:left="397"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DE0FE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EBE0387"/>
    <w:multiLevelType w:val="hybridMultilevel"/>
    <w:tmpl w:val="05BEC2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num>
  <w:num w:numId="2">
    <w:abstractNumId w:val="1"/>
  </w:num>
  <w:num w:numId="3">
    <w:abstractNumId w:val="18"/>
  </w:num>
  <w:num w:numId="4">
    <w:abstractNumId w:val="7"/>
  </w:num>
  <w:num w:numId="5">
    <w:abstractNumId w:val="5"/>
  </w:num>
  <w:num w:numId="6">
    <w:abstractNumId w:val="16"/>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11"/>
  </w:num>
  <w:num w:numId="16">
    <w:abstractNumId w:val="4"/>
  </w:num>
  <w:num w:numId="17">
    <w:abstractNumId w:val="2"/>
  </w:num>
  <w:num w:numId="18">
    <w:abstractNumId w:val="10"/>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6"/>
    <w:rsid w:val="0000337C"/>
    <w:rsid w:val="00031ED8"/>
    <w:rsid w:val="00034772"/>
    <w:rsid w:val="000545E0"/>
    <w:rsid w:val="000755DA"/>
    <w:rsid w:val="00085B65"/>
    <w:rsid w:val="00086C6A"/>
    <w:rsid w:val="00086E0B"/>
    <w:rsid w:val="000A6334"/>
    <w:rsid w:val="000C0ACA"/>
    <w:rsid w:val="000C4286"/>
    <w:rsid w:val="00146ED9"/>
    <w:rsid w:val="00153346"/>
    <w:rsid w:val="00192297"/>
    <w:rsid w:val="001E699A"/>
    <w:rsid w:val="001F1856"/>
    <w:rsid w:val="001F6316"/>
    <w:rsid w:val="0020750E"/>
    <w:rsid w:val="002A25A0"/>
    <w:rsid w:val="002A4FCA"/>
    <w:rsid w:val="002B06CF"/>
    <w:rsid w:val="002B30D7"/>
    <w:rsid w:val="002D70BE"/>
    <w:rsid w:val="002E0729"/>
    <w:rsid w:val="002F03C9"/>
    <w:rsid w:val="00333514"/>
    <w:rsid w:val="003B483D"/>
    <w:rsid w:val="003F7E1F"/>
    <w:rsid w:val="00400BE7"/>
    <w:rsid w:val="00402568"/>
    <w:rsid w:val="00486298"/>
    <w:rsid w:val="00487305"/>
    <w:rsid w:val="004904F8"/>
    <w:rsid w:val="00492D96"/>
    <w:rsid w:val="004B4D8D"/>
    <w:rsid w:val="004F7D03"/>
    <w:rsid w:val="0052415F"/>
    <w:rsid w:val="00536CF1"/>
    <w:rsid w:val="0054062B"/>
    <w:rsid w:val="00565372"/>
    <w:rsid w:val="005B0A5F"/>
    <w:rsid w:val="005E4323"/>
    <w:rsid w:val="005E4FB0"/>
    <w:rsid w:val="00600347"/>
    <w:rsid w:val="00602965"/>
    <w:rsid w:val="00631A38"/>
    <w:rsid w:val="006612C2"/>
    <w:rsid w:val="0066175F"/>
    <w:rsid w:val="006926A0"/>
    <w:rsid w:val="00695EAB"/>
    <w:rsid w:val="006A4E50"/>
    <w:rsid w:val="006B5DA2"/>
    <w:rsid w:val="006D1781"/>
    <w:rsid w:val="0071491A"/>
    <w:rsid w:val="00735316"/>
    <w:rsid w:val="00736A69"/>
    <w:rsid w:val="00745396"/>
    <w:rsid w:val="00750A42"/>
    <w:rsid w:val="00753259"/>
    <w:rsid w:val="00756EEF"/>
    <w:rsid w:val="00786C9E"/>
    <w:rsid w:val="0079243C"/>
    <w:rsid w:val="007D38C8"/>
    <w:rsid w:val="008401ED"/>
    <w:rsid w:val="008609B9"/>
    <w:rsid w:val="00867196"/>
    <w:rsid w:val="008820D4"/>
    <w:rsid w:val="008B74FB"/>
    <w:rsid w:val="008C43F8"/>
    <w:rsid w:val="008E73E2"/>
    <w:rsid w:val="00922625"/>
    <w:rsid w:val="00940BC9"/>
    <w:rsid w:val="009421F7"/>
    <w:rsid w:val="009B62F4"/>
    <w:rsid w:val="009C2852"/>
    <w:rsid w:val="009C4427"/>
    <w:rsid w:val="00A358D8"/>
    <w:rsid w:val="00A42052"/>
    <w:rsid w:val="00A42AA5"/>
    <w:rsid w:val="00A57F14"/>
    <w:rsid w:val="00A81EF1"/>
    <w:rsid w:val="00A921A0"/>
    <w:rsid w:val="00A97ACF"/>
    <w:rsid w:val="00AD2A5B"/>
    <w:rsid w:val="00AD33E6"/>
    <w:rsid w:val="00AD357D"/>
    <w:rsid w:val="00AE2713"/>
    <w:rsid w:val="00B07A6C"/>
    <w:rsid w:val="00B12008"/>
    <w:rsid w:val="00B27AB6"/>
    <w:rsid w:val="00B37778"/>
    <w:rsid w:val="00B50407"/>
    <w:rsid w:val="00B54666"/>
    <w:rsid w:val="00B61EE9"/>
    <w:rsid w:val="00B81B07"/>
    <w:rsid w:val="00BA08BC"/>
    <w:rsid w:val="00C02B0F"/>
    <w:rsid w:val="00C2262C"/>
    <w:rsid w:val="00C66EC6"/>
    <w:rsid w:val="00CB15BC"/>
    <w:rsid w:val="00D07375"/>
    <w:rsid w:val="00D36C9D"/>
    <w:rsid w:val="00D878FF"/>
    <w:rsid w:val="00DA34DB"/>
    <w:rsid w:val="00DA78FE"/>
    <w:rsid w:val="00DD6C0B"/>
    <w:rsid w:val="00DE5D49"/>
    <w:rsid w:val="00DF6446"/>
    <w:rsid w:val="00E033B5"/>
    <w:rsid w:val="00E16815"/>
    <w:rsid w:val="00E371E1"/>
    <w:rsid w:val="00E84086"/>
    <w:rsid w:val="00ED16E8"/>
    <w:rsid w:val="00ED68D4"/>
    <w:rsid w:val="00F1726C"/>
    <w:rsid w:val="00F2494E"/>
    <w:rsid w:val="00F60FC0"/>
    <w:rsid w:val="00F63883"/>
    <w:rsid w:val="00F76AD5"/>
    <w:rsid w:val="00F905C9"/>
    <w:rsid w:val="00FA791D"/>
    <w:rsid w:val="00FB13CB"/>
    <w:rsid w:val="00FD5A75"/>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3CBEB570"/>
  <w15:docId w15:val="{57CA5471-0328-482A-B9C9-054DBD46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46"/>
    <w:pPr>
      <w:autoSpaceDE w:val="0"/>
      <w:autoSpaceDN w:val="0"/>
    </w:pPr>
    <w:rPr>
      <w:lang w:eastAsia="en-US"/>
    </w:rPr>
  </w:style>
  <w:style w:type="paragraph" w:styleId="Heading1">
    <w:name w:val="heading 1"/>
    <w:basedOn w:val="Normal"/>
    <w:next w:val="Normal"/>
    <w:qFormat/>
    <w:rsid w:val="00153346"/>
    <w:pPr>
      <w:keepNext/>
      <w:jc w:val="center"/>
      <w:outlineLvl w:val="0"/>
    </w:pPr>
    <w:rPr>
      <w:b/>
      <w:bCs/>
      <w:sz w:val="28"/>
      <w:szCs w:val="28"/>
    </w:rPr>
  </w:style>
  <w:style w:type="paragraph" w:styleId="Heading2">
    <w:name w:val="heading 2"/>
    <w:basedOn w:val="Normal"/>
    <w:next w:val="Normal"/>
    <w:qFormat/>
    <w:rsid w:val="00153346"/>
    <w:pPr>
      <w:keepNext/>
      <w:outlineLvl w:val="1"/>
    </w:pPr>
    <w:rPr>
      <w:b/>
      <w:bCs/>
      <w:sz w:val="24"/>
      <w:szCs w:val="24"/>
    </w:rPr>
  </w:style>
  <w:style w:type="paragraph" w:styleId="Heading3">
    <w:name w:val="heading 3"/>
    <w:basedOn w:val="Normal"/>
    <w:next w:val="Normal"/>
    <w:qFormat/>
    <w:rsid w:val="00153346"/>
    <w:pPr>
      <w:keepNext/>
      <w:outlineLvl w:val="2"/>
    </w:pPr>
    <w:rPr>
      <w:b/>
      <w:bCs/>
      <w:sz w:val="28"/>
      <w:szCs w:val="28"/>
    </w:rPr>
  </w:style>
  <w:style w:type="paragraph" w:styleId="Heading4">
    <w:name w:val="heading 4"/>
    <w:basedOn w:val="Normal"/>
    <w:next w:val="Normal"/>
    <w:qFormat/>
    <w:rsid w:val="00153346"/>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346"/>
    <w:pPr>
      <w:tabs>
        <w:tab w:val="center" w:pos="4153"/>
        <w:tab w:val="right" w:pos="8306"/>
      </w:tabs>
    </w:pPr>
  </w:style>
  <w:style w:type="paragraph" w:styleId="Footer">
    <w:name w:val="footer"/>
    <w:basedOn w:val="Normal"/>
    <w:rsid w:val="00153346"/>
    <w:pPr>
      <w:tabs>
        <w:tab w:val="center" w:pos="4153"/>
        <w:tab w:val="right" w:pos="8306"/>
      </w:tabs>
    </w:pPr>
  </w:style>
  <w:style w:type="paragraph" w:styleId="BalloonText">
    <w:name w:val="Balloon Text"/>
    <w:basedOn w:val="Normal"/>
    <w:semiHidden/>
    <w:rsid w:val="00153346"/>
    <w:rPr>
      <w:rFonts w:ascii="Tahoma" w:hAnsi="Tahoma" w:cs="Tahoma"/>
      <w:sz w:val="16"/>
      <w:szCs w:val="16"/>
    </w:rPr>
  </w:style>
  <w:style w:type="paragraph" w:styleId="Subtitle">
    <w:name w:val="Subtitle"/>
    <w:basedOn w:val="Normal"/>
    <w:qFormat/>
    <w:rsid w:val="00B27AB6"/>
    <w:pPr>
      <w:autoSpaceDE/>
      <w:autoSpaceDN/>
      <w:jc w:val="center"/>
    </w:pPr>
    <w:rPr>
      <w:b/>
      <w:bCs/>
      <w:sz w:val="24"/>
      <w:szCs w:val="24"/>
    </w:rPr>
  </w:style>
  <w:style w:type="paragraph" w:styleId="BodyText">
    <w:name w:val="Body Text"/>
    <w:basedOn w:val="Normal"/>
    <w:link w:val="BodyTextChar"/>
    <w:unhideWhenUsed/>
    <w:rsid w:val="0071491A"/>
    <w:pPr>
      <w:autoSpaceDE/>
      <w:autoSpaceDN/>
    </w:pPr>
    <w:rPr>
      <w:rFonts w:ascii="Arial" w:hAnsi="Arial" w:cs="Arial"/>
      <w:szCs w:val="24"/>
    </w:rPr>
  </w:style>
  <w:style w:type="character" w:customStyle="1" w:styleId="BodyTextChar">
    <w:name w:val="Body Text Char"/>
    <w:basedOn w:val="DefaultParagraphFont"/>
    <w:link w:val="BodyText"/>
    <w:rsid w:val="0071491A"/>
    <w:rPr>
      <w:rFonts w:ascii="Arial" w:hAnsi="Arial" w:cs="Arial"/>
      <w:szCs w:val="24"/>
      <w:lang w:eastAsia="en-US"/>
    </w:rPr>
  </w:style>
  <w:style w:type="paragraph" w:styleId="ListParagraph">
    <w:name w:val="List Paragraph"/>
    <w:basedOn w:val="Normal"/>
    <w:uiPriority w:val="34"/>
    <w:qFormat/>
    <w:rsid w:val="00753259"/>
    <w:pPr>
      <w:ind w:left="720"/>
      <w:contextualSpacing/>
    </w:pPr>
  </w:style>
  <w:style w:type="paragraph" w:styleId="BodyTextIndent3">
    <w:name w:val="Body Text Indent 3"/>
    <w:basedOn w:val="Normal"/>
    <w:link w:val="BodyTextIndent3Char"/>
    <w:semiHidden/>
    <w:unhideWhenUsed/>
    <w:rsid w:val="00400BE7"/>
    <w:pPr>
      <w:spacing w:after="120"/>
      <w:ind w:left="283"/>
    </w:pPr>
    <w:rPr>
      <w:sz w:val="16"/>
      <w:szCs w:val="16"/>
    </w:rPr>
  </w:style>
  <w:style w:type="character" w:customStyle="1" w:styleId="BodyTextIndent3Char">
    <w:name w:val="Body Text Indent 3 Char"/>
    <w:basedOn w:val="DefaultParagraphFont"/>
    <w:link w:val="BodyTextIndent3"/>
    <w:semiHidden/>
    <w:rsid w:val="00400BE7"/>
    <w:rPr>
      <w:sz w:val="16"/>
      <w:szCs w:val="16"/>
      <w:lang w:eastAsia="en-US"/>
    </w:rPr>
  </w:style>
  <w:style w:type="paragraph" w:customStyle="1" w:styleId="Default">
    <w:name w:val="Default"/>
    <w:uiPriority w:val="99"/>
    <w:rsid w:val="00A81EF1"/>
    <w:pPr>
      <w:autoSpaceDE w:val="0"/>
      <w:autoSpaceDN w:val="0"/>
      <w:adjustRightInd w:val="0"/>
    </w:pPr>
    <w:rPr>
      <w:rFonts w:ascii="Arial" w:hAnsi="Arial" w:cs="Arial"/>
      <w:color w:val="000000"/>
      <w:sz w:val="24"/>
      <w:szCs w:val="24"/>
    </w:rPr>
  </w:style>
  <w:style w:type="paragraph" w:customStyle="1" w:styleId="Section-Level1">
    <w:name w:val="Section - Level 1"/>
    <w:basedOn w:val="Normal"/>
    <w:link w:val="Section-Level1Char"/>
    <w:qFormat/>
    <w:rsid w:val="00A81EF1"/>
    <w:pPr>
      <w:keepNext/>
      <w:numPr>
        <w:numId w:val="12"/>
      </w:numPr>
      <w:autoSpaceDE/>
      <w:autoSpaceDN/>
      <w:spacing w:before="360" w:after="120" w:line="276" w:lineRule="auto"/>
    </w:pPr>
    <w:rPr>
      <w:rFonts w:ascii="Calibri" w:eastAsiaTheme="minorHAnsi" w:hAnsi="Calibri"/>
      <w:b/>
      <w:bCs/>
      <w:color w:val="4F81BD"/>
      <w:sz w:val="24"/>
      <w:szCs w:val="24"/>
    </w:rPr>
  </w:style>
  <w:style w:type="character" w:customStyle="1" w:styleId="Section-Level2Char">
    <w:name w:val="Section - Level 2 Char"/>
    <w:basedOn w:val="DefaultParagraphFont"/>
    <w:link w:val="Section-Level2"/>
    <w:locked/>
    <w:rsid w:val="00A81EF1"/>
  </w:style>
  <w:style w:type="paragraph" w:customStyle="1" w:styleId="Section-Level2">
    <w:name w:val="Section - Level 2"/>
    <w:basedOn w:val="Normal"/>
    <w:link w:val="Section-Level2Char"/>
    <w:qFormat/>
    <w:rsid w:val="00A81EF1"/>
    <w:pPr>
      <w:numPr>
        <w:ilvl w:val="1"/>
        <w:numId w:val="12"/>
      </w:numPr>
      <w:autoSpaceDE/>
      <w:autoSpaceDN/>
      <w:spacing w:after="120" w:line="276" w:lineRule="auto"/>
    </w:pPr>
    <w:rPr>
      <w:lang w:eastAsia="en-GB"/>
    </w:rPr>
  </w:style>
  <w:style w:type="paragraph" w:customStyle="1" w:styleId="Section-Level3">
    <w:name w:val="Section - Level 3"/>
    <w:basedOn w:val="Normal"/>
    <w:qFormat/>
    <w:rsid w:val="00A81EF1"/>
    <w:pPr>
      <w:numPr>
        <w:ilvl w:val="2"/>
        <w:numId w:val="12"/>
      </w:numPr>
      <w:autoSpaceDE/>
      <w:autoSpaceDN/>
      <w:spacing w:after="120" w:line="276" w:lineRule="auto"/>
      <w:ind w:left="1620" w:hanging="720"/>
    </w:pPr>
    <w:rPr>
      <w:rFonts w:ascii="Calibri" w:eastAsiaTheme="minorHAnsi" w:hAnsi="Calibri"/>
      <w:sz w:val="22"/>
      <w:szCs w:val="22"/>
    </w:rPr>
  </w:style>
  <w:style w:type="character" w:customStyle="1" w:styleId="Section-Level1Char">
    <w:name w:val="Section - Level 1 Char"/>
    <w:basedOn w:val="DefaultParagraphFont"/>
    <w:link w:val="Section-Level1"/>
    <w:rsid w:val="00A81EF1"/>
    <w:rPr>
      <w:rFonts w:ascii="Calibri" w:eastAsiaTheme="minorHAnsi" w:hAnsi="Calibri"/>
      <w:b/>
      <w:bCs/>
      <w:color w:val="4F81BD"/>
      <w:sz w:val="24"/>
      <w:szCs w:val="24"/>
      <w:lang w:eastAsia="en-US"/>
    </w:rPr>
  </w:style>
  <w:style w:type="table" w:styleId="TableGrid">
    <w:name w:val="Table Grid"/>
    <w:basedOn w:val="TableNormal"/>
    <w:rsid w:val="0008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42732">
      <w:bodyDiv w:val="1"/>
      <w:marLeft w:val="0"/>
      <w:marRight w:val="0"/>
      <w:marTop w:val="0"/>
      <w:marBottom w:val="0"/>
      <w:divBdr>
        <w:top w:val="none" w:sz="0" w:space="0" w:color="auto"/>
        <w:left w:val="none" w:sz="0" w:space="0" w:color="auto"/>
        <w:bottom w:val="none" w:sz="0" w:space="0" w:color="auto"/>
        <w:right w:val="none" w:sz="0" w:space="0" w:color="auto"/>
      </w:divBdr>
    </w:div>
    <w:div w:id="18364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2CA4A.96CC2E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0EC2-4225-401B-BA39-1A1C04A0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WILLIAM EDWARDS SCHOOL</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EDWARDS SCHOOL</dc:title>
  <dc:creator>.</dc:creator>
  <cp:lastModifiedBy>Kirsty Hanmore</cp:lastModifiedBy>
  <cp:revision>2</cp:revision>
  <cp:lastPrinted>2018-09-26T11:38:00Z</cp:lastPrinted>
  <dcterms:created xsi:type="dcterms:W3CDTF">2018-11-29T10:52:00Z</dcterms:created>
  <dcterms:modified xsi:type="dcterms:W3CDTF">2018-11-29T10:52:00Z</dcterms:modified>
</cp:coreProperties>
</file>