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74A6" w14:textId="77777777" w:rsidR="007D30C0" w:rsidRPr="007D30C0" w:rsidRDefault="007D30C0" w:rsidP="007D30C0">
      <w:pPr>
        <w:ind w:left="-426" w:right="-613"/>
        <w:rPr>
          <w:rFonts w:cs="Arial"/>
          <w:b/>
          <w:sz w:val="20"/>
          <w:szCs w:val="20"/>
        </w:rPr>
      </w:pPr>
      <w:r w:rsidRPr="007D30C0">
        <w:rPr>
          <w:rFonts w:cs="Arial"/>
          <w:b/>
          <w:sz w:val="20"/>
          <w:szCs w:val="20"/>
        </w:rPr>
        <w:t>Safer recruitment policy and procedures</w:t>
      </w:r>
    </w:p>
    <w:p w14:paraId="5803C4BE" w14:textId="77777777" w:rsidR="007D30C0" w:rsidRPr="007D30C0" w:rsidRDefault="007D30C0" w:rsidP="007D30C0">
      <w:pPr>
        <w:ind w:left="-426"/>
        <w:rPr>
          <w:rFonts w:cs="Arial"/>
          <w:b/>
          <w:sz w:val="20"/>
          <w:szCs w:val="20"/>
        </w:rPr>
      </w:pPr>
    </w:p>
    <w:p w14:paraId="239F8EF5" w14:textId="77777777" w:rsidR="007D30C0" w:rsidRPr="007D30C0" w:rsidRDefault="007D30C0" w:rsidP="007D30C0">
      <w:pPr>
        <w:jc w:val="left"/>
        <w:rPr>
          <w:rFonts w:cs="Arial"/>
          <w:b/>
          <w:sz w:val="20"/>
          <w:szCs w:val="20"/>
        </w:rPr>
      </w:pPr>
      <w:r w:rsidRPr="007D30C0">
        <w:rPr>
          <w:rFonts w:cs="Arial"/>
          <w:b/>
          <w:sz w:val="20"/>
          <w:szCs w:val="20"/>
        </w:rPr>
        <w:t xml:space="preserve">Introduction </w:t>
      </w:r>
    </w:p>
    <w:p w14:paraId="3B3C0FFE" w14:textId="77777777" w:rsidR="007D30C0" w:rsidRPr="007D30C0" w:rsidRDefault="007D30C0" w:rsidP="007D30C0">
      <w:pPr>
        <w:jc w:val="left"/>
        <w:rPr>
          <w:rFonts w:cs="Arial"/>
          <w:b/>
          <w:sz w:val="20"/>
          <w:szCs w:val="20"/>
        </w:rPr>
      </w:pPr>
    </w:p>
    <w:p w14:paraId="0A3E4597" w14:textId="77777777" w:rsidR="007D30C0" w:rsidRPr="007D30C0" w:rsidRDefault="007D30C0" w:rsidP="007D30C0">
      <w:pPr>
        <w:jc w:val="left"/>
        <w:rPr>
          <w:rFonts w:cs="Arial"/>
          <w:sz w:val="20"/>
          <w:szCs w:val="20"/>
        </w:rPr>
      </w:pPr>
      <w:r w:rsidRPr="007D30C0">
        <w:rPr>
          <w:rFonts w:cs="Arial"/>
          <w:sz w:val="20"/>
          <w:szCs w:val="20"/>
        </w:rPr>
        <w:t xml:space="preserve">The purpose of this policy is to set out our school’s commitment to fair, safe and effective recruitment and selection of new and existing employees. </w:t>
      </w:r>
    </w:p>
    <w:p w14:paraId="12005BD2" w14:textId="77777777" w:rsidR="007D30C0" w:rsidRPr="007D30C0" w:rsidRDefault="007D30C0" w:rsidP="007D30C0">
      <w:pPr>
        <w:jc w:val="left"/>
        <w:rPr>
          <w:rFonts w:cs="Arial"/>
          <w:sz w:val="20"/>
          <w:szCs w:val="20"/>
        </w:rPr>
      </w:pPr>
    </w:p>
    <w:p w14:paraId="32CF2FFA" w14:textId="77777777" w:rsidR="007D30C0" w:rsidRPr="007D30C0" w:rsidRDefault="007D30C0" w:rsidP="007D30C0">
      <w:pPr>
        <w:jc w:val="left"/>
        <w:rPr>
          <w:rFonts w:cs="Arial"/>
          <w:sz w:val="20"/>
          <w:szCs w:val="20"/>
        </w:rPr>
      </w:pPr>
      <w:r w:rsidRPr="007D30C0">
        <w:rPr>
          <w:rFonts w:cs="Arial"/>
          <w:sz w:val="20"/>
          <w:szCs w:val="20"/>
        </w:rPr>
        <w:t xml:space="preserve">Our school is an equal opportunities employer and will not discriminate unlawfully against anyone, but will select the best person for the job in terms of qualifications and abilities. </w:t>
      </w:r>
    </w:p>
    <w:p w14:paraId="5170557F" w14:textId="77777777" w:rsidR="007D30C0" w:rsidRPr="007D30C0" w:rsidRDefault="007D30C0" w:rsidP="007D30C0">
      <w:pPr>
        <w:jc w:val="left"/>
        <w:rPr>
          <w:rFonts w:cs="Arial"/>
          <w:sz w:val="20"/>
          <w:szCs w:val="20"/>
        </w:rPr>
      </w:pPr>
    </w:p>
    <w:p w14:paraId="5D8CD482" w14:textId="77777777" w:rsidR="007D30C0" w:rsidRPr="007D30C0" w:rsidRDefault="007D30C0" w:rsidP="007D30C0">
      <w:pPr>
        <w:jc w:val="left"/>
        <w:rPr>
          <w:rFonts w:cs="Arial"/>
          <w:sz w:val="20"/>
          <w:szCs w:val="20"/>
        </w:rPr>
      </w:pPr>
      <w:r w:rsidRPr="007D30C0">
        <w:rPr>
          <w:rFonts w:cs="Arial"/>
          <w:sz w:val="20"/>
          <w:szCs w:val="20"/>
        </w:rPr>
        <w:t>We are committed to safer recruitment practices that:</w:t>
      </w:r>
    </w:p>
    <w:p w14:paraId="7EC1643A" w14:textId="77777777" w:rsidR="007D30C0" w:rsidRPr="007D30C0" w:rsidRDefault="007D30C0" w:rsidP="007D30C0">
      <w:pPr>
        <w:jc w:val="left"/>
        <w:rPr>
          <w:rFonts w:cs="Arial"/>
          <w:sz w:val="20"/>
          <w:szCs w:val="20"/>
        </w:rPr>
      </w:pPr>
    </w:p>
    <w:p w14:paraId="5C2EFF94" w14:textId="77777777" w:rsidR="007D30C0" w:rsidRPr="007D30C0" w:rsidRDefault="007D30C0" w:rsidP="007D30C0">
      <w:pPr>
        <w:pStyle w:val="ListParagraph"/>
        <w:numPr>
          <w:ilvl w:val="0"/>
          <w:numId w:val="11"/>
        </w:numPr>
        <w:spacing w:after="160"/>
        <w:jc w:val="left"/>
        <w:rPr>
          <w:rFonts w:cs="Arial"/>
          <w:sz w:val="20"/>
          <w:szCs w:val="20"/>
        </w:rPr>
      </w:pPr>
      <w:r w:rsidRPr="007D30C0">
        <w:rPr>
          <w:rFonts w:cs="Arial"/>
          <w:sz w:val="20"/>
          <w:szCs w:val="20"/>
        </w:rPr>
        <w:t>deter prospective applicants who are unsuitable to work with children or young people</w:t>
      </w:r>
    </w:p>
    <w:p w14:paraId="120FAA02" w14:textId="77777777" w:rsidR="007D30C0" w:rsidRPr="007D30C0" w:rsidRDefault="007D30C0" w:rsidP="007D30C0">
      <w:pPr>
        <w:pStyle w:val="ListParagraph"/>
        <w:numPr>
          <w:ilvl w:val="0"/>
          <w:numId w:val="11"/>
        </w:numPr>
        <w:spacing w:after="160"/>
        <w:jc w:val="left"/>
        <w:rPr>
          <w:rFonts w:cs="Arial"/>
          <w:sz w:val="20"/>
          <w:szCs w:val="20"/>
        </w:rPr>
      </w:pPr>
      <w:r w:rsidRPr="007D30C0">
        <w:rPr>
          <w:rFonts w:cs="Arial"/>
          <w:sz w:val="20"/>
          <w:szCs w:val="20"/>
        </w:rPr>
        <w:t>identify and reject applicants who are unsuitable to work with children or young people</w:t>
      </w:r>
    </w:p>
    <w:p w14:paraId="7DF9CF03" w14:textId="77777777" w:rsidR="007D30C0" w:rsidRPr="007D30C0" w:rsidRDefault="007D30C0" w:rsidP="007D30C0">
      <w:pPr>
        <w:pStyle w:val="ListParagraph"/>
        <w:numPr>
          <w:ilvl w:val="0"/>
          <w:numId w:val="11"/>
        </w:numPr>
        <w:spacing w:after="160"/>
        <w:jc w:val="left"/>
        <w:rPr>
          <w:rFonts w:cs="Arial"/>
          <w:sz w:val="20"/>
          <w:szCs w:val="20"/>
        </w:rPr>
      </w:pPr>
      <w:r w:rsidRPr="007D30C0">
        <w:rPr>
          <w:rFonts w:cs="Arial"/>
          <w:sz w:val="20"/>
          <w:szCs w:val="20"/>
        </w:rPr>
        <w:t>deter and prevent inappropriate behaviours by providing on-going supervision, training and support to all staff and volunteers</w:t>
      </w:r>
    </w:p>
    <w:p w14:paraId="7387A072" w14:textId="77777777" w:rsidR="007D30C0" w:rsidRPr="007D30C0" w:rsidRDefault="007D30C0" w:rsidP="007D30C0">
      <w:pPr>
        <w:jc w:val="left"/>
        <w:rPr>
          <w:rFonts w:cs="Arial"/>
          <w:b/>
          <w:sz w:val="20"/>
          <w:szCs w:val="20"/>
        </w:rPr>
      </w:pPr>
    </w:p>
    <w:p w14:paraId="35232715" w14:textId="77777777" w:rsidR="007D30C0" w:rsidRPr="007D30C0" w:rsidRDefault="007D30C0" w:rsidP="007D30C0">
      <w:pPr>
        <w:jc w:val="left"/>
        <w:rPr>
          <w:rFonts w:cs="Arial"/>
          <w:b/>
          <w:sz w:val="20"/>
          <w:szCs w:val="20"/>
        </w:rPr>
      </w:pPr>
      <w:r w:rsidRPr="007D30C0">
        <w:rPr>
          <w:rFonts w:cs="Arial"/>
          <w:b/>
          <w:sz w:val="20"/>
          <w:szCs w:val="20"/>
        </w:rPr>
        <w:t>Guiding Principles</w:t>
      </w:r>
    </w:p>
    <w:p w14:paraId="209F193D" w14:textId="77777777" w:rsidR="007D30C0" w:rsidRPr="007D30C0" w:rsidRDefault="007D30C0" w:rsidP="007D30C0">
      <w:pPr>
        <w:jc w:val="left"/>
        <w:rPr>
          <w:rFonts w:cs="Arial"/>
          <w:b/>
          <w:sz w:val="20"/>
          <w:szCs w:val="20"/>
        </w:rPr>
      </w:pPr>
    </w:p>
    <w:p w14:paraId="1297ED03" w14:textId="77777777" w:rsidR="007D30C0" w:rsidRPr="007D30C0" w:rsidRDefault="007D30C0" w:rsidP="007D30C0">
      <w:pPr>
        <w:pStyle w:val="ListParagraph"/>
        <w:numPr>
          <w:ilvl w:val="0"/>
          <w:numId w:val="12"/>
        </w:numPr>
        <w:spacing w:after="160" w:line="254" w:lineRule="auto"/>
        <w:jc w:val="left"/>
        <w:rPr>
          <w:rFonts w:cs="Arial"/>
          <w:sz w:val="20"/>
          <w:szCs w:val="20"/>
        </w:rPr>
      </w:pPr>
      <w:r w:rsidRPr="007D30C0">
        <w:rPr>
          <w:rFonts w:cs="Arial"/>
          <w:sz w:val="20"/>
          <w:szCs w:val="20"/>
        </w:rPr>
        <w:t>All recruitment and selection procedures must comply with all current legislation.</w:t>
      </w:r>
    </w:p>
    <w:p w14:paraId="696C5A3D" w14:textId="77777777" w:rsidR="007D30C0" w:rsidRPr="007D30C0" w:rsidRDefault="007D30C0" w:rsidP="007D30C0">
      <w:pPr>
        <w:pStyle w:val="ListParagraph"/>
        <w:numPr>
          <w:ilvl w:val="0"/>
          <w:numId w:val="12"/>
        </w:numPr>
        <w:spacing w:after="160" w:line="254" w:lineRule="auto"/>
        <w:jc w:val="left"/>
        <w:rPr>
          <w:rFonts w:cs="Arial"/>
          <w:sz w:val="20"/>
          <w:szCs w:val="20"/>
        </w:rPr>
      </w:pPr>
      <w:r w:rsidRPr="007D30C0">
        <w:rPr>
          <w:rFonts w:cs="Arial"/>
          <w:sz w:val="20"/>
          <w:szCs w:val="20"/>
        </w:rPr>
        <w:t>A job description and person specification must accompany each vacancy.</w:t>
      </w:r>
    </w:p>
    <w:p w14:paraId="7CCEC14E" w14:textId="77777777" w:rsidR="007D30C0" w:rsidRPr="007D30C0" w:rsidRDefault="007D30C0" w:rsidP="007D30C0">
      <w:pPr>
        <w:pStyle w:val="ListParagraph"/>
        <w:numPr>
          <w:ilvl w:val="0"/>
          <w:numId w:val="12"/>
        </w:numPr>
        <w:spacing w:after="160" w:line="254" w:lineRule="auto"/>
        <w:jc w:val="left"/>
        <w:rPr>
          <w:rFonts w:cs="Arial"/>
          <w:sz w:val="20"/>
          <w:szCs w:val="20"/>
        </w:rPr>
      </w:pPr>
      <w:r w:rsidRPr="007D30C0">
        <w:rPr>
          <w:rFonts w:cs="Arial"/>
          <w:sz w:val="20"/>
          <w:szCs w:val="20"/>
        </w:rPr>
        <w:t>All members of the recruitment panel should be familiar with this policy and the accompanying selection and recruitment procedures.</w:t>
      </w:r>
    </w:p>
    <w:p w14:paraId="22DAC3CD" w14:textId="77777777" w:rsidR="007D30C0" w:rsidRPr="007D30C0" w:rsidRDefault="007D30C0" w:rsidP="007D30C0">
      <w:pPr>
        <w:pStyle w:val="ListParagraph"/>
        <w:numPr>
          <w:ilvl w:val="0"/>
          <w:numId w:val="12"/>
        </w:numPr>
        <w:spacing w:after="160" w:line="254" w:lineRule="auto"/>
        <w:jc w:val="left"/>
        <w:rPr>
          <w:rFonts w:cs="Arial"/>
          <w:sz w:val="20"/>
          <w:szCs w:val="20"/>
        </w:rPr>
      </w:pPr>
      <w:r w:rsidRPr="007D30C0">
        <w:rPr>
          <w:rFonts w:cs="Arial"/>
          <w:sz w:val="20"/>
          <w:szCs w:val="20"/>
        </w:rPr>
        <w:t>At least one person on each appointment panel should have undertaken Safer Recruitment Training in keeping with the requirements of the Safer Recruitment Consortium and Keeping Children Safe in Education (DfE). This should be noted on their personnel file induction checklist.</w:t>
      </w:r>
    </w:p>
    <w:p w14:paraId="3D9649B1" w14:textId="77777777" w:rsidR="007D30C0" w:rsidRPr="007D30C0" w:rsidRDefault="007D30C0" w:rsidP="007D30C0">
      <w:pPr>
        <w:pStyle w:val="ListParagraph"/>
        <w:numPr>
          <w:ilvl w:val="0"/>
          <w:numId w:val="12"/>
        </w:numPr>
        <w:spacing w:after="160" w:line="254" w:lineRule="auto"/>
        <w:jc w:val="left"/>
        <w:rPr>
          <w:rFonts w:cs="Arial"/>
          <w:sz w:val="20"/>
          <w:szCs w:val="20"/>
        </w:rPr>
      </w:pPr>
      <w:r w:rsidRPr="007D30C0">
        <w:rPr>
          <w:rFonts w:cs="Arial"/>
          <w:sz w:val="20"/>
          <w:szCs w:val="20"/>
        </w:rPr>
        <w:t>The school’s Safer Recruitment Procedures set out further guidance for appointments of those working with children.  For example:</w:t>
      </w:r>
    </w:p>
    <w:p w14:paraId="4995EA4F" w14:textId="77777777" w:rsidR="007D30C0" w:rsidRPr="007D30C0" w:rsidRDefault="007D30C0" w:rsidP="007D30C0">
      <w:pPr>
        <w:pStyle w:val="ListParagraph"/>
        <w:jc w:val="left"/>
        <w:rPr>
          <w:rFonts w:cs="Arial"/>
          <w:sz w:val="20"/>
          <w:szCs w:val="20"/>
        </w:rPr>
      </w:pPr>
    </w:p>
    <w:p w14:paraId="174ABED4" w14:textId="77777777" w:rsidR="007D30C0" w:rsidRPr="007D30C0" w:rsidRDefault="007D30C0" w:rsidP="007D30C0">
      <w:pPr>
        <w:pStyle w:val="ListParagraph"/>
        <w:numPr>
          <w:ilvl w:val="0"/>
          <w:numId w:val="10"/>
        </w:numPr>
        <w:spacing w:after="160" w:line="254" w:lineRule="auto"/>
        <w:jc w:val="left"/>
        <w:rPr>
          <w:rFonts w:cs="Arial"/>
          <w:sz w:val="20"/>
          <w:szCs w:val="20"/>
        </w:rPr>
      </w:pPr>
      <w:r w:rsidRPr="007D30C0">
        <w:rPr>
          <w:rFonts w:cs="Arial"/>
          <w:sz w:val="20"/>
          <w:szCs w:val="20"/>
        </w:rPr>
        <w:t>a curriculum vitae will not be accepted in lieu of an application form</w:t>
      </w:r>
    </w:p>
    <w:p w14:paraId="29879499" w14:textId="77777777" w:rsidR="007D30C0" w:rsidRDefault="007D30C0" w:rsidP="007D30C0">
      <w:pPr>
        <w:pStyle w:val="ListParagraph"/>
        <w:numPr>
          <w:ilvl w:val="0"/>
          <w:numId w:val="10"/>
        </w:numPr>
        <w:spacing w:after="160" w:line="254" w:lineRule="auto"/>
        <w:jc w:val="left"/>
        <w:rPr>
          <w:rFonts w:cs="Arial"/>
          <w:sz w:val="20"/>
          <w:szCs w:val="20"/>
        </w:rPr>
      </w:pPr>
      <w:r w:rsidRPr="007D30C0">
        <w:rPr>
          <w:rFonts w:cs="Arial"/>
          <w:sz w:val="20"/>
          <w:szCs w:val="20"/>
        </w:rPr>
        <w:t>the applicant will be required to declare any cautions and convictions etc that are not protected [amendments to the Exceptions Order 1975 (2013)]</w:t>
      </w:r>
    </w:p>
    <w:p w14:paraId="7A9F9393" w14:textId="2B04567A" w:rsidR="00C243AE" w:rsidRPr="00504A1C" w:rsidRDefault="00C243AE" w:rsidP="42E53115">
      <w:pPr>
        <w:pStyle w:val="ListParagraph"/>
        <w:numPr>
          <w:ilvl w:val="0"/>
          <w:numId w:val="10"/>
        </w:numPr>
        <w:spacing w:after="160" w:line="254" w:lineRule="auto"/>
        <w:jc w:val="left"/>
        <w:rPr>
          <w:rFonts w:cs="Arial"/>
          <w:sz w:val="20"/>
          <w:szCs w:val="20"/>
        </w:rPr>
      </w:pPr>
      <w:r w:rsidRPr="42E53115">
        <w:rPr>
          <w:rFonts w:cs="Arial"/>
          <w:sz w:val="20"/>
          <w:szCs w:val="20"/>
          <w:lang w:val="en"/>
        </w:rPr>
        <w:t xml:space="preserve">we will carry out an online search as part of due diligence on the shortlisted candidates. </w:t>
      </w:r>
    </w:p>
    <w:p w14:paraId="515C734B" w14:textId="77777777" w:rsidR="007D30C0" w:rsidRPr="007D30C0" w:rsidRDefault="007D30C0" w:rsidP="007D30C0">
      <w:pPr>
        <w:pStyle w:val="ListParagraph"/>
        <w:numPr>
          <w:ilvl w:val="0"/>
          <w:numId w:val="10"/>
        </w:numPr>
        <w:spacing w:after="160" w:line="254" w:lineRule="auto"/>
        <w:jc w:val="left"/>
        <w:rPr>
          <w:rFonts w:cs="Arial"/>
          <w:sz w:val="20"/>
          <w:szCs w:val="20"/>
        </w:rPr>
      </w:pPr>
      <w:r w:rsidRPr="007D30C0">
        <w:rPr>
          <w:rFonts w:cs="Arial"/>
          <w:sz w:val="20"/>
          <w:szCs w:val="20"/>
        </w:rPr>
        <w:t>references will be sought on all short-listed candidates and scrutinised before interview</w:t>
      </w:r>
    </w:p>
    <w:p w14:paraId="62BFE98C" w14:textId="77777777" w:rsidR="007D30C0" w:rsidRPr="007D30C0" w:rsidRDefault="007D30C0" w:rsidP="007D30C0">
      <w:pPr>
        <w:pStyle w:val="ListParagraph"/>
        <w:numPr>
          <w:ilvl w:val="0"/>
          <w:numId w:val="10"/>
        </w:numPr>
        <w:spacing w:after="160" w:line="254" w:lineRule="auto"/>
        <w:jc w:val="left"/>
        <w:rPr>
          <w:rFonts w:cs="Arial"/>
          <w:sz w:val="20"/>
          <w:szCs w:val="20"/>
        </w:rPr>
      </w:pPr>
      <w:r w:rsidRPr="007D30C0">
        <w:rPr>
          <w:rFonts w:cs="Arial"/>
          <w:sz w:val="20"/>
          <w:szCs w:val="20"/>
        </w:rPr>
        <w:t>open references will not be relied upon and will be subject to confirmation from the referee</w:t>
      </w:r>
    </w:p>
    <w:p w14:paraId="776F8FE0" w14:textId="77777777" w:rsidR="007D30C0" w:rsidRPr="007D30C0" w:rsidRDefault="007D30C0" w:rsidP="007D30C0">
      <w:pPr>
        <w:pStyle w:val="ListParagraph"/>
        <w:numPr>
          <w:ilvl w:val="0"/>
          <w:numId w:val="10"/>
        </w:numPr>
        <w:spacing w:after="160" w:line="254" w:lineRule="auto"/>
        <w:jc w:val="left"/>
        <w:rPr>
          <w:rFonts w:cs="Arial"/>
          <w:sz w:val="20"/>
          <w:szCs w:val="20"/>
        </w:rPr>
      </w:pPr>
      <w:r w:rsidRPr="007D30C0">
        <w:rPr>
          <w:rFonts w:cs="Arial"/>
          <w:sz w:val="20"/>
          <w:szCs w:val="20"/>
        </w:rPr>
        <w:t>all references must include a statement about someone’s suitability to work with children</w:t>
      </w:r>
    </w:p>
    <w:p w14:paraId="0DEF736C" w14:textId="77777777" w:rsidR="007D30C0" w:rsidRPr="007D30C0" w:rsidRDefault="007D30C0" w:rsidP="007D30C0">
      <w:pPr>
        <w:pStyle w:val="ListParagraph"/>
        <w:ind w:left="1276"/>
        <w:jc w:val="left"/>
        <w:rPr>
          <w:rFonts w:cs="Arial"/>
          <w:sz w:val="20"/>
          <w:szCs w:val="20"/>
        </w:rPr>
      </w:pPr>
    </w:p>
    <w:p w14:paraId="362BB134" w14:textId="77777777" w:rsidR="007D30C0" w:rsidRPr="007D30C0" w:rsidRDefault="007D30C0" w:rsidP="007D30C0">
      <w:pPr>
        <w:pStyle w:val="ListParagraph"/>
        <w:numPr>
          <w:ilvl w:val="0"/>
          <w:numId w:val="13"/>
        </w:numPr>
        <w:spacing w:after="150"/>
        <w:jc w:val="left"/>
        <w:rPr>
          <w:rFonts w:cs="Arial"/>
          <w:sz w:val="20"/>
          <w:szCs w:val="20"/>
          <w:lang w:val="en"/>
        </w:rPr>
      </w:pPr>
      <w:r w:rsidRPr="007D30C0">
        <w:rPr>
          <w:rFonts w:cs="Arial"/>
          <w:sz w:val="20"/>
          <w:szCs w:val="20"/>
          <w:lang w:val="en"/>
        </w:rPr>
        <w:t>Equality monitoring is at the heart of our equal opportunities policy.  Monitoring information in relation to job applicants will be to assist us in equality monitoring. The recruitment panel will not have access to job applicant’s monitoring information.</w:t>
      </w:r>
    </w:p>
    <w:p w14:paraId="4539EFDB" w14:textId="77777777" w:rsidR="007D30C0" w:rsidRPr="007D30C0" w:rsidRDefault="007D30C0" w:rsidP="007D30C0">
      <w:pPr>
        <w:pStyle w:val="ListParagraph"/>
        <w:numPr>
          <w:ilvl w:val="0"/>
          <w:numId w:val="13"/>
        </w:numPr>
        <w:spacing w:after="150"/>
        <w:jc w:val="left"/>
        <w:rPr>
          <w:rFonts w:cs="Arial"/>
          <w:sz w:val="20"/>
          <w:szCs w:val="20"/>
          <w:lang w:val="en"/>
        </w:rPr>
      </w:pPr>
      <w:r w:rsidRPr="007D30C0">
        <w:rPr>
          <w:rFonts w:cs="Arial"/>
          <w:sz w:val="20"/>
          <w:szCs w:val="20"/>
          <w:lang w:val="en"/>
        </w:rPr>
        <w:t xml:space="preserve">All </w:t>
      </w:r>
      <w:r w:rsidRPr="007D30C0">
        <w:rPr>
          <w:rFonts w:cs="Arial"/>
          <w:bCs/>
          <w:sz w:val="20"/>
          <w:szCs w:val="20"/>
          <w:lang w:val="en"/>
        </w:rPr>
        <w:t xml:space="preserve">suitably qualified disabled </w:t>
      </w:r>
      <w:r w:rsidRPr="007D30C0">
        <w:rPr>
          <w:rFonts w:cs="Arial"/>
          <w:sz w:val="20"/>
          <w:szCs w:val="20"/>
          <w:lang w:val="en"/>
        </w:rPr>
        <w:t>applicants who meet the essential requirements of a post will be invited for interview where practical.  Appropriate adjustments will be made to the interview arrangements where necessary.</w:t>
      </w:r>
    </w:p>
    <w:p w14:paraId="5AB387D6" w14:textId="77777777" w:rsidR="007D30C0" w:rsidRPr="007D30C0" w:rsidRDefault="007D30C0" w:rsidP="007D30C0">
      <w:pPr>
        <w:pStyle w:val="ListParagraph"/>
        <w:numPr>
          <w:ilvl w:val="0"/>
          <w:numId w:val="13"/>
        </w:numPr>
        <w:spacing w:after="150"/>
        <w:jc w:val="left"/>
        <w:rPr>
          <w:rFonts w:cs="Arial"/>
          <w:sz w:val="20"/>
          <w:szCs w:val="20"/>
          <w:lang w:val="en"/>
        </w:rPr>
      </w:pPr>
      <w:r w:rsidRPr="007D30C0">
        <w:rPr>
          <w:rFonts w:cs="Arial"/>
          <w:sz w:val="20"/>
          <w:szCs w:val="20"/>
          <w:lang w:val="en"/>
        </w:rPr>
        <w:t xml:space="preserve">Every applicant must be assessed consistently against the criteria identified on the person specification.  The selection panel must look for relevant objective evidence on which to make a decision. </w:t>
      </w:r>
    </w:p>
    <w:p w14:paraId="346F106F" w14:textId="77777777" w:rsidR="007D30C0" w:rsidRPr="007D30C0" w:rsidRDefault="007D30C0" w:rsidP="007D30C0">
      <w:pPr>
        <w:pStyle w:val="ListParagraph"/>
        <w:numPr>
          <w:ilvl w:val="0"/>
          <w:numId w:val="13"/>
        </w:numPr>
        <w:spacing w:after="150"/>
        <w:jc w:val="left"/>
        <w:rPr>
          <w:rFonts w:cs="Arial"/>
          <w:sz w:val="20"/>
          <w:szCs w:val="20"/>
          <w:lang w:val="en"/>
        </w:rPr>
      </w:pPr>
      <w:r w:rsidRPr="007D30C0">
        <w:rPr>
          <w:rFonts w:cs="Arial"/>
          <w:sz w:val="20"/>
          <w:szCs w:val="20"/>
          <w:lang w:val="en"/>
        </w:rPr>
        <w:lastRenderedPageBreak/>
        <w:t xml:space="preserve">Questions asked of applicants </w:t>
      </w:r>
      <w:r w:rsidRPr="007D30C0">
        <w:rPr>
          <w:rFonts w:cs="Arial"/>
          <w:bCs/>
          <w:sz w:val="20"/>
          <w:szCs w:val="20"/>
          <w:lang w:val="en"/>
        </w:rPr>
        <w:t>must relate to the requirements</w:t>
      </w:r>
      <w:r w:rsidRPr="007D30C0">
        <w:rPr>
          <w:rFonts w:cs="Arial"/>
          <w:sz w:val="20"/>
          <w:szCs w:val="20"/>
          <w:lang w:val="en"/>
        </w:rPr>
        <w:t xml:space="preserve"> of the post and should not be discriminatory, offensive or in any way off-putting to any person or group.</w:t>
      </w:r>
    </w:p>
    <w:p w14:paraId="23D6372F" w14:textId="77777777" w:rsidR="007D30C0" w:rsidRPr="007D30C0" w:rsidRDefault="007D30C0" w:rsidP="007D30C0">
      <w:pPr>
        <w:pStyle w:val="ListParagraph"/>
        <w:numPr>
          <w:ilvl w:val="0"/>
          <w:numId w:val="13"/>
        </w:numPr>
        <w:spacing w:after="150"/>
        <w:jc w:val="left"/>
        <w:rPr>
          <w:rFonts w:cs="Arial"/>
          <w:sz w:val="20"/>
          <w:szCs w:val="20"/>
          <w:lang w:val="en"/>
        </w:rPr>
      </w:pPr>
      <w:r w:rsidRPr="007D30C0">
        <w:rPr>
          <w:rFonts w:cs="Arial"/>
          <w:sz w:val="20"/>
          <w:szCs w:val="20"/>
          <w:lang w:val="en"/>
        </w:rPr>
        <w:t>Safer Recruitment Training provides further guidance as to how to ask further questions to test out someone’s suitability to work with children and relevant to their application form and personal statement.</w:t>
      </w:r>
    </w:p>
    <w:p w14:paraId="6C0FDD23" w14:textId="77777777" w:rsidR="007D30C0" w:rsidRPr="007D30C0" w:rsidRDefault="007D30C0" w:rsidP="007D30C0">
      <w:pPr>
        <w:pStyle w:val="ListParagraph"/>
        <w:numPr>
          <w:ilvl w:val="0"/>
          <w:numId w:val="14"/>
        </w:numPr>
        <w:spacing w:after="150"/>
        <w:jc w:val="left"/>
        <w:rPr>
          <w:rFonts w:cs="Arial"/>
          <w:sz w:val="20"/>
          <w:szCs w:val="20"/>
          <w:lang w:val="en"/>
        </w:rPr>
      </w:pPr>
      <w:r w:rsidRPr="007D30C0">
        <w:rPr>
          <w:rFonts w:cs="Arial"/>
          <w:sz w:val="20"/>
          <w:szCs w:val="20"/>
          <w:lang w:val="en"/>
        </w:rPr>
        <w:t xml:space="preserve">The </w:t>
      </w:r>
      <w:r w:rsidRPr="007D30C0">
        <w:rPr>
          <w:rFonts w:cs="Arial"/>
          <w:b/>
          <w:bCs/>
          <w:sz w:val="20"/>
          <w:szCs w:val="20"/>
          <w:lang w:val="en"/>
        </w:rPr>
        <w:t>Equality Act 2010 (Section 60)</w:t>
      </w:r>
      <w:r w:rsidRPr="007D30C0">
        <w:rPr>
          <w:rFonts w:cs="Arial"/>
          <w:sz w:val="20"/>
          <w:szCs w:val="20"/>
          <w:lang w:val="en"/>
        </w:rPr>
        <w:t xml:space="preserve"> prevents employers from asking applicants about their health or attendance before making an offer of appointment.  Questions relating to the applicant's health or sickness absence history must not be asked at the interview stage. Only appropriate information should be sought to enable the candidate to participate in the interview process.</w:t>
      </w:r>
    </w:p>
    <w:p w14:paraId="37A38A77" w14:textId="77777777" w:rsidR="007D30C0" w:rsidRPr="007D30C0" w:rsidRDefault="007D30C0" w:rsidP="007D30C0">
      <w:pPr>
        <w:pStyle w:val="ListParagraph"/>
        <w:numPr>
          <w:ilvl w:val="0"/>
          <w:numId w:val="14"/>
        </w:numPr>
        <w:spacing w:after="150"/>
        <w:jc w:val="left"/>
        <w:rPr>
          <w:rFonts w:cs="Arial"/>
          <w:sz w:val="20"/>
          <w:szCs w:val="20"/>
          <w:lang w:val="en"/>
        </w:rPr>
      </w:pPr>
      <w:r w:rsidRPr="007D30C0">
        <w:rPr>
          <w:rFonts w:cs="Arial"/>
          <w:sz w:val="20"/>
          <w:szCs w:val="20"/>
          <w:lang w:val="en"/>
        </w:rPr>
        <w:t>At the end of the interviews, each panel member should have recorded evidence of how each candidate has met each of the selection criteria.  Systematic analysis and assessment against the school’s scoring system is important so that fair and justified decisions are made and so that constructive feedback can be given to candidates.</w:t>
      </w:r>
    </w:p>
    <w:p w14:paraId="1803CFB9" w14:textId="77777777" w:rsidR="007D30C0" w:rsidRPr="007D30C0" w:rsidRDefault="007D30C0" w:rsidP="007D30C0">
      <w:pPr>
        <w:pStyle w:val="ListParagraph"/>
        <w:numPr>
          <w:ilvl w:val="0"/>
          <w:numId w:val="14"/>
        </w:numPr>
        <w:spacing w:after="150"/>
        <w:jc w:val="left"/>
        <w:rPr>
          <w:rFonts w:cs="Arial"/>
          <w:sz w:val="20"/>
          <w:szCs w:val="20"/>
          <w:lang w:val="en"/>
        </w:rPr>
      </w:pPr>
      <w:r w:rsidRPr="007D30C0">
        <w:rPr>
          <w:rFonts w:cs="Arial"/>
          <w:sz w:val="20"/>
          <w:szCs w:val="20"/>
          <w:lang w:val="en"/>
        </w:rPr>
        <w:t>The panel should then reach agreement on which candidate is to be appointed. </w:t>
      </w:r>
    </w:p>
    <w:p w14:paraId="6544B389" w14:textId="77777777" w:rsidR="007D30C0" w:rsidRPr="007D30C0" w:rsidRDefault="007D30C0" w:rsidP="007D30C0">
      <w:pPr>
        <w:pStyle w:val="ListParagraph"/>
        <w:numPr>
          <w:ilvl w:val="0"/>
          <w:numId w:val="14"/>
        </w:numPr>
        <w:spacing w:after="150"/>
        <w:jc w:val="left"/>
        <w:rPr>
          <w:rFonts w:cs="Arial"/>
          <w:sz w:val="20"/>
          <w:szCs w:val="20"/>
          <w:lang w:val="en"/>
        </w:rPr>
      </w:pPr>
      <w:r w:rsidRPr="007D30C0">
        <w:rPr>
          <w:rFonts w:cs="Arial"/>
          <w:sz w:val="20"/>
          <w:szCs w:val="20"/>
          <w:lang w:val="en"/>
        </w:rPr>
        <w:t xml:space="preserve">Short summative verbal feedback should be offered to unsuccessful shortlisted candidates. </w:t>
      </w:r>
    </w:p>
    <w:p w14:paraId="17A88BFA" w14:textId="77777777" w:rsidR="007D30C0" w:rsidRPr="007D30C0" w:rsidRDefault="007D30C0" w:rsidP="007D30C0">
      <w:pPr>
        <w:pStyle w:val="ListParagraph"/>
        <w:numPr>
          <w:ilvl w:val="0"/>
          <w:numId w:val="14"/>
        </w:numPr>
        <w:spacing w:after="160" w:line="254" w:lineRule="auto"/>
        <w:jc w:val="left"/>
        <w:rPr>
          <w:rFonts w:cs="Arial"/>
          <w:sz w:val="20"/>
          <w:szCs w:val="20"/>
        </w:rPr>
      </w:pPr>
      <w:r w:rsidRPr="007D30C0">
        <w:rPr>
          <w:rFonts w:cs="Arial"/>
          <w:sz w:val="20"/>
          <w:szCs w:val="20"/>
        </w:rPr>
        <w:t xml:space="preserve">All posts are subject to a fully completed application form, satisfactory employment references, medical clearance, evidence of the applicant’s right to work in the UK and evidence of the required qualifications and any further relevant pre-employment checks set out in Keeping Children Safe in Education including prohibition check for those in teaching, oversees criminal checks, European Economic Area teacher sanction check, </w:t>
      </w:r>
    </w:p>
    <w:p w14:paraId="380EBD4D" w14:textId="77777777" w:rsidR="007D30C0" w:rsidRPr="007D30C0" w:rsidRDefault="007D30C0" w:rsidP="007D30C0">
      <w:pPr>
        <w:pStyle w:val="ListParagraph"/>
        <w:numPr>
          <w:ilvl w:val="0"/>
          <w:numId w:val="14"/>
        </w:numPr>
        <w:spacing w:after="160" w:line="254" w:lineRule="auto"/>
        <w:jc w:val="left"/>
        <w:rPr>
          <w:rFonts w:cs="Arial"/>
          <w:sz w:val="20"/>
          <w:szCs w:val="20"/>
        </w:rPr>
      </w:pPr>
      <w:r w:rsidRPr="007D30C0">
        <w:rPr>
          <w:rFonts w:cs="Arial"/>
          <w:sz w:val="20"/>
          <w:szCs w:val="20"/>
        </w:rPr>
        <w:t xml:space="preserve">The verbal offer of employment and the initial offer letter must be conditional on all the required checks being completed.  Candidates should be advised not to resign until their post is confirmed and all relevant checks must have been completed. </w:t>
      </w:r>
    </w:p>
    <w:p w14:paraId="288117C1" w14:textId="77777777" w:rsidR="007D30C0" w:rsidRPr="007D30C0" w:rsidRDefault="007D30C0" w:rsidP="007D30C0">
      <w:pPr>
        <w:pStyle w:val="ListParagraph"/>
        <w:numPr>
          <w:ilvl w:val="0"/>
          <w:numId w:val="14"/>
        </w:numPr>
        <w:spacing w:after="160" w:line="254" w:lineRule="auto"/>
        <w:jc w:val="left"/>
        <w:rPr>
          <w:rFonts w:cs="Arial"/>
          <w:sz w:val="20"/>
          <w:szCs w:val="20"/>
        </w:rPr>
      </w:pPr>
      <w:r w:rsidRPr="007D30C0">
        <w:rPr>
          <w:rFonts w:cs="Arial"/>
          <w:sz w:val="20"/>
          <w:szCs w:val="20"/>
        </w:rPr>
        <w:t>All new employees will receive a mandatory safeguarding induction in keeping with the DfE guidance Keeping Children Safe in Education.</w:t>
      </w:r>
    </w:p>
    <w:p w14:paraId="7B790659" w14:textId="77777777" w:rsidR="007D30C0" w:rsidRPr="007D30C0" w:rsidRDefault="007D30C0" w:rsidP="007D30C0">
      <w:pPr>
        <w:pStyle w:val="ListParagraph"/>
        <w:numPr>
          <w:ilvl w:val="0"/>
          <w:numId w:val="14"/>
        </w:numPr>
        <w:spacing w:after="160" w:line="254" w:lineRule="auto"/>
        <w:jc w:val="left"/>
        <w:rPr>
          <w:rFonts w:cs="Arial"/>
          <w:sz w:val="20"/>
          <w:szCs w:val="20"/>
        </w:rPr>
      </w:pPr>
      <w:r w:rsidRPr="007D30C0">
        <w:rPr>
          <w:rFonts w:cs="Arial"/>
          <w:sz w:val="20"/>
          <w:szCs w:val="20"/>
        </w:rPr>
        <w:t>Any complaints made in relation to the recruitment and selection process should be dealt with under the grievance procedures for internal candidates and school’s complaints policy for external applicants.</w:t>
      </w:r>
    </w:p>
    <w:p w14:paraId="6CF59039" w14:textId="77777777" w:rsidR="007D30C0" w:rsidRPr="007D30C0" w:rsidRDefault="007D30C0" w:rsidP="007D30C0">
      <w:pPr>
        <w:pStyle w:val="ListParagraph"/>
        <w:jc w:val="left"/>
        <w:rPr>
          <w:rFonts w:cs="Arial"/>
          <w:sz w:val="20"/>
          <w:szCs w:val="20"/>
        </w:rPr>
      </w:pPr>
    </w:p>
    <w:p w14:paraId="23AAB958" w14:textId="77777777" w:rsidR="007D30C0" w:rsidRPr="007D30C0" w:rsidRDefault="007D30C0" w:rsidP="007D30C0">
      <w:pPr>
        <w:jc w:val="left"/>
        <w:rPr>
          <w:rFonts w:cs="Arial"/>
          <w:sz w:val="20"/>
          <w:szCs w:val="20"/>
        </w:rPr>
      </w:pPr>
    </w:p>
    <w:p w14:paraId="67952854" w14:textId="77777777" w:rsidR="007D30C0" w:rsidRPr="007D30C0" w:rsidRDefault="007D30C0" w:rsidP="007D30C0">
      <w:pPr>
        <w:jc w:val="left"/>
        <w:rPr>
          <w:rFonts w:cs="Arial"/>
          <w:b/>
          <w:sz w:val="20"/>
          <w:szCs w:val="20"/>
        </w:rPr>
      </w:pPr>
    </w:p>
    <w:p w14:paraId="603903AB" w14:textId="77777777" w:rsidR="007D30C0" w:rsidRPr="007D30C0" w:rsidRDefault="007D30C0" w:rsidP="007D30C0">
      <w:pPr>
        <w:jc w:val="left"/>
        <w:rPr>
          <w:rFonts w:cs="Arial"/>
          <w:b/>
          <w:sz w:val="20"/>
          <w:szCs w:val="20"/>
        </w:rPr>
      </w:pPr>
    </w:p>
    <w:p w14:paraId="064E9935" w14:textId="77777777" w:rsidR="007D30C0" w:rsidRPr="007D30C0" w:rsidRDefault="007D30C0" w:rsidP="007D30C0">
      <w:pPr>
        <w:jc w:val="left"/>
        <w:rPr>
          <w:rFonts w:cs="Arial"/>
          <w:b/>
          <w:sz w:val="20"/>
          <w:szCs w:val="20"/>
        </w:rPr>
      </w:pPr>
    </w:p>
    <w:p w14:paraId="105830D1" w14:textId="77777777" w:rsidR="007D30C0" w:rsidRPr="007D30C0" w:rsidRDefault="007D30C0" w:rsidP="007D30C0">
      <w:pPr>
        <w:jc w:val="left"/>
        <w:rPr>
          <w:rFonts w:cs="Arial"/>
          <w:b/>
          <w:sz w:val="20"/>
          <w:szCs w:val="20"/>
        </w:rPr>
      </w:pPr>
    </w:p>
    <w:p w14:paraId="22557BFF" w14:textId="77777777" w:rsidR="007D30C0" w:rsidRPr="007D30C0" w:rsidRDefault="007D30C0" w:rsidP="007D30C0">
      <w:pPr>
        <w:jc w:val="left"/>
        <w:rPr>
          <w:rFonts w:cs="Arial"/>
          <w:b/>
          <w:sz w:val="20"/>
          <w:szCs w:val="20"/>
        </w:rPr>
      </w:pPr>
    </w:p>
    <w:p w14:paraId="4482B6B6" w14:textId="77777777" w:rsidR="007D30C0" w:rsidRPr="007D30C0" w:rsidRDefault="007D30C0" w:rsidP="007D30C0">
      <w:pPr>
        <w:jc w:val="left"/>
        <w:rPr>
          <w:rFonts w:cs="Arial"/>
          <w:b/>
          <w:sz w:val="20"/>
          <w:szCs w:val="20"/>
        </w:rPr>
      </w:pPr>
    </w:p>
    <w:p w14:paraId="65A82C1F" w14:textId="77777777" w:rsidR="007D30C0" w:rsidRPr="007D30C0" w:rsidRDefault="007D30C0" w:rsidP="007D30C0">
      <w:pPr>
        <w:jc w:val="left"/>
        <w:rPr>
          <w:rFonts w:cs="Arial"/>
          <w:b/>
          <w:sz w:val="20"/>
          <w:szCs w:val="20"/>
        </w:rPr>
      </w:pPr>
    </w:p>
    <w:p w14:paraId="7FB19074" w14:textId="77777777" w:rsidR="007D30C0" w:rsidRPr="007D30C0" w:rsidRDefault="007D30C0" w:rsidP="007D30C0">
      <w:pPr>
        <w:jc w:val="left"/>
        <w:rPr>
          <w:rFonts w:cs="Arial"/>
          <w:b/>
          <w:sz w:val="20"/>
          <w:szCs w:val="20"/>
        </w:rPr>
      </w:pPr>
    </w:p>
    <w:p w14:paraId="59FFA142" w14:textId="77777777" w:rsidR="007D30C0" w:rsidRPr="007D30C0" w:rsidRDefault="007D30C0" w:rsidP="007D30C0">
      <w:pPr>
        <w:jc w:val="left"/>
        <w:rPr>
          <w:rFonts w:cs="Arial"/>
          <w:b/>
          <w:sz w:val="20"/>
          <w:szCs w:val="20"/>
        </w:rPr>
      </w:pPr>
    </w:p>
    <w:p w14:paraId="3EDA4934" w14:textId="77777777" w:rsidR="007D30C0" w:rsidRPr="007D30C0" w:rsidRDefault="007D30C0" w:rsidP="007D30C0">
      <w:pPr>
        <w:jc w:val="left"/>
        <w:rPr>
          <w:rFonts w:cs="Arial"/>
          <w:b/>
          <w:sz w:val="20"/>
          <w:szCs w:val="20"/>
        </w:rPr>
      </w:pPr>
    </w:p>
    <w:p w14:paraId="57371CC4" w14:textId="77777777" w:rsidR="007D30C0" w:rsidRPr="007D30C0" w:rsidRDefault="007D30C0" w:rsidP="007D30C0">
      <w:pPr>
        <w:jc w:val="left"/>
        <w:rPr>
          <w:rFonts w:cs="Arial"/>
          <w:b/>
          <w:sz w:val="20"/>
          <w:szCs w:val="20"/>
        </w:rPr>
      </w:pPr>
    </w:p>
    <w:p w14:paraId="785772FA" w14:textId="52AC2E23" w:rsidR="007D30C0" w:rsidRDefault="007D30C0" w:rsidP="007D30C0">
      <w:pPr>
        <w:jc w:val="left"/>
        <w:rPr>
          <w:rFonts w:cs="Arial"/>
          <w:b/>
          <w:sz w:val="20"/>
          <w:szCs w:val="20"/>
        </w:rPr>
      </w:pPr>
      <w:r>
        <w:rPr>
          <w:rFonts w:cs="Arial"/>
          <w:b/>
          <w:sz w:val="20"/>
          <w:szCs w:val="20"/>
        </w:rPr>
        <w:br w:type="page"/>
      </w:r>
    </w:p>
    <w:p w14:paraId="3272E94E" w14:textId="77777777" w:rsidR="007D30C0" w:rsidRPr="007D30C0" w:rsidRDefault="007D30C0" w:rsidP="007D30C0">
      <w:pPr>
        <w:jc w:val="left"/>
        <w:rPr>
          <w:rFonts w:cs="Arial"/>
          <w:b/>
          <w:sz w:val="20"/>
          <w:szCs w:val="20"/>
        </w:rPr>
      </w:pPr>
    </w:p>
    <w:p w14:paraId="4DE2D09D" w14:textId="77777777" w:rsidR="007D30C0" w:rsidRPr="007D30C0" w:rsidRDefault="007D30C0" w:rsidP="007D30C0">
      <w:pPr>
        <w:ind w:right="-613"/>
        <w:jc w:val="left"/>
        <w:rPr>
          <w:rFonts w:cs="Arial"/>
          <w:b/>
          <w:sz w:val="20"/>
          <w:szCs w:val="20"/>
        </w:rPr>
      </w:pPr>
    </w:p>
    <w:p w14:paraId="1169F12D" w14:textId="77777777" w:rsidR="007D30C0" w:rsidRPr="007D30C0" w:rsidRDefault="007D30C0" w:rsidP="007D30C0">
      <w:pPr>
        <w:ind w:right="-613"/>
        <w:jc w:val="left"/>
        <w:rPr>
          <w:rFonts w:cs="Arial"/>
          <w:b/>
          <w:color w:val="303282"/>
          <w:sz w:val="20"/>
          <w:szCs w:val="20"/>
        </w:rPr>
      </w:pPr>
      <w:r w:rsidRPr="007D30C0">
        <w:rPr>
          <w:rFonts w:cs="Arial"/>
          <w:b/>
          <w:color w:val="303282"/>
          <w:sz w:val="20"/>
          <w:szCs w:val="20"/>
        </w:rPr>
        <w:t>Recruitment and selection procedures</w:t>
      </w:r>
    </w:p>
    <w:p w14:paraId="28561288" w14:textId="77777777" w:rsidR="007D30C0" w:rsidRPr="007D30C0" w:rsidRDefault="007D30C0" w:rsidP="007D30C0">
      <w:pPr>
        <w:ind w:right="-613"/>
        <w:jc w:val="left"/>
        <w:rPr>
          <w:rFonts w:cs="Arial"/>
          <w:b/>
          <w:color w:val="303282"/>
          <w:sz w:val="20"/>
          <w:szCs w:val="20"/>
        </w:rPr>
      </w:pPr>
    </w:p>
    <w:p w14:paraId="0911B451" w14:textId="77777777" w:rsidR="007D30C0" w:rsidRPr="007D30C0" w:rsidRDefault="007D30C0" w:rsidP="007D30C0">
      <w:pPr>
        <w:jc w:val="left"/>
        <w:rPr>
          <w:rFonts w:cs="Arial"/>
          <w:sz w:val="20"/>
          <w:szCs w:val="20"/>
        </w:rPr>
      </w:pPr>
    </w:p>
    <w:tbl>
      <w:tblPr>
        <w:tblStyle w:val="TableGrid"/>
        <w:tblW w:w="9923" w:type="dxa"/>
        <w:tblInd w:w="-289" w:type="dxa"/>
        <w:tblCellMar>
          <w:top w:w="57" w:type="dxa"/>
          <w:bottom w:w="57" w:type="dxa"/>
        </w:tblCellMar>
        <w:tblLook w:val="04A0" w:firstRow="1" w:lastRow="0" w:firstColumn="1" w:lastColumn="0" w:noHBand="0" w:noVBand="1"/>
      </w:tblPr>
      <w:tblGrid>
        <w:gridCol w:w="568"/>
        <w:gridCol w:w="8080"/>
        <w:gridCol w:w="1275"/>
      </w:tblGrid>
      <w:tr w:rsidR="007D30C0" w:rsidRPr="007D30C0" w14:paraId="03948EBE" w14:textId="77777777" w:rsidTr="007D30C0">
        <w:trPr>
          <w:trHeight w:val="247"/>
          <w:tblHeader/>
        </w:trPr>
        <w:tc>
          <w:tcPr>
            <w:tcW w:w="568" w:type="dxa"/>
            <w:tcBorders>
              <w:top w:val="nil"/>
              <w:left w:val="nil"/>
              <w:bottom w:val="single" w:sz="4" w:space="0" w:color="auto"/>
              <w:right w:val="single" w:sz="4" w:space="0" w:color="auto"/>
            </w:tcBorders>
            <w:shd w:val="clear" w:color="auto" w:fill="auto"/>
            <w:vAlign w:val="center"/>
          </w:tcPr>
          <w:p w14:paraId="073F30CA" w14:textId="77777777" w:rsidR="007D30C0" w:rsidRPr="007D30C0" w:rsidRDefault="007D30C0" w:rsidP="007D30C0">
            <w:pPr>
              <w:jc w:val="left"/>
              <w:rPr>
                <w:rFonts w:cs="Arial"/>
                <w:sz w:val="20"/>
                <w:szCs w:val="20"/>
              </w:rPr>
            </w:pPr>
          </w:p>
        </w:tc>
        <w:tc>
          <w:tcPr>
            <w:tcW w:w="80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E3F730D" w14:textId="77777777" w:rsidR="007D30C0" w:rsidRPr="007D30C0" w:rsidRDefault="007D30C0" w:rsidP="007D30C0">
            <w:pPr>
              <w:jc w:val="left"/>
              <w:rPr>
                <w:rFonts w:cs="Arial"/>
                <w:b/>
                <w:sz w:val="20"/>
                <w:szCs w:val="20"/>
              </w:rPr>
            </w:pPr>
            <w:r w:rsidRPr="007D30C0">
              <w:rPr>
                <w:rFonts w:cs="Arial"/>
                <w:b/>
                <w:sz w:val="20"/>
                <w:szCs w:val="20"/>
              </w:rPr>
              <w:t>Recruitment Procedures</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2D8002" w14:textId="77777777" w:rsidR="007D30C0" w:rsidRPr="007D30C0" w:rsidRDefault="007D30C0" w:rsidP="007D30C0">
            <w:pPr>
              <w:jc w:val="left"/>
              <w:rPr>
                <w:rFonts w:cs="Arial"/>
                <w:sz w:val="20"/>
                <w:szCs w:val="20"/>
              </w:rPr>
            </w:pPr>
            <w:r w:rsidRPr="007D30C0">
              <w:rPr>
                <w:rFonts w:cs="Arial"/>
                <w:sz w:val="20"/>
                <w:szCs w:val="20"/>
              </w:rPr>
              <w:t>Date</w:t>
            </w:r>
          </w:p>
        </w:tc>
      </w:tr>
      <w:tr w:rsidR="007D30C0" w:rsidRPr="007D30C0" w14:paraId="4820994A" w14:textId="77777777" w:rsidTr="007D30C0">
        <w:trPr>
          <w:trHeight w:val="257"/>
        </w:trPr>
        <w:tc>
          <w:tcPr>
            <w:tcW w:w="568" w:type="dxa"/>
            <w:tcBorders>
              <w:top w:val="single" w:sz="4" w:space="0" w:color="auto"/>
              <w:left w:val="single" w:sz="4" w:space="0" w:color="auto"/>
              <w:bottom w:val="single" w:sz="4" w:space="0" w:color="auto"/>
              <w:right w:val="single" w:sz="4" w:space="0" w:color="auto"/>
            </w:tcBorders>
            <w:vAlign w:val="center"/>
            <w:hideMark/>
          </w:tcPr>
          <w:p w14:paraId="7534C379" w14:textId="77777777" w:rsidR="007D30C0" w:rsidRPr="007D30C0" w:rsidRDefault="007D30C0" w:rsidP="007D30C0">
            <w:pPr>
              <w:jc w:val="left"/>
              <w:rPr>
                <w:rFonts w:cs="Arial"/>
                <w:sz w:val="20"/>
                <w:szCs w:val="20"/>
              </w:rPr>
            </w:pPr>
            <w:r w:rsidRPr="007D30C0">
              <w:rPr>
                <w:rFonts w:cs="Arial"/>
                <w:sz w:val="20"/>
                <w:szCs w:val="20"/>
              </w:rPr>
              <w:t>1.</w:t>
            </w:r>
          </w:p>
        </w:tc>
        <w:tc>
          <w:tcPr>
            <w:tcW w:w="8080" w:type="dxa"/>
            <w:tcBorders>
              <w:top w:val="single" w:sz="4" w:space="0" w:color="auto"/>
              <w:left w:val="single" w:sz="4" w:space="0" w:color="auto"/>
              <w:bottom w:val="single" w:sz="4" w:space="0" w:color="auto"/>
              <w:right w:val="single" w:sz="4" w:space="0" w:color="auto"/>
            </w:tcBorders>
            <w:vAlign w:val="center"/>
          </w:tcPr>
          <w:p w14:paraId="0A5F4064" w14:textId="1C39648C" w:rsidR="007D30C0" w:rsidRPr="007D30C0" w:rsidRDefault="007D30C0" w:rsidP="007D30C0">
            <w:pPr>
              <w:jc w:val="left"/>
              <w:rPr>
                <w:rFonts w:cs="Arial"/>
                <w:sz w:val="20"/>
                <w:szCs w:val="20"/>
              </w:rPr>
            </w:pPr>
            <w:r w:rsidRPr="007D30C0">
              <w:rPr>
                <w:rFonts w:cs="Arial"/>
                <w:sz w:val="20"/>
                <w:szCs w:val="20"/>
              </w:rPr>
              <w:t>Post approved by Headteacher/Governors</w:t>
            </w:r>
          </w:p>
        </w:tc>
        <w:tc>
          <w:tcPr>
            <w:tcW w:w="1275" w:type="dxa"/>
            <w:tcBorders>
              <w:top w:val="single" w:sz="4" w:space="0" w:color="auto"/>
              <w:left w:val="single" w:sz="4" w:space="0" w:color="auto"/>
              <w:bottom w:val="single" w:sz="4" w:space="0" w:color="auto"/>
              <w:right w:val="single" w:sz="4" w:space="0" w:color="auto"/>
            </w:tcBorders>
            <w:vAlign w:val="center"/>
          </w:tcPr>
          <w:p w14:paraId="0335F5BA" w14:textId="77777777" w:rsidR="007D30C0" w:rsidRPr="007D30C0" w:rsidRDefault="007D30C0" w:rsidP="007D30C0">
            <w:pPr>
              <w:jc w:val="left"/>
              <w:rPr>
                <w:rFonts w:cs="Arial"/>
                <w:sz w:val="20"/>
                <w:szCs w:val="20"/>
              </w:rPr>
            </w:pPr>
          </w:p>
        </w:tc>
      </w:tr>
      <w:tr w:rsidR="007D30C0" w:rsidRPr="007D30C0" w14:paraId="7CE04DD0"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25A598FC" w14:textId="77777777" w:rsidR="007D30C0" w:rsidRPr="007D30C0" w:rsidRDefault="007D30C0" w:rsidP="007D30C0">
            <w:pPr>
              <w:jc w:val="left"/>
              <w:rPr>
                <w:rFonts w:cs="Arial"/>
                <w:sz w:val="20"/>
                <w:szCs w:val="20"/>
              </w:rPr>
            </w:pPr>
            <w:r w:rsidRPr="007D30C0">
              <w:rPr>
                <w:rFonts w:cs="Arial"/>
                <w:sz w:val="20"/>
                <w:szCs w:val="20"/>
              </w:rPr>
              <w:t>2.</w:t>
            </w:r>
          </w:p>
        </w:tc>
        <w:tc>
          <w:tcPr>
            <w:tcW w:w="8080" w:type="dxa"/>
            <w:tcBorders>
              <w:top w:val="single" w:sz="4" w:space="0" w:color="auto"/>
              <w:left w:val="single" w:sz="4" w:space="0" w:color="auto"/>
              <w:bottom w:val="single" w:sz="4" w:space="0" w:color="auto"/>
              <w:right w:val="single" w:sz="4" w:space="0" w:color="auto"/>
            </w:tcBorders>
            <w:vAlign w:val="center"/>
          </w:tcPr>
          <w:p w14:paraId="32ADE654" w14:textId="60D2FEBA" w:rsidR="007D30C0" w:rsidRPr="007D30C0" w:rsidRDefault="007D30C0" w:rsidP="007D30C0">
            <w:pPr>
              <w:jc w:val="left"/>
              <w:rPr>
                <w:rFonts w:cs="Arial"/>
                <w:sz w:val="20"/>
                <w:szCs w:val="20"/>
              </w:rPr>
            </w:pPr>
            <w:r w:rsidRPr="007D30C0">
              <w:rPr>
                <w:rFonts w:cs="Arial"/>
                <w:sz w:val="20"/>
                <w:szCs w:val="20"/>
              </w:rPr>
              <w:t>Job description and person specification drawn up (reference to safeguarding children and appropriate behaviours should be included in all relevant posts)</w:t>
            </w:r>
          </w:p>
        </w:tc>
        <w:tc>
          <w:tcPr>
            <w:tcW w:w="1275" w:type="dxa"/>
            <w:tcBorders>
              <w:top w:val="single" w:sz="4" w:space="0" w:color="auto"/>
              <w:left w:val="single" w:sz="4" w:space="0" w:color="auto"/>
              <w:bottom w:val="single" w:sz="4" w:space="0" w:color="auto"/>
              <w:right w:val="single" w:sz="4" w:space="0" w:color="auto"/>
            </w:tcBorders>
            <w:vAlign w:val="center"/>
          </w:tcPr>
          <w:p w14:paraId="5469E0C2" w14:textId="77777777" w:rsidR="007D30C0" w:rsidRPr="007D30C0" w:rsidRDefault="007D30C0" w:rsidP="007D30C0">
            <w:pPr>
              <w:jc w:val="left"/>
              <w:rPr>
                <w:rFonts w:cs="Arial"/>
                <w:sz w:val="20"/>
                <w:szCs w:val="20"/>
              </w:rPr>
            </w:pPr>
          </w:p>
        </w:tc>
      </w:tr>
      <w:tr w:rsidR="007D30C0" w:rsidRPr="007D30C0" w14:paraId="4FB1F29A"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44160E83" w14:textId="77777777" w:rsidR="007D30C0" w:rsidRPr="007D30C0" w:rsidRDefault="007D30C0" w:rsidP="007D30C0">
            <w:pPr>
              <w:jc w:val="left"/>
              <w:rPr>
                <w:rFonts w:cs="Arial"/>
                <w:sz w:val="20"/>
                <w:szCs w:val="20"/>
              </w:rPr>
            </w:pPr>
            <w:r w:rsidRPr="007D30C0">
              <w:rPr>
                <w:rFonts w:cs="Arial"/>
                <w:sz w:val="20"/>
                <w:szCs w:val="20"/>
              </w:rPr>
              <w:t xml:space="preserve">3. </w:t>
            </w:r>
          </w:p>
        </w:tc>
        <w:tc>
          <w:tcPr>
            <w:tcW w:w="8080" w:type="dxa"/>
            <w:tcBorders>
              <w:top w:val="single" w:sz="4" w:space="0" w:color="auto"/>
              <w:left w:val="single" w:sz="4" w:space="0" w:color="auto"/>
              <w:bottom w:val="single" w:sz="4" w:space="0" w:color="auto"/>
              <w:right w:val="single" w:sz="4" w:space="0" w:color="auto"/>
            </w:tcBorders>
            <w:vAlign w:val="center"/>
          </w:tcPr>
          <w:p w14:paraId="76ED04FA" w14:textId="19831926" w:rsidR="007D30C0" w:rsidRPr="007D30C0" w:rsidRDefault="007D30C0" w:rsidP="007D30C0">
            <w:pPr>
              <w:tabs>
                <w:tab w:val="left" w:pos="970"/>
              </w:tabs>
              <w:jc w:val="left"/>
              <w:rPr>
                <w:rFonts w:cs="Arial"/>
                <w:sz w:val="20"/>
                <w:szCs w:val="20"/>
              </w:rPr>
            </w:pPr>
            <w:r w:rsidRPr="007D30C0">
              <w:rPr>
                <w:rFonts w:cs="Arial"/>
                <w:sz w:val="20"/>
                <w:szCs w:val="20"/>
              </w:rPr>
              <w:t>Job description, person specification and salary range agreed by SLT and whether the post ought to be held for redeployment</w:t>
            </w:r>
          </w:p>
        </w:tc>
        <w:tc>
          <w:tcPr>
            <w:tcW w:w="1275" w:type="dxa"/>
            <w:tcBorders>
              <w:top w:val="single" w:sz="4" w:space="0" w:color="auto"/>
              <w:left w:val="single" w:sz="4" w:space="0" w:color="auto"/>
              <w:bottom w:val="single" w:sz="4" w:space="0" w:color="auto"/>
              <w:right w:val="single" w:sz="4" w:space="0" w:color="auto"/>
            </w:tcBorders>
            <w:vAlign w:val="center"/>
          </w:tcPr>
          <w:p w14:paraId="7DE4DAFC" w14:textId="77777777" w:rsidR="007D30C0" w:rsidRPr="007D30C0" w:rsidRDefault="007D30C0" w:rsidP="007D30C0">
            <w:pPr>
              <w:jc w:val="left"/>
              <w:rPr>
                <w:rFonts w:cs="Arial"/>
                <w:sz w:val="20"/>
                <w:szCs w:val="20"/>
              </w:rPr>
            </w:pPr>
          </w:p>
        </w:tc>
      </w:tr>
      <w:tr w:rsidR="007D30C0" w:rsidRPr="007D30C0" w14:paraId="43EF550E"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78B4DDED" w14:textId="77777777" w:rsidR="007D30C0" w:rsidRPr="007D30C0" w:rsidRDefault="007D30C0" w:rsidP="007D30C0">
            <w:pPr>
              <w:jc w:val="left"/>
              <w:rPr>
                <w:rFonts w:cs="Arial"/>
                <w:sz w:val="20"/>
                <w:szCs w:val="20"/>
              </w:rPr>
            </w:pPr>
            <w:r w:rsidRPr="007D30C0">
              <w:rPr>
                <w:rFonts w:cs="Arial"/>
                <w:sz w:val="20"/>
                <w:szCs w:val="20"/>
              </w:rPr>
              <w:t>4.</w:t>
            </w:r>
          </w:p>
        </w:tc>
        <w:tc>
          <w:tcPr>
            <w:tcW w:w="8080" w:type="dxa"/>
            <w:tcBorders>
              <w:top w:val="single" w:sz="4" w:space="0" w:color="auto"/>
              <w:left w:val="single" w:sz="4" w:space="0" w:color="auto"/>
              <w:bottom w:val="single" w:sz="4" w:space="0" w:color="auto"/>
              <w:right w:val="single" w:sz="4" w:space="0" w:color="auto"/>
            </w:tcBorders>
            <w:vAlign w:val="center"/>
          </w:tcPr>
          <w:p w14:paraId="5DA649B9" w14:textId="5568946E" w:rsidR="007D30C0" w:rsidRPr="007D30C0" w:rsidRDefault="007D30C0" w:rsidP="007D30C0">
            <w:pPr>
              <w:tabs>
                <w:tab w:val="left" w:pos="970"/>
              </w:tabs>
              <w:jc w:val="left"/>
              <w:rPr>
                <w:rFonts w:cs="Arial"/>
                <w:sz w:val="20"/>
                <w:szCs w:val="20"/>
              </w:rPr>
            </w:pPr>
            <w:r w:rsidRPr="007D30C0">
              <w:rPr>
                <w:rFonts w:cs="Arial"/>
                <w:sz w:val="20"/>
                <w:szCs w:val="20"/>
              </w:rPr>
              <w:t xml:space="preserve">Appointments panel agreed with a minimum of two members. (Panel members should remain the same for each stage of the process).  Selection methods agreed.  Closing date, short-listing date and interview dates agreed. </w:t>
            </w:r>
          </w:p>
        </w:tc>
        <w:tc>
          <w:tcPr>
            <w:tcW w:w="1275" w:type="dxa"/>
            <w:tcBorders>
              <w:top w:val="single" w:sz="4" w:space="0" w:color="auto"/>
              <w:left w:val="single" w:sz="4" w:space="0" w:color="auto"/>
              <w:bottom w:val="single" w:sz="4" w:space="0" w:color="auto"/>
              <w:right w:val="single" w:sz="4" w:space="0" w:color="auto"/>
            </w:tcBorders>
            <w:vAlign w:val="center"/>
          </w:tcPr>
          <w:p w14:paraId="4F672B27" w14:textId="77777777" w:rsidR="007D30C0" w:rsidRPr="007D30C0" w:rsidRDefault="007D30C0" w:rsidP="007D30C0">
            <w:pPr>
              <w:jc w:val="left"/>
              <w:rPr>
                <w:rFonts w:cs="Arial"/>
                <w:sz w:val="20"/>
                <w:szCs w:val="20"/>
              </w:rPr>
            </w:pPr>
          </w:p>
        </w:tc>
      </w:tr>
      <w:tr w:rsidR="007D30C0" w:rsidRPr="007D30C0" w14:paraId="585588CE"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4F9EC46A" w14:textId="77777777" w:rsidR="007D30C0" w:rsidRPr="007D30C0" w:rsidRDefault="007D30C0" w:rsidP="007D30C0">
            <w:pPr>
              <w:jc w:val="left"/>
              <w:rPr>
                <w:rFonts w:cs="Arial"/>
                <w:sz w:val="20"/>
                <w:szCs w:val="20"/>
              </w:rPr>
            </w:pPr>
            <w:r w:rsidRPr="007D30C0">
              <w:rPr>
                <w:rFonts w:cs="Arial"/>
                <w:sz w:val="20"/>
                <w:szCs w:val="20"/>
              </w:rPr>
              <w:t xml:space="preserve"> 5.</w:t>
            </w:r>
          </w:p>
        </w:tc>
        <w:tc>
          <w:tcPr>
            <w:tcW w:w="8080" w:type="dxa"/>
            <w:tcBorders>
              <w:top w:val="single" w:sz="4" w:space="0" w:color="auto"/>
              <w:left w:val="single" w:sz="4" w:space="0" w:color="auto"/>
              <w:bottom w:val="single" w:sz="4" w:space="0" w:color="auto"/>
              <w:right w:val="single" w:sz="4" w:space="0" w:color="auto"/>
            </w:tcBorders>
            <w:vAlign w:val="center"/>
          </w:tcPr>
          <w:p w14:paraId="2FE24B97" w14:textId="281320B2" w:rsidR="007D30C0" w:rsidRPr="007D30C0" w:rsidRDefault="007D30C0" w:rsidP="007D30C0">
            <w:pPr>
              <w:tabs>
                <w:tab w:val="left" w:pos="970"/>
              </w:tabs>
              <w:jc w:val="left"/>
              <w:rPr>
                <w:rFonts w:cs="Arial"/>
                <w:sz w:val="20"/>
                <w:szCs w:val="20"/>
              </w:rPr>
            </w:pPr>
            <w:r w:rsidRPr="007D30C0">
              <w:rPr>
                <w:rFonts w:cs="Arial"/>
                <w:sz w:val="20"/>
                <w:szCs w:val="20"/>
              </w:rPr>
              <w:t xml:space="preserve">Advert drawn up and agreed by HT (for posts working with children this should include the agreed statement ‘Our school is committed to safeguarding children and promoting children’s welfare. This post is subject to all the relevant pre-employment checks set out in Keeping Children Safe in Education, including an enhanced DBS certificate with a barred-list check.’ </w:t>
            </w:r>
          </w:p>
        </w:tc>
        <w:tc>
          <w:tcPr>
            <w:tcW w:w="1275" w:type="dxa"/>
            <w:tcBorders>
              <w:top w:val="single" w:sz="4" w:space="0" w:color="auto"/>
              <w:left w:val="single" w:sz="4" w:space="0" w:color="auto"/>
              <w:bottom w:val="single" w:sz="4" w:space="0" w:color="auto"/>
              <w:right w:val="single" w:sz="4" w:space="0" w:color="auto"/>
            </w:tcBorders>
            <w:vAlign w:val="center"/>
          </w:tcPr>
          <w:p w14:paraId="177AAD42" w14:textId="77777777" w:rsidR="007D30C0" w:rsidRPr="007D30C0" w:rsidRDefault="007D30C0" w:rsidP="007D30C0">
            <w:pPr>
              <w:jc w:val="left"/>
              <w:rPr>
                <w:rFonts w:cs="Arial"/>
                <w:sz w:val="20"/>
                <w:szCs w:val="20"/>
              </w:rPr>
            </w:pPr>
          </w:p>
        </w:tc>
      </w:tr>
      <w:tr w:rsidR="007D30C0" w:rsidRPr="007D30C0" w14:paraId="12D90B23"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646E19C8" w14:textId="77777777" w:rsidR="007D30C0" w:rsidRPr="007D30C0" w:rsidRDefault="007D30C0" w:rsidP="007D30C0">
            <w:pPr>
              <w:jc w:val="left"/>
              <w:rPr>
                <w:rFonts w:cs="Arial"/>
                <w:sz w:val="20"/>
                <w:szCs w:val="20"/>
              </w:rPr>
            </w:pPr>
            <w:r w:rsidRPr="007D30C0">
              <w:rPr>
                <w:rFonts w:cs="Arial"/>
                <w:sz w:val="20"/>
                <w:szCs w:val="20"/>
              </w:rPr>
              <w:t>6.</w:t>
            </w:r>
          </w:p>
        </w:tc>
        <w:tc>
          <w:tcPr>
            <w:tcW w:w="8080" w:type="dxa"/>
            <w:tcBorders>
              <w:top w:val="single" w:sz="4" w:space="0" w:color="auto"/>
              <w:left w:val="single" w:sz="4" w:space="0" w:color="auto"/>
              <w:bottom w:val="single" w:sz="4" w:space="0" w:color="auto"/>
              <w:right w:val="single" w:sz="4" w:space="0" w:color="auto"/>
            </w:tcBorders>
            <w:vAlign w:val="center"/>
          </w:tcPr>
          <w:p w14:paraId="6EDFEA6A" w14:textId="77777777" w:rsidR="007D30C0" w:rsidRPr="007D30C0" w:rsidRDefault="007D30C0" w:rsidP="007D30C0">
            <w:pPr>
              <w:tabs>
                <w:tab w:val="left" w:pos="970"/>
              </w:tabs>
              <w:jc w:val="left"/>
              <w:rPr>
                <w:rFonts w:cs="Arial"/>
                <w:sz w:val="20"/>
                <w:szCs w:val="20"/>
              </w:rPr>
            </w:pPr>
            <w:r w:rsidRPr="007D30C0">
              <w:rPr>
                <w:rFonts w:cs="Arial"/>
                <w:sz w:val="20"/>
                <w:szCs w:val="20"/>
              </w:rPr>
              <w:t>Application pack prepared to include: an application form with guidance notes, job description and person specification and details of any probationary period, information about the organisation and recruitment of ex-offenders and terms and conditions relating to the post).  Applicants from overseas outside the EEA should be advised to obtain an overseas criminal check before they apply for a visit as the post is the education sector.</w:t>
            </w:r>
          </w:p>
          <w:p w14:paraId="1F30DFC4" w14:textId="77777777" w:rsidR="007D30C0" w:rsidRPr="007D30C0" w:rsidRDefault="007D30C0" w:rsidP="007D30C0">
            <w:pPr>
              <w:tabs>
                <w:tab w:val="left" w:pos="970"/>
              </w:tabs>
              <w:jc w:val="left"/>
              <w:rPr>
                <w:rFonts w:cs="Arial"/>
                <w:sz w:val="20"/>
                <w:szCs w:val="20"/>
              </w:rPr>
            </w:pPr>
          </w:p>
          <w:p w14:paraId="2FB810DC" w14:textId="00DA1340" w:rsidR="007D30C0" w:rsidRPr="007D30C0" w:rsidRDefault="007D30C0" w:rsidP="007D30C0">
            <w:pPr>
              <w:tabs>
                <w:tab w:val="left" w:pos="970"/>
              </w:tabs>
              <w:jc w:val="left"/>
              <w:rPr>
                <w:rFonts w:cs="Arial"/>
                <w:sz w:val="20"/>
                <w:szCs w:val="20"/>
              </w:rPr>
            </w:pPr>
            <w:r w:rsidRPr="007D30C0">
              <w:rPr>
                <w:rFonts w:cs="Arial"/>
                <w:sz w:val="20"/>
                <w:szCs w:val="20"/>
              </w:rPr>
              <w:t>The candidates pack should also include a Code of Conduct – Safer Working Practices Guidance and guidance that requires the disclosure of non-protected cautions and convictions.  Candidates should be signposted to the school website which contains further safeguarding policies. They should be advised that CVs will not be acceptable for these types of posts. In addition, references will always be required from their current employer and settings where they have worked with children.</w:t>
            </w:r>
          </w:p>
        </w:tc>
        <w:tc>
          <w:tcPr>
            <w:tcW w:w="1275" w:type="dxa"/>
            <w:tcBorders>
              <w:top w:val="single" w:sz="4" w:space="0" w:color="auto"/>
              <w:left w:val="single" w:sz="4" w:space="0" w:color="auto"/>
              <w:bottom w:val="single" w:sz="4" w:space="0" w:color="auto"/>
              <w:right w:val="single" w:sz="4" w:space="0" w:color="auto"/>
            </w:tcBorders>
            <w:vAlign w:val="center"/>
          </w:tcPr>
          <w:p w14:paraId="436B9FAA" w14:textId="77777777" w:rsidR="007D30C0" w:rsidRPr="007D30C0" w:rsidRDefault="007D30C0" w:rsidP="007D30C0">
            <w:pPr>
              <w:jc w:val="left"/>
              <w:rPr>
                <w:rFonts w:cs="Arial"/>
                <w:sz w:val="20"/>
                <w:szCs w:val="20"/>
              </w:rPr>
            </w:pPr>
          </w:p>
        </w:tc>
      </w:tr>
      <w:tr w:rsidR="007D30C0" w:rsidRPr="007D30C0" w14:paraId="19F8BC11"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2B8CF10B" w14:textId="77777777" w:rsidR="007D30C0" w:rsidRPr="007D30C0" w:rsidRDefault="007D30C0" w:rsidP="007D30C0">
            <w:pPr>
              <w:jc w:val="left"/>
              <w:rPr>
                <w:rFonts w:cs="Arial"/>
                <w:sz w:val="20"/>
                <w:szCs w:val="20"/>
              </w:rPr>
            </w:pPr>
            <w:r w:rsidRPr="007D30C0">
              <w:rPr>
                <w:rFonts w:cs="Arial"/>
                <w:sz w:val="20"/>
                <w:szCs w:val="20"/>
              </w:rPr>
              <w:t>7.</w:t>
            </w:r>
          </w:p>
        </w:tc>
        <w:tc>
          <w:tcPr>
            <w:tcW w:w="8080" w:type="dxa"/>
            <w:tcBorders>
              <w:top w:val="single" w:sz="4" w:space="0" w:color="auto"/>
              <w:left w:val="single" w:sz="4" w:space="0" w:color="auto"/>
              <w:bottom w:val="single" w:sz="4" w:space="0" w:color="auto"/>
              <w:right w:val="single" w:sz="4" w:space="0" w:color="auto"/>
            </w:tcBorders>
            <w:vAlign w:val="center"/>
          </w:tcPr>
          <w:p w14:paraId="5907F6BB" w14:textId="77777777" w:rsidR="007D30C0" w:rsidRPr="007D30C0" w:rsidRDefault="007D30C0" w:rsidP="007D30C0">
            <w:pPr>
              <w:pStyle w:val="NoSpacing"/>
              <w:rPr>
                <w:rFonts w:ascii="Trebuchet MS" w:hAnsi="Trebuchet MS" w:cs="Arial"/>
                <w:b w:val="0"/>
                <w:sz w:val="20"/>
                <w:szCs w:val="20"/>
                <w:lang w:val="en" w:eastAsia="en-GB"/>
              </w:rPr>
            </w:pPr>
            <w:r w:rsidRPr="007D30C0">
              <w:rPr>
                <w:rFonts w:ascii="Trebuchet MS" w:hAnsi="Trebuchet MS" w:cs="Arial"/>
                <w:b w:val="0"/>
                <w:sz w:val="20"/>
                <w:szCs w:val="20"/>
                <w:lang w:val="en" w:eastAsia="en-GB"/>
              </w:rPr>
              <w:t>The application form will need to request the following information:</w:t>
            </w:r>
          </w:p>
          <w:p w14:paraId="21914591" w14:textId="77777777" w:rsidR="007D30C0" w:rsidRPr="007D30C0" w:rsidRDefault="007D30C0" w:rsidP="007D30C0">
            <w:pPr>
              <w:pStyle w:val="NoSpacing"/>
              <w:rPr>
                <w:rFonts w:ascii="Trebuchet MS" w:hAnsi="Trebuchet MS" w:cs="Arial"/>
                <w:b w:val="0"/>
                <w:sz w:val="20"/>
                <w:szCs w:val="20"/>
                <w:lang w:val="en" w:eastAsia="en-GB"/>
              </w:rPr>
            </w:pPr>
          </w:p>
          <w:p w14:paraId="5D269926"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t>Details of the applicant including current and former names, current address and national insurance number and/or proof to work in the UK.</w:t>
            </w:r>
          </w:p>
          <w:p w14:paraId="2CCE3FF7"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t>A statement of any academic and/or vocational qualifications the applicant has obtained that are relevant to the position they are applying for with the details of the awarding body and date of award.</w:t>
            </w:r>
          </w:p>
          <w:p w14:paraId="7F78B58D"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t>A full educational, training and work history in chronological order since leaving secondary education with any gaps explained.</w:t>
            </w:r>
          </w:p>
          <w:p w14:paraId="54D9E5B9"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t xml:space="preserve">Details of two referees. One referee must be the applicant’s current or most recent employer and not family members. </w:t>
            </w:r>
          </w:p>
          <w:p w14:paraId="464EBBA7"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t xml:space="preserve">An explanation that the post is exempt from the </w:t>
            </w:r>
            <w:hyperlink r:id="rId10" w:tgtFrame="_self" w:history="1">
              <w:r w:rsidRPr="007D30C0">
                <w:rPr>
                  <w:rStyle w:val="Hyperlink"/>
                  <w:rFonts w:ascii="Trebuchet MS" w:hAnsi="Trebuchet MS" w:cs="Arial"/>
                  <w:b w:val="0"/>
                  <w:sz w:val="20"/>
                  <w:szCs w:val="20"/>
                  <w:lang w:val="en" w:eastAsia="en-GB"/>
                </w:rPr>
                <w:t>Rehabilitation of Offenders Act 1974</w:t>
              </w:r>
            </w:hyperlink>
            <w:r w:rsidRPr="007D30C0">
              <w:rPr>
                <w:rFonts w:ascii="Trebuchet MS" w:hAnsi="Trebuchet MS" w:cs="Arial"/>
                <w:b w:val="0"/>
                <w:sz w:val="20"/>
                <w:szCs w:val="20"/>
                <w:lang w:val="en" w:eastAsia="en-GB"/>
              </w:rPr>
              <w:t xml:space="preserve"> and that all convictions, cautions, reprimands and final warnings, including those regarded as ’spent’ must be declared unless protected (amendment in 2013)</w:t>
            </w:r>
          </w:p>
          <w:p w14:paraId="5581E084"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lastRenderedPageBreak/>
              <w:t xml:space="preserve">a declaration that the person has no convictions, cautions, final warnings or reprimands where these exist details of the offence, including dates to be should be provided and will be discussed further at interview. </w:t>
            </w:r>
          </w:p>
          <w:p w14:paraId="728F028A" w14:textId="77777777" w:rsidR="007D30C0" w:rsidRPr="007D30C0" w:rsidRDefault="007D30C0" w:rsidP="007D30C0">
            <w:pPr>
              <w:pStyle w:val="NoSpacing"/>
              <w:numPr>
                <w:ilvl w:val="0"/>
                <w:numId w:val="6"/>
              </w:numPr>
              <w:rPr>
                <w:rFonts w:ascii="Trebuchet MS" w:hAnsi="Trebuchet MS" w:cs="Arial"/>
                <w:b w:val="0"/>
                <w:sz w:val="20"/>
                <w:szCs w:val="20"/>
                <w:lang w:val="en" w:eastAsia="en-GB"/>
              </w:rPr>
            </w:pPr>
            <w:r w:rsidRPr="007D30C0">
              <w:rPr>
                <w:rFonts w:ascii="Trebuchet MS" w:hAnsi="Trebuchet MS" w:cs="Arial"/>
                <w:b w:val="0"/>
                <w:sz w:val="20"/>
                <w:szCs w:val="20"/>
                <w:lang w:val="en" w:eastAsia="en-GB"/>
              </w:rPr>
              <w:t>Where the candidate needs to declare any convictions, cautions, reprimands or final warnings they should be invited to put them in an envelope and attach them to their application form. These will not be considered until after short-listing.</w:t>
            </w:r>
          </w:p>
          <w:p w14:paraId="78A4F72A" w14:textId="1A18B743" w:rsidR="007D30C0" w:rsidRPr="007D30C0" w:rsidRDefault="007D30C0" w:rsidP="007D30C0">
            <w:pPr>
              <w:pStyle w:val="NoSpacing"/>
              <w:numPr>
                <w:ilvl w:val="0"/>
                <w:numId w:val="6"/>
              </w:numPr>
              <w:rPr>
                <w:rFonts w:ascii="Trebuchet MS" w:hAnsi="Trebuchet MS" w:cs="Arial"/>
                <w:sz w:val="20"/>
                <w:szCs w:val="20"/>
              </w:rPr>
            </w:pPr>
            <w:r w:rsidRPr="007D30C0">
              <w:rPr>
                <w:rFonts w:ascii="Trebuchet MS" w:hAnsi="Trebuchet MS" w:cs="Arial"/>
                <w:b w:val="0"/>
                <w:sz w:val="20"/>
                <w:szCs w:val="20"/>
                <w:lang w:val="en" w:eastAsia="en-GB"/>
              </w:rPr>
              <w:t>a declaration that should they provide false information or omit any material fact they will be liable to dismissal if appointed and possible referral to the police.</w:t>
            </w:r>
          </w:p>
        </w:tc>
        <w:tc>
          <w:tcPr>
            <w:tcW w:w="1275" w:type="dxa"/>
            <w:tcBorders>
              <w:top w:val="single" w:sz="4" w:space="0" w:color="auto"/>
              <w:left w:val="single" w:sz="4" w:space="0" w:color="auto"/>
              <w:bottom w:val="single" w:sz="4" w:space="0" w:color="auto"/>
              <w:right w:val="single" w:sz="4" w:space="0" w:color="auto"/>
            </w:tcBorders>
            <w:vAlign w:val="center"/>
          </w:tcPr>
          <w:p w14:paraId="6BAAFEAA" w14:textId="77777777" w:rsidR="007D30C0" w:rsidRPr="007D30C0" w:rsidRDefault="007D30C0" w:rsidP="007D30C0">
            <w:pPr>
              <w:jc w:val="left"/>
              <w:rPr>
                <w:rFonts w:cs="Arial"/>
                <w:sz w:val="20"/>
                <w:szCs w:val="20"/>
              </w:rPr>
            </w:pPr>
          </w:p>
        </w:tc>
      </w:tr>
      <w:tr w:rsidR="007D30C0" w:rsidRPr="007D30C0" w14:paraId="333A7626"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765398D6" w14:textId="77777777" w:rsidR="007D30C0" w:rsidRPr="007D30C0" w:rsidRDefault="007D30C0" w:rsidP="007D30C0">
            <w:pPr>
              <w:jc w:val="left"/>
              <w:rPr>
                <w:rFonts w:cs="Arial"/>
                <w:sz w:val="20"/>
                <w:szCs w:val="20"/>
              </w:rPr>
            </w:pPr>
            <w:r w:rsidRPr="007D30C0">
              <w:rPr>
                <w:rFonts w:cs="Arial"/>
                <w:sz w:val="20"/>
                <w:szCs w:val="20"/>
              </w:rPr>
              <w:t>8.</w:t>
            </w:r>
          </w:p>
        </w:tc>
        <w:tc>
          <w:tcPr>
            <w:tcW w:w="8080" w:type="dxa"/>
            <w:tcBorders>
              <w:top w:val="single" w:sz="4" w:space="0" w:color="auto"/>
              <w:left w:val="single" w:sz="4" w:space="0" w:color="auto"/>
              <w:bottom w:val="single" w:sz="4" w:space="0" w:color="auto"/>
              <w:right w:val="single" w:sz="4" w:space="0" w:color="auto"/>
            </w:tcBorders>
            <w:vAlign w:val="center"/>
          </w:tcPr>
          <w:p w14:paraId="30894AE7" w14:textId="492135C6" w:rsidR="007D30C0" w:rsidRPr="007D30C0" w:rsidRDefault="007D30C0" w:rsidP="007D30C0">
            <w:pPr>
              <w:tabs>
                <w:tab w:val="left" w:pos="970"/>
              </w:tabs>
              <w:jc w:val="left"/>
              <w:rPr>
                <w:rFonts w:cs="Arial"/>
                <w:sz w:val="20"/>
                <w:szCs w:val="20"/>
              </w:rPr>
            </w:pPr>
            <w:r w:rsidRPr="007D30C0">
              <w:rPr>
                <w:rFonts w:cs="Arial"/>
                <w:sz w:val="20"/>
                <w:szCs w:val="20"/>
              </w:rPr>
              <w:t>Post advertised.</w:t>
            </w:r>
          </w:p>
        </w:tc>
        <w:tc>
          <w:tcPr>
            <w:tcW w:w="1275" w:type="dxa"/>
            <w:tcBorders>
              <w:top w:val="single" w:sz="4" w:space="0" w:color="auto"/>
              <w:left w:val="single" w:sz="4" w:space="0" w:color="auto"/>
              <w:bottom w:val="single" w:sz="4" w:space="0" w:color="auto"/>
              <w:right w:val="single" w:sz="4" w:space="0" w:color="auto"/>
            </w:tcBorders>
            <w:vAlign w:val="center"/>
          </w:tcPr>
          <w:p w14:paraId="1E0B514B" w14:textId="77777777" w:rsidR="007D30C0" w:rsidRPr="007D30C0" w:rsidRDefault="007D30C0" w:rsidP="007D30C0">
            <w:pPr>
              <w:jc w:val="left"/>
              <w:rPr>
                <w:rFonts w:cs="Arial"/>
                <w:sz w:val="20"/>
                <w:szCs w:val="20"/>
              </w:rPr>
            </w:pPr>
          </w:p>
        </w:tc>
      </w:tr>
      <w:tr w:rsidR="007D30C0" w:rsidRPr="007D30C0" w14:paraId="241C2984" w14:textId="77777777" w:rsidTr="007D30C0">
        <w:tc>
          <w:tcPr>
            <w:tcW w:w="568" w:type="dxa"/>
            <w:tcBorders>
              <w:top w:val="single" w:sz="4" w:space="0" w:color="auto"/>
              <w:left w:val="single" w:sz="4" w:space="0" w:color="auto"/>
              <w:bottom w:val="single" w:sz="4" w:space="0" w:color="auto"/>
              <w:right w:val="single" w:sz="4" w:space="0" w:color="auto"/>
            </w:tcBorders>
            <w:vAlign w:val="center"/>
            <w:hideMark/>
          </w:tcPr>
          <w:p w14:paraId="64D369B7" w14:textId="77777777" w:rsidR="007D30C0" w:rsidRPr="007D30C0" w:rsidRDefault="007D30C0" w:rsidP="007D30C0">
            <w:pPr>
              <w:jc w:val="left"/>
              <w:rPr>
                <w:rFonts w:cs="Arial"/>
                <w:sz w:val="20"/>
                <w:szCs w:val="20"/>
              </w:rPr>
            </w:pPr>
            <w:r w:rsidRPr="007D30C0">
              <w:rPr>
                <w:rFonts w:cs="Arial"/>
                <w:sz w:val="20"/>
                <w:szCs w:val="20"/>
              </w:rPr>
              <w:t>9.</w:t>
            </w:r>
          </w:p>
        </w:tc>
        <w:tc>
          <w:tcPr>
            <w:tcW w:w="8080" w:type="dxa"/>
            <w:tcBorders>
              <w:top w:val="single" w:sz="4" w:space="0" w:color="auto"/>
              <w:left w:val="single" w:sz="4" w:space="0" w:color="auto"/>
              <w:bottom w:val="single" w:sz="4" w:space="0" w:color="auto"/>
              <w:right w:val="single" w:sz="4" w:space="0" w:color="auto"/>
            </w:tcBorders>
            <w:vAlign w:val="center"/>
          </w:tcPr>
          <w:p w14:paraId="1D8B907D" w14:textId="77777777" w:rsidR="007D30C0" w:rsidRPr="007D30C0" w:rsidRDefault="007D30C0" w:rsidP="007D30C0">
            <w:pPr>
              <w:tabs>
                <w:tab w:val="left" w:pos="970"/>
              </w:tabs>
              <w:jc w:val="left"/>
              <w:rPr>
                <w:rFonts w:cs="Arial"/>
                <w:sz w:val="20"/>
                <w:szCs w:val="20"/>
              </w:rPr>
            </w:pPr>
            <w:r w:rsidRPr="007D30C0">
              <w:rPr>
                <w:rFonts w:cs="Arial"/>
                <w:sz w:val="20"/>
                <w:szCs w:val="20"/>
              </w:rPr>
              <w:t>Shortlist applicants. The selection panel should identify those applicants who meet the criteria based upon their application form and personal statement. A scoring system should be used to assess each applicant against the criteria on the person specification:</w:t>
            </w:r>
          </w:p>
          <w:p w14:paraId="0E32BA52" w14:textId="77777777" w:rsidR="007D30C0" w:rsidRPr="007D30C0" w:rsidRDefault="007D30C0" w:rsidP="007D30C0">
            <w:pPr>
              <w:tabs>
                <w:tab w:val="left" w:pos="970"/>
              </w:tabs>
              <w:jc w:val="left"/>
              <w:rPr>
                <w:rFonts w:cs="Arial"/>
                <w:sz w:val="20"/>
                <w:szCs w:val="20"/>
              </w:rPr>
            </w:pPr>
          </w:p>
          <w:p w14:paraId="28BECB2F" w14:textId="77777777" w:rsidR="007D30C0" w:rsidRDefault="007D30C0" w:rsidP="007D30C0">
            <w:pPr>
              <w:tabs>
                <w:tab w:val="left" w:pos="970"/>
              </w:tabs>
              <w:jc w:val="left"/>
              <w:rPr>
                <w:rFonts w:cs="Arial"/>
                <w:sz w:val="20"/>
                <w:szCs w:val="20"/>
              </w:rPr>
            </w:pPr>
            <w:r w:rsidRPr="007D30C0">
              <w:rPr>
                <w:rFonts w:cs="Arial"/>
                <w:sz w:val="20"/>
                <w:szCs w:val="20"/>
              </w:rPr>
              <w:t>Provision should be made for disabled candidates to attend interview.</w:t>
            </w:r>
          </w:p>
          <w:p w14:paraId="322ACDFC" w14:textId="77777777" w:rsidR="00AA7C6C" w:rsidRDefault="00AA7C6C" w:rsidP="007D30C0">
            <w:pPr>
              <w:tabs>
                <w:tab w:val="left" w:pos="970"/>
              </w:tabs>
              <w:jc w:val="left"/>
              <w:rPr>
                <w:rFonts w:cs="Arial"/>
                <w:sz w:val="20"/>
                <w:szCs w:val="20"/>
              </w:rPr>
            </w:pPr>
          </w:p>
          <w:p w14:paraId="062FC8C7" w14:textId="1AE290A9" w:rsidR="00AA7C6C" w:rsidRPr="007D30C0" w:rsidRDefault="00AA7C6C" w:rsidP="007D30C0">
            <w:pPr>
              <w:tabs>
                <w:tab w:val="left" w:pos="970"/>
              </w:tabs>
              <w:jc w:val="left"/>
              <w:rPr>
                <w:rFonts w:cs="Arial"/>
                <w:sz w:val="20"/>
                <w:szCs w:val="20"/>
              </w:rPr>
            </w:pPr>
            <w:r w:rsidRPr="0047628C">
              <w:rPr>
                <w:rFonts w:cs="Arial"/>
                <w:sz w:val="20"/>
                <w:szCs w:val="20"/>
                <w:lang w:val="en"/>
              </w:rPr>
              <w:t xml:space="preserve">As part of the </w:t>
            </w:r>
            <w:r w:rsidR="00C243AE" w:rsidRPr="0047628C">
              <w:rPr>
                <w:rFonts w:cs="Arial"/>
                <w:sz w:val="20"/>
                <w:szCs w:val="20"/>
                <w:lang w:val="en"/>
              </w:rPr>
              <w:t>shortlisting,</w:t>
            </w:r>
            <w:r w:rsidRPr="0047628C">
              <w:rPr>
                <w:rFonts w:cs="Arial"/>
                <w:sz w:val="20"/>
                <w:szCs w:val="20"/>
                <w:lang w:val="en"/>
              </w:rPr>
              <w:t xml:space="preserve"> </w:t>
            </w:r>
            <w:r w:rsidR="00C243AE" w:rsidRPr="0047628C">
              <w:rPr>
                <w:rFonts w:cs="Arial"/>
                <w:sz w:val="20"/>
                <w:szCs w:val="20"/>
                <w:lang w:val="en"/>
              </w:rPr>
              <w:t>we will</w:t>
            </w:r>
            <w:r w:rsidRPr="0047628C">
              <w:rPr>
                <w:rFonts w:cs="Arial"/>
                <w:sz w:val="20"/>
                <w:szCs w:val="20"/>
                <w:lang w:val="en"/>
              </w:rPr>
              <w:t xml:space="preserve"> carry out an online search as part of due diligence on the shortlisted candidates. This may help identify any incidents or issues that have happened, and are publicly available online, which the college might want to explore with the applicant at interview.</w:t>
            </w:r>
          </w:p>
        </w:tc>
        <w:tc>
          <w:tcPr>
            <w:tcW w:w="1275" w:type="dxa"/>
            <w:tcBorders>
              <w:top w:val="single" w:sz="4" w:space="0" w:color="auto"/>
              <w:left w:val="single" w:sz="4" w:space="0" w:color="auto"/>
              <w:bottom w:val="single" w:sz="4" w:space="0" w:color="auto"/>
              <w:right w:val="single" w:sz="4" w:space="0" w:color="auto"/>
            </w:tcBorders>
            <w:vAlign w:val="center"/>
          </w:tcPr>
          <w:p w14:paraId="723631AA" w14:textId="77777777" w:rsidR="007D30C0" w:rsidRPr="007D30C0" w:rsidRDefault="007D30C0" w:rsidP="007D30C0">
            <w:pPr>
              <w:jc w:val="left"/>
              <w:rPr>
                <w:rFonts w:cs="Arial"/>
                <w:sz w:val="20"/>
                <w:szCs w:val="20"/>
              </w:rPr>
            </w:pPr>
          </w:p>
        </w:tc>
      </w:tr>
      <w:tr w:rsidR="007D30C0" w:rsidRPr="007D30C0" w14:paraId="1EEC0712"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67717003" w14:textId="77777777" w:rsidR="007D30C0" w:rsidRPr="007D30C0" w:rsidRDefault="007D30C0" w:rsidP="007D30C0">
            <w:pPr>
              <w:jc w:val="left"/>
              <w:rPr>
                <w:rFonts w:cs="Arial"/>
                <w:sz w:val="20"/>
                <w:szCs w:val="20"/>
              </w:rPr>
            </w:pPr>
            <w:r w:rsidRPr="007D30C0">
              <w:rPr>
                <w:rFonts w:cs="Arial"/>
                <w:sz w:val="20"/>
                <w:szCs w:val="20"/>
              </w:rPr>
              <w:t xml:space="preserve">10. </w:t>
            </w:r>
          </w:p>
        </w:tc>
        <w:tc>
          <w:tcPr>
            <w:tcW w:w="8080" w:type="dxa"/>
            <w:tcBorders>
              <w:top w:val="single" w:sz="4" w:space="0" w:color="auto"/>
              <w:left w:val="single" w:sz="4" w:space="0" w:color="auto"/>
              <w:bottom w:val="single" w:sz="4" w:space="0" w:color="auto"/>
              <w:right w:val="single" w:sz="4" w:space="0" w:color="auto"/>
            </w:tcBorders>
            <w:vAlign w:val="center"/>
          </w:tcPr>
          <w:p w14:paraId="05E312BD" w14:textId="77777777" w:rsidR="007D30C0" w:rsidRPr="007D30C0" w:rsidRDefault="007D30C0" w:rsidP="007D30C0">
            <w:pPr>
              <w:tabs>
                <w:tab w:val="left" w:pos="970"/>
              </w:tabs>
              <w:jc w:val="left"/>
              <w:rPr>
                <w:rFonts w:cs="Arial"/>
                <w:sz w:val="20"/>
                <w:szCs w:val="20"/>
              </w:rPr>
            </w:pPr>
            <w:r w:rsidRPr="007D30C0">
              <w:rPr>
                <w:rFonts w:cs="Arial"/>
                <w:sz w:val="20"/>
                <w:szCs w:val="20"/>
              </w:rPr>
              <w:t>References should be requested for all short-listed candidates whose posts will bring them into contact with children.</w:t>
            </w:r>
          </w:p>
          <w:p w14:paraId="7352827F" w14:textId="77777777" w:rsidR="007D30C0" w:rsidRPr="007D30C0" w:rsidRDefault="007D30C0" w:rsidP="007D30C0">
            <w:pPr>
              <w:tabs>
                <w:tab w:val="left" w:pos="970"/>
              </w:tabs>
              <w:jc w:val="left"/>
              <w:rPr>
                <w:rFonts w:cs="Arial"/>
                <w:sz w:val="20"/>
                <w:szCs w:val="20"/>
              </w:rPr>
            </w:pPr>
          </w:p>
          <w:p w14:paraId="3F6537ED" w14:textId="77777777" w:rsidR="007D30C0" w:rsidRPr="007D30C0" w:rsidRDefault="007D30C0" w:rsidP="007D30C0">
            <w:pPr>
              <w:pStyle w:val="NoSpacing"/>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All reference requests should ask:</w:t>
            </w:r>
          </w:p>
          <w:p w14:paraId="291F4741" w14:textId="77777777" w:rsidR="007D30C0" w:rsidRPr="007D30C0" w:rsidRDefault="007D30C0" w:rsidP="007D30C0">
            <w:pPr>
              <w:pStyle w:val="NoSpacing"/>
              <w:shd w:val="clear" w:color="auto" w:fill="FFFFFF" w:themeFill="background1"/>
              <w:rPr>
                <w:rFonts w:ascii="Trebuchet MS" w:hAnsi="Trebuchet MS" w:cs="Arial"/>
                <w:b w:val="0"/>
                <w:sz w:val="20"/>
                <w:szCs w:val="20"/>
                <w:lang w:val="en" w:eastAsia="en-GB"/>
              </w:rPr>
            </w:pPr>
          </w:p>
          <w:p w14:paraId="2FFD5F62"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 xml:space="preserve">confirmation of details of the applicant’s current/previous post (s) including salary, job title, dates of employment and reason for leaving </w:t>
            </w:r>
          </w:p>
          <w:p w14:paraId="2640F31E"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about the referee’s relationship with the candidate, how long they have known them and in what capacity (if the reference is from a current or previous employer it should be from an appropriately senior member of the relevant organisation/headteacher)</w:t>
            </w:r>
          </w:p>
          <w:p w14:paraId="24BB8870"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specific verifiable and relevant comments about the applicant’s performance history and conduct.</w:t>
            </w:r>
          </w:p>
          <w:p w14:paraId="496DEF8D"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whether the referee is satisfied that the candidate has the ability and is suitable to undertake the role in question</w:t>
            </w:r>
          </w:p>
          <w:p w14:paraId="198BDD46"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whether the referee is completely satisfied that the candidate is suitable to work with children, and, if not, for specific details of the referee’s concerns.</w:t>
            </w:r>
          </w:p>
          <w:p w14:paraId="25B4933C"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details of any disciplinary procedures the applicant has been subject to in which the sanction is still current.</w:t>
            </w:r>
          </w:p>
          <w:p w14:paraId="1B811F3E" w14:textId="77777777" w:rsidR="007D30C0" w:rsidRPr="007D30C0" w:rsidRDefault="007D30C0" w:rsidP="007D30C0">
            <w:pPr>
              <w:pStyle w:val="NoSpacing"/>
              <w:numPr>
                <w:ilvl w:val="0"/>
                <w:numId w:val="7"/>
              </w:numPr>
              <w:shd w:val="clear" w:color="auto" w:fill="FFFFFF" w:themeFill="background1"/>
              <w:rPr>
                <w:rFonts w:ascii="Trebuchet MS" w:hAnsi="Trebuchet MS" w:cs="Arial"/>
                <w:b w:val="0"/>
                <w:sz w:val="20"/>
                <w:szCs w:val="20"/>
                <w:lang w:val="en" w:eastAsia="en-GB"/>
              </w:rPr>
            </w:pPr>
            <w:r w:rsidRPr="007D30C0">
              <w:rPr>
                <w:rFonts w:ascii="Trebuchet MS" w:hAnsi="Trebuchet MS" w:cs="Arial"/>
                <w:b w:val="0"/>
                <w:sz w:val="20"/>
                <w:szCs w:val="20"/>
                <w:lang w:val="en" w:eastAsia="en-GB"/>
              </w:rPr>
              <w:t>details of any disciplinary procedures the applicant has been subject to which related to the safety and welfare of children, including any in which the disciplinary sanction has expired and the outcome of those.</w:t>
            </w:r>
          </w:p>
          <w:p w14:paraId="43985B13" w14:textId="77777777" w:rsidR="007D30C0" w:rsidRPr="007D30C0" w:rsidRDefault="007D30C0" w:rsidP="007D30C0">
            <w:pPr>
              <w:tabs>
                <w:tab w:val="left" w:pos="970"/>
              </w:tabs>
              <w:jc w:val="left"/>
              <w:rPr>
                <w:rFonts w:cs="Arial"/>
                <w:sz w:val="20"/>
                <w:szCs w:val="20"/>
              </w:rPr>
            </w:pPr>
          </w:p>
          <w:p w14:paraId="46EAC1AB" w14:textId="77777777" w:rsidR="007D30C0" w:rsidRPr="007D30C0" w:rsidRDefault="007D30C0" w:rsidP="007D30C0">
            <w:pPr>
              <w:tabs>
                <w:tab w:val="left" w:pos="970"/>
              </w:tabs>
              <w:jc w:val="left"/>
              <w:rPr>
                <w:rFonts w:cs="Arial"/>
                <w:sz w:val="20"/>
                <w:szCs w:val="20"/>
              </w:rPr>
            </w:pPr>
            <w:r w:rsidRPr="007D30C0">
              <w:rPr>
                <w:rFonts w:cs="Arial"/>
                <w:sz w:val="20"/>
                <w:szCs w:val="20"/>
                <w:lang w:val="en"/>
              </w:rPr>
              <w:t xml:space="preserve">References should be carefully checked against the application form for any discrepancies or anomalies.  </w:t>
            </w:r>
            <w:r w:rsidRPr="007D30C0">
              <w:rPr>
                <w:rFonts w:cs="Arial"/>
                <w:sz w:val="20"/>
                <w:szCs w:val="20"/>
              </w:rPr>
              <w:t xml:space="preserve">The references should be scrutinised before interview to </w:t>
            </w:r>
            <w:r w:rsidRPr="007D30C0">
              <w:rPr>
                <w:rFonts w:cs="Arial"/>
                <w:sz w:val="20"/>
                <w:szCs w:val="20"/>
              </w:rPr>
              <w:lastRenderedPageBreak/>
              <w:t xml:space="preserve">consider any past behaviours, allegations and differences between the skills, responsibilities and experiences set out by the referee and candidate. </w:t>
            </w:r>
          </w:p>
          <w:p w14:paraId="371487D3" w14:textId="77777777" w:rsidR="007D30C0" w:rsidRPr="007D30C0" w:rsidRDefault="007D30C0" w:rsidP="007D30C0">
            <w:pPr>
              <w:tabs>
                <w:tab w:val="left" w:pos="970"/>
              </w:tabs>
              <w:jc w:val="left"/>
              <w:rPr>
                <w:rFonts w:cs="Arial"/>
                <w:sz w:val="20"/>
                <w:szCs w:val="20"/>
              </w:rPr>
            </w:pPr>
          </w:p>
          <w:p w14:paraId="29AB872A" w14:textId="77777777" w:rsidR="007D30C0" w:rsidRPr="007D30C0" w:rsidRDefault="007D30C0" w:rsidP="007D30C0">
            <w:pPr>
              <w:tabs>
                <w:tab w:val="left" w:pos="970"/>
              </w:tabs>
              <w:jc w:val="left"/>
              <w:rPr>
                <w:rFonts w:cs="Arial"/>
                <w:sz w:val="20"/>
                <w:szCs w:val="20"/>
              </w:rPr>
            </w:pPr>
            <w:r w:rsidRPr="007D30C0">
              <w:rPr>
                <w:rFonts w:cs="Arial"/>
                <w:sz w:val="20"/>
                <w:szCs w:val="20"/>
              </w:rPr>
              <w:t>Any omissions and or vague statements should always be followed up with the referee.  Notes should be taken of any conversation and added to the personnel file.</w:t>
            </w:r>
          </w:p>
          <w:p w14:paraId="346D241C" w14:textId="77777777" w:rsidR="007D30C0" w:rsidRPr="007D30C0" w:rsidRDefault="007D30C0" w:rsidP="007D30C0">
            <w:pPr>
              <w:tabs>
                <w:tab w:val="left" w:pos="970"/>
              </w:tabs>
              <w:jc w:val="left"/>
              <w:rPr>
                <w:rFonts w:cs="Arial"/>
                <w:sz w:val="20"/>
                <w:szCs w:val="20"/>
              </w:rPr>
            </w:pPr>
          </w:p>
          <w:p w14:paraId="0FB69700" w14:textId="1ACB3B66" w:rsidR="007D30C0" w:rsidRPr="007D30C0" w:rsidRDefault="007D30C0" w:rsidP="007D30C0">
            <w:pPr>
              <w:tabs>
                <w:tab w:val="left" w:pos="970"/>
              </w:tabs>
              <w:jc w:val="left"/>
              <w:rPr>
                <w:rFonts w:cs="Arial"/>
                <w:sz w:val="20"/>
                <w:szCs w:val="20"/>
              </w:rPr>
            </w:pPr>
            <w:r w:rsidRPr="007D30C0">
              <w:rPr>
                <w:rFonts w:cs="Arial"/>
                <w:sz w:val="20"/>
                <w:szCs w:val="20"/>
              </w:rPr>
              <w:t>Further references may need to be taken up particularly if they are relevant to a post working with children.</w:t>
            </w:r>
          </w:p>
        </w:tc>
        <w:tc>
          <w:tcPr>
            <w:tcW w:w="1275" w:type="dxa"/>
            <w:tcBorders>
              <w:top w:val="single" w:sz="4" w:space="0" w:color="auto"/>
              <w:left w:val="single" w:sz="4" w:space="0" w:color="auto"/>
              <w:bottom w:val="single" w:sz="4" w:space="0" w:color="auto"/>
              <w:right w:val="single" w:sz="4" w:space="0" w:color="auto"/>
            </w:tcBorders>
            <w:vAlign w:val="center"/>
          </w:tcPr>
          <w:p w14:paraId="6ACB93A5" w14:textId="77777777" w:rsidR="007D30C0" w:rsidRPr="007D30C0" w:rsidRDefault="007D30C0" w:rsidP="007D30C0">
            <w:pPr>
              <w:jc w:val="left"/>
              <w:rPr>
                <w:rFonts w:cs="Arial"/>
                <w:sz w:val="20"/>
                <w:szCs w:val="20"/>
              </w:rPr>
            </w:pPr>
          </w:p>
        </w:tc>
      </w:tr>
      <w:tr w:rsidR="007D30C0" w:rsidRPr="007D30C0" w14:paraId="6E14940E"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5FD80731" w14:textId="77777777" w:rsidR="007D30C0" w:rsidRPr="007D30C0" w:rsidRDefault="007D30C0" w:rsidP="007D30C0">
            <w:pPr>
              <w:jc w:val="left"/>
              <w:rPr>
                <w:rFonts w:cs="Arial"/>
                <w:sz w:val="20"/>
                <w:szCs w:val="20"/>
              </w:rPr>
            </w:pPr>
            <w:r w:rsidRPr="007D30C0">
              <w:rPr>
                <w:rFonts w:cs="Arial"/>
                <w:sz w:val="20"/>
                <w:szCs w:val="20"/>
              </w:rPr>
              <w:t>11.</w:t>
            </w:r>
          </w:p>
        </w:tc>
        <w:tc>
          <w:tcPr>
            <w:tcW w:w="8080" w:type="dxa"/>
            <w:tcBorders>
              <w:top w:val="single" w:sz="4" w:space="0" w:color="auto"/>
              <w:left w:val="single" w:sz="4" w:space="0" w:color="auto"/>
              <w:bottom w:val="single" w:sz="4" w:space="0" w:color="auto"/>
              <w:right w:val="single" w:sz="4" w:space="0" w:color="auto"/>
            </w:tcBorders>
            <w:vAlign w:val="center"/>
          </w:tcPr>
          <w:p w14:paraId="6AB72CA6" w14:textId="01B274C0" w:rsidR="007D30C0" w:rsidRPr="007D30C0" w:rsidRDefault="007D30C0" w:rsidP="007D30C0">
            <w:pPr>
              <w:tabs>
                <w:tab w:val="left" w:pos="970"/>
              </w:tabs>
              <w:jc w:val="left"/>
              <w:rPr>
                <w:rFonts w:cs="Arial"/>
                <w:sz w:val="20"/>
                <w:szCs w:val="20"/>
              </w:rPr>
            </w:pPr>
            <w:r w:rsidRPr="007D30C0">
              <w:rPr>
                <w:rFonts w:cs="Arial"/>
                <w:sz w:val="20"/>
                <w:szCs w:val="20"/>
              </w:rPr>
              <w:t>The panel should agree a set of questions to ask all candidates that cover the key aspects of the role and specifically those characteristics in the person specification that need testing out at interview.</w:t>
            </w:r>
          </w:p>
        </w:tc>
        <w:tc>
          <w:tcPr>
            <w:tcW w:w="1275" w:type="dxa"/>
            <w:tcBorders>
              <w:top w:val="single" w:sz="4" w:space="0" w:color="auto"/>
              <w:left w:val="single" w:sz="4" w:space="0" w:color="auto"/>
              <w:bottom w:val="single" w:sz="4" w:space="0" w:color="auto"/>
              <w:right w:val="single" w:sz="4" w:space="0" w:color="auto"/>
            </w:tcBorders>
            <w:vAlign w:val="center"/>
          </w:tcPr>
          <w:p w14:paraId="1038CCC6" w14:textId="77777777" w:rsidR="007D30C0" w:rsidRPr="007D30C0" w:rsidRDefault="007D30C0" w:rsidP="007D30C0">
            <w:pPr>
              <w:jc w:val="left"/>
              <w:rPr>
                <w:rFonts w:cs="Arial"/>
                <w:sz w:val="20"/>
                <w:szCs w:val="20"/>
              </w:rPr>
            </w:pPr>
          </w:p>
        </w:tc>
      </w:tr>
      <w:tr w:rsidR="007D30C0" w:rsidRPr="007D30C0" w14:paraId="285AE0B6"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2680CBE8" w14:textId="77777777" w:rsidR="007D30C0" w:rsidRPr="007D30C0" w:rsidRDefault="007D30C0" w:rsidP="007D30C0">
            <w:pPr>
              <w:jc w:val="left"/>
              <w:rPr>
                <w:rFonts w:cs="Arial"/>
                <w:sz w:val="20"/>
                <w:szCs w:val="20"/>
              </w:rPr>
            </w:pPr>
            <w:r w:rsidRPr="007D30C0">
              <w:rPr>
                <w:rFonts w:cs="Arial"/>
                <w:sz w:val="20"/>
                <w:szCs w:val="20"/>
              </w:rPr>
              <w:t>12.</w:t>
            </w:r>
          </w:p>
        </w:tc>
        <w:tc>
          <w:tcPr>
            <w:tcW w:w="8080" w:type="dxa"/>
            <w:tcBorders>
              <w:top w:val="single" w:sz="4" w:space="0" w:color="auto"/>
              <w:left w:val="single" w:sz="4" w:space="0" w:color="auto"/>
              <w:bottom w:val="single" w:sz="4" w:space="0" w:color="auto"/>
              <w:right w:val="single" w:sz="4" w:space="0" w:color="auto"/>
            </w:tcBorders>
            <w:vAlign w:val="center"/>
          </w:tcPr>
          <w:p w14:paraId="50CAD736" w14:textId="3635A22C" w:rsidR="007D30C0" w:rsidRPr="007D30C0" w:rsidRDefault="007D30C0" w:rsidP="007D30C0">
            <w:pPr>
              <w:tabs>
                <w:tab w:val="left" w:pos="970"/>
              </w:tabs>
              <w:jc w:val="left"/>
              <w:rPr>
                <w:rFonts w:cs="Arial"/>
                <w:sz w:val="20"/>
                <w:szCs w:val="20"/>
              </w:rPr>
            </w:pPr>
            <w:r w:rsidRPr="007D30C0">
              <w:rPr>
                <w:rFonts w:cs="Arial"/>
                <w:sz w:val="20"/>
                <w:szCs w:val="20"/>
              </w:rPr>
              <w:t>All candidates should be asked questions to include their attitude and motivation towards working with children and young people and their ability to support the organisation to safeguard and promote the welfare of children.  The panel should agree further questions to ask individual candidates based upon issues raised in their personal statement, references and application form including any gaps or discrepancies identified. Towards the end of the interview any cautions and convictions etc declared by the candidate should be discussed.</w:t>
            </w:r>
          </w:p>
        </w:tc>
        <w:tc>
          <w:tcPr>
            <w:tcW w:w="1275" w:type="dxa"/>
            <w:tcBorders>
              <w:top w:val="single" w:sz="4" w:space="0" w:color="auto"/>
              <w:left w:val="single" w:sz="4" w:space="0" w:color="auto"/>
              <w:bottom w:val="single" w:sz="4" w:space="0" w:color="auto"/>
              <w:right w:val="single" w:sz="4" w:space="0" w:color="auto"/>
            </w:tcBorders>
            <w:vAlign w:val="center"/>
          </w:tcPr>
          <w:p w14:paraId="10AF18E6" w14:textId="77777777" w:rsidR="007D30C0" w:rsidRPr="007D30C0" w:rsidRDefault="007D30C0" w:rsidP="007D30C0">
            <w:pPr>
              <w:jc w:val="left"/>
              <w:rPr>
                <w:rFonts w:cs="Arial"/>
                <w:sz w:val="20"/>
                <w:szCs w:val="20"/>
              </w:rPr>
            </w:pPr>
          </w:p>
        </w:tc>
      </w:tr>
      <w:tr w:rsidR="007D30C0" w:rsidRPr="007D30C0" w14:paraId="6A913450"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416B5F96" w14:textId="77777777" w:rsidR="007D30C0" w:rsidRPr="007D30C0" w:rsidRDefault="007D30C0" w:rsidP="007D30C0">
            <w:pPr>
              <w:jc w:val="left"/>
              <w:rPr>
                <w:rFonts w:cs="Arial"/>
                <w:sz w:val="20"/>
                <w:szCs w:val="20"/>
              </w:rPr>
            </w:pPr>
            <w:r w:rsidRPr="007D30C0">
              <w:rPr>
                <w:rFonts w:cs="Arial"/>
                <w:sz w:val="20"/>
                <w:szCs w:val="20"/>
              </w:rPr>
              <w:t>13.</w:t>
            </w:r>
          </w:p>
        </w:tc>
        <w:tc>
          <w:tcPr>
            <w:tcW w:w="8080" w:type="dxa"/>
            <w:tcBorders>
              <w:top w:val="single" w:sz="4" w:space="0" w:color="auto"/>
              <w:left w:val="single" w:sz="4" w:space="0" w:color="auto"/>
              <w:bottom w:val="single" w:sz="4" w:space="0" w:color="auto"/>
              <w:right w:val="single" w:sz="4" w:space="0" w:color="auto"/>
            </w:tcBorders>
            <w:vAlign w:val="center"/>
          </w:tcPr>
          <w:p w14:paraId="4F3EE38B" w14:textId="77777777" w:rsidR="007D30C0" w:rsidRPr="007D30C0" w:rsidRDefault="007D30C0" w:rsidP="007D30C0">
            <w:pPr>
              <w:tabs>
                <w:tab w:val="left" w:pos="970"/>
              </w:tabs>
              <w:jc w:val="left"/>
              <w:rPr>
                <w:rFonts w:cs="Arial"/>
                <w:sz w:val="20"/>
                <w:szCs w:val="20"/>
              </w:rPr>
            </w:pPr>
            <w:r w:rsidRPr="007D30C0">
              <w:rPr>
                <w:rFonts w:cs="Arial"/>
                <w:sz w:val="20"/>
                <w:szCs w:val="20"/>
              </w:rPr>
              <w:t xml:space="preserve">The appointments panel should select the successful candidate using the agreed scoring system.  Each panel member will have been provided with a grid setting out each question, possible positive and negative answers and the scoring system. </w:t>
            </w:r>
          </w:p>
          <w:p w14:paraId="3AAC3479" w14:textId="77777777" w:rsidR="007D30C0" w:rsidRPr="007D30C0" w:rsidRDefault="007D30C0" w:rsidP="007D30C0">
            <w:pPr>
              <w:tabs>
                <w:tab w:val="left" w:pos="970"/>
              </w:tabs>
              <w:jc w:val="left"/>
              <w:rPr>
                <w:rFonts w:cs="Arial"/>
                <w:sz w:val="20"/>
                <w:szCs w:val="20"/>
              </w:rPr>
            </w:pPr>
          </w:p>
          <w:p w14:paraId="0B47E951" w14:textId="429B4336" w:rsidR="007D30C0" w:rsidRPr="007D30C0" w:rsidRDefault="007D30C0" w:rsidP="007D30C0">
            <w:pPr>
              <w:tabs>
                <w:tab w:val="left" w:pos="970"/>
              </w:tabs>
              <w:jc w:val="left"/>
              <w:rPr>
                <w:rFonts w:cs="Arial"/>
                <w:sz w:val="20"/>
                <w:szCs w:val="20"/>
              </w:rPr>
            </w:pPr>
            <w:r w:rsidRPr="007D30C0">
              <w:rPr>
                <w:rFonts w:cs="Arial"/>
                <w:sz w:val="20"/>
                <w:szCs w:val="20"/>
              </w:rPr>
              <w:t>All unsuccessful interviewed candidates should receive short summative verbal feedback agreed by the panel.</w:t>
            </w:r>
          </w:p>
        </w:tc>
        <w:tc>
          <w:tcPr>
            <w:tcW w:w="1275" w:type="dxa"/>
            <w:tcBorders>
              <w:top w:val="single" w:sz="4" w:space="0" w:color="auto"/>
              <w:left w:val="single" w:sz="4" w:space="0" w:color="auto"/>
              <w:bottom w:val="single" w:sz="4" w:space="0" w:color="auto"/>
              <w:right w:val="single" w:sz="4" w:space="0" w:color="auto"/>
            </w:tcBorders>
            <w:vAlign w:val="center"/>
          </w:tcPr>
          <w:p w14:paraId="60CE6F50" w14:textId="77777777" w:rsidR="007D30C0" w:rsidRPr="007D30C0" w:rsidRDefault="007D30C0" w:rsidP="007D30C0">
            <w:pPr>
              <w:jc w:val="left"/>
              <w:rPr>
                <w:rFonts w:cs="Arial"/>
                <w:sz w:val="20"/>
                <w:szCs w:val="20"/>
              </w:rPr>
            </w:pPr>
          </w:p>
        </w:tc>
      </w:tr>
      <w:tr w:rsidR="007D30C0" w:rsidRPr="007D30C0" w14:paraId="120DB802"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5F90E29D" w14:textId="77777777" w:rsidR="007D30C0" w:rsidRPr="007D30C0" w:rsidRDefault="007D30C0" w:rsidP="007D30C0">
            <w:pPr>
              <w:jc w:val="left"/>
              <w:rPr>
                <w:rFonts w:cs="Arial"/>
                <w:sz w:val="20"/>
                <w:szCs w:val="20"/>
              </w:rPr>
            </w:pPr>
            <w:r w:rsidRPr="007D30C0">
              <w:rPr>
                <w:rFonts w:cs="Arial"/>
                <w:sz w:val="20"/>
                <w:szCs w:val="20"/>
              </w:rPr>
              <w:t>14.</w:t>
            </w:r>
          </w:p>
        </w:tc>
        <w:tc>
          <w:tcPr>
            <w:tcW w:w="8080" w:type="dxa"/>
            <w:tcBorders>
              <w:top w:val="single" w:sz="4" w:space="0" w:color="auto"/>
              <w:left w:val="single" w:sz="4" w:space="0" w:color="auto"/>
              <w:bottom w:val="single" w:sz="4" w:space="0" w:color="auto"/>
              <w:right w:val="single" w:sz="4" w:space="0" w:color="auto"/>
            </w:tcBorders>
            <w:vAlign w:val="center"/>
          </w:tcPr>
          <w:p w14:paraId="7B94114B" w14:textId="596E3533" w:rsidR="007D30C0" w:rsidRPr="007D30C0" w:rsidRDefault="007D30C0" w:rsidP="007D30C0">
            <w:pPr>
              <w:tabs>
                <w:tab w:val="left" w:pos="970"/>
              </w:tabs>
              <w:jc w:val="left"/>
              <w:rPr>
                <w:rFonts w:cs="Arial"/>
                <w:sz w:val="20"/>
                <w:szCs w:val="20"/>
              </w:rPr>
            </w:pPr>
            <w:r w:rsidRPr="007D30C0">
              <w:rPr>
                <w:rFonts w:cs="Arial"/>
                <w:sz w:val="20"/>
                <w:szCs w:val="20"/>
              </w:rPr>
              <w:t>The successful candidate should receive a verbal offer, conditional to all the required checks being completed.  They should be advised they will receive a conditional offer letter and that they shouldn’t resign until they receive their confirmation letter with their start date, contract and particulars.</w:t>
            </w:r>
          </w:p>
        </w:tc>
        <w:tc>
          <w:tcPr>
            <w:tcW w:w="1275" w:type="dxa"/>
            <w:tcBorders>
              <w:top w:val="single" w:sz="4" w:space="0" w:color="auto"/>
              <w:left w:val="single" w:sz="4" w:space="0" w:color="auto"/>
              <w:bottom w:val="single" w:sz="4" w:space="0" w:color="auto"/>
              <w:right w:val="single" w:sz="4" w:space="0" w:color="auto"/>
            </w:tcBorders>
            <w:vAlign w:val="center"/>
          </w:tcPr>
          <w:p w14:paraId="7A686593" w14:textId="77777777" w:rsidR="007D30C0" w:rsidRPr="007D30C0" w:rsidRDefault="007D30C0" w:rsidP="007D30C0">
            <w:pPr>
              <w:jc w:val="left"/>
              <w:rPr>
                <w:rFonts w:cs="Arial"/>
                <w:sz w:val="20"/>
                <w:szCs w:val="20"/>
              </w:rPr>
            </w:pPr>
          </w:p>
        </w:tc>
      </w:tr>
      <w:tr w:rsidR="007D30C0" w:rsidRPr="007D30C0" w14:paraId="5E06E45C"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3358E517" w14:textId="77777777" w:rsidR="007D30C0" w:rsidRPr="007D30C0" w:rsidRDefault="007D30C0" w:rsidP="007D30C0">
            <w:pPr>
              <w:jc w:val="left"/>
              <w:rPr>
                <w:rFonts w:cs="Arial"/>
                <w:sz w:val="20"/>
                <w:szCs w:val="20"/>
              </w:rPr>
            </w:pPr>
            <w:r w:rsidRPr="007D30C0">
              <w:rPr>
                <w:rFonts w:cs="Arial"/>
                <w:sz w:val="20"/>
                <w:szCs w:val="20"/>
              </w:rPr>
              <w:t>15.</w:t>
            </w:r>
          </w:p>
        </w:tc>
        <w:tc>
          <w:tcPr>
            <w:tcW w:w="8080" w:type="dxa"/>
            <w:tcBorders>
              <w:top w:val="single" w:sz="4" w:space="0" w:color="auto"/>
              <w:left w:val="single" w:sz="4" w:space="0" w:color="auto"/>
              <w:bottom w:val="single" w:sz="4" w:space="0" w:color="auto"/>
              <w:right w:val="single" w:sz="4" w:space="0" w:color="auto"/>
            </w:tcBorders>
            <w:vAlign w:val="center"/>
          </w:tcPr>
          <w:p w14:paraId="74597E51" w14:textId="77777777" w:rsidR="007D30C0" w:rsidRPr="007D30C0" w:rsidRDefault="007D30C0" w:rsidP="007D30C0">
            <w:pPr>
              <w:tabs>
                <w:tab w:val="left" w:pos="970"/>
              </w:tabs>
              <w:jc w:val="left"/>
              <w:rPr>
                <w:rFonts w:cs="Arial"/>
                <w:sz w:val="20"/>
                <w:szCs w:val="20"/>
              </w:rPr>
            </w:pPr>
            <w:r w:rsidRPr="007D30C0">
              <w:rPr>
                <w:rFonts w:cs="Arial"/>
                <w:sz w:val="20"/>
                <w:szCs w:val="20"/>
              </w:rPr>
              <w:t>The personnel file should evidence that all the required checks have been completed.  A recruitment checklist for the personnel file should be signed off before their start date. The confirmation letter with start date can be sent once all checks are completed.</w:t>
            </w:r>
          </w:p>
          <w:p w14:paraId="284FD6E6" w14:textId="77777777" w:rsidR="007D30C0" w:rsidRPr="007D30C0" w:rsidRDefault="007D30C0" w:rsidP="007D30C0">
            <w:pPr>
              <w:tabs>
                <w:tab w:val="left" w:pos="970"/>
              </w:tabs>
              <w:jc w:val="left"/>
              <w:rPr>
                <w:rFonts w:cs="Arial"/>
                <w:sz w:val="20"/>
                <w:szCs w:val="20"/>
              </w:rPr>
            </w:pPr>
          </w:p>
          <w:p w14:paraId="19F3F792" w14:textId="77777777" w:rsidR="007D30C0" w:rsidRPr="007D30C0" w:rsidRDefault="007D30C0" w:rsidP="007D30C0">
            <w:pPr>
              <w:tabs>
                <w:tab w:val="left" w:pos="970"/>
              </w:tabs>
              <w:jc w:val="left"/>
              <w:rPr>
                <w:rFonts w:cs="Arial"/>
                <w:sz w:val="20"/>
                <w:szCs w:val="20"/>
              </w:rPr>
            </w:pPr>
            <w:r w:rsidRPr="007D30C0">
              <w:rPr>
                <w:rFonts w:cs="Arial"/>
                <w:sz w:val="20"/>
                <w:szCs w:val="20"/>
              </w:rPr>
              <w:t>Keeping Children Safe in Education sets out the following pre-employment checks which must be carried by schools:</w:t>
            </w:r>
          </w:p>
          <w:p w14:paraId="3F6D507D" w14:textId="77777777" w:rsidR="007D30C0" w:rsidRPr="007D30C0" w:rsidRDefault="007D30C0" w:rsidP="007D30C0">
            <w:pPr>
              <w:pStyle w:val="Default"/>
              <w:rPr>
                <w:rFonts w:ascii="Trebuchet MS" w:hAnsi="Trebuchet MS" w:cstheme="minorBidi"/>
                <w:b/>
                <w:sz w:val="20"/>
                <w:szCs w:val="20"/>
              </w:rPr>
            </w:pPr>
          </w:p>
          <w:p w14:paraId="5FB5AAF1" w14:textId="77777777" w:rsidR="007D30C0" w:rsidRPr="007D30C0" w:rsidRDefault="007D30C0" w:rsidP="007D30C0">
            <w:pPr>
              <w:pStyle w:val="Default"/>
              <w:numPr>
                <w:ilvl w:val="0"/>
                <w:numId w:val="8"/>
              </w:numPr>
              <w:rPr>
                <w:rFonts w:ascii="Trebuchet MS" w:hAnsi="Trebuchet MS"/>
                <w:b/>
                <w:sz w:val="20"/>
                <w:szCs w:val="20"/>
              </w:rPr>
            </w:pPr>
            <w:r w:rsidRPr="007D30C0">
              <w:rPr>
                <w:rFonts w:ascii="Trebuchet MS" w:hAnsi="Trebuchet MS"/>
                <w:sz w:val="20"/>
                <w:szCs w:val="20"/>
              </w:rPr>
              <w:t>Verify a candidate’s identity.  Identification checking guidelines can be found on the GOV.UK website;</w:t>
            </w:r>
          </w:p>
          <w:p w14:paraId="576BD018" w14:textId="77777777" w:rsidR="007D30C0" w:rsidRPr="007D30C0" w:rsidRDefault="007D30C0" w:rsidP="007D30C0">
            <w:pPr>
              <w:pStyle w:val="Default"/>
              <w:numPr>
                <w:ilvl w:val="0"/>
                <w:numId w:val="8"/>
              </w:numPr>
              <w:rPr>
                <w:rFonts w:ascii="Trebuchet MS" w:hAnsi="Trebuchet MS"/>
                <w:b/>
                <w:sz w:val="20"/>
                <w:szCs w:val="20"/>
              </w:rPr>
            </w:pPr>
            <w:r w:rsidRPr="007D30C0">
              <w:rPr>
                <w:rFonts w:ascii="Trebuchet MS" w:hAnsi="Trebuchet MS"/>
                <w:sz w:val="20"/>
                <w:szCs w:val="20"/>
              </w:rPr>
              <w:t>obtain (via the applicant) an enhanced DBS certificate (including barred list information, for those who will be engaging in regulated activity);</w:t>
            </w:r>
          </w:p>
          <w:p w14:paraId="5E1AFBD0" w14:textId="77777777" w:rsidR="007D30C0" w:rsidRPr="007D30C0" w:rsidRDefault="007D30C0" w:rsidP="007D30C0">
            <w:pPr>
              <w:pStyle w:val="Default"/>
              <w:numPr>
                <w:ilvl w:val="0"/>
                <w:numId w:val="8"/>
              </w:numPr>
              <w:rPr>
                <w:rFonts w:ascii="Trebuchet MS" w:hAnsi="Trebuchet MS"/>
                <w:b/>
                <w:sz w:val="20"/>
                <w:szCs w:val="20"/>
              </w:rPr>
            </w:pPr>
            <w:r w:rsidRPr="007D30C0">
              <w:rPr>
                <w:rFonts w:ascii="Trebuchet MS" w:hAnsi="Trebuchet MS"/>
                <w:sz w:val="20"/>
                <w:szCs w:val="20"/>
              </w:rPr>
              <w:t xml:space="preserve">obtain a separate barred list check if an individual will start work in regulated activity before the DBS certificate is available; </w:t>
            </w:r>
          </w:p>
          <w:p w14:paraId="4C3B4543" w14:textId="77777777" w:rsidR="007D30C0" w:rsidRPr="007D30C0" w:rsidRDefault="007D30C0" w:rsidP="007D30C0">
            <w:pPr>
              <w:pStyle w:val="Default"/>
              <w:numPr>
                <w:ilvl w:val="0"/>
                <w:numId w:val="8"/>
              </w:numPr>
              <w:rPr>
                <w:rFonts w:ascii="Trebuchet MS" w:hAnsi="Trebuchet MS"/>
                <w:b/>
                <w:color w:val="auto"/>
                <w:sz w:val="20"/>
                <w:szCs w:val="20"/>
              </w:rPr>
            </w:pPr>
            <w:r w:rsidRPr="007D30C0">
              <w:rPr>
                <w:rFonts w:ascii="Trebuchet MS" w:hAnsi="Trebuchet MS"/>
                <w:sz w:val="20"/>
                <w:szCs w:val="20"/>
              </w:rPr>
              <w:t xml:space="preserve">Verify the candidate’s mental and physical fitness to carry out their work responsibilities.  A job applicant can be asked relevant questions about disability and health in order to establish whether they have the physical and mental </w:t>
            </w:r>
            <w:r w:rsidRPr="007D30C0">
              <w:rPr>
                <w:rFonts w:ascii="Trebuchet MS" w:hAnsi="Trebuchet MS"/>
                <w:color w:val="auto"/>
                <w:sz w:val="20"/>
                <w:szCs w:val="20"/>
              </w:rPr>
              <w:t>capacity for the specific role;</w:t>
            </w:r>
          </w:p>
          <w:p w14:paraId="18DCE7FF" w14:textId="77777777" w:rsidR="007D30C0" w:rsidRPr="007D30C0" w:rsidRDefault="007D30C0" w:rsidP="007D30C0">
            <w:pPr>
              <w:pStyle w:val="Default"/>
              <w:numPr>
                <w:ilvl w:val="0"/>
                <w:numId w:val="8"/>
              </w:numPr>
              <w:rPr>
                <w:rFonts w:ascii="Trebuchet MS" w:hAnsi="Trebuchet MS"/>
                <w:b/>
                <w:color w:val="auto"/>
                <w:sz w:val="20"/>
                <w:szCs w:val="20"/>
              </w:rPr>
            </w:pPr>
            <w:r w:rsidRPr="007D30C0">
              <w:rPr>
                <w:rFonts w:ascii="Trebuchet MS" w:hAnsi="Trebuchet MS"/>
                <w:color w:val="auto"/>
                <w:sz w:val="20"/>
                <w:szCs w:val="20"/>
              </w:rPr>
              <w:lastRenderedPageBreak/>
              <w:t xml:space="preserve">Verify the person’s right to work in the UK.  If there is uncertainty about whether an individual needs permission to work in the UK, then prospective employers should follow advice on the GOV.UK website; </w:t>
            </w:r>
          </w:p>
          <w:p w14:paraId="6DBCCE24" w14:textId="77777777" w:rsidR="007D30C0" w:rsidRPr="007D30C0" w:rsidRDefault="007D30C0" w:rsidP="007D30C0">
            <w:pPr>
              <w:pStyle w:val="Default"/>
              <w:numPr>
                <w:ilvl w:val="0"/>
                <w:numId w:val="8"/>
              </w:numPr>
              <w:rPr>
                <w:rFonts w:ascii="Trebuchet MS" w:hAnsi="Trebuchet MS"/>
                <w:b/>
                <w:color w:val="auto"/>
                <w:sz w:val="20"/>
                <w:szCs w:val="20"/>
              </w:rPr>
            </w:pPr>
            <w:r w:rsidRPr="007D30C0">
              <w:rPr>
                <w:rFonts w:ascii="Trebuchet MS" w:hAnsi="Trebuchet MS"/>
                <w:color w:val="auto"/>
                <w:sz w:val="20"/>
                <w:szCs w:val="20"/>
              </w:rPr>
              <w:t>if the person has lived or worked outside the UK, make any further checks the school or college consider appropriate (see paragraph 114 of Keeping Children Safe in Education)</w:t>
            </w:r>
          </w:p>
          <w:p w14:paraId="7F3D373B" w14:textId="77777777" w:rsidR="007D30C0" w:rsidRPr="007D30C0" w:rsidRDefault="007D30C0" w:rsidP="007D30C0">
            <w:pPr>
              <w:pStyle w:val="Default"/>
              <w:numPr>
                <w:ilvl w:val="0"/>
                <w:numId w:val="8"/>
              </w:numPr>
              <w:rPr>
                <w:rFonts w:ascii="Trebuchet MS" w:hAnsi="Trebuchet MS"/>
                <w:b/>
                <w:color w:val="auto"/>
                <w:sz w:val="20"/>
                <w:szCs w:val="20"/>
              </w:rPr>
            </w:pPr>
            <w:r w:rsidRPr="007D30C0">
              <w:rPr>
                <w:rFonts w:ascii="Trebuchet MS" w:hAnsi="Trebuchet MS"/>
                <w:color w:val="auto"/>
                <w:sz w:val="20"/>
                <w:szCs w:val="20"/>
              </w:rPr>
              <w:t xml:space="preserve">verify professional qualifications, as appropriate; </w:t>
            </w:r>
          </w:p>
          <w:p w14:paraId="6A7CD1E2" w14:textId="77777777" w:rsidR="007D30C0" w:rsidRPr="007D30C0" w:rsidRDefault="007D30C0" w:rsidP="007D30C0">
            <w:pPr>
              <w:pStyle w:val="Default"/>
              <w:numPr>
                <w:ilvl w:val="0"/>
                <w:numId w:val="8"/>
              </w:numPr>
              <w:spacing w:after="238"/>
              <w:rPr>
                <w:rFonts w:ascii="Trebuchet MS" w:hAnsi="Trebuchet MS"/>
                <w:b/>
                <w:sz w:val="20"/>
                <w:szCs w:val="20"/>
              </w:rPr>
            </w:pPr>
            <w:r w:rsidRPr="007D30C0">
              <w:rPr>
                <w:rFonts w:ascii="Trebuchet MS" w:hAnsi="Trebuchet MS"/>
                <w:color w:val="auto"/>
                <w:sz w:val="20"/>
                <w:szCs w:val="20"/>
              </w:rPr>
              <w:t xml:space="preserve">Independent schools, including academies and free schools, check that a person taking up a management position as described at paragraph 99 is not subject to a section 128 direction made by the Secretary of State </w:t>
            </w:r>
          </w:p>
          <w:p w14:paraId="518CCA41" w14:textId="77777777" w:rsidR="007D30C0" w:rsidRPr="007D30C0" w:rsidRDefault="007D30C0" w:rsidP="007D30C0">
            <w:pPr>
              <w:pStyle w:val="Default"/>
              <w:spacing w:after="238"/>
              <w:rPr>
                <w:rFonts w:ascii="Trebuchet MS" w:hAnsi="Trebuchet MS"/>
                <w:b/>
                <w:sz w:val="20"/>
                <w:szCs w:val="20"/>
              </w:rPr>
            </w:pPr>
            <w:r w:rsidRPr="007D30C0">
              <w:rPr>
                <w:rFonts w:ascii="Trebuchet MS" w:hAnsi="Trebuchet MS"/>
                <w:color w:val="auto"/>
                <w:sz w:val="20"/>
                <w:szCs w:val="20"/>
              </w:rPr>
              <w:t>In addition, checks should be made to ensure that a candidate employed as a teacher is not prohibited from teaching.</w:t>
            </w:r>
          </w:p>
          <w:p w14:paraId="213802D2" w14:textId="77777777" w:rsidR="007D30C0" w:rsidRPr="007D30C0" w:rsidRDefault="007D30C0" w:rsidP="007D30C0">
            <w:pPr>
              <w:pStyle w:val="Default"/>
              <w:spacing w:after="238"/>
              <w:rPr>
                <w:rFonts w:ascii="Trebuchet MS" w:hAnsi="Trebuchet MS"/>
                <w:b/>
                <w:color w:val="auto"/>
                <w:sz w:val="20"/>
                <w:szCs w:val="20"/>
              </w:rPr>
            </w:pPr>
            <w:r w:rsidRPr="007D30C0">
              <w:rPr>
                <w:rFonts w:ascii="Trebuchet MS" w:hAnsi="Trebuchet MS"/>
                <w:color w:val="auto"/>
                <w:sz w:val="20"/>
                <w:szCs w:val="20"/>
              </w:rPr>
              <w:t>A disqualification check may be required under the Disqualification under the Childcare Act 2006.</w:t>
            </w:r>
          </w:p>
          <w:p w14:paraId="7CD0F8A5" w14:textId="77777777" w:rsidR="007D30C0" w:rsidRPr="007D30C0" w:rsidRDefault="007D30C0" w:rsidP="007D30C0">
            <w:pPr>
              <w:pStyle w:val="Default"/>
              <w:spacing w:after="238"/>
              <w:rPr>
                <w:rFonts w:ascii="Trebuchet MS" w:hAnsi="Trebuchet MS" w:cstheme="minorBidi"/>
                <w:b/>
                <w:sz w:val="20"/>
                <w:szCs w:val="20"/>
              </w:rPr>
            </w:pPr>
            <w:r w:rsidRPr="007D30C0">
              <w:rPr>
                <w:rFonts w:ascii="Trebuchet MS" w:hAnsi="Trebuchet MS"/>
                <w:color w:val="auto"/>
                <w:sz w:val="20"/>
                <w:szCs w:val="20"/>
              </w:rPr>
              <w:t>Once all the pre-employment checks are completed the candidate can receive an offer letter, contract and start date. Some posts may be subject to a probationary period.</w:t>
            </w:r>
          </w:p>
        </w:tc>
        <w:tc>
          <w:tcPr>
            <w:tcW w:w="1275" w:type="dxa"/>
            <w:tcBorders>
              <w:top w:val="single" w:sz="4" w:space="0" w:color="auto"/>
              <w:left w:val="single" w:sz="4" w:space="0" w:color="auto"/>
              <w:bottom w:val="single" w:sz="4" w:space="0" w:color="auto"/>
              <w:right w:val="single" w:sz="4" w:space="0" w:color="auto"/>
            </w:tcBorders>
            <w:vAlign w:val="center"/>
          </w:tcPr>
          <w:p w14:paraId="77DFC148" w14:textId="77777777" w:rsidR="007D30C0" w:rsidRPr="007D30C0" w:rsidRDefault="007D30C0" w:rsidP="007D30C0">
            <w:pPr>
              <w:jc w:val="left"/>
              <w:rPr>
                <w:rFonts w:cs="Arial"/>
                <w:sz w:val="20"/>
                <w:szCs w:val="20"/>
              </w:rPr>
            </w:pPr>
          </w:p>
        </w:tc>
      </w:tr>
      <w:tr w:rsidR="007D30C0" w:rsidRPr="007D30C0" w14:paraId="5EB7DE53" w14:textId="77777777" w:rsidTr="007D30C0">
        <w:trPr>
          <w:trHeight w:val="247"/>
        </w:trPr>
        <w:tc>
          <w:tcPr>
            <w:tcW w:w="568" w:type="dxa"/>
            <w:tcBorders>
              <w:top w:val="single" w:sz="4" w:space="0" w:color="auto"/>
              <w:left w:val="single" w:sz="4" w:space="0" w:color="auto"/>
              <w:bottom w:val="single" w:sz="4" w:space="0" w:color="auto"/>
              <w:right w:val="single" w:sz="4" w:space="0" w:color="auto"/>
            </w:tcBorders>
            <w:vAlign w:val="center"/>
            <w:hideMark/>
          </w:tcPr>
          <w:p w14:paraId="49738B57" w14:textId="77777777" w:rsidR="007D30C0" w:rsidRPr="007D30C0" w:rsidRDefault="007D30C0" w:rsidP="007D30C0">
            <w:pPr>
              <w:jc w:val="left"/>
              <w:rPr>
                <w:rFonts w:cs="Arial"/>
                <w:sz w:val="20"/>
                <w:szCs w:val="20"/>
              </w:rPr>
            </w:pPr>
            <w:r w:rsidRPr="007D30C0">
              <w:rPr>
                <w:rFonts w:cs="Arial"/>
                <w:sz w:val="20"/>
                <w:szCs w:val="20"/>
              </w:rPr>
              <w:t>16.</w:t>
            </w:r>
          </w:p>
        </w:tc>
        <w:tc>
          <w:tcPr>
            <w:tcW w:w="8080" w:type="dxa"/>
            <w:tcBorders>
              <w:top w:val="single" w:sz="4" w:space="0" w:color="auto"/>
              <w:left w:val="single" w:sz="4" w:space="0" w:color="auto"/>
              <w:bottom w:val="single" w:sz="4" w:space="0" w:color="auto"/>
              <w:right w:val="single" w:sz="4" w:space="0" w:color="auto"/>
            </w:tcBorders>
            <w:vAlign w:val="center"/>
            <w:hideMark/>
          </w:tcPr>
          <w:p w14:paraId="70B5745A" w14:textId="77777777" w:rsidR="007D30C0" w:rsidRPr="007D30C0" w:rsidRDefault="007D30C0" w:rsidP="007D30C0">
            <w:pPr>
              <w:tabs>
                <w:tab w:val="left" w:pos="970"/>
              </w:tabs>
              <w:jc w:val="left"/>
              <w:rPr>
                <w:rFonts w:cs="Arial"/>
                <w:sz w:val="20"/>
                <w:szCs w:val="20"/>
              </w:rPr>
            </w:pPr>
            <w:r w:rsidRPr="007D30C0">
              <w:rPr>
                <w:rFonts w:cs="Arial"/>
                <w:sz w:val="20"/>
                <w:szCs w:val="20"/>
              </w:rPr>
              <w:t>Appropriate induction activities should be provided for all new employees.  All staff should read and understand key guidance including keeping children safe in education and safer working practices guidance.  The induction checklist should be completed and placed on their personnel file.</w:t>
            </w:r>
          </w:p>
        </w:tc>
        <w:tc>
          <w:tcPr>
            <w:tcW w:w="1275" w:type="dxa"/>
            <w:tcBorders>
              <w:top w:val="single" w:sz="4" w:space="0" w:color="auto"/>
              <w:left w:val="single" w:sz="4" w:space="0" w:color="auto"/>
              <w:bottom w:val="single" w:sz="4" w:space="0" w:color="auto"/>
              <w:right w:val="single" w:sz="4" w:space="0" w:color="auto"/>
            </w:tcBorders>
            <w:vAlign w:val="center"/>
          </w:tcPr>
          <w:p w14:paraId="7C3D822C" w14:textId="77777777" w:rsidR="007D30C0" w:rsidRPr="007D30C0" w:rsidRDefault="007D30C0" w:rsidP="007D30C0">
            <w:pPr>
              <w:jc w:val="left"/>
              <w:rPr>
                <w:rFonts w:cs="Arial"/>
                <w:sz w:val="20"/>
                <w:szCs w:val="20"/>
              </w:rPr>
            </w:pPr>
          </w:p>
        </w:tc>
      </w:tr>
    </w:tbl>
    <w:p w14:paraId="4ED8F83C" w14:textId="77777777" w:rsidR="007D30C0" w:rsidRPr="007D30C0" w:rsidRDefault="007D30C0" w:rsidP="007D30C0">
      <w:pPr>
        <w:jc w:val="left"/>
        <w:rPr>
          <w:rFonts w:cs="Arial"/>
          <w:sz w:val="20"/>
          <w:szCs w:val="20"/>
        </w:rPr>
      </w:pPr>
    </w:p>
    <w:p w14:paraId="74B7E6B7" w14:textId="77777777" w:rsidR="007D30C0" w:rsidRPr="007D30C0" w:rsidRDefault="007D30C0" w:rsidP="007D30C0">
      <w:pPr>
        <w:jc w:val="left"/>
        <w:rPr>
          <w:rFonts w:cs="Arial"/>
          <w:sz w:val="20"/>
          <w:szCs w:val="20"/>
        </w:rPr>
      </w:pPr>
    </w:p>
    <w:p w14:paraId="4E1B0147" w14:textId="77777777" w:rsidR="007D30C0" w:rsidRPr="007D30C0" w:rsidRDefault="007D30C0" w:rsidP="007D30C0">
      <w:pPr>
        <w:jc w:val="left"/>
        <w:rPr>
          <w:rFonts w:cs="Arial"/>
          <w:sz w:val="20"/>
          <w:szCs w:val="20"/>
        </w:rPr>
      </w:pPr>
      <w:r w:rsidRPr="007D30C0">
        <w:rPr>
          <w:rFonts w:cs="Arial"/>
          <w:sz w:val="20"/>
          <w:szCs w:val="20"/>
        </w:rPr>
        <w:br w:type="page"/>
      </w:r>
    </w:p>
    <w:p w14:paraId="5A7C0198" w14:textId="77777777" w:rsidR="00B60C9C" w:rsidRPr="007D30C0" w:rsidRDefault="00B60C9C" w:rsidP="00B60C9C">
      <w:pPr>
        <w:ind w:left="-426" w:right="-613"/>
        <w:rPr>
          <w:rFonts w:cs="Arial"/>
          <w:b/>
          <w:sz w:val="20"/>
          <w:szCs w:val="20"/>
        </w:rPr>
      </w:pPr>
      <w:r>
        <w:rPr>
          <w:rFonts w:cs="Arial"/>
          <w:b/>
          <w:sz w:val="20"/>
          <w:szCs w:val="20"/>
        </w:rPr>
        <w:lastRenderedPageBreak/>
        <w:t>Checklist</w:t>
      </w:r>
      <w:r w:rsidRPr="007D30C0">
        <w:rPr>
          <w:rFonts w:cs="Arial"/>
          <w:b/>
          <w:sz w:val="20"/>
          <w:szCs w:val="20"/>
        </w:rPr>
        <w:t xml:space="preserve"> for personnel file</w:t>
      </w:r>
    </w:p>
    <w:p w14:paraId="7AD6EDD7" w14:textId="3FD359B2" w:rsidR="007675BC" w:rsidRPr="007D30C0" w:rsidRDefault="007675BC" w:rsidP="007675BC">
      <w:pPr>
        <w:ind w:left="-1350" w:right="-613"/>
        <w:jc w:val="both"/>
        <w:rPr>
          <w:rFonts w:cs="Arial"/>
          <w:b/>
          <w:sz w:val="20"/>
          <w:szCs w:val="20"/>
        </w:rPr>
      </w:pPr>
      <w:r>
        <w:rPr>
          <w:rFonts w:cs="Arial"/>
          <w:b/>
          <w:sz w:val="20"/>
          <w:szCs w:val="20"/>
        </w:rPr>
        <w:t xml:space="preserve">                                          </w:t>
      </w:r>
    </w:p>
    <w:tbl>
      <w:tblPr>
        <w:tblW w:w="103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23"/>
        <w:gridCol w:w="1226"/>
        <w:gridCol w:w="1315"/>
      </w:tblGrid>
      <w:tr w:rsidR="007675BC" w:rsidRPr="007D30C0" w14:paraId="41AA2A29" w14:textId="77777777" w:rsidTr="00EC3F9E">
        <w:trPr>
          <w:trHeight w:val="242"/>
        </w:trPr>
        <w:tc>
          <w:tcPr>
            <w:tcW w:w="210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26F4000" w14:textId="77777777" w:rsidR="007675BC" w:rsidRPr="007D30C0" w:rsidRDefault="007675BC" w:rsidP="00EC3F9E">
            <w:pPr>
              <w:jc w:val="left"/>
              <w:rPr>
                <w:rFonts w:cs="Arial"/>
                <w:sz w:val="20"/>
                <w:szCs w:val="20"/>
              </w:rPr>
            </w:pPr>
            <w:r w:rsidRPr="007D30C0">
              <w:rPr>
                <w:rFonts w:cs="Arial"/>
                <w:sz w:val="20"/>
                <w:szCs w:val="20"/>
              </w:rPr>
              <w:t>Name:</w:t>
            </w:r>
          </w:p>
        </w:tc>
        <w:tc>
          <w:tcPr>
            <w:tcW w:w="8264" w:type="dxa"/>
            <w:gridSpan w:val="3"/>
            <w:tcBorders>
              <w:top w:val="single" w:sz="4" w:space="0" w:color="auto"/>
              <w:left w:val="single" w:sz="4" w:space="0" w:color="auto"/>
              <w:bottom w:val="single" w:sz="4" w:space="0" w:color="auto"/>
              <w:right w:val="single" w:sz="4" w:space="0" w:color="auto"/>
            </w:tcBorders>
            <w:vAlign w:val="center"/>
          </w:tcPr>
          <w:p w14:paraId="20F7133F" w14:textId="77777777" w:rsidR="007675BC" w:rsidRPr="0029070B" w:rsidRDefault="007675BC" w:rsidP="00EC3F9E">
            <w:pPr>
              <w:spacing w:line="259" w:lineRule="auto"/>
              <w:jc w:val="left"/>
              <w:rPr>
                <w:rFonts w:cs="Arial"/>
                <w:sz w:val="20"/>
                <w:szCs w:val="20"/>
              </w:rPr>
            </w:pPr>
          </w:p>
        </w:tc>
      </w:tr>
      <w:tr w:rsidR="007675BC" w:rsidRPr="007D30C0" w14:paraId="7C8BDFC0" w14:textId="77777777" w:rsidTr="00EC3F9E">
        <w:trPr>
          <w:trHeight w:val="197"/>
        </w:trPr>
        <w:tc>
          <w:tcPr>
            <w:tcW w:w="210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8202B4E" w14:textId="77777777" w:rsidR="007675BC" w:rsidRPr="007D30C0" w:rsidRDefault="007675BC" w:rsidP="00EC3F9E">
            <w:pPr>
              <w:jc w:val="left"/>
              <w:rPr>
                <w:rFonts w:cs="Arial"/>
                <w:sz w:val="20"/>
                <w:szCs w:val="20"/>
              </w:rPr>
            </w:pPr>
            <w:r>
              <w:rPr>
                <w:rFonts w:cs="Arial"/>
                <w:sz w:val="20"/>
                <w:szCs w:val="20"/>
              </w:rPr>
              <w:t>Post:</w:t>
            </w:r>
          </w:p>
        </w:tc>
        <w:tc>
          <w:tcPr>
            <w:tcW w:w="8264" w:type="dxa"/>
            <w:gridSpan w:val="3"/>
            <w:tcBorders>
              <w:top w:val="single" w:sz="4" w:space="0" w:color="auto"/>
              <w:left w:val="single" w:sz="4" w:space="0" w:color="auto"/>
              <w:bottom w:val="single" w:sz="4" w:space="0" w:color="auto"/>
              <w:right w:val="single" w:sz="4" w:space="0" w:color="auto"/>
            </w:tcBorders>
            <w:vAlign w:val="center"/>
          </w:tcPr>
          <w:p w14:paraId="452A22F5" w14:textId="77777777" w:rsidR="007675BC" w:rsidRPr="008E14EA" w:rsidRDefault="007675BC" w:rsidP="00EC3F9E">
            <w:pPr>
              <w:spacing w:line="259" w:lineRule="auto"/>
              <w:jc w:val="left"/>
              <w:rPr>
                <w:rFonts w:cs="Arial"/>
                <w:sz w:val="20"/>
                <w:szCs w:val="20"/>
              </w:rPr>
            </w:pPr>
          </w:p>
        </w:tc>
      </w:tr>
      <w:tr w:rsidR="007675BC" w:rsidRPr="007D30C0" w14:paraId="5C50F38D" w14:textId="77777777" w:rsidTr="00EC3F9E">
        <w:trPr>
          <w:trHeight w:val="242"/>
        </w:trPr>
        <w:tc>
          <w:tcPr>
            <w:tcW w:w="210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D13C549" w14:textId="77777777" w:rsidR="007675BC" w:rsidRPr="007D30C0" w:rsidRDefault="007675BC" w:rsidP="00EC3F9E">
            <w:pPr>
              <w:jc w:val="left"/>
              <w:rPr>
                <w:rFonts w:cs="Arial"/>
                <w:sz w:val="20"/>
                <w:szCs w:val="20"/>
              </w:rPr>
            </w:pPr>
            <w:r w:rsidRPr="007D30C0">
              <w:rPr>
                <w:rFonts w:cs="Arial"/>
                <w:sz w:val="20"/>
                <w:szCs w:val="20"/>
              </w:rPr>
              <w:t>Type of Contract:</w:t>
            </w:r>
          </w:p>
        </w:tc>
        <w:tc>
          <w:tcPr>
            <w:tcW w:w="8264" w:type="dxa"/>
            <w:gridSpan w:val="3"/>
            <w:tcBorders>
              <w:top w:val="single" w:sz="4" w:space="0" w:color="auto"/>
              <w:left w:val="single" w:sz="4" w:space="0" w:color="auto"/>
              <w:bottom w:val="single" w:sz="4" w:space="0" w:color="auto"/>
              <w:right w:val="single" w:sz="4" w:space="0" w:color="auto"/>
            </w:tcBorders>
            <w:vAlign w:val="center"/>
          </w:tcPr>
          <w:p w14:paraId="1A8430CD" w14:textId="77777777" w:rsidR="007675BC" w:rsidRPr="007D30C0" w:rsidRDefault="007675BC" w:rsidP="00EC3F9E">
            <w:pPr>
              <w:spacing w:line="259" w:lineRule="auto"/>
              <w:jc w:val="left"/>
              <w:rPr>
                <w:rFonts w:cs="Arial"/>
                <w:sz w:val="20"/>
                <w:szCs w:val="20"/>
              </w:rPr>
            </w:pPr>
          </w:p>
        </w:tc>
      </w:tr>
      <w:tr w:rsidR="007675BC" w:rsidRPr="007D30C0" w14:paraId="0BC70F39" w14:textId="77777777" w:rsidTr="00EC3F9E">
        <w:trPr>
          <w:trHeight w:val="287"/>
        </w:trPr>
        <w:tc>
          <w:tcPr>
            <w:tcW w:w="210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89C4237" w14:textId="77777777" w:rsidR="007675BC" w:rsidRPr="007D30C0" w:rsidRDefault="007675BC" w:rsidP="00EC3F9E">
            <w:pPr>
              <w:jc w:val="left"/>
              <w:rPr>
                <w:rFonts w:cs="Arial"/>
                <w:sz w:val="20"/>
                <w:szCs w:val="20"/>
              </w:rPr>
            </w:pPr>
            <w:r w:rsidRPr="007D30C0">
              <w:rPr>
                <w:rFonts w:cs="Arial"/>
                <w:sz w:val="20"/>
                <w:szCs w:val="20"/>
              </w:rPr>
              <w:t>Start date</w:t>
            </w:r>
            <w:r>
              <w:rPr>
                <w:rFonts w:cs="Arial"/>
                <w:sz w:val="20"/>
                <w:szCs w:val="20"/>
              </w:rPr>
              <w:t>:</w:t>
            </w:r>
          </w:p>
        </w:tc>
        <w:tc>
          <w:tcPr>
            <w:tcW w:w="8264" w:type="dxa"/>
            <w:gridSpan w:val="3"/>
            <w:tcBorders>
              <w:top w:val="single" w:sz="4" w:space="0" w:color="auto"/>
              <w:left w:val="single" w:sz="4" w:space="0" w:color="auto"/>
              <w:bottom w:val="single" w:sz="4" w:space="0" w:color="auto"/>
              <w:right w:val="single" w:sz="4" w:space="0" w:color="auto"/>
            </w:tcBorders>
            <w:vAlign w:val="center"/>
          </w:tcPr>
          <w:p w14:paraId="0DA4F13B" w14:textId="77777777" w:rsidR="007675BC" w:rsidRPr="007D30C0" w:rsidRDefault="007675BC" w:rsidP="00EC3F9E">
            <w:pPr>
              <w:spacing w:line="259" w:lineRule="auto"/>
              <w:jc w:val="left"/>
              <w:rPr>
                <w:rFonts w:cs="Arial"/>
                <w:sz w:val="20"/>
                <w:szCs w:val="20"/>
              </w:rPr>
            </w:pPr>
          </w:p>
        </w:tc>
      </w:tr>
      <w:tr w:rsidR="007675BC" w:rsidRPr="007D30C0" w14:paraId="3E3563B5" w14:textId="77777777" w:rsidTr="00EC3F9E">
        <w:trPr>
          <w:trHeight w:val="242"/>
        </w:trPr>
        <w:tc>
          <w:tcPr>
            <w:tcW w:w="210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E9FA651" w14:textId="77777777" w:rsidR="007675BC" w:rsidRPr="007D30C0" w:rsidRDefault="007675BC" w:rsidP="00EC3F9E">
            <w:pPr>
              <w:jc w:val="left"/>
              <w:rPr>
                <w:rFonts w:cs="Arial"/>
                <w:sz w:val="20"/>
                <w:szCs w:val="20"/>
              </w:rPr>
            </w:pPr>
            <w:r w:rsidRPr="007D30C0">
              <w:rPr>
                <w:rFonts w:cs="Arial"/>
                <w:sz w:val="20"/>
                <w:szCs w:val="20"/>
              </w:rPr>
              <w:t>Date left</w:t>
            </w:r>
            <w:r>
              <w:rPr>
                <w:rFonts w:cs="Arial"/>
                <w:sz w:val="20"/>
                <w:szCs w:val="20"/>
              </w:rPr>
              <w:t>:</w:t>
            </w:r>
          </w:p>
        </w:tc>
        <w:tc>
          <w:tcPr>
            <w:tcW w:w="8264" w:type="dxa"/>
            <w:gridSpan w:val="3"/>
            <w:tcBorders>
              <w:top w:val="single" w:sz="4" w:space="0" w:color="auto"/>
              <w:left w:val="single" w:sz="4" w:space="0" w:color="auto"/>
              <w:bottom w:val="single" w:sz="4" w:space="0" w:color="auto"/>
              <w:right w:val="single" w:sz="4" w:space="0" w:color="auto"/>
            </w:tcBorders>
            <w:vAlign w:val="center"/>
          </w:tcPr>
          <w:p w14:paraId="7DBC5C7F" w14:textId="77777777" w:rsidR="007675BC" w:rsidRPr="007D30C0" w:rsidRDefault="007675BC" w:rsidP="00EC3F9E">
            <w:pPr>
              <w:jc w:val="left"/>
              <w:rPr>
                <w:rFonts w:cs="Arial"/>
                <w:sz w:val="20"/>
                <w:szCs w:val="20"/>
              </w:rPr>
            </w:pPr>
          </w:p>
        </w:tc>
      </w:tr>
      <w:tr w:rsidR="007675BC" w:rsidRPr="007D30C0" w14:paraId="59EA562D"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13EDC11" w14:textId="77777777" w:rsidR="007675BC" w:rsidRPr="007D30C0" w:rsidRDefault="007675BC" w:rsidP="00EC3F9E">
            <w:pPr>
              <w:jc w:val="left"/>
              <w:rPr>
                <w:rFonts w:cs="Arial"/>
                <w:sz w:val="20"/>
                <w:szCs w:val="20"/>
              </w:rPr>
            </w:pPr>
            <w:r w:rsidRPr="007D30C0">
              <w:rPr>
                <w:rFonts w:cs="Arial"/>
                <w:sz w:val="20"/>
                <w:szCs w:val="20"/>
              </w:rPr>
              <w:t>Name of person on interview panel who had safer recruitment training</w:t>
            </w:r>
          </w:p>
        </w:tc>
        <w:tc>
          <w:tcPr>
            <w:tcW w:w="2541" w:type="dxa"/>
            <w:gridSpan w:val="2"/>
            <w:tcBorders>
              <w:top w:val="single" w:sz="4" w:space="0" w:color="auto"/>
              <w:left w:val="single" w:sz="4" w:space="0" w:color="auto"/>
              <w:bottom w:val="single" w:sz="4" w:space="0" w:color="auto"/>
              <w:right w:val="single" w:sz="4" w:space="0" w:color="auto"/>
            </w:tcBorders>
            <w:vAlign w:val="center"/>
          </w:tcPr>
          <w:p w14:paraId="038D2C54" w14:textId="77777777" w:rsidR="007675BC" w:rsidRPr="007D30C0" w:rsidRDefault="007675BC" w:rsidP="00EC3F9E">
            <w:pPr>
              <w:spacing w:line="259" w:lineRule="auto"/>
              <w:jc w:val="left"/>
              <w:rPr>
                <w:rFonts w:cs="Arial"/>
                <w:sz w:val="20"/>
                <w:szCs w:val="20"/>
              </w:rPr>
            </w:pPr>
          </w:p>
        </w:tc>
      </w:tr>
      <w:tr w:rsidR="007675BC" w:rsidRPr="007D30C0" w14:paraId="4D91BD05"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8D704" w14:textId="77777777" w:rsidR="007675BC" w:rsidRPr="007D30C0" w:rsidRDefault="007675BC" w:rsidP="00EC3F9E">
            <w:pPr>
              <w:jc w:val="left"/>
              <w:rPr>
                <w:rFonts w:cs="Arial"/>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E5D5FB0" w14:textId="77777777" w:rsidR="007675BC" w:rsidRPr="007D30C0" w:rsidRDefault="007675BC" w:rsidP="00EC3F9E">
            <w:pPr>
              <w:rPr>
                <w:rFonts w:cs="Arial"/>
                <w:sz w:val="20"/>
                <w:szCs w:val="20"/>
              </w:rPr>
            </w:pPr>
            <w:r w:rsidRPr="007D30C0">
              <w:rPr>
                <w:rFonts w:cs="Arial"/>
                <w:sz w:val="20"/>
                <w:szCs w:val="20"/>
              </w:rPr>
              <w:t>Required</w:t>
            </w:r>
          </w:p>
          <w:p w14:paraId="7F2CB55B" w14:textId="77777777" w:rsidR="007675BC" w:rsidRPr="007D30C0" w:rsidRDefault="007675BC" w:rsidP="00EC3F9E">
            <w:pPr>
              <w:rPr>
                <w:rFonts w:cs="Arial"/>
                <w:sz w:val="20"/>
                <w:szCs w:val="20"/>
              </w:rPr>
            </w:pPr>
            <w:r w:rsidRPr="007D30C0">
              <w:rPr>
                <w:rFonts w:cs="Arial"/>
                <w:sz w:val="20"/>
                <w:szCs w:val="20"/>
              </w:rPr>
              <w:t>Y/N</w:t>
            </w:r>
          </w:p>
        </w:tc>
        <w:tc>
          <w:tcPr>
            <w:tcW w:w="13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1365CC4" w14:textId="77777777" w:rsidR="007675BC" w:rsidRPr="007D30C0" w:rsidRDefault="007675BC" w:rsidP="00EC3F9E">
            <w:pPr>
              <w:rPr>
                <w:rFonts w:cs="Arial"/>
                <w:sz w:val="20"/>
                <w:szCs w:val="20"/>
              </w:rPr>
            </w:pPr>
            <w:r>
              <w:rPr>
                <w:rFonts w:cs="Arial"/>
                <w:sz w:val="20"/>
                <w:szCs w:val="20"/>
              </w:rPr>
              <w:t>A</w:t>
            </w:r>
            <w:r w:rsidRPr="007D30C0">
              <w:rPr>
                <w:rFonts w:cs="Arial"/>
                <w:sz w:val="20"/>
                <w:szCs w:val="20"/>
              </w:rPr>
              <w:t xml:space="preserve">dded to personnel </w:t>
            </w:r>
            <w:r>
              <w:rPr>
                <w:rFonts w:cs="Arial"/>
                <w:sz w:val="20"/>
                <w:szCs w:val="20"/>
              </w:rPr>
              <w:t>file</w:t>
            </w:r>
          </w:p>
        </w:tc>
      </w:tr>
      <w:tr w:rsidR="007675BC" w:rsidRPr="007D30C0" w14:paraId="08E2BFC8"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6B0D3F5B" w14:textId="77777777" w:rsidR="007675BC" w:rsidRDefault="007675BC" w:rsidP="00EC3F9E">
            <w:pPr>
              <w:jc w:val="left"/>
              <w:rPr>
                <w:rFonts w:cs="Arial"/>
                <w:sz w:val="20"/>
                <w:szCs w:val="20"/>
              </w:rPr>
            </w:pPr>
            <w:r>
              <w:rPr>
                <w:rFonts w:cs="Arial"/>
                <w:sz w:val="20"/>
                <w:szCs w:val="20"/>
              </w:rPr>
              <w:t>Advertisement for post</w:t>
            </w:r>
          </w:p>
        </w:tc>
        <w:tc>
          <w:tcPr>
            <w:tcW w:w="1226" w:type="dxa"/>
            <w:tcBorders>
              <w:top w:val="single" w:sz="4" w:space="0" w:color="auto"/>
              <w:left w:val="single" w:sz="4" w:space="0" w:color="auto"/>
              <w:bottom w:val="single" w:sz="4" w:space="0" w:color="auto"/>
              <w:right w:val="single" w:sz="4" w:space="0" w:color="auto"/>
            </w:tcBorders>
            <w:vAlign w:val="center"/>
          </w:tcPr>
          <w:p w14:paraId="76447E64" w14:textId="77777777" w:rsidR="007675BC" w:rsidRDefault="007675BC" w:rsidP="00EC3F9E">
            <w:pPr>
              <w:rPr>
                <w:rFonts w:cs="Arial"/>
                <w:sz w:val="20"/>
                <w:szCs w:val="20"/>
              </w:rPr>
            </w:pPr>
            <w:r>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3CB1B7BE" w14:textId="77777777" w:rsidR="007675BC" w:rsidRPr="00DE59C3" w:rsidRDefault="007675BC" w:rsidP="00EC3F9E">
            <w:pPr>
              <w:rPr>
                <w:rFonts w:ascii="Wingdings" w:eastAsia="Wingdings" w:hAnsi="Wingdings" w:cs="Wingdings"/>
                <w:sz w:val="20"/>
                <w:szCs w:val="20"/>
              </w:rPr>
            </w:pPr>
          </w:p>
        </w:tc>
      </w:tr>
      <w:tr w:rsidR="007675BC" w:rsidRPr="007D30C0" w14:paraId="265701A0"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7DE40144" w14:textId="77777777" w:rsidR="007675BC" w:rsidRPr="007D30C0" w:rsidRDefault="007675BC" w:rsidP="00EC3F9E">
            <w:pPr>
              <w:jc w:val="left"/>
              <w:rPr>
                <w:rFonts w:cs="Arial"/>
                <w:sz w:val="20"/>
                <w:szCs w:val="20"/>
              </w:rPr>
            </w:pPr>
            <w:r>
              <w:rPr>
                <w:rFonts w:cs="Arial"/>
                <w:sz w:val="20"/>
                <w:szCs w:val="20"/>
              </w:rPr>
              <w:t>Application form</w:t>
            </w:r>
          </w:p>
        </w:tc>
        <w:tc>
          <w:tcPr>
            <w:tcW w:w="1226" w:type="dxa"/>
            <w:tcBorders>
              <w:top w:val="single" w:sz="4" w:space="0" w:color="auto"/>
              <w:left w:val="single" w:sz="4" w:space="0" w:color="auto"/>
              <w:bottom w:val="single" w:sz="4" w:space="0" w:color="auto"/>
              <w:right w:val="single" w:sz="4" w:space="0" w:color="auto"/>
            </w:tcBorders>
            <w:vAlign w:val="center"/>
          </w:tcPr>
          <w:p w14:paraId="2F1194F3" w14:textId="77777777" w:rsidR="007675BC" w:rsidRPr="007D30C0" w:rsidRDefault="007675BC" w:rsidP="00EC3F9E">
            <w:pPr>
              <w:rPr>
                <w:rFonts w:cs="Arial"/>
                <w:sz w:val="20"/>
                <w:szCs w:val="20"/>
              </w:rPr>
            </w:pPr>
            <w:r>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508C02DF" w14:textId="77777777" w:rsidR="007675BC" w:rsidRPr="00DE59C3" w:rsidRDefault="007675BC" w:rsidP="00EC3F9E">
            <w:pPr>
              <w:rPr>
                <w:rFonts w:ascii="Wingdings" w:eastAsia="Wingdings" w:hAnsi="Wingdings" w:cs="Wingdings"/>
                <w:sz w:val="20"/>
                <w:szCs w:val="20"/>
              </w:rPr>
            </w:pPr>
          </w:p>
        </w:tc>
      </w:tr>
      <w:tr w:rsidR="007675BC" w:rsidRPr="007D30C0" w14:paraId="1B68F513"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72E61E14" w14:textId="77777777" w:rsidR="007675BC" w:rsidRDefault="007675BC" w:rsidP="00EC3F9E">
            <w:pPr>
              <w:jc w:val="left"/>
              <w:rPr>
                <w:rFonts w:cs="Arial"/>
                <w:sz w:val="20"/>
                <w:szCs w:val="20"/>
              </w:rPr>
            </w:pPr>
            <w:r w:rsidRPr="007D30C0">
              <w:rPr>
                <w:rFonts w:cs="Arial"/>
                <w:sz w:val="20"/>
                <w:szCs w:val="20"/>
              </w:rPr>
              <w:t xml:space="preserve">Copies of identity documents </w:t>
            </w:r>
            <w:r>
              <w:rPr>
                <w:rFonts w:cs="Arial"/>
                <w:sz w:val="20"/>
                <w:szCs w:val="20"/>
              </w:rPr>
              <w:t>[obtained at interview]</w:t>
            </w:r>
          </w:p>
        </w:tc>
        <w:tc>
          <w:tcPr>
            <w:tcW w:w="1226" w:type="dxa"/>
            <w:tcBorders>
              <w:top w:val="single" w:sz="4" w:space="0" w:color="auto"/>
              <w:left w:val="single" w:sz="4" w:space="0" w:color="auto"/>
              <w:bottom w:val="single" w:sz="4" w:space="0" w:color="auto"/>
              <w:right w:val="single" w:sz="4" w:space="0" w:color="auto"/>
            </w:tcBorders>
            <w:vAlign w:val="center"/>
          </w:tcPr>
          <w:p w14:paraId="011CE5FF" w14:textId="77777777" w:rsidR="007675BC" w:rsidRPr="007D30C0" w:rsidRDefault="007675BC" w:rsidP="00EC3F9E">
            <w:pPr>
              <w:rPr>
                <w:rFonts w:cs="Arial"/>
                <w:sz w:val="20"/>
                <w:szCs w:val="20"/>
              </w:rPr>
            </w:pPr>
            <w:r w:rsidRPr="007D30C0">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4CB01D82" w14:textId="77777777" w:rsidR="007675BC" w:rsidRPr="00DE59C3" w:rsidRDefault="007675BC" w:rsidP="00EC3F9E">
            <w:pPr>
              <w:rPr>
                <w:rFonts w:ascii="Wingdings" w:eastAsia="Wingdings" w:hAnsi="Wingdings" w:cs="Wingdings"/>
                <w:sz w:val="20"/>
                <w:szCs w:val="20"/>
              </w:rPr>
            </w:pPr>
          </w:p>
        </w:tc>
      </w:tr>
      <w:tr w:rsidR="007675BC" w:rsidRPr="007D30C0" w14:paraId="0068A6E3"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248E879C" w14:textId="77777777" w:rsidR="007675BC" w:rsidRPr="007D30C0" w:rsidRDefault="007675BC" w:rsidP="00EC3F9E">
            <w:pPr>
              <w:jc w:val="left"/>
              <w:rPr>
                <w:rFonts w:cs="Arial"/>
                <w:sz w:val="20"/>
                <w:szCs w:val="20"/>
              </w:rPr>
            </w:pPr>
            <w:r w:rsidRPr="007D30C0">
              <w:rPr>
                <w:rFonts w:cs="Arial"/>
                <w:sz w:val="20"/>
                <w:szCs w:val="20"/>
              </w:rPr>
              <w:t>Copy of qualifications</w:t>
            </w:r>
            <w:r>
              <w:rPr>
                <w:rFonts w:cs="Arial"/>
                <w:sz w:val="20"/>
                <w:szCs w:val="20"/>
              </w:rPr>
              <w:t xml:space="preserve"> [obtained at interview]</w:t>
            </w:r>
          </w:p>
        </w:tc>
        <w:tc>
          <w:tcPr>
            <w:tcW w:w="1226" w:type="dxa"/>
            <w:tcBorders>
              <w:top w:val="single" w:sz="4" w:space="0" w:color="auto"/>
              <w:left w:val="single" w:sz="4" w:space="0" w:color="auto"/>
              <w:bottom w:val="single" w:sz="4" w:space="0" w:color="auto"/>
              <w:right w:val="single" w:sz="4" w:space="0" w:color="auto"/>
            </w:tcBorders>
            <w:vAlign w:val="center"/>
          </w:tcPr>
          <w:p w14:paraId="0AF53DDF" w14:textId="77777777" w:rsidR="007675BC" w:rsidRPr="007D30C0" w:rsidRDefault="007675BC" w:rsidP="00EC3F9E">
            <w:pPr>
              <w:rPr>
                <w:rFonts w:cs="Arial"/>
                <w:sz w:val="20"/>
                <w:szCs w:val="20"/>
              </w:rPr>
            </w:pPr>
            <w:r w:rsidRPr="007D30C0">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7D535173" w14:textId="77777777" w:rsidR="007675BC" w:rsidRPr="00DE59C3" w:rsidRDefault="007675BC" w:rsidP="00EC3F9E">
            <w:pPr>
              <w:rPr>
                <w:rFonts w:ascii="Wingdings" w:eastAsia="Wingdings" w:hAnsi="Wingdings" w:cs="Wingdings"/>
                <w:sz w:val="20"/>
                <w:szCs w:val="20"/>
              </w:rPr>
            </w:pPr>
          </w:p>
        </w:tc>
      </w:tr>
      <w:tr w:rsidR="007675BC" w:rsidRPr="007D30C0" w14:paraId="027FE9A9"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49D6FA8D" w14:textId="77777777" w:rsidR="007675BC" w:rsidRDefault="007675BC" w:rsidP="00EC3F9E">
            <w:pPr>
              <w:jc w:val="left"/>
              <w:rPr>
                <w:rFonts w:cs="Arial"/>
                <w:sz w:val="20"/>
                <w:szCs w:val="20"/>
              </w:rPr>
            </w:pPr>
            <w:r w:rsidRPr="007D30C0">
              <w:rPr>
                <w:rFonts w:cs="Arial"/>
                <w:sz w:val="20"/>
                <w:szCs w:val="20"/>
              </w:rPr>
              <w:t>Reference 1 (from current employer) received</w:t>
            </w:r>
          </w:p>
        </w:tc>
        <w:tc>
          <w:tcPr>
            <w:tcW w:w="1226" w:type="dxa"/>
            <w:tcBorders>
              <w:top w:val="single" w:sz="4" w:space="0" w:color="auto"/>
              <w:left w:val="single" w:sz="4" w:space="0" w:color="auto"/>
              <w:bottom w:val="single" w:sz="4" w:space="0" w:color="auto"/>
              <w:right w:val="single" w:sz="4" w:space="0" w:color="auto"/>
            </w:tcBorders>
            <w:vAlign w:val="center"/>
          </w:tcPr>
          <w:p w14:paraId="5756D3E1" w14:textId="77777777" w:rsidR="007675BC" w:rsidRPr="007D30C0" w:rsidRDefault="007675BC" w:rsidP="00EC3F9E">
            <w:pPr>
              <w:rPr>
                <w:rFonts w:cs="Arial"/>
                <w:sz w:val="20"/>
                <w:szCs w:val="20"/>
              </w:rPr>
            </w:pPr>
            <w:r w:rsidRPr="007D30C0">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390B531A" w14:textId="77777777" w:rsidR="007675BC" w:rsidRPr="00934156" w:rsidRDefault="007675BC" w:rsidP="00EC3F9E">
            <w:pPr>
              <w:rPr>
                <w:rFonts w:ascii="Wingdings" w:eastAsia="Wingdings" w:hAnsi="Wingdings" w:cs="Wingdings"/>
                <w:sz w:val="20"/>
                <w:szCs w:val="20"/>
              </w:rPr>
            </w:pPr>
          </w:p>
        </w:tc>
      </w:tr>
      <w:tr w:rsidR="007675BC" w:rsidRPr="007D30C0" w14:paraId="13BECC94"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0033AA60" w14:textId="77777777" w:rsidR="007675BC" w:rsidRDefault="007675BC" w:rsidP="00EC3F9E">
            <w:pPr>
              <w:jc w:val="left"/>
              <w:rPr>
                <w:rFonts w:cs="Arial"/>
                <w:sz w:val="20"/>
                <w:szCs w:val="20"/>
              </w:rPr>
            </w:pPr>
            <w:r w:rsidRPr="007D30C0">
              <w:rPr>
                <w:rFonts w:cs="Arial"/>
                <w:sz w:val="20"/>
                <w:szCs w:val="20"/>
              </w:rPr>
              <w:t xml:space="preserve">Reference 2 received </w:t>
            </w:r>
          </w:p>
        </w:tc>
        <w:tc>
          <w:tcPr>
            <w:tcW w:w="1226" w:type="dxa"/>
            <w:tcBorders>
              <w:top w:val="single" w:sz="4" w:space="0" w:color="auto"/>
              <w:left w:val="single" w:sz="4" w:space="0" w:color="auto"/>
              <w:bottom w:val="single" w:sz="4" w:space="0" w:color="auto"/>
              <w:right w:val="single" w:sz="4" w:space="0" w:color="auto"/>
            </w:tcBorders>
            <w:vAlign w:val="center"/>
          </w:tcPr>
          <w:p w14:paraId="591BDE45" w14:textId="77777777" w:rsidR="007675BC" w:rsidRPr="007D30C0" w:rsidRDefault="007675BC" w:rsidP="00EC3F9E">
            <w:pPr>
              <w:rPr>
                <w:rFonts w:cs="Arial"/>
                <w:sz w:val="20"/>
                <w:szCs w:val="20"/>
              </w:rPr>
            </w:pPr>
            <w:r w:rsidRPr="007D30C0">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1D2AF326" w14:textId="77777777" w:rsidR="007675BC" w:rsidRPr="00934156" w:rsidRDefault="007675BC" w:rsidP="00EC3F9E">
            <w:pPr>
              <w:rPr>
                <w:rFonts w:ascii="Wingdings" w:eastAsia="Wingdings" w:hAnsi="Wingdings" w:cs="Wingdings"/>
                <w:sz w:val="20"/>
                <w:szCs w:val="20"/>
              </w:rPr>
            </w:pPr>
          </w:p>
        </w:tc>
      </w:tr>
      <w:tr w:rsidR="007675BC" w:rsidRPr="007D30C0" w14:paraId="0C1A8585"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19BB0017" w14:textId="77777777" w:rsidR="007675BC" w:rsidRDefault="007675BC" w:rsidP="00EC3F9E">
            <w:pPr>
              <w:jc w:val="left"/>
              <w:rPr>
                <w:rFonts w:cs="Arial"/>
                <w:sz w:val="20"/>
                <w:szCs w:val="20"/>
              </w:rPr>
            </w:pPr>
            <w:r>
              <w:rPr>
                <w:rFonts w:cs="Arial"/>
                <w:sz w:val="20"/>
                <w:szCs w:val="20"/>
              </w:rPr>
              <w:t>Reference 3 received [faith]</w:t>
            </w:r>
          </w:p>
        </w:tc>
        <w:tc>
          <w:tcPr>
            <w:tcW w:w="1226" w:type="dxa"/>
            <w:tcBorders>
              <w:top w:val="single" w:sz="4" w:space="0" w:color="auto"/>
              <w:left w:val="single" w:sz="4" w:space="0" w:color="auto"/>
              <w:bottom w:val="single" w:sz="4" w:space="0" w:color="auto"/>
              <w:right w:val="single" w:sz="4" w:space="0" w:color="auto"/>
            </w:tcBorders>
            <w:vAlign w:val="center"/>
          </w:tcPr>
          <w:p w14:paraId="35FF4048" w14:textId="77777777" w:rsidR="007675BC" w:rsidRPr="007D30C0" w:rsidRDefault="007675BC" w:rsidP="00EC3F9E">
            <w:pPr>
              <w:rPr>
                <w:rFonts w:cs="Arial"/>
                <w:sz w:val="20"/>
                <w:szCs w:val="20"/>
              </w:rPr>
            </w:pPr>
            <w:r>
              <w:rPr>
                <w:rFonts w:cs="Arial"/>
                <w:sz w:val="20"/>
                <w:szCs w:val="20"/>
              </w:rPr>
              <w:t>If available</w:t>
            </w:r>
          </w:p>
        </w:tc>
        <w:tc>
          <w:tcPr>
            <w:tcW w:w="1315" w:type="dxa"/>
            <w:tcBorders>
              <w:top w:val="single" w:sz="4" w:space="0" w:color="auto"/>
              <w:left w:val="single" w:sz="4" w:space="0" w:color="auto"/>
              <w:bottom w:val="single" w:sz="4" w:space="0" w:color="auto"/>
              <w:right w:val="single" w:sz="4" w:space="0" w:color="auto"/>
            </w:tcBorders>
            <w:vAlign w:val="center"/>
          </w:tcPr>
          <w:p w14:paraId="1C51E067" w14:textId="77777777" w:rsidR="007675BC" w:rsidRPr="00DE59C3" w:rsidRDefault="007675BC" w:rsidP="00EC3F9E">
            <w:pPr>
              <w:rPr>
                <w:rFonts w:ascii="Wingdings" w:eastAsia="Wingdings" w:hAnsi="Wingdings" w:cs="Wingdings"/>
                <w:sz w:val="20"/>
                <w:szCs w:val="20"/>
              </w:rPr>
            </w:pPr>
          </w:p>
        </w:tc>
      </w:tr>
      <w:tr w:rsidR="007675BC" w:rsidRPr="007D30C0" w14:paraId="5BC0C091"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7080F856" w14:textId="77777777" w:rsidR="007675BC" w:rsidRDefault="007675BC" w:rsidP="00EC3F9E">
            <w:pPr>
              <w:jc w:val="left"/>
              <w:rPr>
                <w:rFonts w:cs="Arial"/>
                <w:sz w:val="20"/>
                <w:szCs w:val="20"/>
              </w:rPr>
            </w:pPr>
            <w:r w:rsidRPr="007D30C0">
              <w:rPr>
                <w:rFonts w:cs="Arial"/>
                <w:sz w:val="20"/>
                <w:szCs w:val="20"/>
              </w:rPr>
              <w:t>Any notes taken from follow up conversations with referees due to gaps or discrepancies in references</w:t>
            </w:r>
          </w:p>
        </w:tc>
        <w:tc>
          <w:tcPr>
            <w:tcW w:w="1226" w:type="dxa"/>
            <w:tcBorders>
              <w:top w:val="single" w:sz="4" w:space="0" w:color="auto"/>
              <w:left w:val="single" w:sz="4" w:space="0" w:color="auto"/>
              <w:bottom w:val="single" w:sz="4" w:space="0" w:color="auto"/>
              <w:right w:val="single" w:sz="4" w:space="0" w:color="auto"/>
            </w:tcBorders>
            <w:vAlign w:val="center"/>
          </w:tcPr>
          <w:p w14:paraId="1EC3DDDA" w14:textId="77777777" w:rsidR="007675BC" w:rsidRPr="007D30C0" w:rsidRDefault="007675BC" w:rsidP="00EC3F9E">
            <w:pPr>
              <w:rPr>
                <w:rFonts w:cs="Arial"/>
                <w:sz w:val="20"/>
                <w:szCs w:val="20"/>
              </w:rPr>
            </w:pPr>
            <w:r>
              <w:rPr>
                <w:rFonts w:cs="Arial"/>
                <w:sz w:val="20"/>
                <w:szCs w:val="20"/>
              </w:rPr>
              <w:t>If applicable</w:t>
            </w:r>
          </w:p>
        </w:tc>
        <w:tc>
          <w:tcPr>
            <w:tcW w:w="1315" w:type="dxa"/>
            <w:tcBorders>
              <w:top w:val="single" w:sz="4" w:space="0" w:color="auto"/>
              <w:left w:val="single" w:sz="4" w:space="0" w:color="auto"/>
              <w:bottom w:val="single" w:sz="4" w:space="0" w:color="auto"/>
              <w:right w:val="single" w:sz="4" w:space="0" w:color="auto"/>
            </w:tcBorders>
            <w:vAlign w:val="center"/>
          </w:tcPr>
          <w:p w14:paraId="5B22A92B" w14:textId="77777777" w:rsidR="007675BC" w:rsidRPr="00DE59C3" w:rsidRDefault="007675BC" w:rsidP="00EC3F9E">
            <w:pPr>
              <w:rPr>
                <w:rFonts w:cs="Arial"/>
                <w:bCs/>
                <w:sz w:val="20"/>
                <w:szCs w:val="20"/>
              </w:rPr>
            </w:pPr>
          </w:p>
        </w:tc>
      </w:tr>
      <w:tr w:rsidR="007675BC" w:rsidRPr="007D30C0" w14:paraId="7A78B95D"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hideMark/>
          </w:tcPr>
          <w:p w14:paraId="0CA874BD" w14:textId="77777777" w:rsidR="007675BC" w:rsidRPr="007D30C0" w:rsidRDefault="007675BC" w:rsidP="00EC3F9E">
            <w:pPr>
              <w:jc w:val="left"/>
              <w:rPr>
                <w:rFonts w:cs="Arial"/>
                <w:sz w:val="20"/>
                <w:szCs w:val="20"/>
              </w:rPr>
            </w:pPr>
            <w:r w:rsidRPr="007D30C0">
              <w:rPr>
                <w:rFonts w:cs="Arial"/>
                <w:sz w:val="20"/>
                <w:szCs w:val="20"/>
              </w:rPr>
              <w:t>Conditional offer letter subject to relevant checks</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5932604" w14:textId="77777777" w:rsidR="007675BC" w:rsidRPr="007D30C0" w:rsidRDefault="007675BC" w:rsidP="00EC3F9E">
            <w:pPr>
              <w:rPr>
                <w:rFonts w:cs="Arial"/>
                <w:sz w:val="20"/>
                <w:szCs w:val="20"/>
              </w:rPr>
            </w:pPr>
            <w:r w:rsidRPr="007D30C0">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6926397F" w14:textId="77777777" w:rsidR="007675BC" w:rsidRPr="00DE59C3" w:rsidRDefault="007675BC" w:rsidP="00EC3F9E">
            <w:pPr>
              <w:rPr>
                <w:rFonts w:cs="Arial"/>
                <w:bCs/>
                <w:sz w:val="20"/>
                <w:szCs w:val="20"/>
              </w:rPr>
            </w:pPr>
          </w:p>
        </w:tc>
      </w:tr>
      <w:tr w:rsidR="007675BC" w:rsidRPr="007D30C0" w14:paraId="3E6EB70F" w14:textId="77777777" w:rsidTr="00EC3F9E">
        <w:trPr>
          <w:trHeight w:val="418"/>
        </w:trPr>
        <w:tc>
          <w:tcPr>
            <w:tcW w:w="7830" w:type="dxa"/>
            <w:gridSpan w:val="2"/>
            <w:tcBorders>
              <w:top w:val="single" w:sz="4" w:space="0" w:color="auto"/>
              <w:left w:val="single" w:sz="4" w:space="0" w:color="auto"/>
              <w:bottom w:val="single" w:sz="4" w:space="0" w:color="auto"/>
              <w:right w:val="single" w:sz="4" w:space="0" w:color="auto"/>
            </w:tcBorders>
            <w:vAlign w:val="center"/>
          </w:tcPr>
          <w:p w14:paraId="046C2B23" w14:textId="77777777" w:rsidR="007675BC" w:rsidRDefault="007675BC" w:rsidP="00EC3F9E">
            <w:pPr>
              <w:jc w:val="left"/>
              <w:rPr>
                <w:rFonts w:cs="Arial"/>
                <w:sz w:val="20"/>
                <w:szCs w:val="20"/>
              </w:rPr>
            </w:pPr>
            <w:r w:rsidRPr="007D30C0">
              <w:rPr>
                <w:rFonts w:cs="Arial"/>
                <w:sz w:val="20"/>
                <w:szCs w:val="20"/>
              </w:rPr>
              <w:t>Job description and person specification with reference to safeguarding responsibilities</w:t>
            </w:r>
          </w:p>
        </w:tc>
        <w:tc>
          <w:tcPr>
            <w:tcW w:w="1226" w:type="dxa"/>
            <w:tcBorders>
              <w:top w:val="single" w:sz="4" w:space="0" w:color="auto"/>
              <w:left w:val="single" w:sz="4" w:space="0" w:color="auto"/>
              <w:bottom w:val="single" w:sz="4" w:space="0" w:color="auto"/>
              <w:right w:val="single" w:sz="4" w:space="0" w:color="auto"/>
            </w:tcBorders>
            <w:vAlign w:val="center"/>
          </w:tcPr>
          <w:p w14:paraId="44BF850D" w14:textId="77777777" w:rsidR="007675BC" w:rsidRDefault="007675BC" w:rsidP="00EC3F9E">
            <w:pPr>
              <w:rPr>
                <w:rFonts w:cs="Arial"/>
                <w:sz w:val="20"/>
                <w:szCs w:val="20"/>
              </w:rPr>
            </w:pPr>
            <w:r>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02602B6D" w14:textId="77777777" w:rsidR="007675BC" w:rsidRPr="00DE59C3" w:rsidRDefault="007675BC" w:rsidP="00EC3F9E">
            <w:pPr>
              <w:rPr>
                <w:rFonts w:cs="Arial"/>
                <w:bCs/>
                <w:sz w:val="20"/>
                <w:szCs w:val="20"/>
              </w:rPr>
            </w:pPr>
          </w:p>
        </w:tc>
      </w:tr>
      <w:tr w:rsidR="007675BC" w:rsidRPr="007D30C0" w14:paraId="0190D602" w14:textId="77777777" w:rsidTr="00EC3F9E">
        <w:trPr>
          <w:trHeight w:val="418"/>
        </w:trPr>
        <w:tc>
          <w:tcPr>
            <w:tcW w:w="7830" w:type="dxa"/>
            <w:gridSpan w:val="2"/>
            <w:tcBorders>
              <w:top w:val="single" w:sz="4" w:space="0" w:color="auto"/>
              <w:left w:val="single" w:sz="4" w:space="0" w:color="auto"/>
              <w:bottom w:val="single" w:sz="4" w:space="0" w:color="auto"/>
              <w:right w:val="single" w:sz="4" w:space="0" w:color="auto"/>
            </w:tcBorders>
            <w:vAlign w:val="center"/>
          </w:tcPr>
          <w:p w14:paraId="387198B6" w14:textId="77777777" w:rsidR="007675BC" w:rsidRPr="007D30C0" w:rsidRDefault="007675BC" w:rsidP="00EC3F9E">
            <w:pPr>
              <w:jc w:val="left"/>
              <w:rPr>
                <w:rFonts w:cs="Arial"/>
                <w:sz w:val="20"/>
                <w:szCs w:val="20"/>
              </w:rPr>
            </w:pPr>
            <w:r w:rsidRPr="007D30C0">
              <w:rPr>
                <w:rFonts w:cs="Arial"/>
                <w:sz w:val="20"/>
                <w:szCs w:val="20"/>
              </w:rPr>
              <w:t>Teacher status check</w:t>
            </w:r>
            <w:r>
              <w:rPr>
                <w:rFonts w:cs="Arial"/>
                <w:sz w:val="20"/>
                <w:szCs w:val="20"/>
              </w:rPr>
              <w:t xml:space="preserve"> : TRA prohibition/interim probation order check [evidence of no sanctions and QTS statues] including European Prohibitions, including GTCE sanctions.</w:t>
            </w:r>
          </w:p>
        </w:tc>
        <w:tc>
          <w:tcPr>
            <w:tcW w:w="1226" w:type="dxa"/>
            <w:tcBorders>
              <w:top w:val="single" w:sz="4" w:space="0" w:color="auto"/>
              <w:left w:val="single" w:sz="4" w:space="0" w:color="auto"/>
              <w:bottom w:val="single" w:sz="4" w:space="0" w:color="auto"/>
              <w:right w:val="single" w:sz="4" w:space="0" w:color="auto"/>
            </w:tcBorders>
            <w:vAlign w:val="center"/>
          </w:tcPr>
          <w:p w14:paraId="78FC5BED" w14:textId="77777777" w:rsidR="007675BC" w:rsidRDefault="007675BC" w:rsidP="00EC3F9E">
            <w:pPr>
              <w:rPr>
                <w:rFonts w:cs="Arial"/>
                <w:sz w:val="20"/>
                <w:szCs w:val="20"/>
              </w:rPr>
            </w:pPr>
            <w:r>
              <w:rPr>
                <w:rFonts w:cs="Arial"/>
                <w:sz w:val="20"/>
                <w:szCs w:val="20"/>
              </w:rPr>
              <w:t>Y</w:t>
            </w:r>
          </w:p>
          <w:p w14:paraId="045F7CD3" w14:textId="77777777" w:rsidR="007675BC" w:rsidRPr="007D30C0" w:rsidRDefault="007675BC" w:rsidP="00EC3F9E">
            <w:pPr>
              <w:rPr>
                <w:rFonts w:cs="Arial"/>
                <w:sz w:val="20"/>
                <w:szCs w:val="20"/>
              </w:rPr>
            </w:pPr>
            <w:r>
              <w:rPr>
                <w:rFonts w:cs="Arial"/>
                <w:sz w:val="20"/>
                <w:szCs w:val="20"/>
              </w:rPr>
              <w:t>For teaching staff</w:t>
            </w:r>
          </w:p>
        </w:tc>
        <w:tc>
          <w:tcPr>
            <w:tcW w:w="1315" w:type="dxa"/>
            <w:tcBorders>
              <w:top w:val="single" w:sz="4" w:space="0" w:color="auto"/>
              <w:left w:val="single" w:sz="4" w:space="0" w:color="auto"/>
              <w:bottom w:val="single" w:sz="4" w:space="0" w:color="auto"/>
              <w:right w:val="single" w:sz="4" w:space="0" w:color="auto"/>
            </w:tcBorders>
          </w:tcPr>
          <w:p w14:paraId="5E446984" w14:textId="77777777" w:rsidR="007675BC" w:rsidRPr="00DE59C3" w:rsidRDefault="007675BC" w:rsidP="00EC3F9E">
            <w:pPr>
              <w:rPr>
                <w:rFonts w:cs="Arial"/>
                <w:bCs/>
                <w:sz w:val="20"/>
                <w:szCs w:val="20"/>
              </w:rPr>
            </w:pPr>
          </w:p>
        </w:tc>
      </w:tr>
      <w:tr w:rsidR="007675BC" w:rsidRPr="007D30C0" w14:paraId="31A64B7C" w14:textId="77777777" w:rsidTr="00EC3F9E">
        <w:trPr>
          <w:trHeight w:val="257"/>
        </w:trPr>
        <w:tc>
          <w:tcPr>
            <w:tcW w:w="7830" w:type="dxa"/>
            <w:gridSpan w:val="2"/>
            <w:tcBorders>
              <w:top w:val="single" w:sz="4" w:space="0" w:color="auto"/>
              <w:left w:val="single" w:sz="4" w:space="0" w:color="auto"/>
              <w:bottom w:val="single" w:sz="4" w:space="0" w:color="auto"/>
              <w:right w:val="single" w:sz="4" w:space="0" w:color="auto"/>
            </w:tcBorders>
          </w:tcPr>
          <w:p w14:paraId="2C6EB12B" w14:textId="77777777" w:rsidR="007675BC" w:rsidRDefault="007675BC" w:rsidP="00EC3F9E">
            <w:pPr>
              <w:jc w:val="left"/>
              <w:rPr>
                <w:rFonts w:cs="Arial"/>
                <w:sz w:val="20"/>
                <w:szCs w:val="20"/>
              </w:rPr>
            </w:pPr>
            <w:r w:rsidRPr="007D30C0">
              <w:rPr>
                <w:rFonts w:cs="Arial"/>
                <w:sz w:val="20"/>
                <w:szCs w:val="20"/>
              </w:rPr>
              <w:t>Checks for those EEA tea</w:t>
            </w:r>
            <w:r>
              <w:rPr>
                <w:rFonts w:cs="Arial"/>
                <w:sz w:val="20"/>
                <w:szCs w:val="20"/>
              </w:rPr>
              <w:t xml:space="preserve">cher sanctions and restrictions </w:t>
            </w:r>
          </w:p>
        </w:tc>
        <w:tc>
          <w:tcPr>
            <w:tcW w:w="1226" w:type="dxa"/>
            <w:tcBorders>
              <w:top w:val="single" w:sz="4" w:space="0" w:color="auto"/>
              <w:left w:val="single" w:sz="4" w:space="0" w:color="auto"/>
              <w:bottom w:val="single" w:sz="4" w:space="0" w:color="auto"/>
              <w:right w:val="single" w:sz="4" w:space="0" w:color="auto"/>
            </w:tcBorders>
            <w:vAlign w:val="center"/>
          </w:tcPr>
          <w:p w14:paraId="2D8F7911" w14:textId="77777777" w:rsidR="007675BC" w:rsidRPr="007D30C0" w:rsidRDefault="007675BC" w:rsidP="00EC3F9E">
            <w:pPr>
              <w:rPr>
                <w:rFonts w:cs="Arial"/>
                <w:sz w:val="20"/>
                <w:szCs w:val="20"/>
              </w:rPr>
            </w:pPr>
            <w:r w:rsidRPr="004F67C6">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tcPr>
          <w:p w14:paraId="74245A3A" w14:textId="77777777" w:rsidR="007675BC" w:rsidRPr="00DE59C3" w:rsidRDefault="007675BC" w:rsidP="00EC3F9E">
            <w:pPr>
              <w:rPr>
                <w:rFonts w:cs="Arial"/>
                <w:bCs/>
                <w:sz w:val="20"/>
                <w:szCs w:val="20"/>
              </w:rPr>
            </w:pPr>
          </w:p>
        </w:tc>
      </w:tr>
      <w:tr w:rsidR="007675BC" w:rsidRPr="007D30C0" w14:paraId="4007914B" w14:textId="77777777" w:rsidTr="00EC3F9E">
        <w:trPr>
          <w:trHeight w:val="289"/>
        </w:trPr>
        <w:tc>
          <w:tcPr>
            <w:tcW w:w="7830" w:type="dxa"/>
            <w:gridSpan w:val="2"/>
            <w:tcBorders>
              <w:top w:val="single" w:sz="4" w:space="0" w:color="auto"/>
              <w:left w:val="single" w:sz="4" w:space="0" w:color="auto"/>
              <w:bottom w:val="single" w:sz="4" w:space="0" w:color="auto"/>
              <w:right w:val="single" w:sz="4" w:space="0" w:color="auto"/>
            </w:tcBorders>
            <w:vAlign w:val="center"/>
          </w:tcPr>
          <w:p w14:paraId="53AA9F33" w14:textId="77777777" w:rsidR="007675BC" w:rsidRPr="007D30C0" w:rsidRDefault="007675BC" w:rsidP="00EC3F9E">
            <w:pPr>
              <w:jc w:val="left"/>
              <w:rPr>
                <w:rFonts w:cs="Arial"/>
                <w:sz w:val="20"/>
                <w:szCs w:val="20"/>
              </w:rPr>
            </w:pPr>
            <w:r>
              <w:rPr>
                <w:rFonts w:cs="Arial"/>
                <w:sz w:val="20"/>
                <w:szCs w:val="20"/>
              </w:rPr>
              <w:t>Disqualification</w:t>
            </w:r>
            <w:r w:rsidRPr="007D30C0">
              <w:rPr>
                <w:rFonts w:cs="Arial"/>
                <w:sz w:val="20"/>
                <w:szCs w:val="20"/>
              </w:rPr>
              <w:t xml:space="preserve"> Check</w:t>
            </w:r>
            <w:r>
              <w:rPr>
                <w:rFonts w:cs="Arial"/>
                <w:sz w:val="20"/>
                <w:szCs w:val="20"/>
              </w:rPr>
              <w:t xml:space="preserve"> </w:t>
            </w:r>
          </w:p>
        </w:tc>
        <w:tc>
          <w:tcPr>
            <w:tcW w:w="1226" w:type="dxa"/>
            <w:tcBorders>
              <w:top w:val="single" w:sz="4" w:space="0" w:color="auto"/>
              <w:left w:val="single" w:sz="4" w:space="0" w:color="auto"/>
              <w:bottom w:val="single" w:sz="4" w:space="0" w:color="auto"/>
              <w:right w:val="single" w:sz="4" w:space="0" w:color="auto"/>
            </w:tcBorders>
            <w:vAlign w:val="center"/>
          </w:tcPr>
          <w:p w14:paraId="53AA487C" w14:textId="77777777" w:rsidR="007675BC" w:rsidRPr="007D30C0" w:rsidRDefault="007675BC" w:rsidP="00EC3F9E">
            <w:pPr>
              <w:rPr>
                <w:rFonts w:cs="Arial"/>
                <w:sz w:val="20"/>
                <w:szCs w:val="20"/>
              </w:rPr>
            </w:pPr>
            <w:r w:rsidRPr="004F67C6">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tcPr>
          <w:p w14:paraId="46AB9889" w14:textId="77777777" w:rsidR="007675BC" w:rsidRPr="00DE59C3" w:rsidRDefault="007675BC" w:rsidP="00EC3F9E">
            <w:pPr>
              <w:rPr>
                <w:rFonts w:cs="Arial"/>
                <w:bCs/>
                <w:sz w:val="20"/>
                <w:szCs w:val="20"/>
              </w:rPr>
            </w:pPr>
          </w:p>
        </w:tc>
      </w:tr>
      <w:tr w:rsidR="007675BC" w:rsidRPr="007D30C0" w14:paraId="371ED8D7" w14:textId="77777777" w:rsidTr="00EC3F9E">
        <w:trPr>
          <w:trHeight w:val="265"/>
        </w:trPr>
        <w:tc>
          <w:tcPr>
            <w:tcW w:w="7830" w:type="dxa"/>
            <w:gridSpan w:val="2"/>
            <w:tcBorders>
              <w:top w:val="single" w:sz="4" w:space="0" w:color="auto"/>
              <w:left w:val="single" w:sz="4" w:space="0" w:color="auto"/>
              <w:bottom w:val="single" w:sz="4" w:space="0" w:color="auto"/>
              <w:right w:val="single" w:sz="4" w:space="0" w:color="auto"/>
            </w:tcBorders>
            <w:vAlign w:val="center"/>
            <w:hideMark/>
          </w:tcPr>
          <w:p w14:paraId="7D5DB5B2" w14:textId="77777777" w:rsidR="007675BC" w:rsidRPr="007D30C0" w:rsidRDefault="007675BC" w:rsidP="00EC3F9E">
            <w:pPr>
              <w:jc w:val="left"/>
              <w:rPr>
                <w:rFonts w:cs="Arial"/>
                <w:sz w:val="20"/>
                <w:szCs w:val="20"/>
              </w:rPr>
            </w:pPr>
            <w:r w:rsidRPr="007D30C0">
              <w:rPr>
                <w:rFonts w:cs="Arial"/>
                <w:sz w:val="20"/>
                <w:szCs w:val="20"/>
              </w:rPr>
              <w:t>Evidence of right to work in the UK</w:t>
            </w:r>
            <w:r>
              <w:rPr>
                <w:rFonts w:cs="Arial"/>
                <w:sz w:val="20"/>
                <w:szCs w:val="20"/>
              </w:rPr>
              <w:t xml:space="preserve"> </w:t>
            </w:r>
          </w:p>
        </w:tc>
        <w:tc>
          <w:tcPr>
            <w:tcW w:w="1226" w:type="dxa"/>
            <w:tcBorders>
              <w:top w:val="single" w:sz="4" w:space="0" w:color="auto"/>
              <w:left w:val="single" w:sz="4" w:space="0" w:color="auto"/>
              <w:bottom w:val="single" w:sz="4" w:space="0" w:color="auto"/>
              <w:right w:val="single" w:sz="4" w:space="0" w:color="auto"/>
            </w:tcBorders>
            <w:vAlign w:val="center"/>
          </w:tcPr>
          <w:p w14:paraId="0F106A7F" w14:textId="77777777" w:rsidR="007675BC" w:rsidRPr="007D30C0" w:rsidRDefault="007675BC" w:rsidP="00EC3F9E">
            <w:pPr>
              <w:rPr>
                <w:rFonts w:cs="Arial"/>
                <w:sz w:val="20"/>
                <w:szCs w:val="20"/>
              </w:rPr>
            </w:pPr>
            <w:r w:rsidRPr="004F67C6">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03D2554B" w14:textId="77777777" w:rsidR="007675BC" w:rsidRPr="00DE59C3" w:rsidRDefault="007675BC" w:rsidP="00EC3F9E">
            <w:pPr>
              <w:rPr>
                <w:rFonts w:cs="Arial"/>
                <w:bCs/>
                <w:sz w:val="20"/>
                <w:szCs w:val="20"/>
              </w:rPr>
            </w:pPr>
          </w:p>
        </w:tc>
      </w:tr>
      <w:tr w:rsidR="007675BC" w:rsidRPr="007D30C0" w14:paraId="682EE1C9"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35718B98" w14:textId="77777777" w:rsidR="007675BC" w:rsidRPr="007D30C0" w:rsidRDefault="007675BC" w:rsidP="00EC3F9E">
            <w:pPr>
              <w:jc w:val="left"/>
              <w:rPr>
                <w:rFonts w:cs="Arial"/>
                <w:sz w:val="20"/>
                <w:szCs w:val="20"/>
              </w:rPr>
            </w:pPr>
            <w:r w:rsidRPr="007D30C0">
              <w:rPr>
                <w:rFonts w:cs="Arial"/>
                <w:sz w:val="20"/>
                <w:szCs w:val="20"/>
              </w:rPr>
              <w:t>Evidence of addi</w:t>
            </w:r>
            <w:r>
              <w:rPr>
                <w:rFonts w:cs="Arial"/>
                <w:sz w:val="20"/>
                <w:szCs w:val="20"/>
              </w:rPr>
              <w:t>tional overseas criminal checks</w:t>
            </w:r>
          </w:p>
        </w:tc>
        <w:tc>
          <w:tcPr>
            <w:tcW w:w="1226" w:type="dxa"/>
            <w:tcBorders>
              <w:top w:val="single" w:sz="4" w:space="0" w:color="auto"/>
              <w:left w:val="single" w:sz="4" w:space="0" w:color="auto"/>
              <w:bottom w:val="single" w:sz="4" w:space="0" w:color="auto"/>
              <w:right w:val="single" w:sz="4" w:space="0" w:color="auto"/>
            </w:tcBorders>
            <w:vAlign w:val="center"/>
          </w:tcPr>
          <w:p w14:paraId="600517BD" w14:textId="77777777" w:rsidR="007675BC" w:rsidRPr="007D30C0" w:rsidRDefault="007675BC" w:rsidP="00EC3F9E">
            <w:pPr>
              <w:rPr>
                <w:rFonts w:cs="Arial"/>
                <w:sz w:val="20"/>
                <w:szCs w:val="20"/>
              </w:rPr>
            </w:pPr>
            <w:r>
              <w:rPr>
                <w:rFonts w:cs="Arial"/>
                <w:sz w:val="20"/>
                <w:szCs w:val="20"/>
              </w:rPr>
              <w:t>If applicable</w:t>
            </w:r>
          </w:p>
        </w:tc>
        <w:tc>
          <w:tcPr>
            <w:tcW w:w="1315" w:type="dxa"/>
            <w:tcBorders>
              <w:top w:val="single" w:sz="4" w:space="0" w:color="auto"/>
              <w:left w:val="single" w:sz="4" w:space="0" w:color="auto"/>
              <w:bottom w:val="single" w:sz="4" w:space="0" w:color="auto"/>
              <w:right w:val="single" w:sz="4" w:space="0" w:color="auto"/>
            </w:tcBorders>
            <w:vAlign w:val="center"/>
          </w:tcPr>
          <w:p w14:paraId="3E6C9F7A" w14:textId="77777777" w:rsidR="007675BC" w:rsidRPr="00DE59C3" w:rsidRDefault="007675BC" w:rsidP="00EC3F9E">
            <w:pPr>
              <w:rPr>
                <w:rFonts w:cs="Arial"/>
                <w:bCs/>
                <w:sz w:val="20"/>
                <w:szCs w:val="20"/>
              </w:rPr>
            </w:pPr>
          </w:p>
        </w:tc>
      </w:tr>
      <w:tr w:rsidR="007675BC" w:rsidRPr="007D30C0" w14:paraId="31F4752C" w14:textId="77777777" w:rsidTr="00EC3F9E">
        <w:trPr>
          <w:trHeight w:val="418"/>
        </w:trPr>
        <w:tc>
          <w:tcPr>
            <w:tcW w:w="7830" w:type="dxa"/>
            <w:gridSpan w:val="2"/>
            <w:tcBorders>
              <w:top w:val="single" w:sz="4" w:space="0" w:color="auto"/>
              <w:left w:val="single" w:sz="4" w:space="0" w:color="auto"/>
              <w:bottom w:val="single" w:sz="4" w:space="0" w:color="auto"/>
              <w:right w:val="single" w:sz="4" w:space="0" w:color="auto"/>
            </w:tcBorders>
            <w:vAlign w:val="center"/>
          </w:tcPr>
          <w:p w14:paraId="6998CD62" w14:textId="77777777" w:rsidR="007675BC" w:rsidRDefault="007675BC" w:rsidP="00EC3F9E">
            <w:pPr>
              <w:jc w:val="left"/>
              <w:rPr>
                <w:rFonts w:cs="Arial"/>
                <w:sz w:val="20"/>
                <w:szCs w:val="20"/>
              </w:rPr>
            </w:pPr>
            <w:r w:rsidRPr="007D30C0">
              <w:rPr>
                <w:rFonts w:cs="Arial"/>
                <w:sz w:val="20"/>
                <w:szCs w:val="20"/>
              </w:rPr>
              <w:t xml:space="preserve">Enhanced DBS Certificate </w:t>
            </w:r>
            <w:r>
              <w:rPr>
                <w:rFonts w:cs="Arial"/>
                <w:sz w:val="20"/>
                <w:szCs w:val="20"/>
              </w:rPr>
              <w:t>obtained and information entered onto SCR</w:t>
            </w:r>
          </w:p>
          <w:p w14:paraId="260C21FD" w14:textId="77777777" w:rsidR="007675BC" w:rsidRPr="007D30C0" w:rsidRDefault="007675BC" w:rsidP="00EC3F9E">
            <w:pPr>
              <w:jc w:val="left"/>
              <w:rPr>
                <w:rFonts w:cs="Arial"/>
                <w:sz w:val="20"/>
                <w:szCs w:val="20"/>
              </w:rPr>
            </w:pPr>
            <w:r>
              <w:rPr>
                <w:rFonts w:cs="Arial"/>
                <w:sz w:val="20"/>
                <w:szCs w:val="20"/>
              </w:rPr>
              <w:t>[this includes a barred list check]</w:t>
            </w:r>
          </w:p>
        </w:tc>
        <w:tc>
          <w:tcPr>
            <w:tcW w:w="1226" w:type="dxa"/>
            <w:tcBorders>
              <w:top w:val="single" w:sz="4" w:space="0" w:color="auto"/>
              <w:left w:val="single" w:sz="4" w:space="0" w:color="auto"/>
              <w:bottom w:val="single" w:sz="4" w:space="0" w:color="auto"/>
              <w:right w:val="single" w:sz="4" w:space="0" w:color="auto"/>
            </w:tcBorders>
            <w:vAlign w:val="center"/>
          </w:tcPr>
          <w:p w14:paraId="3A80A447" w14:textId="77777777" w:rsidR="007675BC" w:rsidRPr="007D30C0" w:rsidRDefault="007675BC" w:rsidP="00EC3F9E">
            <w:pPr>
              <w:rPr>
                <w:rFonts w:cs="Arial"/>
                <w:sz w:val="20"/>
                <w:szCs w:val="20"/>
              </w:rPr>
            </w:pPr>
            <w:r w:rsidRPr="004F67C6">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742B0890" w14:textId="77777777" w:rsidR="007675BC" w:rsidRPr="00DE59C3" w:rsidRDefault="007675BC" w:rsidP="00EC3F9E">
            <w:pPr>
              <w:rPr>
                <w:rFonts w:cs="Arial"/>
                <w:bCs/>
                <w:sz w:val="20"/>
                <w:szCs w:val="20"/>
              </w:rPr>
            </w:pPr>
          </w:p>
        </w:tc>
      </w:tr>
      <w:tr w:rsidR="007675BC" w:rsidRPr="007D30C0" w14:paraId="7340F080"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0A3FF261" w14:textId="77777777" w:rsidR="007675BC" w:rsidRDefault="007675BC" w:rsidP="00EC3F9E">
            <w:pPr>
              <w:jc w:val="left"/>
              <w:rPr>
                <w:rFonts w:cs="Arial"/>
                <w:sz w:val="20"/>
                <w:szCs w:val="20"/>
              </w:rPr>
            </w:pPr>
            <w:r>
              <w:rPr>
                <w:rFonts w:cs="Arial"/>
                <w:sz w:val="20"/>
                <w:szCs w:val="20"/>
              </w:rPr>
              <w:t xml:space="preserve">Pre-employment health declaration </w:t>
            </w:r>
            <w:r w:rsidRPr="007D30C0">
              <w:rPr>
                <w:rFonts w:cs="Arial"/>
                <w:sz w:val="20"/>
                <w:szCs w:val="20"/>
              </w:rPr>
              <w:t>and/or letter from health confirming fitness for work</w:t>
            </w:r>
          </w:p>
        </w:tc>
        <w:tc>
          <w:tcPr>
            <w:tcW w:w="1226" w:type="dxa"/>
            <w:tcBorders>
              <w:top w:val="single" w:sz="4" w:space="0" w:color="auto"/>
              <w:left w:val="single" w:sz="4" w:space="0" w:color="auto"/>
              <w:bottom w:val="single" w:sz="4" w:space="0" w:color="auto"/>
              <w:right w:val="single" w:sz="4" w:space="0" w:color="auto"/>
            </w:tcBorders>
            <w:vAlign w:val="center"/>
          </w:tcPr>
          <w:p w14:paraId="52421B19" w14:textId="77777777" w:rsidR="007675BC" w:rsidRDefault="007675BC" w:rsidP="00EC3F9E">
            <w:pPr>
              <w:rPr>
                <w:rFonts w:cs="Arial"/>
                <w:sz w:val="20"/>
                <w:szCs w:val="20"/>
              </w:rPr>
            </w:pPr>
            <w:r>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4D168033" w14:textId="77777777" w:rsidR="007675BC" w:rsidRPr="00DE59C3" w:rsidRDefault="007675BC" w:rsidP="00EC3F9E">
            <w:pPr>
              <w:rPr>
                <w:rFonts w:cs="Arial"/>
                <w:bCs/>
                <w:sz w:val="20"/>
                <w:szCs w:val="20"/>
              </w:rPr>
            </w:pPr>
          </w:p>
        </w:tc>
      </w:tr>
      <w:tr w:rsidR="007675BC" w:rsidRPr="007D30C0" w14:paraId="4D869211"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1D5765BF" w14:textId="77777777" w:rsidR="007675BC" w:rsidRDefault="007675BC" w:rsidP="00EC3F9E">
            <w:pPr>
              <w:jc w:val="left"/>
              <w:rPr>
                <w:rFonts w:cs="Arial"/>
                <w:sz w:val="20"/>
                <w:szCs w:val="20"/>
              </w:rPr>
            </w:pPr>
            <w:r>
              <w:rPr>
                <w:rFonts w:cs="Arial"/>
                <w:sz w:val="20"/>
                <w:szCs w:val="20"/>
              </w:rPr>
              <w:t>Responded yes to at least one of the questions on the pre-employment health questionnaire and sent a full health questionnaire</w:t>
            </w:r>
          </w:p>
        </w:tc>
        <w:tc>
          <w:tcPr>
            <w:tcW w:w="1226" w:type="dxa"/>
            <w:tcBorders>
              <w:top w:val="single" w:sz="4" w:space="0" w:color="auto"/>
              <w:left w:val="single" w:sz="4" w:space="0" w:color="auto"/>
              <w:bottom w:val="single" w:sz="4" w:space="0" w:color="auto"/>
              <w:right w:val="single" w:sz="4" w:space="0" w:color="auto"/>
            </w:tcBorders>
            <w:vAlign w:val="center"/>
          </w:tcPr>
          <w:p w14:paraId="3CE724FB" w14:textId="77777777" w:rsidR="007675BC" w:rsidRDefault="007675BC" w:rsidP="00EC3F9E">
            <w:pPr>
              <w:rPr>
                <w:rFonts w:cs="Arial"/>
                <w:sz w:val="20"/>
                <w:szCs w:val="20"/>
              </w:rPr>
            </w:pPr>
            <w:r>
              <w:rPr>
                <w:rFonts w:cs="Arial"/>
                <w:sz w:val="20"/>
                <w:szCs w:val="20"/>
              </w:rPr>
              <w:t>Y/N</w:t>
            </w:r>
          </w:p>
        </w:tc>
        <w:tc>
          <w:tcPr>
            <w:tcW w:w="1315" w:type="dxa"/>
            <w:tcBorders>
              <w:top w:val="single" w:sz="4" w:space="0" w:color="auto"/>
              <w:left w:val="single" w:sz="4" w:space="0" w:color="auto"/>
              <w:bottom w:val="single" w:sz="4" w:space="0" w:color="auto"/>
              <w:right w:val="single" w:sz="4" w:space="0" w:color="auto"/>
            </w:tcBorders>
            <w:vAlign w:val="center"/>
          </w:tcPr>
          <w:p w14:paraId="0A828DCC" w14:textId="77777777" w:rsidR="007675BC" w:rsidRPr="00DE59C3" w:rsidRDefault="007675BC" w:rsidP="00EC3F9E">
            <w:pPr>
              <w:rPr>
                <w:rFonts w:cs="Arial"/>
                <w:bCs/>
                <w:sz w:val="20"/>
                <w:szCs w:val="20"/>
              </w:rPr>
            </w:pPr>
          </w:p>
        </w:tc>
      </w:tr>
      <w:tr w:rsidR="007675BC" w:rsidRPr="007D30C0" w14:paraId="712ABD18"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3E9E708A" w14:textId="77777777" w:rsidR="007675BC" w:rsidRDefault="007675BC" w:rsidP="00EC3F9E">
            <w:pPr>
              <w:jc w:val="left"/>
              <w:rPr>
                <w:rFonts w:cs="Arial"/>
                <w:sz w:val="20"/>
                <w:szCs w:val="20"/>
              </w:rPr>
            </w:pPr>
            <w:r>
              <w:rPr>
                <w:rFonts w:cs="Arial"/>
                <w:sz w:val="20"/>
                <w:szCs w:val="20"/>
              </w:rPr>
              <w:t>Response re full health questionnaire received from SEAT</w:t>
            </w:r>
          </w:p>
        </w:tc>
        <w:tc>
          <w:tcPr>
            <w:tcW w:w="1226" w:type="dxa"/>
            <w:tcBorders>
              <w:top w:val="single" w:sz="4" w:space="0" w:color="auto"/>
              <w:left w:val="single" w:sz="4" w:space="0" w:color="auto"/>
              <w:bottom w:val="single" w:sz="4" w:space="0" w:color="auto"/>
              <w:right w:val="single" w:sz="4" w:space="0" w:color="auto"/>
            </w:tcBorders>
            <w:vAlign w:val="center"/>
          </w:tcPr>
          <w:p w14:paraId="5F503A38" w14:textId="77777777" w:rsidR="007675BC" w:rsidRDefault="007675BC" w:rsidP="00EC3F9E">
            <w:pPr>
              <w:rPr>
                <w:rFonts w:cs="Arial"/>
                <w:sz w:val="20"/>
                <w:szCs w:val="20"/>
              </w:rPr>
            </w:pPr>
            <w:r>
              <w:rPr>
                <w:rFonts w:cs="Arial"/>
                <w:sz w:val="20"/>
                <w:szCs w:val="20"/>
              </w:rPr>
              <w:t>Y/N</w:t>
            </w:r>
          </w:p>
        </w:tc>
        <w:tc>
          <w:tcPr>
            <w:tcW w:w="1315" w:type="dxa"/>
            <w:tcBorders>
              <w:top w:val="single" w:sz="4" w:space="0" w:color="auto"/>
              <w:left w:val="single" w:sz="4" w:space="0" w:color="auto"/>
              <w:bottom w:val="single" w:sz="4" w:space="0" w:color="auto"/>
              <w:right w:val="single" w:sz="4" w:space="0" w:color="auto"/>
            </w:tcBorders>
            <w:vAlign w:val="center"/>
          </w:tcPr>
          <w:p w14:paraId="23D65940" w14:textId="77777777" w:rsidR="007675BC" w:rsidRPr="00DE59C3" w:rsidRDefault="007675BC" w:rsidP="00EC3F9E">
            <w:pPr>
              <w:rPr>
                <w:rFonts w:cs="Arial"/>
                <w:bCs/>
                <w:sz w:val="20"/>
                <w:szCs w:val="20"/>
              </w:rPr>
            </w:pPr>
          </w:p>
        </w:tc>
      </w:tr>
      <w:tr w:rsidR="007675BC" w:rsidRPr="007D30C0" w14:paraId="717B27F9"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0FA5418D" w14:textId="77777777" w:rsidR="007675BC" w:rsidRDefault="007675BC" w:rsidP="00EC3F9E">
            <w:pPr>
              <w:jc w:val="left"/>
              <w:rPr>
                <w:rFonts w:cs="Arial"/>
                <w:sz w:val="20"/>
                <w:szCs w:val="20"/>
              </w:rPr>
            </w:pPr>
            <w:r>
              <w:rPr>
                <w:rFonts w:cs="Arial"/>
                <w:sz w:val="20"/>
                <w:szCs w:val="20"/>
              </w:rPr>
              <w:t>Data collection sheet</w:t>
            </w:r>
          </w:p>
        </w:tc>
        <w:tc>
          <w:tcPr>
            <w:tcW w:w="1226" w:type="dxa"/>
            <w:tcBorders>
              <w:top w:val="single" w:sz="4" w:space="0" w:color="auto"/>
              <w:left w:val="single" w:sz="4" w:space="0" w:color="auto"/>
              <w:bottom w:val="single" w:sz="4" w:space="0" w:color="auto"/>
              <w:right w:val="single" w:sz="4" w:space="0" w:color="auto"/>
            </w:tcBorders>
            <w:vAlign w:val="center"/>
          </w:tcPr>
          <w:p w14:paraId="51D06D34" w14:textId="77777777" w:rsidR="007675BC" w:rsidRPr="004F67C6" w:rsidRDefault="007675BC" w:rsidP="00EC3F9E">
            <w:pPr>
              <w:rPr>
                <w:rFonts w:cs="Arial"/>
                <w:sz w:val="20"/>
                <w:szCs w:val="20"/>
              </w:rPr>
            </w:pPr>
            <w:r>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43FA3975" w14:textId="77777777" w:rsidR="007675BC" w:rsidRPr="00DE59C3" w:rsidRDefault="007675BC" w:rsidP="00EC3F9E">
            <w:pPr>
              <w:rPr>
                <w:rFonts w:cs="Arial"/>
                <w:bCs/>
                <w:sz w:val="20"/>
                <w:szCs w:val="20"/>
              </w:rPr>
            </w:pPr>
          </w:p>
        </w:tc>
      </w:tr>
      <w:tr w:rsidR="007675BC" w:rsidRPr="007D30C0" w14:paraId="62B18975"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1CB97FEF" w14:textId="77777777" w:rsidR="007675BC" w:rsidRDefault="007675BC" w:rsidP="00EC3F9E">
            <w:pPr>
              <w:jc w:val="left"/>
              <w:rPr>
                <w:rFonts w:cs="Arial"/>
                <w:sz w:val="20"/>
                <w:szCs w:val="20"/>
              </w:rPr>
            </w:pPr>
            <w:r>
              <w:rPr>
                <w:rFonts w:cs="Arial"/>
                <w:sz w:val="20"/>
                <w:szCs w:val="20"/>
              </w:rPr>
              <w:t>Bank details and new starter information received for payroll</w:t>
            </w:r>
          </w:p>
        </w:tc>
        <w:tc>
          <w:tcPr>
            <w:tcW w:w="1226" w:type="dxa"/>
            <w:tcBorders>
              <w:top w:val="single" w:sz="4" w:space="0" w:color="auto"/>
              <w:left w:val="single" w:sz="4" w:space="0" w:color="auto"/>
              <w:bottom w:val="single" w:sz="4" w:space="0" w:color="auto"/>
              <w:right w:val="single" w:sz="4" w:space="0" w:color="auto"/>
            </w:tcBorders>
          </w:tcPr>
          <w:p w14:paraId="136DACB3" w14:textId="77777777" w:rsidR="007675BC" w:rsidRDefault="007675BC" w:rsidP="00EC3F9E">
            <w:pPr>
              <w:rPr>
                <w:rFonts w:cs="Arial"/>
                <w:sz w:val="20"/>
                <w:szCs w:val="20"/>
              </w:rPr>
            </w:pPr>
            <w:r w:rsidRPr="005D489B">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7186FD55" w14:textId="77777777" w:rsidR="007675BC" w:rsidRPr="00DE59C3" w:rsidRDefault="007675BC" w:rsidP="00EC3F9E">
            <w:pPr>
              <w:rPr>
                <w:rFonts w:cs="Arial"/>
                <w:bCs/>
                <w:sz w:val="20"/>
                <w:szCs w:val="20"/>
              </w:rPr>
            </w:pPr>
          </w:p>
        </w:tc>
      </w:tr>
      <w:tr w:rsidR="007675BC" w:rsidRPr="007D30C0" w14:paraId="671923B4"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4FF336C7" w14:textId="77777777" w:rsidR="007675BC" w:rsidRDefault="007675BC" w:rsidP="00EC3F9E">
            <w:pPr>
              <w:jc w:val="left"/>
              <w:rPr>
                <w:rFonts w:cs="Arial"/>
                <w:sz w:val="20"/>
                <w:szCs w:val="20"/>
              </w:rPr>
            </w:pPr>
            <w:r>
              <w:rPr>
                <w:rFonts w:cs="Arial"/>
                <w:sz w:val="20"/>
                <w:szCs w:val="20"/>
              </w:rPr>
              <w:lastRenderedPageBreak/>
              <w:t xml:space="preserve">Keeping Children Safe in Education document received </w:t>
            </w:r>
          </w:p>
          <w:p w14:paraId="40895200" w14:textId="77777777" w:rsidR="007675BC" w:rsidRDefault="007675BC" w:rsidP="00EC3F9E">
            <w:pPr>
              <w:jc w:val="left"/>
              <w:rPr>
                <w:rFonts w:cs="Arial"/>
                <w:sz w:val="20"/>
                <w:szCs w:val="20"/>
              </w:rPr>
            </w:pPr>
            <w:r>
              <w:rPr>
                <w:rFonts w:cs="Arial"/>
                <w:sz w:val="20"/>
                <w:szCs w:val="20"/>
              </w:rPr>
              <w:t>and acknowledged that this will be read</w:t>
            </w:r>
          </w:p>
        </w:tc>
        <w:tc>
          <w:tcPr>
            <w:tcW w:w="1226" w:type="dxa"/>
            <w:tcBorders>
              <w:top w:val="single" w:sz="4" w:space="0" w:color="auto"/>
              <w:left w:val="single" w:sz="4" w:space="0" w:color="auto"/>
              <w:bottom w:val="single" w:sz="4" w:space="0" w:color="auto"/>
              <w:right w:val="single" w:sz="4" w:space="0" w:color="auto"/>
            </w:tcBorders>
          </w:tcPr>
          <w:p w14:paraId="6F1B9E71" w14:textId="77777777" w:rsidR="007675BC" w:rsidRDefault="007675BC" w:rsidP="00EC3F9E">
            <w:pPr>
              <w:rPr>
                <w:rFonts w:cs="Arial"/>
                <w:sz w:val="20"/>
                <w:szCs w:val="20"/>
              </w:rPr>
            </w:pPr>
            <w:r w:rsidRPr="005D489B">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119A4A18" w14:textId="77777777" w:rsidR="007675BC" w:rsidRPr="00DE59C3" w:rsidRDefault="007675BC" w:rsidP="00EC3F9E">
            <w:pPr>
              <w:rPr>
                <w:rFonts w:cs="Arial"/>
                <w:bCs/>
                <w:sz w:val="20"/>
                <w:szCs w:val="20"/>
              </w:rPr>
            </w:pPr>
          </w:p>
        </w:tc>
      </w:tr>
      <w:tr w:rsidR="007675BC" w:rsidRPr="007D30C0" w14:paraId="5CC35BDC"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4A7B97F1" w14:textId="77777777" w:rsidR="007675BC" w:rsidRDefault="007675BC" w:rsidP="00EC3F9E">
            <w:pPr>
              <w:jc w:val="left"/>
              <w:rPr>
                <w:rFonts w:cs="Arial"/>
                <w:sz w:val="20"/>
                <w:szCs w:val="20"/>
              </w:rPr>
            </w:pPr>
            <w:r>
              <w:rPr>
                <w:rFonts w:cs="Arial"/>
                <w:sz w:val="20"/>
                <w:szCs w:val="20"/>
              </w:rPr>
              <w:t>Acceptable use of ICT and Social Media policy signed</w:t>
            </w:r>
          </w:p>
        </w:tc>
        <w:tc>
          <w:tcPr>
            <w:tcW w:w="1226" w:type="dxa"/>
            <w:tcBorders>
              <w:top w:val="single" w:sz="4" w:space="0" w:color="auto"/>
              <w:left w:val="single" w:sz="4" w:space="0" w:color="auto"/>
              <w:bottom w:val="single" w:sz="4" w:space="0" w:color="auto"/>
              <w:right w:val="single" w:sz="4" w:space="0" w:color="auto"/>
            </w:tcBorders>
          </w:tcPr>
          <w:p w14:paraId="0280D371" w14:textId="77777777" w:rsidR="007675BC" w:rsidRDefault="007675BC" w:rsidP="00EC3F9E">
            <w:pPr>
              <w:rPr>
                <w:rFonts w:cs="Arial"/>
                <w:sz w:val="20"/>
                <w:szCs w:val="20"/>
              </w:rPr>
            </w:pPr>
            <w:r w:rsidRPr="005D489B">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233C5631" w14:textId="77777777" w:rsidR="007675BC" w:rsidRPr="00DE59C3" w:rsidRDefault="007675BC" w:rsidP="00EC3F9E">
            <w:pPr>
              <w:rPr>
                <w:rFonts w:cs="Arial"/>
                <w:bCs/>
                <w:sz w:val="20"/>
                <w:szCs w:val="20"/>
              </w:rPr>
            </w:pPr>
          </w:p>
        </w:tc>
      </w:tr>
      <w:tr w:rsidR="007675BC" w:rsidRPr="007D30C0" w14:paraId="42F3846C"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tcPr>
          <w:p w14:paraId="4DA7F165" w14:textId="77777777" w:rsidR="007675BC" w:rsidRDefault="007675BC" w:rsidP="00EC3F9E">
            <w:pPr>
              <w:jc w:val="left"/>
              <w:rPr>
                <w:rFonts w:cs="Arial"/>
                <w:sz w:val="20"/>
                <w:szCs w:val="20"/>
              </w:rPr>
            </w:pPr>
            <w:r>
              <w:rPr>
                <w:rFonts w:cs="Arial"/>
                <w:sz w:val="20"/>
                <w:szCs w:val="20"/>
              </w:rPr>
              <w:t>Declaration of interests</w:t>
            </w:r>
          </w:p>
        </w:tc>
        <w:tc>
          <w:tcPr>
            <w:tcW w:w="1226" w:type="dxa"/>
            <w:tcBorders>
              <w:top w:val="single" w:sz="4" w:space="0" w:color="auto"/>
              <w:left w:val="single" w:sz="4" w:space="0" w:color="auto"/>
              <w:bottom w:val="single" w:sz="4" w:space="0" w:color="auto"/>
              <w:right w:val="single" w:sz="4" w:space="0" w:color="auto"/>
            </w:tcBorders>
          </w:tcPr>
          <w:p w14:paraId="3EE48DCD" w14:textId="77777777" w:rsidR="007675BC" w:rsidRPr="004F67C6" w:rsidRDefault="007675BC" w:rsidP="00EC3F9E">
            <w:pPr>
              <w:rPr>
                <w:rFonts w:cs="Arial"/>
                <w:sz w:val="20"/>
                <w:szCs w:val="20"/>
              </w:rPr>
            </w:pPr>
            <w:r w:rsidRPr="005D489B">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6120D0B4" w14:textId="77777777" w:rsidR="007675BC" w:rsidRPr="00DE59C3" w:rsidRDefault="007675BC" w:rsidP="00EC3F9E">
            <w:pPr>
              <w:rPr>
                <w:rFonts w:cs="Arial"/>
                <w:bCs/>
                <w:sz w:val="20"/>
                <w:szCs w:val="20"/>
              </w:rPr>
            </w:pPr>
          </w:p>
        </w:tc>
      </w:tr>
      <w:tr w:rsidR="007675BC" w:rsidRPr="007D30C0" w14:paraId="3B29BF55" w14:textId="77777777" w:rsidTr="00EC3F9E">
        <w:trPr>
          <w:trHeight w:val="394"/>
        </w:trPr>
        <w:tc>
          <w:tcPr>
            <w:tcW w:w="7830" w:type="dxa"/>
            <w:gridSpan w:val="2"/>
            <w:tcBorders>
              <w:top w:val="single" w:sz="4" w:space="0" w:color="auto"/>
              <w:left w:val="single" w:sz="4" w:space="0" w:color="auto"/>
              <w:bottom w:val="single" w:sz="4" w:space="0" w:color="auto"/>
              <w:right w:val="single" w:sz="4" w:space="0" w:color="auto"/>
            </w:tcBorders>
            <w:vAlign w:val="center"/>
            <w:hideMark/>
          </w:tcPr>
          <w:p w14:paraId="132C06D1" w14:textId="77777777" w:rsidR="007675BC" w:rsidRPr="007D30C0" w:rsidRDefault="007675BC" w:rsidP="00EC3F9E">
            <w:pPr>
              <w:jc w:val="left"/>
              <w:rPr>
                <w:rFonts w:cs="Arial"/>
                <w:sz w:val="20"/>
                <w:szCs w:val="20"/>
              </w:rPr>
            </w:pPr>
            <w:r>
              <w:rPr>
                <w:rFonts w:cs="Arial"/>
                <w:sz w:val="20"/>
                <w:szCs w:val="20"/>
              </w:rPr>
              <w:t>Confirmation of appointment letter sent following relevant checks</w:t>
            </w:r>
          </w:p>
        </w:tc>
        <w:tc>
          <w:tcPr>
            <w:tcW w:w="1226" w:type="dxa"/>
            <w:tcBorders>
              <w:top w:val="single" w:sz="4" w:space="0" w:color="auto"/>
              <w:left w:val="single" w:sz="4" w:space="0" w:color="auto"/>
              <w:bottom w:val="single" w:sz="4" w:space="0" w:color="auto"/>
              <w:right w:val="single" w:sz="4" w:space="0" w:color="auto"/>
            </w:tcBorders>
            <w:vAlign w:val="center"/>
          </w:tcPr>
          <w:p w14:paraId="1B0E42C4" w14:textId="77777777" w:rsidR="007675BC" w:rsidRPr="007D30C0" w:rsidRDefault="007675BC" w:rsidP="00EC3F9E">
            <w:pPr>
              <w:rPr>
                <w:rFonts w:cs="Arial"/>
                <w:sz w:val="20"/>
                <w:szCs w:val="20"/>
              </w:rPr>
            </w:pPr>
            <w:r w:rsidRPr="004F67C6">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0D240D95" w14:textId="77777777" w:rsidR="007675BC" w:rsidRPr="007D30C0" w:rsidRDefault="007675BC" w:rsidP="00EC3F9E">
            <w:pPr>
              <w:rPr>
                <w:rFonts w:cs="Arial"/>
                <w:sz w:val="20"/>
                <w:szCs w:val="20"/>
              </w:rPr>
            </w:pPr>
          </w:p>
        </w:tc>
      </w:tr>
      <w:tr w:rsidR="007675BC" w:rsidRPr="007D30C0" w14:paraId="321A9CF8" w14:textId="77777777" w:rsidTr="00EC3F9E">
        <w:trPr>
          <w:trHeight w:val="443"/>
        </w:trPr>
        <w:tc>
          <w:tcPr>
            <w:tcW w:w="7830" w:type="dxa"/>
            <w:gridSpan w:val="2"/>
            <w:tcBorders>
              <w:top w:val="single" w:sz="4" w:space="0" w:color="auto"/>
              <w:left w:val="single" w:sz="4" w:space="0" w:color="auto"/>
              <w:bottom w:val="single" w:sz="4" w:space="0" w:color="auto"/>
              <w:right w:val="single" w:sz="4" w:space="0" w:color="auto"/>
            </w:tcBorders>
            <w:vAlign w:val="center"/>
          </w:tcPr>
          <w:p w14:paraId="4B9DEE2E" w14:textId="77777777" w:rsidR="007675BC" w:rsidRPr="007D30C0" w:rsidRDefault="007675BC" w:rsidP="00EC3F9E">
            <w:pPr>
              <w:jc w:val="left"/>
              <w:rPr>
                <w:rFonts w:cs="Arial"/>
                <w:sz w:val="20"/>
                <w:szCs w:val="20"/>
              </w:rPr>
            </w:pPr>
            <w:r>
              <w:rPr>
                <w:rFonts w:cs="Arial"/>
                <w:sz w:val="20"/>
                <w:szCs w:val="20"/>
              </w:rPr>
              <w:t xml:space="preserve">Contract of employment sent to employee </w:t>
            </w:r>
          </w:p>
        </w:tc>
        <w:tc>
          <w:tcPr>
            <w:tcW w:w="1226" w:type="dxa"/>
            <w:tcBorders>
              <w:top w:val="single" w:sz="4" w:space="0" w:color="auto"/>
              <w:left w:val="single" w:sz="4" w:space="0" w:color="auto"/>
              <w:bottom w:val="single" w:sz="4" w:space="0" w:color="auto"/>
              <w:right w:val="single" w:sz="4" w:space="0" w:color="auto"/>
            </w:tcBorders>
            <w:vAlign w:val="center"/>
          </w:tcPr>
          <w:p w14:paraId="04C72D70" w14:textId="77777777" w:rsidR="007675BC" w:rsidRPr="007D30C0" w:rsidRDefault="007675BC" w:rsidP="00EC3F9E">
            <w:pPr>
              <w:rPr>
                <w:rFonts w:cs="Arial"/>
                <w:sz w:val="20"/>
                <w:szCs w:val="20"/>
              </w:rPr>
            </w:pPr>
            <w:r w:rsidRPr="004F67C6">
              <w:rPr>
                <w:rFonts w:cs="Arial"/>
                <w:sz w:val="20"/>
                <w:szCs w:val="20"/>
              </w:rPr>
              <w:t>Y</w:t>
            </w:r>
          </w:p>
        </w:tc>
        <w:tc>
          <w:tcPr>
            <w:tcW w:w="1315" w:type="dxa"/>
            <w:tcBorders>
              <w:top w:val="single" w:sz="4" w:space="0" w:color="auto"/>
              <w:left w:val="single" w:sz="4" w:space="0" w:color="auto"/>
              <w:bottom w:val="single" w:sz="4" w:space="0" w:color="auto"/>
              <w:right w:val="single" w:sz="4" w:space="0" w:color="auto"/>
            </w:tcBorders>
            <w:vAlign w:val="center"/>
          </w:tcPr>
          <w:p w14:paraId="6826C32E" w14:textId="77777777" w:rsidR="007675BC" w:rsidRPr="007D30C0" w:rsidRDefault="007675BC" w:rsidP="00EC3F9E">
            <w:pPr>
              <w:rPr>
                <w:rFonts w:cs="Arial"/>
                <w:sz w:val="20"/>
                <w:szCs w:val="20"/>
              </w:rPr>
            </w:pPr>
          </w:p>
        </w:tc>
      </w:tr>
    </w:tbl>
    <w:p w14:paraId="4204A717" w14:textId="77777777" w:rsidR="007675BC" w:rsidRDefault="007675BC" w:rsidP="007675BC">
      <w:pPr>
        <w:ind w:right="-613"/>
        <w:jc w:val="left"/>
        <w:rPr>
          <w:rFonts w:cs="Arial"/>
          <w:b/>
          <w:color w:val="303282"/>
          <w:sz w:val="20"/>
          <w:szCs w:val="20"/>
        </w:rPr>
      </w:pPr>
    </w:p>
    <w:p w14:paraId="078D49EB" w14:textId="77777777" w:rsidR="006B705E" w:rsidRDefault="006B705E" w:rsidP="007D30C0">
      <w:pPr>
        <w:ind w:right="-613"/>
        <w:rPr>
          <w:rFonts w:cs="Arial"/>
          <w:b/>
          <w:sz w:val="20"/>
          <w:szCs w:val="20"/>
        </w:rPr>
      </w:pPr>
      <w:r>
        <w:rPr>
          <w:rFonts w:cs="Arial"/>
          <w:b/>
          <w:sz w:val="20"/>
          <w:szCs w:val="20"/>
        </w:rPr>
        <w:br w:type="page"/>
      </w:r>
    </w:p>
    <w:p w14:paraId="01BA96CB" w14:textId="68545D54" w:rsidR="007D30C0" w:rsidRPr="007D30C0" w:rsidRDefault="007D30C0" w:rsidP="007D30C0">
      <w:pPr>
        <w:ind w:right="-613"/>
        <w:rPr>
          <w:rFonts w:cs="Arial"/>
          <w:b/>
          <w:sz w:val="20"/>
          <w:szCs w:val="20"/>
        </w:rPr>
      </w:pPr>
      <w:r w:rsidRPr="007D30C0">
        <w:rPr>
          <w:rFonts w:cs="Arial"/>
          <w:b/>
          <w:sz w:val="20"/>
          <w:szCs w:val="20"/>
        </w:rPr>
        <w:lastRenderedPageBreak/>
        <w:t>Mandatory induction checklist for all staff and volunteers</w:t>
      </w:r>
    </w:p>
    <w:p w14:paraId="6E37A430" w14:textId="77777777" w:rsidR="007D30C0" w:rsidRPr="007D30C0" w:rsidRDefault="007D30C0" w:rsidP="007D30C0">
      <w:pPr>
        <w:ind w:right="-613"/>
        <w:jc w:val="left"/>
        <w:rPr>
          <w:rFonts w:cs="Arial"/>
          <w:b/>
          <w:color w:val="303282"/>
          <w:sz w:val="20"/>
          <w:szCs w:val="20"/>
        </w:rPr>
      </w:pPr>
    </w:p>
    <w:p w14:paraId="67A2B95A" w14:textId="77777777" w:rsidR="007D30C0" w:rsidRPr="007D30C0" w:rsidRDefault="007D30C0" w:rsidP="007D30C0">
      <w:pPr>
        <w:ind w:right="-613"/>
        <w:jc w:val="left"/>
        <w:rPr>
          <w:rFonts w:cs="Arial"/>
          <w:sz w:val="20"/>
          <w:szCs w:val="20"/>
        </w:rPr>
      </w:pPr>
      <w:r w:rsidRPr="007D30C0">
        <w:rPr>
          <w:rFonts w:cs="Arial"/>
          <w:sz w:val="20"/>
          <w:szCs w:val="20"/>
        </w:rPr>
        <w:t>All staff and volunteers should receive an appropriate safeguarding induction and on-going training. The following checklist will support schools to ensure staff and volunteers receive copies of key guidance and are sign-posted to where they can find further guidance.</w:t>
      </w:r>
    </w:p>
    <w:p w14:paraId="68ADA276" w14:textId="77777777" w:rsidR="007D30C0" w:rsidRPr="007D30C0" w:rsidRDefault="007D30C0" w:rsidP="007D30C0">
      <w:pPr>
        <w:ind w:right="-613"/>
        <w:jc w:val="left"/>
        <w:rPr>
          <w:rFonts w:cs="Arial"/>
          <w:sz w:val="20"/>
          <w:szCs w:val="20"/>
        </w:rPr>
      </w:pPr>
    </w:p>
    <w:tbl>
      <w:tblPr>
        <w:tblW w:w="9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898"/>
        <w:gridCol w:w="1664"/>
      </w:tblGrid>
      <w:tr w:rsidR="007D30C0" w:rsidRPr="007D30C0" w14:paraId="3E7CD2FC" w14:textId="77777777" w:rsidTr="007D30C0">
        <w:trPr>
          <w:trHeight w:val="392"/>
        </w:trPr>
        <w:tc>
          <w:tcPr>
            <w:tcW w:w="9177"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83E70DE" w14:textId="77777777" w:rsidR="007D30C0" w:rsidRPr="007D30C0" w:rsidRDefault="007D30C0" w:rsidP="007D30C0">
            <w:pPr>
              <w:jc w:val="left"/>
              <w:rPr>
                <w:rFonts w:cs="Arial"/>
                <w:b/>
                <w:sz w:val="20"/>
                <w:szCs w:val="20"/>
              </w:rPr>
            </w:pPr>
            <w:r w:rsidRPr="007D30C0">
              <w:rPr>
                <w:rFonts w:cs="Arial"/>
                <w:b/>
                <w:sz w:val="20"/>
                <w:szCs w:val="20"/>
              </w:rPr>
              <w:t>Mandatory Induction Checklist</w:t>
            </w:r>
          </w:p>
        </w:tc>
      </w:tr>
      <w:tr w:rsidR="007D30C0" w:rsidRPr="007D30C0" w14:paraId="62D8B835" w14:textId="77777777" w:rsidTr="007D30C0">
        <w:trPr>
          <w:trHeight w:val="392"/>
        </w:trPr>
        <w:tc>
          <w:tcPr>
            <w:tcW w:w="16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5B6DB52" w14:textId="77777777" w:rsidR="007D30C0" w:rsidRPr="007D30C0" w:rsidRDefault="007D30C0" w:rsidP="007D30C0">
            <w:pPr>
              <w:jc w:val="left"/>
              <w:rPr>
                <w:rFonts w:cs="Arial"/>
                <w:sz w:val="20"/>
                <w:szCs w:val="20"/>
              </w:rPr>
            </w:pPr>
            <w:r w:rsidRPr="007D30C0">
              <w:rPr>
                <w:rFonts w:cs="Arial"/>
                <w:sz w:val="20"/>
                <w:szCs w:val="20"/>
              </w:rPr>
              <w:t>Name:</w:t>
            </w:r>
          </w:p>
        </w:tc>
        <w:tc>
          <w:tcPr>
            <w:tcW w:w="7562" w:type="dxa"/>
            <w:gridSpan w:val="2"/>
            <w:tcBorders>
              <w:top w:val="single" w:sz="4" w:space="0" w:color="auto"/>
              <w:left w:val="single" w:sz="4" w:space="0" w:color="auto"/>
              <w:bottom w:val="single" w:sz="4" w:space="0" w:color="auto"/>
              <w:right w:val="single" w:sz="4" w:space="0" w:color="auto"/>
            </w:tcBorders>
            <w:vAlign w:val="center"/>
          </w:tcPr>
          <w:p w14:paraId="6308C775" w14:textId="77777777" w:rsidR="007D30C0" w:rsidRPr="007D30C0" w:rsidRDefault="007D30C0" w:rsidP="007D30C0">
            <w:pPr>
              <w:jc w:val="left"/>
              <w:rPr>
                <w:rFonts w:cs="Arial"/>
                <w:sz w:val="20"/>
                <w:szCs w:val="20"/>
              </w:rPr>
            </w:pPr>
          </w:p>
        </w:tc>
      </w:tr>
      <w:tr w:rsidR="007D30C0" w:rsidRPr="007D30C0" w14:paraId="6996CBB8" w14:textId="77777777" w:rsidTr="007D30C0">
        <w:trPr>
          <w:trHeight w:val="392"/>
        </w:trPr>
        <w:tc>
          <w:tcPr>
            <w:tcW w:w="16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F1FA7E4" w14:textId="77777777" w:rsidR="007D30C0" w:rsidRPr="007D30C0" w:rsidRDefault="007D30C0" w:rsidP="007D30C0">
            <w:pPr>
              <w:jc w:val="left"/>
              <w:rPr>
                <w:rFonts w:cs="Arial"/>
                <w:sz w:val="20"/>
                <w:szCs w:val="20"/>
              </w:rPr>
            </w:pPr>
            <w:r w:rsidRPr="007D30C0">
              <w:rPr>
                <w:rFonts w:cs="Arial"/>
                <w:sz w:val="20"/>
                <w:szCs w:val="20"/>
              </w:rPr>
              <w:t>Post:</w:t>
            </w:r>
          </w:p>
        </w:tc>
        <w:tc>
          <w:tcPr>
            <w:tcW w:w="7562" w:type="dxa"/>
            <w:gridSpan w:val="2"/>
            <w:tcBorders>
              <w:top w:val="single" w:sz="4" w:space="0" w:color="auto"/>
              <w:left w:val="single" w:sz="4" w:space="0" w:color="auto"/>
              <w:bottom w:val="single" w:sz="4" w:space="0" w:color="auto"/>
              <w:right w:val="single" w:sz="4" w:space="0" w:color="auto"/>
            </w:tcBorders>
            <w:vAlign w:val="center"/>
          </w:tcPr>
          <w:p w14:paraId="6C78991D" w14:textId="77777777" w:rsidR="007D30C0" w:rsidRPr="007D30C0" w:rsidRDefault="007D30C0" w:rsidP="007D30C0">
            <w:pPr>
              <w:jc w:val="left"/>
              <w:rPr>
                <w:rFonts w:cs="Arial"/>
                <w:sz w:val="20"/>
                <w:szCs w:val="20"/>
              </w:rPr>
            </w:pPr>
          </w:p>
        </w:tc>
      </w:tr>
      <w:tr w:rsidR="007D30C0" w:rsidRPr="007D30C0" w14:paraId="1E61CFAE" w14:textId="77777777" w:rsidTr="001672A0">
        <w:trPr>
          <w:trHeight w:val="835"/>
        </w:trPr>
        <w:tc>
          <w:tcPr>
            <w:tcW w:w="9177" w:type="dxa"/>
            <w:gridSpan w:val="3"/>
            <w:tcBorders>
              <w:top w:val="single" w:sz="4" w:space="0" w:color="auto"/>
              <w:left w:val="single" w:sz="4" w:space="0" w:color="auto"/>
              <w:bottom w:val="single" w:sz="4" w:space="0" w:color="auto"/>
              <w:right w:val="single" w:sz="4" w:space="0" w:color="auto"/>
            </w:tcBorders>
            <w:vAlign w:val="center"/>
          </w:tcPr>
          <w:p w14:paraId="5912381F" w14:textId="77777777" w:rsidR="007D30C0" w:rsidRPr="007D30C0" w:rsidRDefault="007D30C0" w:rsidP="007D30C0">
            <w:pPr>
              <w:jc w:val="left"/>
              <w:rPr>
                <w:rFonts w:cs="Arial"/>
                <w:sz w:val="20"/>
                <w:szCs w:val="20"/>
              </w:rPr>
            </w:pPr>
            <w:r w:rsidRPr="007D30C0">
              <w:rPr>
                <w:rFonts w:cs="Arial"/>
                <w:sz w:val="20"/>
                <w:szCs w:val="20"/>
              </w:rPr>
              <w:t xml:space="preserve">I confirm I will ensure I read and understand the following documents </w:t>
            </w:r>
          </w:p>
          <w:p w14:paraId="2AFFD4C8" w14:textId="77777777" w:rsidR="007D30C0" w:rsidRPr="007D30C0" w:rsidRDefault="007D30C0" w:rsidP="007D30C0">
            <w:pPr>
              <w:jc w:val="left"/>
              <w:rPr>
                <w:rFonts w:cs="Arial"/>
                <w:sz w:val="20"/>
                <w:szCs w:val="20"/>
              </w:rPr>
            </w:pPr>
          </w:p>
          <w:p w14:paraId="3392B621" w14:textId="77777777" w:rsidR="007D30C0" w:rsidRPr="007D30C0" w:rsidRDefault="007D30C0" w:rsidP="007D30C0">
            <w:pPr>
              <w:jc w:val="left"/>
              <w:rPr>
                <w:rFonts w:cs="Arial"/>
                <w:sz w:val="20"/>
                <w:szCs w:val="20"/>
              </w:rPr>
            </w:pPr>
            <w:r w:rsidRPr="007D30C0">
              <w:rPr>
                <w:rFonts w:cs="Arial"/>
                <w:sz w:val="20"/>
                <w:szCs w:val="20"/>
              </w:rPr>
              <w:t>Signed:</w:t>
            </w:r>
          </w:p>
        </w:tc>
      </w:tr>
      <w:tr w:rsidR="007D30C0" w:rsidRPr="007D30C0" w14:paraId="7467E7EB" w14:textId="77777777" w:rsidTr="007D30C0">
        <w:trPr>
          <w:trHeight w:val="392"/>
        </w:trPr>
        <w:tc>
          <w:tcPr>
            <w:tcW w:w="751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77715FA" w14:textId="498FBCA5" w:rsidR="007D30C0" w:rsidRPr="007D30C0" w:rsidRDefault="007D30C0" w:rsidP="007D30C0">
            <w:pPr>
              <w:jc w:val="left"/>
              <w:rPr>
                <w:rFonts w:cs="Arial"/>
                <w:sz w:val="20"/>
                <w:szCs w:val="20"/>
              </w:rPr>
            </w:pPr>
            <w:r w:rsidRPr="007D30C0">
              <w:rPr>
                <w:rFonts w:cs="Arial"/>
                <w:b/>
                <w:sz w:val="20"/>
                <w:szCs w:val="20"/>
              </w:rPr>
              <w:t>Staff and volunteers should receive copies of the following information/guidance:</w:t>
            </w:r>
          </w:p>
        </w:tc>
        <w:tc>
          <w:tcPr>
            <w:tcW w:w="16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E92E4FF" w14:textId="77777777" w:rsidR="007D30C0" w:rsidRPr="007D30C0" w:rsidRDefault="007D30C0" w:rsidP="007D30C0">
            <w:pPr>
              <w:jc w:val="left"/>
              <w:rPr>
                <w:rFonts w:cs="Arial"/>
                <w:b/>
                <w:sz w:val="20"/>
                <w:szCs w:val="20"/>
              </w:rPr>
            </w:pPr>
            <w:r w:rsidRPr="007D30C0">
              <w:rPr>
                <w:rFonts w:cs="Arial"/>
                <w:b/>
                <w:sz w:val="20"/>
                <w:szCs w:val="20"/>
              </w:rPr>
              <w:t>Date received</w:t>
            </w:r>
          </w:p>
        </w:tc>
      </w:tr>
      <w:tr w:rsidR="007D30C0" w:rsidRPr="007D30C0" w14:paraId="66F86B4F" w14:textId="77777777" w:rsidTr="001672A0">
        <w:trPr>
          <w:trHeight w:val="392"/>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5139280B" w14:textId="77777777" w:rsidR="007D30C0" w:rsidRPr="007D30C0" w:rsidRDefault="007D30C0" w:rsidP="007D30C0">
            <w:pPr>
              <w:jc w:val="left"/>
              <w:rPr>
                <w:rFonts w:cs="Arial"/>
                <w:sz w:val="20"/>
                <w:szCs w:val="20"/>
              </w:rPr>
            </w:pPr>
            <w:r w:rsidRPr="007D30C0">
              <w:rPr>
                <w:rFonts w:cs="Arial"/>
                <w:sz w:val="20"/>
                <w:szCs w:val="20"/>
              </w:rPr>
              <w:t>Name of the Headteacher, Designated Safeguarding Lead, Chair of Governors and Safeguarding Governor</w:t>
            </w:r>
          </w:p>
        </w:tc>
        <w:tc>
          <w:tcPr>
            <w:tcW w:w="1664" w:type="dxa"/>
            <w:tcBorders>
              <w:top w:val="single" w:sz="4" w:space="0" w:color="auto"/>
              <w:left w:val="single" w:sz="4" w:space="0" w:color="auto"/>
              <w:bottom w:val="single" w:sz="4" w:space="0" w:color="auto"/>
              <w:right w:val="single" w:sz="4" w:space="0" w:color="auto"/>
            </w:tcBorders>
            <w:vAlign w:val="center"/>
          </w:tcPr>
          <w:p w14:paraId="18C209A3" w14:textId="77777777" w:rsidR="007D30C0" w:rsidRPr="007D30C0" w:rsidRDefault="007D30C0" w:rsidP="007D30C0">
            <w:pPr>
              <w:jc w:val="left"/>
              <w:rPr>
                <w:rFonts w:cs="Arial"/>
                <w:b/>
                <w:sz w:val="20"/>
                <w:szCs w:val="20"/>
              </w:rPr>
            </w:pPr>
          </w:p>
        </w:tc>
      </w:tr>
      <w:tr w:rsidR="007D30C0" w:rsidRPr="007D30C0" w14:paraId="7CB7FF43" w14:textId="77777777" w:rsidTr="001672A0">
        <w:trPr>
          <w:trHeight w:val="392"/>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63399F45" w14:textId="77777777" w:rsidR="007D30C0" w:rsidRPr="007D30C0" w:rsidRDefault="007D30C0" w:rsidP="007D30C0">
            <w:pPr>
              <w:jc w:val="left"/>
              <w:rPr>
                <w:rFonts w:cs="Arial"/>
                <w:sz w:val="20"/>
                <w:szCs w:val="20"/>
              </w:rPr>
            </w:pPr>
            <w:r w:rsidRPr="007D30C0">
              <w:rPr>
                <w:rFonts w:cs="Arial"/>
                <w:sz w:val="20"/>
                <w:szCs w:val="20"/>
              </w:rPr>
              <w:t>Names of those trained to deputise for the Designated Safeguarding Lead</w:t>
            </w:r>
          </w:p>
        </w:tc>
        <w:tc>
          <w:tcPr>
            <w:tcW w:w="1664" w:type="dxa"/>
            <w:tcBorders>
              <w:top w:val="single" w:sz="4" w:space="0" w:color="auto"/>
              <w:left w:val="single" w:sz="4" w:space="0" w:color="auto"/>
              <w:bottom w:val="single" w:sz="4" w:space="0" w:color="auto"/>
              <w:right w:val="single" w:sz="4" w:space="0" w:color="auto"/>
            </w:tcBorders>
            <w:vAlign w:val="center"/>
          </w:tcPr>
          <w:p w14:paraId="34A017A6" w14:textId="77777777" w:rsidR="007D30C0" w:rsidRPr="007D30C0" w:rsidRDefault="007D30C0" w:rsidP="007D30C0">
            <w:pPr>
              <w:jc w:val="left"/>
              <w:rPr>
                <w:rFonts w:cs="Arial"/>
                <w:b/>
                <w:sz w:val="20"/>
                <w:szCs w:val="20"/>
              </w:rPr>
            </w:pPr>
          </w:p>
        </w:tc>
      </w:tr>
      <w:tr w:rsidR="007D30C0" w:rsidRPr="007D30C0" w14:paraId="7CC3D1DA" w14:textId="77777777" w:rsidTr="001672A0">
        <w:trPr>
          <w:trHeight w:val="392"/>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39C8A3E1" w14:textId="77777777" w:rsidR="007D30C0" w:rsidRPr="007D30C0" w:rsidRDefault="007D30C0" w:rsidP="007D30C0">
            <w:pPr>
              <w:jc w:val="left"/>
              <w:rPr>
                <w:rFonts w:cs="Arial"/>
                <w:sz w:val="20"/>
                <w:szCs w:val="20"/>
              </w:rPr>
            </w:pPr>
            <w:r w:rsidRPr="007D30C0">
              <w:rPr>
                <w:rFonts w:cs="Arial"/>
                <w:sz w:val="20"/>
                <w:szCs w:val="20"/>
              </w:rPr>
              <w:t>Role of the Designated Safeguarding Lead (Appendix B of Keeping Children Safe in Education)</w:t>
            </w:r>
          </w:p>
        </w:tc>
        <w:tc>
          <w:tcPr>
            <w:tcW w:w="1664" w:type="dxa"/>
            <w:tcBorders>
              <w:top w:val="single" w:sz="4" w:space="0" w:color="auto"/>
              <w:left w:val="single" w:sz="4" w:space="0" w:color="auto"/>
              <w:bottom w:val="single" w:sz="4" w:space="0" w:color="auto"/>
              <w:right w:val="single" w:sz="4" w:space="0" w:color="auto"/>
            </w:tcBorders>
            <w:vAlign w:val="center"/>
          </w:tcPr>
          <w:p w14:paraId="6143B000" w14:textId="77777777" w:rsidR="007D30C0" w:rsidRPr="007D30C0" w:rsidRDefault="007D30C0" w:rsidP="007D30C0">
            <w:pPr>
              <w:jc w:val="left"/>
              <w:rPr>
                <w:rFonts w:cs="Arial"/>
                <w:b/>
                <w:sz w:val="20"/>
                <w:szCs w:val="20"/>
              </w:rPr>
            </w:pPr>
          </w:p>
        </w:tc>
      </w:tr>
      <w:tr w:rsidR="007D30C0" w:rsidRPr="007D30C0" w14:paraId="0CCD8A72" w14:textId="77777777" w:rsidTr="001672A0">
        <w:trPr>
          <w:trHeight w:val="415"/>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7F56A0F0" w14:textId="77777777" w:rsidR="007D30C0" w:rsidRPr="007D30C0" w:rsidRDefault="007D30C0" w:rsidP="007D30C0">
            <w:pPr>
              <w:jc w:val="left"/>
              <w:rPr>
                <w:rFonts w:cs="Arial"/>
                <w:sz w:val="20"/>
                <w:szCs w:val="20"/>
              </w:rPr>
            </w:pPr>
            <w:r w:rsidRPr="007D30C0">
              <w:rPr>
                <w:rFonts w:cs="Arial"/>
                <w:sz w:val="20"/>
                <w:szCs w:val="20"/>
              </w:rPr>
              <w:t>DFE Guidance: Keeping Children Safe in Education Part 1 and annexe A</w:t>
            </w:r>
          </w:p>
        </w:tc>
        <w:tc>
          <w:tcPr>
            <w:tcW w:w="1664" w:type="dxa"/>
            <w:tcBorders>
              <w:top w:val="single" w:sz="4" w:space="0" w:color="auto"/>
              <w:left w:val="single" w:sz="4" w:space="0" w:color="auto"/>
              <w:bottom w:val="single" w:sz="4" w:space="0" w:color="auto"/>
              <w:right w:val="single" w:sz="4" w:space="0" w:color="auto"/>
            </w:tcBorders>
            <w:vAlign w:val="center"/>
          </w:tcPr>
          <w:p w14:paraId="3969040F" w14:textId="77777777" w:rsidR="007D30C0" w:rsidRPr="007D30C0" w:rsidRDefault="007D30C0" w:rsidP="007D30C0">
            <w:pPr>
              <w:jc w:val="left"/>
              <w:rPr>
                <w:rFonts w:cs="Arial"/>
                <w:sz w:val="20"/>
                <w:szCs w:val="20"/>
              </w:rPr>
            </w:pPr>
          </w:p>
        </w:tc>
      </w:tr>
      <w:tr w:rsidR="007D30C0" w:rsidRPr="007D30C0" w14:paraId="1B3CE658" w14:textId="77777777" w:rsidTr="001672A0">
        <w:trPr>
          <w:trHeight w:val="392"/>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4444E678" w14:textId="77777777" w:rsidR="007D30C0" w:rsidRPr="007D30C0" w:rsidRDefault="007D30C0" w:rsidP="007D30C0">
            <w:pPr>
              <w:jc w:val="left"/>
              <w:rPr>
                <w:rFonts w:cs="Arial"/>
                <w:sz w:val="20"/>
                <w:szCs w:val="20"/>
              </w:rPr>
            </w:pPr>
            <w:r w:rsidRPr="007D30C0">
              <w:rPr>
                <w:rFonts w:cs="Arial"/>
                <w:sz w:val="20"/>
                <w:szCs w:val="20"/>
              </w:rPr>
              <w:t>School’s child protection policy and procedures</w:t>
            </w:r>
          </w:p>
        </w:tc>
        <w:tc>
          <w:tcPr>
            <w:tcW w:w="1664" w:type="dxa"/>
            <w:tcBorders>
              <w:top w:val="single" w:sz="4" w:space="0" w:color="auto"/>
              <w:left w:val="single" w:sz="4" w:space="0" w:color="auto"/>
              <w:bottom w:val="single" w:sz="4" w:space="0" w:color="auto"/>
              <w:right w:val="single" w:sz="4" w:space="0" w:color="auto"/>
            </w:tcBorders>
            <w:vAlign w:val="center"/>
          </w:tcPr>
          <w:p w14:paraId="224A6622" w14:textId="77777777" w:rsidR="007D30C0" w:rsidRPr="007D30C0" w:rsidRDefault="007D30C0" w:rsidP="007D30C0">
            <w:pPr>
              <w:jc w:val="left"/>
              <w:rPr>
                <w:rFonts w:cs="Arial"/>
                <w:sz w:val="20"/>
                <w:szCs w:val="20"/>
              </w:rPr>
            </w:pPr>
          </w:p>
        </w:tc>
      </w:tr>
      <w:tr w:rsidR="007D30C0" w:rsidRPr="007D30C0" w14:paraId="090F6E9B" w14:textId="77777777" w:rsidTr="001672A0">
        <w:trPr>
          <w:trHeight w:val="415"/>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0A5D7618" w14:textId="77777777" w:rsidR="007D30C0" w:rsidRPr="007D30C0" w:rsidRDefault="007D30C0" w:rsidP="007D30C0">
            <w:pPr>
              <w:jc w:val="left"/>
              <w:rPr>
                <w:rFonts w:cs="Arial"/>
                <w:sz w:val="20"/>
                <w:szCs w:val="20"/>
              </w:rPr>
            </w:pPr>
            <w:r w:rsidRPr="007D30C0">
              <w:rPr>
                <w:rFonts w:cs="Arial"/>
                <w:sz w:val="20"/>
                <w:szCs w:val="20"/>
              </w:rPr>
              <w:t>School’s managing allegations against staff procedures</w:t>
            </w:r>
          </w:p>
        </w:tc>
        <w:tc>
          <w:tcPr>
            <w:tcW w:w="1664" w:type="dxa"/>
            <w:tcBorders>
              <w:top w:val="single" w:sz="4" w:space="0" w:color="auto"/>
              <w:left w:val="single" w:sz="4" w:space="0" w:color="auto"/>
              <w:bottom w:val="single" w:sz="4" w:space="0" w:color="auto"/>
              <w:right w:val="single" w:sz="4" w:space="0" w:color="auto"/>
            </w:tcBorders>
            <w:vAlign w:val="center"/>
          </w:tcPr>
          <w:p w14:paraId="3E882C11" w14:textId="77777777" w:rsidR="007D30C0" w:rsidRPr="007D30C0" w:rsidRDefault="007D30C0" w:rsidP="007D30C0">
            <w:pPr>
              <w:jc w:val="left"/>
              <w:rPr>
                <w:rFonts w:cs="Arial"/>
                <w:sz w:val="20"/>
                <w:szCs w:val="20"/>
              </w:rPr>
            </w:pPr>
          </w:p>
        </w:tc>
      </w:tr>
      <w:tr w:rsidR="007D30C0" w:rsidRPr="007D30C0" w14:paraId="2B6DE7BF" w14:textId="77777777" w:rsidTr="001672A0">
        <w:trPr>
          <w:trHeight w:val="392"/>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3012EF66" w14:textId="77777777" w:rsidR="007D30C0" w:rsidRPr="007D30C0" w:rsidRDefault="007D30C0" w:rsidP="007D30C0">
            <w:pPr>
              <w:jc w:val="left"/>
              <w:rPr>
                <w:rFonts w:cs="Arial"/>
                <w:sz w:val="20"/>
                <w:szCs w:val="20"/>
              </w:rPr>
            </w:pPr>
            <w:r w:rsidRPr="007D30C0">
              <w:rPr>
                <w:rFonts w:cs="Arial"/>
                <w:sz w:val="20"/>
                <w:szCs w:val="20"/>
              </w:rPr>
              <w:t>School’s whistle-blowing policy</w:t>
            </w:r>
          </w:p>
        </w:tc>
        <w:tc>
          <w:tcPr>
            <w:tcW w:w="1664" w:type="dxa"/>
            <w:tcBorders>
              <w:top w:val="single" w:sz="4" w:space="0" w:color="auto"/>
              <w:left w:val="single" w:sz="4" w:space="0" w:color="auto"/>
              <w:bottom w:val="single" w:sz="4" w:space="0" w:color="auto"/>
              <w:right w:val="single" w:sz="4" w:space="0" w:color="auto"/>
            </w:tcBorders>
            <w:vAlign w:val="center"/>
          </w:tcPr>
          <w:p w14:paraId="6176F3A5" w14:textId="77777777" w:rsidR="007D30C0" w:rsidRPr="007D30C0" w:rsidRDefault="007D30C0" w:rsidP="007D30C0">
            <w:pPr>
              <w:jc w:val="left"/>
              <w:rPr>
                <w:rFonts w:cs="Arial"/>
                <w:sz w:val="20"/>
                <w:szCs w:val="20"/>
              </w:rPr>
            </w:pPr>
          </w:p>
        </w:tc>
      </w:tr>
      <w:tr w:rsidR="007D30C0" w:rsidRPr="007D30C0" w14:paraId="3FBBEED1" w14:textId="77777777" w:rsidTr="001672A0">
        <w:trPr>
          <w:trHeight w:val="440"/>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326045F5" w14:textId="77777777" w:rsidR="007D30C0" w:rsidRPr="007D30C0" w:rsidRDefault="007D30C0" w:rsidP="007D30C0">
            <w:pPr>
              <w:pStyle w:val="Default"/>
              <w:rPr>
                <w:rFonts w:ascii="Trebuchet MS" w:hAnsi="Trebuchet MS"/>
                <w:sz w:val="20"/>
                <w:szCs w:val="20"/>
              </w:rPr>
            </w:pPr>
            <w:r w:rsidRPr="007D30C0">
              <w:rPr>
                <w:rFonts w:ascii="Trebuchet MS" w:hAnsi="Trebuchet MS"/>
                <w:sz w:val="20"/>
                <w:szCs w:val="20"/>
              </w:rPr>
              <w:t xml:space="preserve">Safer Recruitment Consortium: Guidance for safer working practice for </w:t>
            </w:r>
          </w:p>
          <w:p w14:paraId="32688AFE" w14:textId="77777777" w:rsidR="007D30C0" w:rsidRPr="007D30C0" w:rsidRDefault="007D30C0" w:rsidP="007D30C0">
            <w:pPr>
              <w:jc w:val="left"/>
              <w:rPr>
                <w:rFonts w:cs="Arial"/>
                <w:sz w:val="20"/>
                <w:szCs w:val="20"/>
              </w:rPr>
            </w:pPr>
            <w:r w:rsidRPr="007D30C0">
              <w:rPr>
                <w:rFonts w:cs="Arial"/>
                <w:bCs/>
                <w:sz w:val="20"/>
                <w:szCs w:val="20"/>
              </w:rPr>
              <w:t>those working with children and young people in education settings</w:t>
            </w:r>
          </w:p>
        </w:tc>
        <w:tc>
          <w:tcPr>
            <w:tcW w:w="1664" w:type="dxa"/>
            <w:tcBorders>
              <w:top w:val="single" w:sz="4" w:space="0" w:color="auto"/>
              <w:left w:val="single" w:sz="4" w:space="0" w:color="auto"/>
              <w:bottom w:val="single" w:sz="4" w:space="0" w:color="auto"/>
              <w:right w:val="single" w:sz="4" w:space="0" w:color="auto"/>
            </w:tcBorders>
            <w:vAlign w:val="center"/>
          </w:tcPr>
          <w:p w14:paraId="6FA8F495" w14:textId="77777777" w:rsidR="007D30C0" w:rsidRPr="007D30C0" w:rsidRDefault="007D30C0" w:rsidP="007D30C0">
            <w:pPr>
              <w:jc w:val="left"/>
              <w:rPr>
                <w:rFonts w:cs="Arial"/>
                <w:sz w:val="20"/>
                <w:szCs w:val="20"/>
              </w:rPr>
            </w:pPr>
          </w:p>
        </w:tc>
      </w:tr>
      <w:tr w:rsidR="007D30C0" w:rsidRPr="007D30C0" w14:paraId="760EB382" w14:textId="77777777" w:rsidTr="001672A0">
        <w:trPr>
          <w:trHeight w:val="440"/>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27C596FA" w14:textId="6F7C290D" w:rsidR="007D30C0" w:rsidRPr="007D30C0" w:rsidRDefault="007D30C0" w:rsidP="007D30C0">
            <w:pPr>
              <w:jc w:val="left"/>
              <w:rPr>
                <w:rFonts w:cs="Arial"/>
                <w:sz w:val="20"/>
                <w:szCs w:val="20"/>
              </w:rPr>
            </w:pPr>
            <w:r w:rsidRPr="007D30C0">
              <w:rPr>
                <w:rFonts w:cs="Arial"/>
                <w:sz w:val="20"/>
                <w:szCs w:val="20"/>
              </w:rPr>
              <w:t xml:space="preserve">School’s </w:t>
            </w:r>
            <w:r>
              <w:rPr>
                <w:rFonts w:cs="Arial"/>
                <w:sz w:val="20"/>
                <w:szCs w:val="20"/>
              </w:rPr>
              <w:t>Code of Conduct</w:t>
            </w:r>
          </w:p>
        </w:tc>
        <w:tc>
          <w:tcPr>
            <w:tcW w:w="1664" w:type="dxa"/>
            <w:tcBorders>
              <w:top w:val="single" w:sz="4" w:space="0" w:color="auto"/>
              <w:left w:val="single" w:sz="4" w:space="0" w:color="auto"/>
              <w:bottom w:val="single" w:sz="4" w:space="0" w:color="auto"/>
              <w:right w:val="single" w:sz="4" w:space="0" w:color="auto"/>
            </w:tcBorders>
            <w:vAlign w:val="center"/>
          </w:tcPr>
          <w:p w14:paraId="623DC07F" w14:textId="77777777" w:rsidR="007D30C0" w:rsidRPr="007D30C0" w:rsidRDefault="007D30C0" w:rsidP="007D30C0">
            <w:pPr>
              <w:jc w:val="left"/>
              <w:rPr>
                <w:rFonts w:cs="Arial"/>
                <w:sz w:val="20"/>
                <w:szCs w:val="20"/>
              </w:rPr>
            </w:pPr>
          </w:p>
        </w:tc>
      </w:tr>
      <w:tr w:rsidR="007D30C0" w:rsidRPr="007D30C0" w14:paraId="4FD104EE" w14:textId="77777777" w:rsidTr="001672A0">
        <w:trPr>
          <w:trHeight w:val="440"/>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2D09673B" w14:textId="77777777" w:rsidR="007D30C0" w:rsidRPr="007D30C0" w:rsidRDefault="007D30C0" w:rsidP="007D30C0">
            <w:pPr>
              <w:jc w:val="left"/>
              <w:rPr>
                <w:rFonts w:cs="Arial"/>
                <w:sz w:val="20"/>
                <w:szCs w:val="20"/>
              </w:rPr>
            </w:pPr>
            <w:r w:rsidRPr="007D30C0">
              <w:rPr>
                <w:rFonts w:cs="Arial"/>
                <w:sz w:val="20"/>
                <w:szCs w:val="20"/>
              </w:rPr>
              <w:t>DFE Guidance: ‘What</w:t>
            </w:r>
            <w:r w:rsidRPr="007D30C0">
              <w:rPr>
                <w:rFonts w:cs="Arial"/>
                <w:spacing w:val="-2"/>
                <w:sz w:val="20"/>
                <w:szCs w:val="20"/>
              </w:rPr>
              <w:t xml:space="preserve"> </w:t>
            </w:r>
            <w:r w:rsidRPr="007D30C0">
              <w:rPr>
                <w:rFonts w:cs="Arial"/>
                <w:sz w:val="20"/>
                <w:szCs w:val="20"/>
              </w:rPr>
              <w:t>to</w:t>
            </w:r>
            <w:r w:rsidRPr="007D30C0">
              <w:rPr>
                <w:rFonts w:cs="Arial"/>
                <w:spacing w:val="-1"/>
                <w:sz w:val="20"/>
                <w:szCs w:val="20"/>
              </w:rPr>
              <w:t xml:space="preserve"> </w:t>
            </w:r>
            <w:r w:rsidRPr="007D30C0">
              <w:rPr>
                <w:rFonts w:cs="Arial"/>
                <w:sz w:val="20"/>
                <w:szCs w:val="20"/>
              </w:rPr>
              <w:t>do</w:t>
            </w:r>
            <w:r w:rsidRPr="007D30C0">
              <w:rPr>
                <w:rFonts w:cs="Arial"/>
                <w:spacing w:val="-1"/>
                <w:sz w:val="20"/>
                <w:szCs w:val="20"/>
              </w:rPr>
              <w:t xml:space="preserve"> </w:t>
            </w:r>
            <w:r w:rsidRPr="007D30C0">
              <w:rPr>
                <w:rFonts w:cs="Arial"/>
                <w:sz w:val="20"/>
                <w:szCs w:val="20"/>
              </w:rPr>
              <w:t>if</w:t>
            </w:r>
            <w:r w:rsidRPr="007D30C0">
              <w:rPr>
                <w:rFonts w:cs="Arial"/>
                <w:spacing w:val="-1"/>
                <w:sz w:val="20"/>
                <w:szCs w:val="20"/>
              </w:rPr>
              <w:t xml:space="preserve"> </w:t>
            </w:r>
            <w:r w:rsidRPr="007D30C0">
              <w:rPr>
                <w:rFonts w:cs="Arial"/>
                <w:sz w:val="20"/>
                <w:szCs w:val="20"/>
              </w:rPr>
              <w:t>you</w:t>
            </w:r>
            <w:r w:rsidRPr="007D30C0">
              <w:rPr>
                <w:rFonts w:cs="Arial"/>
                <w:spacing w:val="-1"/>
                <w:sz w:val="20"/>
                <w:szCs w:val="20"/>
              </w:rPr>
              <w:t xml:space="preserve"> </w:t>
            </w:r>
            <w:r w:rsidRPr="007D30C0">
              <w:rPr>
                <w:rFonts w:cs="Arial"/>
                <w:sz w:val="20"/>
                <w:szCs w:val="20"/>
              </w:rPr>
              <w:t>are</w:t>
            </w:r>
            <w:r w:rsidRPr="007D30C0">
              <w:rPr>
                <w:rFonts w:cs="Arial"/>
                <w:spacing w:val="-1"/>
                <w:sz w:val="20"/>
                <w:szCs w:val="20"/>
              </w:rPr>
              <w:t xml:space="preserve"> </w:t>
            </w:r>
            <w:r w:rsidRPr="007D30C0">
              <w:rPr>
                <w:rFonts w:cs="Arial"/>
                <w:sz w:val="20"/>
                <w:szCs w:val="20"/>
              </w:rPr>
              <w:t xml:space="preserve">worried </w:t>
            </w:r>
            <w:hyperlink r:id="rId11" w:history="1">
              <w:r w:rsidRPr="007D30C0">
                <w:rPr>
                  <w:rStyle w:val="Hyperlink"/>
                  <w:rFonts w:cs="Arial"/>
                  <w:sz w:val="20"/>
                  <w:szCs w:val="20"/>
                  <w:u w:color="0000FF"/>
                </w:rPr>
                <w:t>a</w:t>
              </w:r>
              <w:r w:rsidRPr="007D30C0">
                <w:rPr>
                  <w:rStyle w:val="Hyperlink"/>
                  <w:rFonts w:cs="Arial"/>
                  <w:spacing w:val="-1"/>
                  <w:sz w:val="20"/>
                  <w:szCs w:val="20"/>
                  <w:u w:color="0000FF"/>
                </w:rPr>
                <w:t xml:space="preserve"> </w:t>
              </w:r>
              <w:r w:rsidRPr="007D30C0">
                <w:rPr>
                  <w:rStyle w:val="Hyperlink"/>
                  <w:rFonts w:cs="Arial"/>
                  <w:sz w:val="20"/>
                  <w:szCs w:val="20"/>
                  <w:u w:color="0000FF"/>
                </w:rPr>
                <w:t>child</w:t>
              </w:r>
              <w:r w:rsidRPr="007D30C0">
                <w:rPr>
                  <w:rStyle w:val="Hyperlink"/>
                  <w:rFonts w:cs="Arial"/>
                  <w:spacing w:val="-1"/>
                  <w:sz w:val="20"/>
                  <w:szCs w:val="20"/>
                  <w:u w:color="0000FF"/>
                </w:rPr>
                <w:t xml:space="preserve"> </w:t>
              </w:r>
              <w:r w:rsidRPr="007D30C0">
                <w:rPr>
                  <w:rStyle w:val="Hyperlink"/>
                  <w:rFonts w:cs="Arial"/>
                  <w:sz w:val="20"/>
                  <w:szCs w:val="20"/>
                  <w:u w:color="0000FF"/>
                </w:rPr>
                <w:t xml:space="preserve">is </w:t>
              </w:r>
              <w:r w:rsidRPr="007D30C0">
                <w:rPr>
                  <w:rStyle w:val="Hyperlink"/>
                  <w:rFonts w:cs="Arial"/>
                  <w:spacing w:val="1"/>
                  <w:sz w:val="20"/>
                  <w:szCs w:val="20"/>
                  <w:u w:color="0000FF"/>
                </w:rPr>
                <w:t>b</w:t>
              </w:r>
              <w:r w:rsidRPr="007D30C0">
                <w:rPr>
                  <w:rStyle w:val="Hyperlink"/>
                  <w:rFonts w:cs="Arial"/>
                  <w:sz w:val="20"/>
                  <w:szCs w:val="20"/>
                  <w:u w:color="0000FF"/>
                </w:rPr>
                <w:t>eing</w:t>
              </w:r>
              <w:r w:rsidRPr="007D30C0">
                <w:rPr>
                  <w:rStyle w:val="Hyperlink"/>
                  <w:rFonts w:cs="Arial"/>
                  <w:spacing w:val="-1"/>
                  <w:sz w:val="20"/>
                  <w:szCs w:val="20"/>
                  <w:u w:color="0000FF"/>
                </w:rPr>
                <w:t xml:space="preserve"> </w:t>
              </w:r>
              <w:r w:rsidRPr="007D30C0">
                <w:rPr>
                  <w:rStyle w:val="Hyperlink"/>
                  <w:rFonts w:cs="Arial"/>
                  <w:sz w:val="20"/>
                  <w:szCs w:val="20"/>
                  <w:u w:color="0000FF"/>
                </w:rPr>
                <w:t>abu</w:t>
              </w:r>
              <w:r w:rsidRPr="007D30C0">
                <w:rPr>
                  <w:rStyle w:val="Hyperlink"/>
                  <w:rFonts w:cs="Arial"/>
                  <w:spacing w:val="1"/>
                  <w:sz w:val="20"/>
                  <w:szCs w:val="20"/>
                  <w:u w:color="0000FF"/>
                </w:rPr>
                <w:t>se</w:t>
              </w:r>
              <w:r w:rsidRPr="007D30C0">
                <w:rPr>
                  <w:rStyle w:val="Hyperlink"/>
                  <w:rFonts w:cs="Arial"/>
                  <w:sz w:val="20"/>
                  <w:szCs w:val="20"/>
                  <w:u w:color="0000FF"/>
                </w:rPr>
                <w:t>d’</w:t>
              </w:r>
              <w:r w:rsidRPr="007D30C0">
                <w:rPr>
                  <w:rStyle w:val="Hyperlink"/>
                  <w:rFonts w:cs="Arial"/>
                  <w:spacing w:val="-1"/>
                  <w:sz w:val="20"/>
                  <w:szCs w:val="20"/>
                  <w:u w:color="0000FF"/>
                </w:rPr>
                <w:t xml:space="preserve"> </w:t>
              </w:r>
            </w:hyperlink>
          </w:p>
        </w:tc>
        <w:tc>
          <w:tcPr>
            <w:tcW w:w="1664" w:type="dxa"/>
            <w:tcBorders>
              <w:top w:val="single" w:sz="4" w:space="0" w:color="auto"/>
              <w:left w:val="single" w:sz="4" w:space="0" w:color="auto"/>
              <w:bottom w:val="single" w:sz="4" w:space="0" w:color="auto"/>
              <w:right w:val="single" w:sz="4" w:space="0" w:color="auto"/>
            </w:tcBorders>
            <w:vAlign w:val="center"/>
          </w:tcPr>
          <w:p w14:paraId="5CCA1694" w14:textId="77777777" w:rsidR="007D30C0" w:rsidRPr="007D30C0" w:rsidRDefault="007D30C0" w:rsidP="007D30C0">
            <w:pPr>
              <w:jc w:val="left"/>
              <w:rPr>
                <w:rFonts w:cs="Arial"/>
                <w:sz w:val="20"/>
                <w:szCs w:val="20"/>
              </w:rPr>
            </w:pPr>
          </w:p>
        </w:tc>
      </w:tr>
      <w:tr w:rsidR="007D30C0" w:rsidRPr="007D30C0" w14:paraId="2740A98F" w14:textId="77777777" w:rsidTr="007D30C0">
        <w:trPr>
          <w:trHeight w:val="440"/>
        </w:trPr>
        <w:tc>
          <w:tcPr>
            <w:tcW w:w="9177"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0B6FE26" w14:textId="77777777" w:rsidR="007D30C0" w:rsidRPr="007D30C0" w:rsidRDefault="007D30C0" w:rsidP="007D30C0">
            <w:pPr>
              <w:jc w:val="left"/>
              <w:rPr>
                <w:rFonts w:cs="Arial"/>
                <w:b/>
                <w:sz w:val="20"/>
                <w:szCs w:val="20"/>
              </w:rPr>
            </w:pPr>
            <w:r w:rsidRPr="007D30C0">
              <w:rPr>
                <w:rFonts w:cs="Arial"/>
                <w:b/>
                <w:sz w:val="20"/>
                <w:szCs w:val="20"/>
              </w:rPr>
              <w:t>Staff and volunteers should know where to find the following information/guidance:</w:t>
            </w:r>
          </w:p>
        </w:tc>
      </w:tr>
      <w:tr w:rsidR="007D30C0" w:rsidRPr="007D30C0" w14:paraId="3073ACEC" w14:textId="77777777" w:rsidTr="001672A0">
        <w:trPr>
          <w:trHeight w:val="440"/>
        </w:trPr>
        <w:tc>
          <w:tcPr>
            <w:tcW w:w="9177" w:type="dxa"/>
            <w:gridSpan w:val="3"/>
            <w:tcBorders>
              <w:top w:val="single" w:sz="4" w:space="0" w:color="auto"/>
              <w:left w:val="single" w:sz="4" w:space="0" w:color="auto"/>
              <w:bottom w:val="single" w:sz="4" w:space="0" w:color="auto"/>
              <w:right w:val="single" w:sz="4" w:space="0" w:color="auto"/>
            </w:tcBorders>
            <w:vAlign w:val="center"/>
            <w:hideMark/>
          </w:tcPr>
          <w:p w14:paraId="76B59DCD" w14:textId="77777777" w:rsidR="007D30C0" w:rsidRPr="007D30C0" w:rsidRDefault="007D30C0" w:rsidP="007D30C0">
            <w:pPr>
              <w:jc w:val="left"/>
              <w:rPr>
                <w:rFonts w:cs="Arial"/>
                <w:sz w:val="20"/>
                <w:szCs w:val="20"/>
              </w:rPr>
            </w:pPr>
            <w:r w:rsidRPr="007D30C0">
              <w:rPr>
                <w:rFonts w:cs="Arial"/>
                <w:sz w:val="20"/>
                <w:szCs w:val="20"/>
              </w:rPr>
              <w:t>Additional safeguarding guidance including: child sexual exploitation, criminal exploitation, sexual violence and harassment, female genital mutilation, forced marriage, missing children, faith abuse, fabricated or induced illnesses, gangs and extremism and radicalisation</w:t>
            </w:r>
          </w:p>
        </w:tc>
      </w:tr>
      <w:tr w:rsidR="007D30C0" w:rsidRPr="007D30C0" w14:paraId="659C82BB" w14:textId="77777777" w:rsidTr="001672A0">
        <w:trPr>
          <w:trHeight w:val="440"/>
        </w:trPr>
        <w:tc>
          <w:tcPr>
            <w:tcW w:w="9177" w:type="dxa"/>
            <w:gridSpan w:val="3"/>
            <w:tcBorders>
              <w:top w:val="single" w:sz="4" w:space="0" w:color="auto"/>
              <w:left w:val="single" w:sz="4" w:space="0" w:color="auto"/>
              <w:bottom w:val="single" w:sz="4" w:space="0" w:color="auto"/>
              <w:right w:val="single" w:sz="4" w:space="0" w:color="auto"/>
            </w:tcBorders>
            <w:vAlign w:val="center"/>
            <w:hideMark/>
          </w:tcPr>
          <w:p w14:paraId="60BD9F7E" w14:textId="77777777" w:rsidR="007D30C0" w:rsidRPr="007D30C0" w:rsidRDefault="007D30C0" w:rsidP="007D30C0">
            <w:pPr>
              <w:jc w:val="left"/>
              <w:rPr>
                <w:rFonts w:cs="Arial"/>
                <w:sz w:val="20"/>
                <w:szCs w:val="20"/>
              </w:rPr>
            </w:pPr>
            <w:r w:rsidRPr="007D30C0">
              <w:rPr>
                <w:rFonts w:cs="Arial"/>
                <w:sz w:val="20"/>
                <w:szCs w:val="20"/>
              </w:rPr>
              <w:t>School’s policies for students including: anti-bulling, behaviour for learning, equality and diversity</w:t>
            </w:r>
          </w:p>
        </w:tc>
      </w:tr>
      <w:tr w:rsidR="007D30C0" w:rsidRPr="007D30C0" w14:paraId="60719F21" w14:textId="77777777" w:rsidTr="001672A0">
        <w:trPr>
          <w:trHeight w:val="440"/>
        </w:trPr>
        <w:tc>
          <w:tcPr>
            <w:tcW w:w="9177" w:type="dxa"/>
            <w:gridSpan w:val="3"/>
            <w:tcBorders>
              <w:top w:val="single" w:sz="4" w:space="0" w:color="auto"/>
              <w:left w:val="single" w:sz="4" w:space="0" w:color="auto"/>
              <w:bottom w:val="single" w:sz="4" w:space="0" w:color="auto"/>
              <w:right w:val="single" w:sz="4" w:space="0" w:color="auto"/>
            </w:tcBorders>
            <w:vAlign w:val="center"/>
            <w:hideMark/>
          </w:tcPr>
          <w:p w14:paraId="40503798" w14:textId="77777777" w:rsidR="007D30C0" w:rsidRPr="007D30C0" w:rsidRDefault="007D30C0" w:rsidP="007D30C0">
            <w:pPr>
              <w:jc w:val="left"/>
              <w:rPr>
                <w:rFonts w:cs="Arial"/>
                <w:sz w:val="20"/>
                <w:szCs w:val="20"/>
              </w:rPr>
            </w:pPr>
            <w:r w:rsidRPr="007D30C0">
              <w:rPr>
                <w:rFonts w:cs="Arial"/>
                <w:sz w:val="20"/>
                <w:szCs w:val="20"/>
              </w:rPr>
              <w:t>Policies for supporting children including: intimate care, positive and safe handling, medical needs</w:t>
            </w:r>
          </w:p>
        </w:tc>
      </w:tr>
      <w:tr w:rsidR="007D30C0" w:rsidRPr="007D30C0" w14:paraId="52B71D2B" w14:textId="77777777" w:rsidTr="001672A0">
        <w:trPr>
          <w:trHeight w:val="440"/>
        </w:trPr>
        <w:tc>
          <w:tcPr>
            <w:tcW w:w="9177" w:type="dxa"/>
            <w:gridSpan w:val="3"/>
            <w:tcBorders>
              <w:top w:val="single" w:sz="4" w:space="0" w:color="auto"/>
              <w:left w:val="single" w:sz="4" w:space="0" w:color="auto"/>
              <w:bottom w:val="single" w:sz="4" w:space="0" w:color="auto"/>
              <w:right w:val="single" w:sz="4" w:space="0" w:color="auto"/>
            </w:tcBorders>
            <w:vAlign w:val="center"/>
            <w:hideMark/>
          </w:tcPr>
          <w:p w14:paraId="01F297D3" w14:textId="77777777" w:rsidR="007D30C0" w:rsidRPr="007D30C0" w:rsidRDefault="007D30C0" w:rsidP="007D30C0">
            <w:pPr>
              <w:jc w:val="left"/>
              <w:rPr>
                <w:rFonts w:cs="Arial"/>
                <w:sz w:val="20"/>
                <w:szCs w:val="20"/>
              </w:rPr>
            </w:pPr>
            <w:r w:rsidRPr="007D30C0">
              <w:rPr>
                <w:rFonts w:cs="Arial"/>
                <w:sz w:val="20"/>
                <w:szCs w:val="20"/>
              </w:rPr>
              <w:t>Health care plans for students</w:t>
            </w:r>
          </w:p>
        </w:tc>
      </w:tr>
      <w:tr w:rsidR="007D30C0" w:rsidRPr="007D30C0" w14:paraId="14015514" w14:textId="77777777" w:rsidTr="001672A0">
        <w:trPr>
          <w:trHeight w:val="440"/>
        </w:trPr>
        <w:tc>
          <w:tcPr>
            <w:tcW w:w="9177" w:type="dxa"/>
            <w:gridSpan w:val="3"/>
            <w:tcBorders>
              <w:top w:val="single" w:sz="4" w:space="0" w:color="auto"/>
              <w:left w:val="single" w:sz="4" w:space="0" w:color="auto"/>
              <w:bottom w:val="single" w:sz="4" w:space="0" w:color="auto"/>
              <w:right w:val="single" w:sz="4" w:space="0" w:color="auto"/>
            </w:tcBorders>
            <w:vAlign w:val="center"/>
            <w:hideMark/>
          </w:tcPr>
          <w:p w14:paraId="55E6D835" w14:textId="77777777" w:rsidR="007D30C0" w:rsidRPr="007D30C0" w:rsidRDefault="007D30C0" w:rsidP="007D30C0">
            <w:pPr>
              <w:jc w:val="left"/>
              <w:rPr>
                <w:rFonts w:cs="Arial"/>
                <w:sz w:val="20"/>
                <w:szCs w:val="20"/>
              </w:rPr>
            </w:pPr>
            <w:r w:rsidRPr="007D30C0">
              <w:rPr>
                <w:rFonts w:cs="Arial"/>
                <w:sz w:val="20"/>
                <w:szCs w:val="20"/>
              </w:rPr>
              <w:t>Fire evacuation procedures</w:t>
            </w:r>
          </w:p>
        </w:tc>
      </w:tr>
      <w:tr w:rsidR="007D30C0" w:rsidRPr="007D30C0" w14:paraId="6246387A" w14:textId="77777777" w:rsidTr="001672A0">
        <w:trPr>
          <w:trHeight w:val="440"/>
        </w:trPr>
        <w:tc>
          <w:tcPr>
            <w:tcW w:w="9177" w:type="dxa"/>
            <w:gridSpan w:val="3"/>
            <w:tcBorders>
              <w:top w:val="single" w:sz="4" w:space="0" w:color="auto"/>
              <w:left w:val="single" w:sz="4" w:space="0" w:color="auto"/>
              <w:bottom w:val="single" w:sz="4" w:space="0" w:color="auto"/>
              <w:right w:val="single" w:sz="4" w:space="0" w:color="auto"/>
            </w:tcBorders>
            <w:vAlign w:val="center"/>
            <w:hideMark/>
          </w:tcPr>
          <w:p w14:paraId="1229A25B" w14:textId="77777777" w:rsidR="007D30C0" w:rsidRPr="007D30C0" w:rsidRDefault="007D30C0" w:rsidP="007D30C0">
            <w:pPr>
              <w:jc w:val="left"/>
              <w:rPr>
                <w:rFonts w:cs="Arial"/>
                <w:sz w:val="20"/>
                <w:szCs w:val="20"/>
              </w:rPr>
            </w:pPr>
            <w:r w:rsidRPr="007D30C0">
              <w:rPr>
                <w:rFonts w:cs="Arial"/>
                <w:sz w:val="20"/>
                <w:szCs w:val="20"/>
              </w:rPr>
              <w:t>Lock down guidance/procedures</w:t>
            </w:r>
          </w:p>
        </w:tc>
      </w:tr>
    </w:tbl>
    <w:p w14:paraId="61FB6BC4" w14:textId="77777777" w:rsidR="007D30C0" w:rsidRPr="007D30C0" w:rsidRDefault="007D30C0" w:rsidP="007D30C0">
      <w:pPr>
        <w:jc w:val="left"/>
        <w:rPr>
          <w:rFonts w:cs="Arial"/>
          <w:b/>
          <w:color w:val="303282"/>
          <w:sz w:val="20"/>
          <w:szCs w:val="20"/>
        </w:rPr>
        <w:sectPr w:rsidR="007D30C0" w:rsidRPr="007D30C0" w:rsidSect="007D30C0">
          <w:headerReference w:type="default" r:id="rId12"/>
          <w:footerReference w:type="default" r:id="rId13"/>
          <w:pgSz w:w="11906" w:h="16838"/>
          <w:pgMar w:top="1440" w:right="1440" w:bottom="1440" w:left="1440"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247133EC" w14:textId="49AF312A" w:rsidR="007D30C0" w:rsidRPr="007D30C0" w:rsidRDefault="007D30C0" w:rsidP="007D30C0">
      <w:pPr>
        <w:pStyle w:val="ListParagraph"/>
        <w:autoSpaceDE w:val="0"/>
        <w:autoSpaceDN w:val="0"/>
        <w:adjustRightInd w:val="0"/>
        <w:spacing w:line="201" w:lineRule="atLeast"/>
        <w:ind w:left="0"/>
        <w:rPr>
          <w:rFonts w:cs="Arial"/>
          <w:b/>
          <w:sz w:val="20"/>
          <w:szCs w:val="20"/>
        </w:rPr>
      </w:pPr>
      <w:r w:rsidRPr="007D30C0">
        <w:rPr>
          <w:rFonts w:cs="Arial"/>
          <w:b/>
          <w:sz w:val="20"/>
          <w:szCs w:val="20"/>
        </w:rPr>
        <w:lastRenderedPageBreak/>
        <w:t>Single Central Record template</w:t>
      </w:r>
      <w:r w:rsidR="000A7F65">
        <w:rPr>
          <w:rFonts w:cs="Arial"/>
          <w:b/>
          <w:sz w:val="20"/>
          <w:szCs w:val="20"/>
        </w:rPr>
        <w:t xml:space="preserve"> [</w:t>
      </w:r>
      <w:r w:rsidRPr="007D30C0">
        <w:rPr>
          <w:rFonts w:cs="Arial"/>
          <w:b/>
          <w:sz w:val="20"/>
          <w:szCs w:val="20"/>
        </w:rPr>
        <w:t>the date the check was completed or certific</w:t>
      </w:r>
      <w:r w:rsidR="000A7F65">
        <w:rPr>
          <w:rFonts w:cs="Arial"/>
          <w:b/>
          <w:sz w:val="20"/>
          <w:szCs w:val="20"/>
        </w:rPr>
        <w:t>ate obtained should be recorded]</w:t>
      </w:r>
    </w:p>
    <w:p w14:paraId="25E1A600" w14:textId="77777777" w:rsidR="007D30C0" w:rsidRPr="007D30C0" w:rsidRDefault="007D30C0" w:rsidP="007D30C0">
      <w:pPr>
        <w:jc w:val="left"/>
        <w:rPr>
          <w:rFonts w:cs="Arial"/>
          <w:b/>
          <w:sz w:val="20"/>
          <w:szCs w:val="20"/>
        </w:rPr>
      </w:pPr>
    </w:p>
    <w:tbl>
      <w:tblPr>
        <w:tblpPr w:leftFromText="180" w:rightFromText="180" w:bottomFromText="160" w:vertAnchor="text" w:horzAnchor="margin" w:tblpY="4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66"/>
        <w:gridCol w:w="918"/>
        <w:gridCol w:w="1005"/>
        <w:gridCol w:w="994"/>
        <w:gridCol w:w="851"/>
        <w:gridCol w:w="850"/>
        <w:gridCol w:w="849"/>
        <w:gridCol w:w="1705"/>
        <w:gridCol w:w="1702"/>
        <w:gridCol w:w="4531"/>
      </w:tblGrid>
      <w:tr w:rsidR="007D30C0" w:rsidRPr="007D30C0" w14:paraId="076AD829" w14:textId="77777777" w:rsidTr="000A7F65">
        <w:trPr>
          <w:trHeight w:val="226"/>
        </w:trPr>
        <w:tc>
          <w:tcPr>
            <w:tcW w:w="3114" w:type="dxa"/>
            <w:gridSpan w:val="4"/>
            <w:tcBorders>
              <w:top w:val="single" w:sz="4" w:space="0" w:color="auto"/>
              <w:left w:val="single" w:sz="4" w:space="0" w:color="auto"/>
              <w:bottom w:val="single" w:sz="4" w:space="0" w:color="auto"/>
              <w:right w:val="single" w:sz="4" w:space="0" w:color="auto"/>
            </w:tcBorders>
            <w:hideMark/>
          </w:tcPr>
          <w:p w14:paraId="023B0929" w14:textId="77777777" w:rsidR="007D30C0" w:rsidRPr="000A7F65" w:rsidRDefault="007D30C0" w:rsidP="007D30C0">
            <w:pPr>
              <w:jc w:val="left"/>
              <w:rPr>
                <w:rFonts w:cs="Arial"/>
                <w:sz w:val="20"/>
                <w:szCs w:val="20"/>
              </w:rPr>
            </w:pPr>
            <w:r w:rsidRPr="000A7F65">
              <w:rPr>
                <w:rFonts w:cs="Arial"/>
                <w:sz w:val="20"/>
                <w:szCs w:val="20"/>
              </w:rPr>
              <w:t>Identity</w:t>
            </w:r>
          </w:p>
        </w:tc>
        <w:tc>
          <w:tcPr>
            <w:tcW w:w="994" w:type="dxa"/>
            <w:tcBorders>
              <w:top w:val="single" w:sz="4" w:space="0" w:color="auto"/>
              <w:left w:val="single" w:sz="4" w:space="0" w:color="auto"/>
              <w:bottom w:val="single" w:sz="4" w:space="0" w:color="auto"/>
              <w:right w:val="single" w:sz="4" w:space="0" w:color="auto"/>
            </w:tcBorders>
            <w:hideMark/>
          </w:tcPr>
          <w:p w14:paraId="2DDB09F7" w14:textId="77777777" w:rsidR="007D30C0" w:rsidRPr="000A7F65" w:rsidRDefault="007D30C0" w:rsidP="007D30C0">
            <w:pPr>
              <w:jc w:val="left"/>
              <w:rPr>
                <w:rFonts w:cs="Arial"/>
                <w:sz w:val="20"/>
                <w:szCs w:val="20"/>
              </w:rPr>
            </w:pPr>
            <w:r w:rsidRPr="000A7F65">
              <w:rPr>
                <w:rFonts w:cs="Arial"/>
                <w:sz w:val="20"/>
                <w:szCs w:val="20"/>
              </w:rPr>
              <w:t>Role</w:t>
            </w:r>
          </w:p>
        </w:tc>
        <w:tc>
          <w:tcPr>
            <w:tcW w:w="851" w:type="dxa"/>
            <w:tcBorders>
              <w:top w:val="single" w:sz="4" w:space="0" w:color="auto"/>
              <w:left w:val="single" w:sz="4" w:space="0" w:color="auto"/>
              <w:bottom w:val="single" w:sz="4" w:space="0" w:color="auto"/>
              <w:right w:val="single" w:sz="4" w:space="0" w:color="auto"/>
            </w:tcBorders>
            <w:hideMark/>
          </w:tcPr>
          <w:p w14:paraId="471A18AE" w14:textId="77777777" w:rsidR="007D30C0" w:rsidRPr="000A7F65" w:rsidRDefault="007D30C0" w:rsidP="007D30C0">
            <w:pPr>
              <w:jc w:val="left"/>
              <w:rPr>
                <w:rFonts w:cs="Arial"/>
                <w:sz w:val="20"/>
                <w:szCs w:val="20"/>
              </w:rPr>
            </w:pPr>
            <w:r w:rsidRPr="000A7F65">
              <w:rPr>
                <w:rFonts w:cs="Arial"/>
                <w:sz w:val="20"/>
                <w:szCs w:val="20"/>
              </w:rPr>
              <w:t>Start date</w:t>
            </w:r>
          </w:p>
        </w:tc>
        <w:tc>
          <w:tcPr>
            <w:tcW w:w="1699" w:type="dxa"/>
            <w:gridSpan w:val="2"/>
            <w:tcBorders>
              <w:top w:val="single" w:sz="4" w:space="0" w:color="auto"/>
              <w:left w:val="single" w:sz="4" w:space="0" w:color="auto"/>
              <w:bottom w:val="single" w:sz="4" w:space="0" w:color="auto"/>
              <w:right w:val="single" w:sz="4" w:space="0" w:color="auto"/>
            </w:tcBorders>
            <w:hideMark/>
          </w:tcPr>
          <w:p w14:paraId="4F31B4C9" w14:textId="77777777" w:rsidR="007D30C0" w:rsidRPr="000A7F65" w:rsidRDefault="007D30C0" w:rsidP="007D30C0">
            <w:pPr>
              <w:jc w:val="left"/>
              <w:rPr>
                <w:rFonts w:cs="Arial"/>
                <w:sz w:val="20"/>
                <w:szCs w:val="20"/>
              </w:rPr>
            </w:pPr>
            <w:r w:rsidRPr="000A7F65">
              <w:rPr>
                <w:rFonts w:cs="Arial"/>
                <w:sz w:val="20"/>
                <w:szCs w:val="20"/>
              </w:rPr>
              <w:t>Qualifications</w:t>
            </w:r>
          </w:p>
        </w:tc>
        <w:tc>
          <w:tcPr>
            <w:tcW w:w="1705" w:type="dxa"/>
            <w:tcBorders>
              <w:top w:val="single" w:sz="4" w:space="0" w:color="auto"/>
              <w:left w:val="single" w:sz="4" w:space="0" w:color="auto"/>
              <w:bottom w:val="single" w:sz="4" w:space="0" w:color="auto"/>
              <w:right w:val="single" w:sz="4" w:space="0" w:color="auto"/>
            </w:tcBorders>
            <w:hideMark/>
          </w:tcPr>
          <w:p w14:paraId="40F15A3D" w14:textId="77777777" w:rsidR="007D30C0" w:rsidRPr="000A7F65" w:rsidRDefault="007D30C0" w:rsidP="007D30C0">
            <w:pPr>
              <w:jc w:val="left"/>
              <w:rPr>
                <w:rFonts w:cs="Arial"/>
                <w:sz w:val="20"/>
                <w:szCs w:val="20"/>
              </w:rPr>
            </w:pPr>
            <w:r w:rsidRPr="000A7F65">
              <w:rPr>
                <w:rFonts w:cs="Arial"/>
                <w:sz w:val="20"/>
                <w:szCs w:val="20"/>
              </w:rPr>
              <w:t>Children’s Barred List</w:t>
            </w:r>
          </w:p>
          <w:p w14:paraId="061F9A20" w14:textId="77777777" w:rsidR="007D30C0" w:rsidRPr="000A7F65" w:rsidRDefault="007D30C0" w:rsidP="007D30C0">
            <w:pPr>
              <w:jc w:val="left"/>
              <w:rPr>
                <w:rFonts w:cs="Arial"/>
                <w:sz w:val="20"/>
                <w:szCs w:val="20"/>
              </w:rPr>
            </w:pPr>
            <w:r w:rsidRPr="000A7F65">
              <w:rPr>
                <w:rFonts w:cs="Arial"/>
                <w:sz w:val="20"/>
                <w:szCs w:val="20"/>
              </w:rPr>
              <w:t>Check</w:t>
            </w:r>
          </w:p>
        </w:tc>
        <w:tc>
          <w:tcPr>
            <w:tcW w:w="1702" w:type="dxa"/>
            <w:tcBorders>
              <w:top w:val="single" w:sz="4" w:space="0" w:color="auto"/>
              <w:left w:val="single" w:sz="4" w:space="0" w:color="auto"/>
              <w:bottom w:val="single" w:sz="4" w:space="0" w:color="auto"/>
              <w:right w:val="single" w:sz="4" w:space="0" w:color="auto"/>
            </w:tcBorders>
          </w:tcPr>
          <w:p w14:paraId="05686770" w14:textId="77777777" w:rsidR="007D30C0" w:rsidRPr="000A7F65" w:rsidRDefault="007D30C0" w:rsidP="007D30C0">
            <w:pPr>
              <w:jc w:val="left"/>
              <w:rPr>
                <w:rFonts w:cs="Arial"/>
                <w:sz w:val="20"/>
                <w:szCs w:val="20"/>
              </w:rPr>
            </w:pPr>
            <w:r w:rsidRPr="000A7F65">
              <w:rPr>
                <w:rFonts w:cs="Arial"/>
                <w:sz w:val="20"/>
                <w:szCs w:val="20"/>
              </w:rPr>
              <w:t xml:space="preserve">Enhanced </w:t>
            </w:r>
          </w:p>
          <w:p w14:paraId="1154F4CE" w14:textId="77777777" w:rsidR="007D30C0" w:rsidRPr="000A7F65" w:rsidRDefault="007D30C0" w:rsidP="007D30C0">
            <w:pPr>
              <w:jc w:val="left"/>
              <w:rPr>
                <w:rFonts w:cs="Arial"/>
                <w:sz w:val="20"/>
                <w:szCs w:val="20"/>
              </w:rPr>
            </w:pPr>
            <w:r w:rsidRPr="000A7F65">
              <w:rPr>
                <w:rFonts w:cs="Arial"/>
                <w:sz w:val="20"/>
                <w:szCs w:val="20"/>
              </w:rPr>
              <w:t>DBS/CRB</w:t>
            </w:r>
          </w:p>
          <w:p w14:paraId="03403065" w14:textId="77777777" w:rsidR="007D30C0" w:rsidRPr="000A7F65" w:rsidRDefault="007D30C0" w:rsidP="007D30C0">
            <w:pPr>
              <w:jc w:val="left"/>
              <w:rPr>
                <w:rFonts w:cs="Arial"/>
                <w:sz w:val="20"/>
                <w:szCs w:val="20"/>
              </w:rPr>
            </w:pPr>
            <w:r w:rsidRPr="000A7F65">
              <w:rPr>
                <w:rFonts w:cs="Arial"/>
                <w:sz w:val="20"/>
                <w:szCs w:val="20"/>
              </w:rPr>
              <w:t>Certificate</w:t>
            </w:r>
          </w:p>
          <w:p w14:paraId="508D56F3" w14:textId="77777777" w:rsidR="007D30C0" w:rsidRPr="000A7F65" w:rsidRDefault="007D30C0" w:rsidP="007D30C0">
            <w:pPr>
              <w:jc w:val="left"/>
              <w:rPr>
                <w:rFonts w:cs="Arial"/>
                <w:sz w:val="20"/>
                <w:szCs w:val="20"/>
              </w:rPr>
            </w:pPr>
          </w:p>
        </w:tc>
        <w:tc>
          <w:tcPr>
            <w:tcW w:w="4531" w:type="dxa"/>
            <w:tcBorders>
              <w:top w:val="single" w:sz="4" w:space="0" w:color="auto"/>
              <w:left w:val="single" w:sz="4" w:space="0" w:color="auto"/>
              <w:bottom w:val="single" w:sz="4" w:space="0" w:color="auto"/>
              <w:right w:val="single" w:sz="4" w:space="0" w:color="auto"/>
            </w:tcBorders>
            <w:hideMark/>
          </w:tcPr>
          <w:p w14:paraId="594D9453" w14:textId="77777777" w:rsidR="007D30C0" w:rsidRPr="000A7F65" w:rsidRDefault="007D30C0" w:rsidP="007D30C0">
            <w:pPr>
              <w:jc w:val="left"/>
              <w:rPr>
                <w:rFonts w:cs="Arial"/>
                <w:sz w:val="20"/>
                <w:szCs w:val="20"/>
              </w:rPr>
            </w:pPr>
            <w:r w:rsidRPr="000A7F65">
              <w:rPr>
                <w:rFonts w:cs="Arial"/>
                <w:sz w:val="20"/>
                <w:szCs w:val="20"/>
              </w:rPr>
              <w:t xml:space="preserve">Prohibition </w:t>
            </w:r>
          </w:p>
          <w:p w14:paraId="10402226" w14:textId="77777777" w:rsidR="007D30C0" w:rsidRPr="000A7F65" w:rsidRDefault="007D30C0" w:rsidP="007D30C0">
            <w:pPr>
              <w:jc w:val="left"/>
              <w:rPr>
                <w:rFonts w:cs="Arial"/>
                <w:sz w:val="20"/>
                <w:szCs w:val="20"/>
              </w:rPr>
            </w:pPr>
            <w:r w:rsidRPr="000A7F65">
              <w:rPr>
                <w:rFonts w:cs="Arial"/>
                <w:sz w:val="20"/>
                <w:szCs w:val="20"/>
              </w:rPr>
              <w:t>Order Check for those providing teaching</w:t>
            </w:r>
          </w:p>
        </w:tc>
      </w:tr>
      <w:tr w:rsidR="007D30C0" w:rsidRPr="007D30C0" w14:paraId="26737D02" w14:textId="77777777" w:rsidTr="000A7F65">
        <w:trPr>
          <w:trHeight w:val="226"/>
        </w:trPr>
        <w:tc>
          <w:tcPr>
            <w:tcW w:w="625" w:type="dxa"/>
            <w:tcBorders>
              <w:top w:val="single" w:sz="4" w:space="0" w:color="auto"/>
              <w:left w:val="single" w:sz="4" w:space="0" w:color="auto"/>
              <w:bottom w:val="single" w:sz="4" w:space="0" w:color="auto"/>
              <w:right w:val="single" w:sz="4" w:space="0" w:color="auto"/>
            </w:tcBorders>
            <w:hideMark/>
          </w:tcPr>
          <w:p w14:paraId="28F353E5"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Name</w:t>
            </w:r>
          </w:p>
        </w:tc>
        <w:tc>
          <w:tcPr>
            <w:tcW w:w="566" w:type="dxa"/>
            <w:tcBorders>
              <w:top w:val="single" w:sz="4" w:space="0" w:color="auto"/>
              <w:left w:val="single" w:sz="4" w:space="0" w:color="auto"/>
              <w:bottom w:val="single" w:sz="4" w:space="0" w:color="auto"/>
              <w:right w:val="single" w:sz="4" w:space="0" w:color="auto"/>
            </w:tcBorders>
            <w:hideMark/>
          </w:tcPr>
          <w:p w14:paraId="19E6381C"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w:t>
            </w:r>
          </w:p>
          <w:p w14:paraId="30033B53"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Birth</w:t>
            </w:r>
          </w:p>
        </w:tc>
        <w:tc>
          <w:tcPr>
            <w:tcW w:w="918" w:type="dxa"/>
            <w:tcBorders>
              <w:top w:val="single" w:sz="4" w:space="0" w:color="auto"/>
              <w:left w:val="single" w:sz="4" w:space="0" w:color="auto"/>
              <w:bottom w:val="single" w:sz="4" w:space="0" w:color="auto"/>
              <w:right w:val="single" w:sz="4" w:space="0" w:color="auto"/>
            </w:tcBorders>
            <w:hideMark/>
          </w:tcPr>
          <w:p w14:paraId="0707BEFD"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Address</w:t>
            </w:r>
          </w:p>
        </w:tc>
        <w:tc>
          <w:tcPr>
            <w:tcW w:w="1005" w:type="dxa"/>
            <w:tcBorders>
              <w:top w:val="single" w:sz="4" w:space="0" w:color="auto"/>
              <w:left w:val="single" w:sz="4" w:space="0" w:color="auto"/>
              <w:bottom w:val="single" w:sz="4" w:space="0" w:color="auto"/>
              <w:right w:val="single" w:sz="4" w:space="0" w:color="auto"/>
            </w:tcBorders>
          </w:tcPr>
          <w:p w14:paraId="4F36AF99"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ID checks</w:t>
            </w:r>
          </w:p>
          <w:p w14:paraId="7FFB698E" w14:textId="77777777" w:rsidR="007D30C0" w:rsidRPr="007D30C0" w:rsidRDefault="007D30C0" w:rsidP="007D30C0">
            <w:pPr>
              <w:jc w:val="left"/>
              <w:rPr>
                <w:rFonts w:cs="Arial"/>
                <w:b/>
                <w:sz w:val="20"/>
                <w:szCs w:val="20"/>
                <w:vertAlign w:val="subscript"/>
              </w:rPr>
            </w:pPr>
          </w:p>
          <w:p w14:paraId="6B0D58C8" w14:textId="77777777" w:rsidR="007D30C0" w:rsidRPr="007D30C0" w:rsidRDefault="007D30C0" w:rsidP="007D30C0">
            <w:pPr>
              <w:jc w:val="left"/>
              <w:rPr>
                <w:rFonts w:cs="Arial"/>
                <w:b/>
                <w:sz w:val="20"/>
                <w:szCs w:val="20"/>
                <w:vertAlign w:val="subscript"/>
              </w:rPr>
            </w:pPr>
          </w:p>
          <w:p w14:paraId="7A13D595" w14:textId="77777777" w:rsidR="007D30C0" w:rsidRPr="007D30C0" w:rsidRDefault="007D30C0" w:rsidP="007D30C0">
            <w:pPr>
              <w:jc w:val="left"/>
              <w:rPr>
                <w:rFonts w:cs="Arial"/>
                <w:b/>
                <w:sz w:val="20"/>
                <w:szCs w:val="20"/>
                <w:vertAlign w:val="subscript"/>
              </w:rPr>
            </w:pPr>
          </w:p>
        </w:tc>
        <w:tc>
          <w:tcPr>
            <w:tcW w:w="994" w:type="dxa"/>
            <w:tcBorders>
              <w:top w:val="single" w:sz="4" w:space="0" w:color="auto"/>
              <w:left w:val="single" w:sz="4" w:space="0" w:color="auto"/>
              <w:bottom w:val="single" w:sz="4" w:space="0" w:color="auto"/>
              <w:right w:val="single" w:sz="4" w:space="0" w:color="auto"/>
            </w:tcBorders>
          </w:tcPr>
          <w:p w14:paraId="65F5A8BE" w14:textId="77777777" w:rsidR="007D30C0" w:rsidRPr="007D30C0" w:rsidRDefault="007D30C0" w:rsidP="007D30C0">
            <w:pPr>
              <w:jc w:val="left"/>
              <w:rPr>
                <w:rFonts w:cs="Arial"/>
                <w:b/>
                <w:sz w:val="20"/>
                <w:szCs w:val="20"/>
                <w:vertAlign w:val="subscript"/>
              </w:rPr>
            </w:pPr>
          </w:p>
        </w:tc>
        <w:tc>
          <w:tcPr>
            <w:tcW w:w="851" w:type="dxa"/>
            <w:tcBorders>
              <w:top w:val="single" w:sz="4" w:space="0" w:color="auto"/>
              <w:left w:val="single" w:sz="4" w:space="0" w:color="auto"/>
              <w:bottom w:val="single" w:sz="4" w:space="0" w:color="auto"/>
              <w:right w:val="single" w:sz="4" w:space="0" w:color="auto"/>
            </w:tcBorders>
          </w:tcPr>
          <w:p w14:paraId="1C57655B" w14:textId="77777777" w:rsidR="007D30C0" w:rsidRPr="007D30C0" w:rsidRDefault="007D30C0" w:rsidP="007D30C0">
            <w:pPr>
              <w:jc w:val="left"/>
              <w:rPr>
                <w:rFonts w:cs="Arial"/>
                <w:b/>
                <w:sz w:val="20"/>
                <w:szCs w:val="20"/>
                <w:vertAlign w:val="subscript"/>
              </w:rPr>
            </w:pPr>
          </w:p>
        </w:tc>
        <w:tc>
          <w:tcPr>
            <w:tcW w:w="850" w:type="dxa"/>
            <w:tcBorders>
              <w:top w:val="single" w:sz="4" w:space="0" w:color="auto"/>
              <w:left w:val="single" w:sz="4" w:space="0" w:color="auto"/>
              <w:bottom w:val="single" w:sz="4" w:space="0" w:color="auto"/>
              <w:right w:val="single" w:sz="4" w:space="0" w:color="auto"/>
            </w:tcBorders>
            <w:hideMark/>
          </w:tcPr>
          <w:p w14:paraId="5FD80FDA"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Qual.</w:t>
            </w:r>
          </w:p>
          <w:p w14:paraId="7EE4F615"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Required</w:t>
            </w:r>
          </w:p>
          <w:p w14:paraId="30C1864E"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Y/N</w:t>
            </w:r>
          </w:p>
        </w:tc>
        <w:tc>
          <w:tcPr>
            <w:tcW w:w="849" w:type="dxa"/>
            <w:tcBorders>
              <w:top w:val="single" w:sz="4" w:space="0" w:color="auto"/>
              <w:left w:val="single" w:sz="4" w:space="0" w:color="auto"/>
              <w:bottom w:val="single" w:sz="4" w:space="0" w:color="auto"/>
              <w:right w:val="single" w:sz="4" w:space="0" w:color="auto"/>
            </w:tcBorders>
          </w:tcPr>
          <w:p w14:paraId="0B4A2FC9"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3817F681" w14:textId="77777777" w:rsidR="007D30C0" w:rsidRPr="007D30C0" w:rsidRDefault="007D30C0" w:rsidP="007D30C0">
            <w:pPr>
              <w:jc w:val="left"/>
              <w:rPr>
                <w:rFonts w:cs="Arial"/>
                <w:b/>
                <w:sz w:val="20"/>
                <w:szCs w:val="20"/>
                <w:vertAlign w:val="subscript"/>
              </w:rPr>
            </w:pPr>
          </w:p>
        </w:tc>
        <w:tc>
          <w:tcPr>
            <w:tcW w:w="1705" w:type="dxa"/>
            <w:tcBorders>
              <w:top w:val="single" w:sz="4" w:space="0" w:color="auto"/>
              <w:left w:val="single" w:sz="4" w:space="0" w:color="auto"/>
              <w:bottom w:val="single" w:sz="4" w:space="0" w:color="auto"/>
              <w:right w:val="single" w:sz="4" w:space="0" w:color="auto"/>
            </w:tcBorders>
          </w:tcPr>
          <w:p w14:paraId="0A588D75"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023765C6" w14:textId="77777777" w:rsidR="007D30C0" w:rsidRPr="007D30C0" w:rsidRDefault="007D30C0" w:rsidP="007D30C0">
            <w:pPr>
              <w:jc w:val="left"/>
              <w:rPr>
                <w:rFonts w:cs="Arial"/>
                <w:b/>
                <w:sz w:val="20"/>
                <w:szCs w:val="20"/>
                <w:vertAlign w:val="subscript"/>
              </w:rPr>
            </w:pPr>
          </w:p>
          <w:p w14:paraId="22480D1C" w14:textId="77777777" w:rsidR="007D30C0" w:rsidRPr="007D30C0" w:rsidRDefault="007D30C0" w:rsidP="007D30C0">
            <w:pPr>
              <w:jc w:val="left"/>
              <w:rPr>
                <w:rFonts w:cs="Arial"/>
                <w:b/>
                <w:sz w:val="20"/>
                <w:szCs w:val="20"/>
                <w:vertAlign w:val="subscript"/>
              </w:rPr>
            </w:pPr>
          </w:p>
        </w:tc>
        <w:tc>
          <w:tcPr>
            <w:tcW w:w="1702" w:type="dxa"/>
            <w:tcBorders>
              <w:top w:val="single" w:sz="4" w:space="0" w:color="auto"/>
              <w:left w:val="single" w:sz="4" w:space="0" w:color="auto"/>
              <w:bottom w:val="single" w:sz="4" w:space="0" w:color="auto"/>
              <w:right w:val="single" w:sz="4" w:space="0" w:color="auto"/>
            </w:tcBorders>
            <w:hideMark/>
          </w:tcPr>
          <w:p w14:paraId="412BBD25"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tc>
        <w:tc>
          <w:tcPr>
            <w:tcW w:w="4531" w:type="dxa"/>
            <w:tcBorders>
              <w:top w:val="single" w:sz="4" w:space="0" w:color="auto"/>
              <w:left w:val="single" w:sz="4" w:space="0" w:color="auto"/>
              <w:bottom w:val="single" w:sz="4" w:space="0" w:color="auto"/>
              <w:right w:val="single" w:sz="4" w:space="0" w:color="auto"/>
            </w:tcBorders>
            <w:hideMark/>
          </w:tcPr>
          <w:p w14:paraId="46041A58"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tc>
      </w:tr>
    </w:tbl>
    <w:tbl>
      <w:tblPr>
        <w:tblW w:w="1571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815"/>
        <w:gridCol w:w="908"/>
        <w:gridCol w:w="970"/>
        <w:gridCol w:w="949"/>
        <w:gridCol w:w="926"/>
        <w:gridCol w:w="1055"/>
        <w:gridCol w:w="1058"/>
        <w:gridCol w:w="7466"/>
      </w:tblGrid>
      <w:tr w:rsidR="007D30C0" w:rsidRPr="007D30C0" w14:paraId="49369AAB" w14:textId="77777777" w:rsidTr="00212139">
        <w:trPr>
          <w:trHeight w:val="1760"/>
        </w:trPr>
        <w:tc>
          <w:tcPr>
            <w:tcW w:w="1566" w:type="dxa"/>
            <w:tcBorders>
              <w:top w:val="single" w:sz="4" w:space="0" w:color="auto"/>
              <w:left w:val="single" w:sz="4" w:space="0" w:color="auto"/>
              <w:bottom w:val="single" w:sz="4" w:space="0" w:color="auto"/>
              <w:right w:val="single" w:sz="4" w:space="0" w:color="auto"/>
            </w:tcBorders>
            <w:hideMark/>
          </w:tcPr>
          <w:p w14:paraId="38A0B783" w14:textId="77777777" w:rsidR="007D30C0" w:rsidRPr="000A7F65" w:rsidRDefault="007D30C0" w:rsidP="007D30C0">
            <w:pPr>
              <w:jc w:val="left"/>
              <w:rPr>
                <w:rFonts w:cs="Arial"/>
                <w:i/>
                <w:sz w:val="20"/>
                <w:szCs w:val="20"/>
              </w:rPr>
            </w:pPr>
            <w:r w:rsidRPr="000A7F65">
              <w:rPr>
                <w:rFonts w:cs="Arial"/>
                <w:i/>
                <w:sz w:val="20"/>
                <w:szCs w:val="20"/>
              </w:rPr>
              <w:t>A section 128 check (for management positions as set out in paragraph 99 of KCSIE for independent schools</w:t>
            </w:r>
          </w:p>
          <w:p w14:paraId="08ACE054" w14:textId="77777777" w:rsidR="007D30C0" w:rsidRPr="000A7F65" w:rsidRDefault="007D30C0" w:rsidP="007D30C0">
            <w:pPr>
              <w:jc w:val="left"/>
              <w:rPr>
                <w:rFonts w:cs="Arial"/>
                <w:sz w:val="20"/>
                <w:szCs w:val="20"/>
              </w:rPr>
            </w:pPr>
            <w:r w:rsidRPr="000A7F65">
              <w:rPr>
                <w:rFonts w:cs="Arial"/>
                <w:i/>
                <w:sz w:val="20"/>
                <w:szCs w:val="20"/>
              </w:rPr>
              <w:t>(</w:t>
            </w:r>
            <w:proofErr w:type="gramStart"/>
            <w:r w:rsidRPr="000A7F65">
              <w:rPr>
                <w:rFonts w:cs="Arial"/>
                <w:i/>
                <w:sz w:val="20"/>
                <w:szCs w:val="20"/>
              </w:rPr>
              <w:t>including</w:t>
            </w:r>
            <w:proofErr w:type="gramEnd"/>
            <w:r w:rsidRPr="000A7F65">
              <w:rPr>
                <w:rFonts w:cs="Arial"/>
                <w:i/>
                <w:sz w:val="20"/>
                <w:szCs w:val="20"/>
              </w:rPr>
              <w:t xml:space="preserve"> free schools and academies)</w:t>
            </w:r>
          </w:p>
        </w:tc>
        <w:tc>
          <w:tcPr>
            <w:tcW w:w="1723" w:type="dxa"/>
            <w:gridSpan w:val="2"/>
            <w:tcBorders>
              <w:top w:val="single" w:sz="4" w:space="0" w:color="auto"/>
              <w:left w:val="single" w:sz="4" w:space="0" w:color="auto"/>
              <w:bottom w:val="single" w:sz="4" w:space="0" w:color="auto"/>
              <w:right w:val="single" w:sz="4" w:space="0" w:color="auto"/>
            </w:tcBorders>
            <w:hideMark/>
          </w:tcPr>
          <w:p w14:paraId="6B26BD3F" w14:textId="77777777" w:rsidR="007D30C0" w:rsidRPr="000A7F65" w:rsidRDefault="007D30C0" w:rsidP="007D30C0">
            <w:pPr>
              <w:jc w:val="left"/>
              <w:rPr>
                <w:rFonts w:cs="Arial"/>
                <w:sz w:val="20"/>
                <w:szCs w:val="20"/>
              </w:rPr>
            </w:pPr>
            <w:r w:rsidRPr="000A7F65">
              <w:rPr>
                <w:rFonts w:cs="Arial"/>
                <w:sz w:val="20"/>
                <w:szCs w:val="20"/>
              </w:rPr>
              <w:t xml:space="preserve">Disqualification </w:t>
            </w:r>
          </w:p>
          <w:p w14:paraId="483705B5" w14:textId="77777777" w:rsidR="007D30C0" w:rsidRPr="000A7F65" w:rsidRDefault="007D30C0" w:rsidP="007D30C0">
            <w:pPr>
              <w:jc w:val="left"/>
              <w:rPr>
                <w:rFonts w:cs="Arial"/>
                <w:sz w:val="20"/>
                <w:szCs w:val="20"/>
              </w:rPr>
            </w:pPr>
            <w:r w:rsidRPr="000A7F65">
              <w:rPr>
                <w:rFonts w:cs="Arial"/>
                <w:sz w:val="20"/>
                <w:szCs w:val="20"/>
              </w:rPr>
              <w:t>Check</w:t>
            </w:r>
          </w:p>
        </w:tc>
        <w:tc>
          <w:tcPr>
            <w:tcW w:w="970" w:type="dxa"/>
            <w:tcBorders>
              <w:top w:val="single" w:sz="4" w:space="0" w:color="auto"/>
              <w:left w:val="single" w:sz="4" w:space="0" w:color="auto"/>
              <w:bottom w:val="single" w:sz="4" w:space="0" w:color="auto"/>
              <w:right w:val="single" w:sz="4" w:space="0" w:color="auto"/>
            </w:tcBorders>
            <w:hideMark/>
          </w:tcPr>
          <w:p w14:paraId="01E2D948" w14:textId="77777777" w:rsidR="007D30C0" w:rsidRPr="000A7F65" w:rsidRDefault="007D30C0" w:rsidP="007D30C0">
            <w:pPr>
              <w:jc w:val="left"/>
              <w:rPr>
                <w:rFonts w:cs="Arial"/>
                <w:sz w:val="20"/>
                <w:szCs w:val="20"/>
              </w:rPr>
            </w:pPr>
            <w:r w:rsidRPr="000A7F65">
              <w:rPr>
                <w:rFonts w:cs="Arial"/>
                <w:sz w:val="20"/>
                <w:szCs w:val="20"/>
              </w:rPr>
              <w:t>Right</w:t>
            </w:r>
          </w:p>
          <w:p w14:paraId="76B6618A" w14:textId="77777777" w:rsidR="007D30C0" w:rsidRPr="000A7F65" w:rsidRDefault="007D30C0" w:rsidP="007D30C0">
            <w:pPr>
              <w:jc w:val="left"/>
              <w:rPr>
                <w:rFonts w:cs="Arial"/>
                <w:sz w:val="20"/>
                <w:szCs w:val="20"/>
              </w:rPr>
            </w:pPr>
            <w:r w:rsidRPr="000A7F65">
              <w:rPr>
                <w:rFonts w:cs="Arial"/>
                <w:sz w:val="20"/>
                <w:szCs w:val="20"/>
              </w:rPr>
              <w:t>to</w:t>
            </w:r>
          </w:p>
          <w:p w14:paraId="4DC8E8CA" w14:textId="77777777" w:rsidR="007D30C0" w:rsidRPr="000A7F65" w:rsidRDefault="007D30C0" w:rsidP="007D30C0">
            <w:pPr>
              <w:jc w:val="left"/>
              <w:rPr>
                <w:rFonts w:cs="Arial"/>
                <w:sz w:val="20"/>
                <w:szCs w:val="20"/>
              </w:rPr>
            </w:pPr>
            <w:r w:rsidRPr="000A7F65">
              <w:rPr>
                <w:rFonts w:cs="Arial"/>
                <w:sz w:val="20"/>
                <w:szCs w:val="20"/>
              </w:rPr>
              <w:t>Work</w:t>
            </w:r>
          </w:p>
          <w:p w14:paraId="2F976F51" w14:textId="77777777" w:rsidR="007D30C0" w:rsidRPr="000A7F65" w:rsidRDefault="007D30C0" w:rsidP="007D30C0">
            <w:pPr>
              <w:jc w:val="left"/>
              <w:rPr>
                <w:rFonts w:cs="Arial"/>
                <w:sz w:val="20"/>
                <w:szCs w:val="20"/>
              </w:rPr>
            </w:pPr>
            <w:r w:rsidRPr="000A7F65">
              <w:rPr>
                <w:rFonts w:cs="Arial"/>
                <w:sz w:val="20"/>
                <w:szCs w:val="20"/>
              </w:rPr>
              <w:t>in the UK</w:t>
            </w:r>
          </w:p>
        </w:tc>
        <w:tc>
          <w:tcPr>
            <w:tcW w:w="1875" w:type="dxa"/>
            <w:gridSpan w:val="2"/>
            <w:tcBorders>
              <w:top w:val="single" w:sz="4" w:space="0" w:color="auto"/>
              <w:left w:val="single" w:sz="4" w:space="0" w:color="auto"/>
              <w:bottom w:val="single" w:sz="4" w:space="0" w:color="auto"/>
              <w:right w:val="single" w:sz="4" w:space="0" w:color="auto"/>
            </w:tcBorders>
            <w:hideMark/>
          </w:tcPr>
          <w:p w14:paraId="5F963969" w14:textId="77777777" w:rsidR="007D30C0" w:rsidRPr="000A7F65" w:rsidRDefault="007D30C0" w:rsidP="007D30C0">
            <w:pPr>
              <w:jc w:val="left"/>
              <w:rPr>
                <w:rFonts w:cs="Arial"/>
                <w:sz w:val="20"/>
                <w:szCs w:val="20"/>
              </w:rPr>
            </w:pPr>
            <w:r w:rsidRPr="000A7F65">
              <w:rPr>
                <w:rFonts w:cs="Arial"/>
                <w:sz w:val="20"/>
                <w:szCs w:val="20"/>
              </w:rPr>
              <w:t>EEA teacher sanctions</w:t>
            </w:r>
          </w:p>
        </w:tc>
        <w:tc>
          <w:tcPr>
            <w:tcW w:w="2113" w:type="dxa"/>
            <w:gridSpan w:val="2"/>
            <w:tcBorders>
              <w:top w:val="single" w:sz="4" w:space="0" w:color="auto"/>
              <w:left w:val="single" w:sz="4" w:space="0" w:color="auto"/>
              <w:bottom w:val="single" w:sz="4" w:space="0" w:color="auto"/>
              <w:right w:val="single" w:sz="4" w:space="0" w:color="auto"/>
            </w:tcBorders>
            <w:hideMark/>
          </w:tcPr>
          <w:p w14:paraId="212559D2" w14:textId="77777777" w:rsidR="007D30C0" w:rsidRPr="000A7F65" w:rsidRDefault="007D30C0" w:rsidP="007D30C0">
            <w:pPr>
              <w:jc w:val="left"/>
              <w:rPr>
                <w:rFonts w:cs="Arial"/>
                <w:sz w:val="20"/>
                <w:szCs w:val="20"/>
              </w:rPr>
            </w:pPr>
            <w:r w:rsidRPr="000A7F65">
              <w:rPr>
                <w:rFonts w:cs="Arial"/>
                <w:sz w:val="20"/>
                <w:szCs w:val="20"/>
              </w:rPr>
              <w:t xml:space="preserve">Overseas </w:t>
            </w:r>
          </w:p>
          <w:p w14:paraId="30F39D9D" w14:textId="77777777" w:rsidR="007D30C0" w:rsidRPr="000A7F65" w:rsidRDefault="007D30C0" w:rsidP="007D30C0">
            <w:pPr>
              <w:jc w:val="left"/>
              <w:rPr>
                <w:rFonts w:cs="Arial"/>
                <w:sz w:val="20"/>
                <w:szCs w:val="20"/>
              </w:rPr>
            </w:pPr>
            <w:r w:rsidRPr="000A7F65">
              <w:rPr>
                <w:rFonts w:cs="Arial"/>
                <w:sz w:val="20"/>
                <w:szCs w:val="20"/>
              </w:rPr>
              <w:t>criminal check</w:t>
            </w:r>
          </w:p>
        </w:tc>
        <w:tc>
          <w:tcPr>
            <w:tcW w:w="7466" w:type="dxa"/>
            <w:tcBorders>
              <w:top w:val="single" w:sz="4" w:space="0" w:color="auto"/>
              <w:left w:val="single" w:sz="4" w:space="0" w:color="auto"/>
              <w:bottom w:val="single" w:sz="4" w:space="0" w:color="auto"/>
              <w:right w:val="single" w:sz="4" w:space="0" w:color="auto"/>
            </w:tcBorders>
            <w:hideMark/>
          </w:tcPr>
          <w:p w14:paraId="0CF25F17" w14:textId="77777777" w:rsidR="007D30C0" w:rsidRPr="000A7F65" w:rsidRDefault="007D30C0" w:rsidP="007D30C0">
            <w:pPr>
              <w:autoSpaceDE w:val="0"/>
              <w:autoSpaceDN w:val="0"/>
              <w:adjustRightInd w:val="0"/>
              <w:jc w:val="left"/>
              <w:rPr>
                <w:rFonts w:cs="Arial"/>
                <w:sz w:val="20"/>
                <w:szCs w:val="20"/>
              </w:rPr>
            </w:pPr>
            <w:r w:rsidRPr="000A7F65">
              <w:rPr>
                <w:rFonts w:cs="Arial"/>
                <w:sz w:val="20"/>
                <w:szCs w:val="20"/>
              </w:rPr>
              <w:t>Written confirmation from third party staff, contractors, commissioned services, externally provided student teachers and supply teachers and other agency staff that all appropriate DFE pre-employment checks have been completed including where required the disqualification check. Photo ID seen and confirmation of DBS certificate received including children’s barred list check when working in regulated activity.</w:t>
            </w:r>
          </w:p>
        </w:tc>
      </w:tr>
      <w:tr w:rsidR="007D30C0" w:rsidRPr="007D30C0" w14:paraId="678011C2" w14:textId="77777777" w:rsidTr="00212139">
        <w:trPr>
          <w:trHeight w:val="247"/>
        </w:trPr>
        <w:tc>
          <w:tcPr>
            <w:tcW w:w="1566" w:type="dxa"/>
            <w:tcBorders>
              <w:top w:val="single" w:sz="4" w:space="0" w:color="auto"/>
              <w:left w:val="single" w:sz="4" w:space="0" w:color="auto"/>
              <w:bottom w:val="single" w:sz="4" w:space="0" w:color="auto"/>
              <w:right w:val="single" w:sz="4" w:space="0" w:color="auto"/>
            </w:tcBorders>
          </w:tcPr>
          <w:p w14:paraId="62532FC6" w14:textId="46324ABF"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2C5CB970" w14:textId="77777777" w:rsidR="007D30C0" w:rsidRPr="007D30C0" w:rsidRDefault="007D30C0" w:rsidP="007D30C0">
            <w:pPr>
              <w:jc w:val="left"/>
              <w:rPr>
                <w:rFonts w:cs="Arial"/>
                <w:b/>
                <w:sz w:val="20"/>
                <w:szCs w:val="20"/>
                <w:vertAlign w:val="subscript"/>
              </w:rPr>
            </w:pPr>
          </w:p>
        </w:tc>
        <w:tc>
          <w:tcPr>
            <w:tcW w:w="815" w:type="dxa"/>
            <w:tcBorders>
              <w:top w:val="single" w:sz="4" w:space="0" w:color="auto"/>
              <w:left w:val="single" w:sz="4" w:space="0" w:color="auto"/>
              <w:bottom w:val="single" w:sz="4" w:space="0" w:color="auto"/>
              <w:right w:val="single" w:sz="4" w:space="0" w:color="auto"/>
            </w:tcBorders>
          </w:tcPr>
          <w:p w14:paraId="7C42D6D9"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Required Y/N</w:t>
            </w:r>
          </w:p>
          <w:p w14:paraId="2B3948E1" w14:textId="77777777" w:rsidR="007D30C0" w:rsidRPr="007D30C0" w:rsidRDefault="007D30C0" w:rsidP="007D30C0">
            <w:pPr>
              <w:jc w:val="left"/>
              <w:rPr>
                <w:rFonts w:cs="Arial"/>
                <w:b/>
                <w:sz w:val="20"/>
                <w:szCs w:val="20"/>
                <w:vertAlign w:val="subscript"/>
              </w:rPr>
            </w:pPr>
          </w:p>
          <w:p w14:paraId="4FADB7EE"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 xml:space="preserve"> </w:t>
            </w:r>
          </w:p>
          <w:p w14:paraId="5675F748" w14:textId="77777777" w:rsidR="007D30C0" w:rsidRPr="007D30C0" w:rsidRDefault="007D30C0" w:rsidP="007D30C0">
            <w:pPr>
              <w:jc w:val="left"/>
              <w:rPr>
                <w:rFonts w:cs="Arial"/>
                <w:b/>
                <w:sz w:val="20"/>
                <w:szCs w:val="20"/>
                <w:vertAlign w:val="subscript"/>
              </w:rPr>
            </w:pPr>
          </w:p>
        </w:tc>
        <w:tc>
          <w:tcPr>
            <w:tcW w:w="908" w:type="dxa"/>
            <w:tcBorders>
              <w:top w:val="single" w:sz="4" w:space="0" w:color="auto"/>
              <w:left w:val="single" w:sz="4" w:space="0" w:color="auto"/>
              <w:bottom w:val="single" w:sz="4" w:space="0" w:color="auto"/>
              <w:right w:val="single" w:sz="4" w:space="0" w:color="auto"/>
            </w:tcBorders>
          </w:tcPr>
          <w:p w14:paraId="069C6C7C"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39FA9708" w14:textId="77777777" w:rsidR="007D30C0" w:rsidRPr="007D30C0" w:rsidRDefault="007D30C0" w:rsidP="007D30C0">
            <w:pPr>
              <w:jc w:val="left"/>
              <w:rPr>
                <w:rFonts w:cs="Arial"/>
                <w:b/>
                <w:sz w:val="20"/>
                <w:szCs w:val="20"/>
                <w:vertAlign w:val="subscript"/>
              </w:rPr>
            </w:pPr>
          </w:p>
        </w:tc>
        <w:tc>
          <w:tcPr>
            <w:tcW w:w="970" w:type="dxa"/>
            <w:tcBorders>
              <w:top w:val="single" w:sz="4" w:space="0" w:color="auto"/>
              <w:left w:val="single" w:sz="4" w:space="0" w:color="auto"/>
              <w:bottom w:val="single" w:sz="4" w:space="0" w:color="auto"/>
              <w:right w:val="single" w:sz="4" w:space="0" w:color="auto"/>
            </w:tcBorders>
          </w:tcPr>
          <w:p w14:paraId="5D80DA68"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3347B314" w14:textId="77777777" w:rsidR="007D30C0" w:rsidRPr="007D30C0" w:rsidRDefault="007D30C0" w:rsidP="007D30C0">
            <w:pPr>
              <w:jc w:val="left"/>
              <w:rPr>
                <w:rFonts w:cs="Arial"/>
                <w:b/>
                <w:sz w:val="20"/>
                <w:szCs w:val="20"/>
                <w:vertAlign w:val="subscript"/>
              </w:rPr>
            </w:pPr>
          </w:p>
        </w:tc>
        <w:tc>
          <w:tcPr>
            <w:tcW w:w="949" w:type="dxa"/>
            <w:tcBorders>
              <w:top w:val="single" w:sz="4" w:space="0" w:color="auto"/>
              <w:left w:val="single" w:sz="4" w:space="0" w:color="auto"/>
              <w:bottom w:val="single" w:sz="4" w:space="0" w:color="auto"/>
              <w:right w:val="single" w:sz="4" w:space="0" w:color="auto"/>
            </w:tcBorders>
            <w:hideMark/>
          </w:tcPr>
          <w:p w14:paraId="60ADE44D"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Check</w:t>
            </w:r>
          </w:p>
          <w:p w14:paraId="0A1C363E"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Required</w:t>
            </w:r>
          </w:p>
          <w:p w14:paraId="77599AF2"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Y/N</w:t>
            </w:r>
          </w:p>
        </w:tc>
        <w:tc>
          <w:tcPr>
            <w:tcW w:w="926" w:type="dxa"/>
            <w:tcBorders>
              <w:top w:val="single" w:sz="4" w:space="0" w:color="auto"/>
              <w:left w:val="single" w:sz="4" w:space="0" w:color="auto"/>
              <w:bottom w:val="single" w:sz="4" w:space="0" w:color="auto"/>
              <w:right w:val="single" w:sz="4" w:space="0" w:color="auto"/>
            </w:tcBorders>
          </w:tcPr>
          <w:p w14:paraId="439A3F7C"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0F823E68" w14:textId="77777777" w:rsidR="007D30C0" w:rsidRPr="007D30C0" w:rsidRDefault="007D30C0" w:rsidP="007D30C0">
            <w:pPr>
              <w:jc w:val="left"/>
              <w:rPr>
                <w:rFonts w:cs="Arial"/>
                <w:b/>
                <w:sz w:val="20"/>
                <w:szCs w:val="20"/>
                <w:vertAlign w:val="subscript"/>
              </w:rPr>
            </w:pPr>
          </w:p>
        </w:tc>
        <w:tc>
          <w:tcPr>
            <w:tcW w:w="1055" w:type="dxa"/>
            <w:tcBorders>
              <w:top w:val="single" w:sz="4" w:space="0" w:color="auto"/>
              <w:left w:val="single" w:sz="4" w:space="0" w:color="auto"/>
              <w:bottom w:val="single" w:sz="4" w:space="0" w:color="auto"/>
              <w:right w:val="single" w:sz="4" w:space="0" w:color="auto"/>
            </w:tcBorders>
            <w:hideMark/>
          </w:tcPr>
          <w:p w14:paraId="12A0E4C4"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Check</w:t>
            </w:r>
          </w:p>
          <w:p w14:paraId="4174E388"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Required</w:t>
            </w:r>
          </w:p>
          <w:p w14:paraId="3C49B851"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Y/N</w:t>
            </w:r>
          </w:p>
        </w:tc>
        <w:tc>
          <w:tcPr>
            <w:tcW w:w="1058" w:type="dxa"/>
            <w:tcBorders>
              <w:top w:val="single" w:sz="4" w:space="0" w:color="auto"/>
              <w:left w:val="single" w:sz="4" w:space="0" w:color="auto"/>
              <w:bottom w:val="single" w:sz="4" w:space="0" w:color="auto"/>
              <w:right w:val="single" w:sz="4" w:space="0" w:color="auto"/>
            </w:tcBorders>
          </w:tcPr>
          <w:p w14:paraId="7330C215" w14:textId="77777777" w:rsidR="007D30C0" w:rsidRPr="007D30C0" w:rsidRDefault="007D30C0" w:rsidP="007D30C0">
            <w:pPr>
              <w:jc w:val="left"/>
              <w:rPr>
                <w:rFonts w:cs="Arial"/>
                <w:b/>
                <w:sz w:val="20"/>
                <w:szCs w:val="20"/>
                <w:vertAlign w:val="subscript"/>
              </w:rPr>
            </w:pPr>
            <w:r w:rsidRPr="007D30C0">
              <w:rPr>
                <w:rFonts w:cs="Arial"/>
                <w:b/>
                <w:sz w:val="20"/>
                <w:szCs w:val="20"/>
                <w:vertAlign w:val="subscript"/>
              </w:rPr>
              <w:t>Date of check</w:t>
            </w:r>
          </w:p>
          <w:p w14:paraId="3092847C" w14:textId="77777777" w:rsidR="007D30C0" w:rsidRPr="007D30C0" w:rsidRDefault="007D30C0" w:rsidP="007D30C0">
            <w:pPr>
              <w:jc w:val="left"/>
              <w:rPr>
                <w:rFonts w:cs="Arial"/>
                <w:b/>
                <w:sz w:val="20"/>
                <w:szCs w:val="20"/>
                <w:vertAlign w:val="subscript"/>
              </w:rPr>
            </w:pPr>
          </w:p>
        </w:tc>
        <w:tc>
          <w:tcPr>
            <w:tcW w:w="7466" w:type="dxa"/>
            <w:tcBorders>
              <w:top w:val="single" w:sz="4" w:space="0" w:color="auto"/>
              <w:left w:val="single" w:sz="4" w:space="0" w:color="auto"/>
              <w:bottom w:val="single" w:sz="4" w:space="0" w:color="auto"/>
              <w:right w:val="single" w:sz="4" w:space="0" w:color="auto"/>
            </w:tcBorders>
            <w:hideMark/>
          </w:tcPr>
          <w:p w14:paraId="7FF14F67" w14:textId="2CD9E9F7" w:rsidR="007D30C0" w:rsidRPr="007D30C0" w:rsidRDefault="007D30C0" w:rsidP="000A7F65">
            <w:pPr>
              <w:jc w:val="left"/>
              <w:rPr>
                <w:rFonts w:cs="Arial"/>
                <w:sz w:val="20"/>
                <w:szCs w:val="20"/>
                <w:vertAlign w:val="subscript"/>
              </w:rPr>
            </w:pPr>
            <w:r w:rsidRPr="007D30C0">
              <w:rPr>
                <w:rFonts w:cs="Arial"/>
                <w:sz w:val="20"/>
                <w:szCs w:val="20"/>
                <w:vertAlign w:val="subscript"/>
              </w:rPr>
              <w:t>Date of written confirmation received and photo ID seen and confirmation of Enhanced DBS certificate  and when required the children’s barred list check. (For supply staff  - independent schools and non-maintained special schools should record the date on which any certificate was obtained.</w:t>
            </w:r>
            <w:r w:rsidR="007675BC">
              <w:rPr>
                <w:rFonts w:cs="Arial"/>
                <w:sz w:val="20"/>
                <w:szCs w:val="20"/>
                <w:vertAlign w:val="subscript"/>
              </w:rPr>
              <w:t>)</w:t>
            </w:r>
          </w:p>
        </w:tc>
      </w:tr>
    </w:tbl>
    <w:p w14:paraId="609E8E45" w14:textId="77777777" w:rsidR="007D30C0" w:rsidRPr="007D30C0" w:rsidRDefault="007D30C0" w:rsidP="007D30C0">
      <w:pPr>
        <w:jc w:val="left"/>
        <w:rPr>
          <w:rFonts w:cs="Arial"/>
          <w:sz w:val="20"/>
          <w:szCs w:val="20"/>
        </w:rPr>
        <w:sectPr w:rsidR="007D30C0" w:rsidRPr="007D30C0" w:rsidSect="007D30C0">
          <w:pgSz w:w="16838" w:h="11906" w:orient="landscape"/>
          <w:pgMar w:top="1440" w:right="1440" w:bottom="1440" w:left="1440"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3DC4CBB4" w14:textId="77777777" w:rsidR="007D30C0" w:rsidRPr="007D30C0" w:rsidRDefault="007D30C0" w:rsidP="007D30C0">
      <w:pPr>
        <w:pStyle w:val="ListParagraph"/>
        <w:autoSpaceDE w:val="0"/>
        <w:autoSpaceDN w:val="0"/>
        <w:adjustRightInd w:val="0"/>
        <w:spacing w:line="201" w:lineRule="atLeast"/>
        <w:ind w:left="0"/>
        <w:rPr>
          <w:rFonts w:cs="Arial"/>
          <w:b/>
        </w:rPr>
      </w:pPr>
      <w:r w:rsidRPr="007D30C0">
        <w:rPr>
          <w:rFonts w:cs="Arial"/>
          <w:b/>
        </w:rPr>
        <w:lastRenderedPageBreak/>
        <w:t>Single Central Record and personnel file checklist</w:t>
      </w:r>
    </w:p>
    <w:p w14:paraId="41C77BAD" w14:textId="77777777" w:rsidR="007D30C0" w:rsidRPr="007D30C0" w:rsidRDefault="007D30C0" w:rsidP="007D30C0">
      <w:pPr>
        <w:jc w:val="left"/>
        <w:rPr>
          <w:rFonts w:cs="Arial"/>
          <w:sz w:val="20"/>
          <w:szCs w:val="2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70"/>
        <w:gridCol w:w="7794"/>
        <w:gridCol w:w="743"/>
        <w:gridCol w:w="816"/>
      </w:tblGrid>
      <w:tr w:rsidR="007D30C0" w:rsidRPr="007D30C0" w14:paraId="115EFEF1" w14:textId="77777777" w:rsidTr="00212139">
        <w:trPr>
          <w:tblHeader/>
        </w:trPr>
        <w:tc>
          <w:tcPr>
            <w:tcW w:w="5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CE07A09" w14:textId="77777777" w:rsidR="007D30C0" w:rsidRPr="007D30C0" w:rsidRDefault="007D30C0" w:rsidP="007D30C0">
            <w:pPr>
              <w:autoSpaceDE w:val="0"/>
              <w:autoSpaceDN w:val="0"/>
              <w:adjustRightInd w:val="0"/>
              <w:rPr>
                <w:rFonts w:cs="Arial"/>
                <w:b/>
                <w:sz w:val="20"/>
                <w:szCs w:val="20"/>
              </w:rPr>
            </w:pPr>
            <w:r w:rsidRPr="007D30C0">
              <w:rPr>
                <w:rFonts w:cs="Arial"/>
                <w:b/>
                <w:sz w:val="20"/>
                <w:szCs w:val="20"/>
              </w:rPr>
              <w:t>No.</w:t>
            </w:r>
          </w:p>
        </w:tc>
        <w:tc>
          <w:tcPr>
            <w:tcW w:w="77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AB66B1B" w14:textId="77777777" w:rsidR="007D30C0" w:rsidRPr="007D30C0" w:rsidRDefault="007D30C0" w:rsidP="007D30C0">
            <w:pPr>
              <w:autoSpaceDE w:val="0"/>
              <w:autoSpaceDN w:val="0"/>
              <w:adjustRightInd w:val="0"/>
              <w:rPr>
                <w:rFonts w:cs="Arial"/>
                <w:b/>
                <w:sz w:val="20"/>
                <w:szCs w:val="20"/>
              </w:rPr>
            </w:pPr>
            <w:r w:rsidRPr="007D30C0">
              <w:rPr>
                <w:rFonts w:cs="Arial"/>
                <w:b/>
                <w:sz w:val="20"/>
                <w:szCs w:val="20"/>
              </w:rPr>
              <w:t>Statement</w:t>
            </w:r>
          </w:p>
        </w:tc>
        <w:tc>
          <w:tcPr>
            <w:tcW w:w="7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337E1B8" w14:textId="77777777" w:rsidR="007D30C0" w:rsidRPr="007D30C0" w:rsidRDefault="007D30C0" w:rsidP="007D30C0">
            <w:pPr>
              <w:autoSpaceDE w:val="0"/>
              <w:autoSpaceDN w:val="0"/>
              <w:adjustRightInd w:val="0"/>
              <w:rPr>
                <w:rFonts w:cs="Arial"/>
                <w:b/>
                <w:sz w:val="20"/>
                <w:szCs w:val="20"/>
              </w:rPr>
            </w:pPr>
            <w:r w:rsidRPr="007D30C0">
              <w:rPr>
                <w:rFonts w:cs="Arial"/>
                <w:b/>
                <w:sz w:val="20"/>
                <w:szCs w:val="20"/>
              </w:rPr>
              <w:t>In Place</w:t>
            </w:r>
          </w:p>
        </w:tc>
        <w:tc>
          <w:tcPr>
            <w:tcW w:w="81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1DB33CC" w14:textId="77777777" w:rsidR="007D30C0" w:rsidRPr="007D30C0" w:rsidRDefault="007D30C0" w:rsidP="007D30C0">
            <w:pPr>
              <w:autoSpaceDE w:val="0"/>
              <w:autoSpaceDN w:val="0"/>
              <w:adjustRightInd w:val="0"/>
              <w:rPr>
                <w:rFonts w:cs="Arial"/>
                <w:b/>
                <w:sz w:val="20"/>
                <w:szCs w:val="20"/>
              </w:rPr>
            </w:pPr>
            <w:r w:rsidRPr="007D30C0">
              <w:rPr>
                <w:rFonts w:cs="Arial"/>
                <w:b/>
                <w:sz w:val="20"/>
                <w:szCs w:val="20"/>
              </w:rPr>
              <w:t>Action</w:t>
            </w:r>
          </w:p>
        </w:tc>
      </w:tr>
      <w:tr w:rsidR="007D30C0" w:rsidRPr="007D30C0" w14:paraId="40C13080"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04671143"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w:t>
            </w:r>
          </w:p>
        </w:tc>
        <w:tc>
          <w:tcPr>
            <w:tcW w:w="7794" w:type="dxa"/>
            <w:tcBorders>
              <w:top w:val="single" w:sz="4" w:space="0" w:color="auto"/>
              <w:left w:val="single" w:sz="4" w:space="0" w:color="auto"/>
              <w:bottom w:val="single" w:sz="4" w:space="0" w:color="auto"/>
              <w:right w:val="single" w:sz="4" w:space="0" w:color="auto"/>
            </w:tcBorders>
            <w:hideMark/>
          </w:tcPr>
          <w:p w14:paraId="010DE32D"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Is the date of the identity checks recorded on the SCR? </w:t>
            </w:r>
          </w:p>
        </w:tc>
        <w:tc>
          <w:tcPr>
            <w:tcW w:w="743" w:type="dxa"/>
            <w:tcBorders>
              <w:top w:val="single" w:sz="4" w:space="0" w:color="auto"/>
              <w:left w:val="single" w:sz="4" w:space="0" w:color="auto"/>
              <w:bottom w:val="single" w:sz="4" w:space="0" w:color="auto"/>
              <w:right w:val="single" w:sz="4" w:space="0" w:color="auto"/>
            </w:tcBorders>
          </w:tcPr>
          <w:p w14:paraId="0CD0F2CB"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46FF0720" w14:textId="77777777" w:rsidR="007D30C0" w:rsidRPr="007D30C0" w:rsidRDefault="007D30C0" w:rsidP="007D30C0">
            <w:pPr>
              <w:autoSpaceDE w:val="0"/>
              <w:autoSpaceDN w:val="0"/>
              <w:adjustRightInd w:val="0"/>
              <w:jc w:val="left"/>
              <w:rPr>
                <w:rFonts w:cs="Arial"/>
                <w:sz w:val="20"/>
                <w:szCs w:val="20"/>
              </w:rPr>
            </w:pPr>
          </w:p>
        </w:tc>
      </w:tr>
      <w:tr w:rsidR="007D30C0" w:rsidRPr="007D30C0" w14:paraId="7891F871"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4E6E86CD"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2</w:t>
            </w:r>
          </w:p>
        </w:tc>
        <w:tc>
          <w:tcPr>
            <w:tcW w:w="7794" w:type="dxa"/>
            <w:tcBorders>
              <w:top w:val="single" w:sz="4" w:space="0" w:color="auto"/>
              <w:left w:val="single" w:sz="4" w:space="0" w:color="auto"/>
              <w:bottom w:val="single" w:sz="4" w:space="0" w:color="auto"/>
              <w:right w:val="single" w:sz="4" w:space="0" w:color="auto"/>
            </w:tcBorders>
            <w:hideMark/>
          </w:tcPr>
          <w:p w14:paraId="01363A52"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Are copies of all documents presented for identity purposes retained on personnel files?</w:t>
            </w:r>
          </w:p>
        </w:tc>
        <w:tc>
          <w:tcPr>
            <w:tcW w:w="743" w:type="dxa"/>
            <w:tcBorders>
              <w:top w:val="single" w:sz="4" w:space="0" w:color="auto"/>
              <w:left w:val="single" w:sz="4" w:space="0" w:color="auto"/>
              <w:bottom w:val="single" w:sz="4" w:space="0" w:color="auto"/>
              <w:right w:val="single" w:sz="4" w:space="0" w:color="auto"/>
            </w:tcBorders>
          </w:tcPr>
          <w:p w14:paraId="18681915"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6C97046F" w14:textId="77777777" w:rsidR="007D30C0" w:rsidRPr="007D30C0" w:rsidRDefault="007D30C0" w:rsidP="007D30C0">
            <w:pPr>
              <w:autoSpaceDE w:val="0"/>
              <w:autoSpaceDN w:val="0"/>
              <w:adjustRightInd w:val="0"/>
              <w:jc w:val="left"/>
              <w:rPr>
                <w:rFonts w:cs="Arial"/>
                <w:sz w:val="20"/>
                <w:szCs w:val="20"/>
              </w:rPr>
            </w:pPr>
          </w:p>
        </w:tc>
      </w:tr>
      <w:tr w:rsidR="007D30C0" w:rsidRPr="007D30C0" w14:paraId="0E509D3E"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12F4EEAE"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3.</w:t>
            </w:r>
          </w:p>
        </w:tc>
        <w:tc>
          <w:tcPr>
            <w:tcW w:w="7794" w:type="dxa"/>
            <w:tcBorders>
              <w:top w:val="single" w:sz="4" w:space="0" w:color="auto"/>
              <w:left w:val="single" w:sz="4" w:space="0" w:color="auto"/>
              <w:bottom w:val="single" w:sz="4" w:space="0" w:color="auto"/>
              <w:right w:val="single" w:sz="4" w:space="0" w:color="auto"/>
            </w:tcBorders>
            <w:hideMark/>
          </w:tcPr>
          <w:p w14:paraId="02DC6FA5" w14:textId="3AF55C8E" w:rsidR="007D30C0" w:rsidRPr="007D30C0" w:rsidRDefault="007D30C0" w:rsidP="007D30C0">
            <w:pPr>
              <w:autoSpaceDE w:val="0"/>
              <w:autoSpaceDN w:val="0"/>
              <w:adjustRightInd w:val="0"/>
              <w:jc w:val="left"/>
              <w:rPr>
                <w:rFonts w:cs="Arial"/>
                <w:sz w:val="20"/>
                <w:szCs w:val="20"/>
              </w:rPr>
            </w:pPr>
            <w:r w:rsidRPr="007D30C0">
              <w:rPr>
                <w:rFonts w:cs="Arial"/>
                <w:sz w:val="20"/>
                <w:szCs w:val="20"/>
              </w:rPr>
              <w:t>Is the date of the qualifications check recorded on the SCR?</w:t>
            </w:r>
          </w:p>
        </w:tc>
        <w:tc>
          <w:tcPr>
            <w:tcW w:w="743" w:type="dxa"/>
            <w:tcBorders>
              <w:top w:val="single" w:sz="4" w:space="0" w:color="auto"/>
              <w:left w:val="single" w:sz="4" w:space="0" w:color="auto"/>
              <w:bottom w:val="single" w:sz="4" w:space="0" w:color="auto"/>
              <w:right w:val="single" w:sz="4" w:space="0" w:color="auto"/>
            </w:tcBorders>
          </w:tcPr>
          <w:p w14:paraId="5DB3CF40"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5622C0F0" w14:textId="77777777" w:rsidR="007D30C0" w:rsidRPr="007D30C0" w:rsidRDefault="007D30C0" w:rsidP="007D30C0">
            <w:pPr>
              <w:autoSpaceDE w:val="0"/>
              <w:autoSpaceDN w:val="0"/>
              <w:adjustRightInd w:val="0"/>
              <w:jc w:val="left"/>
              <w:rPr>
                <w:rFonts w:cs="Arial"/>
                <w:sz w:val="20"/>
                <w:szCs w:val="20"/>
              </w:rPr>
            </w:pPr>
          </w:p>
        </w:tc>
      </w:tr>
      <w:tr w:rsidR="007D30C0" w:rsidRPr="007D30C0" w14:paraId="3B51F63C"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45AD1622"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4.</w:t>
            </w:r>
          </w:p>
        </w:tc>
        <w:tc>
          <w:tcPr>
            <w:tcW w:w="7794" w:type="dxa"/>
            <w:tcBorders>
              <w:top w:val="single" w:sz="4" w:space="0" w:color="auto"/>
              <w:left w:val="single" w:sz="4" w:space="0" w:color="auto"/>
              <w:bottom w:val="single" w:sz="4" w:space="0" w:color="auto"/>
              <w:right w:val="single" w:sz="4" w:space="0" w:color="auto"/>
            </w:tcBorders>
            <w:hideMark/>
          </w:tcPr>
          <w:p w14:paraId="1C37028D"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Are copies of the certificates presented to confirm appropriate qualifications of staff retained on the personnel files? </w:t>
            </w:r>
          </w:p>
        </w:tc>
        <w:tc>
          <w:tcPr>
            <w:tcW w:w="743" w:type="dxa"/>
            <w:tcBorders>
              <w:top w:val="single" w:sz="4" w:space="0" w:color="auto"/>
              <w:left w:val="single" w:sz="4" w:space="0" w:color="auto"/>
              <w:bottom w:val="single" w:sz="4" w:space="0" w:color="auto"/>
              <w:right w:val="single" w:sz="4" w:space="0" w:color="auto"/>
            </w:tcBorders>
          </w:tcPr>
          <w:p w14:paraId="056999CB"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3F3DA78F" w14:textId="77777777" w:rsidR="007D30C0" w:rsidRPr="007D30C0" w:rsidRDefault="007D30C0" w:rsidP="007D30C0">
            <w:pPr>
              <w:autoSpaceDE w:val="0"/>
              <w:autoSpaceDN w:val="0"/>
              <w:adjustRightInd w:val="0"/>
              <w:jc w:val="left"/>
              <w:rPr>
                <w:rFonts w:cs="Arial"/>
                <w:sz w:val="20"/>
                <w:szCs w:val="20"/>
              </w:rPr>
            </w:pPr>
          </w:p>
        </w:tc>
      </w:tr>
      <w:tr w:rsidR="007D30C0" w:rsidRPr="007D30C0" w14:paraId="3D668070"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52603B1B"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5.</w:t>
            </w:r>
          </w:p>
        </w:tc>
        <w:tc>
          <w:tcPr>
            <w:tcW w:w="7794" w:type="dxa"/>
            <w:tcBorders>
              <w:top w:val="single" w:sz="4" w:space="0" w:color="auto"/>
              <w:left w:val="single" w:sz="4" w:space="0" w:color="auto"/>
              <w:bottom w:val="single" w:sz="4" w:space="0" w:color="auto"/>
              <w:right w:val="single" w:sz="4" w:space="0" w:color="auto"/>
            </w:tcBorders>
          </w:tcPr>
          <w:p w14:paraId="50C85672" w14:textId="6ACF97F4"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Have Enhanced DBS certificates been recorded on the SCR on all staff, appropriate volunteers, governors, supply staff and </w:t>
            </w:r>
            <w:proofErr w:type="gramStart"/>
            <w:r w:rsidRPr="007D30C0">
              <w:rPr>
                <w:rFonts w:cs="Arial"/>
                <w:sz w:val="20"/>
                <w:szCs w:val="20"/>
              </w:rPr>
              <w:t>third part</w:t>
            </w:r>
            <w:r w:rsidR="001F5F8A">
              <w:rPr>
                <w:rFonts w:cs="Arial"/>
                <w:sz w:val="20"/>
                <w:szCs w:val="20"/>
              </w:rPr>
              <w:t>y</w:t>
            </w:r>
            <w:proofErr w:type="gramEnd"/>
            <w:r w:rsidRPr="007D30C0">
              <w:rPr>
                <w:rFonts w:cs="Arial"/>
                <w:sz w:val="20"/>
                <w:szCs w:val="20"/>
              </w:rPr>
              <w:t xml:space="preserve"> staff.</w:t>
            </w:r>
          </w:p>
          <w:p w14:paraId="30A932E0" w14:textId="77777777" w:rsidR="007D30C0" w:rsidRPr="007D30C0" w:rsidRDefault="007D30C0" w:rsidP="007D30C0">
            <w:pPr>
              <w:autoSpaceDE w:val="0"/>
              <w:autoSpaceDN w:val="0"/>
              <w:adjustRightInd w:val="0"/>
              <w:jc w:val="left"/>
              <w:rPr>
                <w:rFonts w:cs="Arial"/>
                <w:sz w:val="20"/>
                <w:szCs w:val="20"/>
              </w:rPr>
            </w:pPr>
          </w:p>
          <w:p w14:paraId="66117E95"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Record the date the certificate was issued or that date it was checked (or both). Enhanced DBS certificates must be obtained on all unsupervised volunteers. They can also be requested on supervised volunteers but without the Barred List Check. </w:t>
            </w:r>
          </w:p>
        </w:tc>
        <w:tc>
          <w:tcPr>
            <w:tcW w:w="743" w:type="dxa"/>
            <w:tcBorders>
              <w:top w:val="single" w:sz="4" w:space="0" w:color="auto"/>
              <w:left w:val="single" w:sz="4" w:space="0" w:color="auto"/>
              <w:bottom w:val="single" w:sz="4" w:space="0" w:color="auto"/>
              <w:right w:val="single" w:sz="4" w:space="0" w:color="auto"/>
            </w:tcBorders>
          </w:tcPr>
          <w:p w14:paraId="483217B5"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44C46514" w14:textId="77777777" w:rsidR="007D30C0" w:rsidRPr="007D30C0" w:rsidRDefault="007D30C0" w:rsidP="007D30C0">
            <w:pPr>
              <w:autoSpaceDE w:val="0"/>
              <w:autoSpaceDN w:val="0"/>
              <w:adjustRightInd w:val="0"/>
              <w:jc w:val="left"/>
              <w:rPr>
                <w:rFonts w:cs="Arial"/>
                <w:sz w:val="20"/>
                <w:szCs w:val="20"/>
              </w:rPr>
            </w:pPr>
          </w:p>
        </w:tc>
      </w:tr>
      <w:tr w:rsidR="007D30C0" w:rsidRPr="007D30C0" w14:paraId="4087ED12"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205A302A"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6.</w:t>
            </w:r>
          </w:p>
        </w:tc>
        <w:tc>
          <w:tcPr>
            <w:tcW w:w="7794" w:type="dxa"/>
            <w:tcBorders>
              <w:top w:val="single" w:sz="4" w:space="0" w:color="auto"/>
              <w:left w:val="single" w:sz="4" w:space="0" w:color="auto"/>
              <w:bottom w:val="single" w:sz="4" w:space="0" w:color="auto"/>
              <w:right w:val="single" w:sz="4" w:space="0" w:color="auto"/>
            </w:tcBorders>
            <w:hideMark/>
          </w:tcPr>
          <w:p w14:paraId="3EF68F2E"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If copies of DBS are certificates retained on </w:t>
            </w:r>
            <w:proofErr w:type="gramStart"/>
            <w:r w:rsidRPr="007D30C0">
              <w:rPr>
                <w:rFonts w:cs="Arial"/>
                <w:sz w:val="20"/>
                <w:szCs w:val="20"/>
              </w:rPr>
              <w:t>personnel files</w:t>
            </w:r>
            <w:proofErr w:type="gramEnd"/>
            <w:r w:rsidRPr="007D30C0">
              <w:rPr>
                <w:rFonts w:cs="Arial"/>
                <w:sz w:val="20"/>
                <w:szCs w:val="20"/>
              </w:rPr>
              <w:t xml:space="preserve"> they can be retained for no longer than 6 months</w:t>
            </w:r>
          </w:p>
        </w:tc>
        <w:tc>
          <w:tcPr>
            <w:tcW w:w="743" w:type="dxa"/>
            <w:tcBorders>
              <w:top w:val="single" w:sz="4" w:space="0" w:color="auto"/>
              <w:left w:val="single" w:sz="4" w:space="0" w:color="auto"/>
              <w:bottom w:val="single" w:sz="4" w:space="0" w:color="auto"/>
              <w:right w:val="single" w:sz="4" w:space="0" w:color="auto"/>
            </w:tcBorders>
          </w:tcPr>
          <w:p w14:paraId="13DF9BF9"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046F6525" w14:textId="77777777" w:rsidR="007D30C0" w:rsidRPr="007D30C0" w:rsidRDefault="007D30C0" w:rsidP="007D30C0">
            <w:pPr>
              <w:autoSpaceDE w:val="0"/>
              <w:autoSpaceDN w:val="0"/>
              <w:adjustRightInd w:val="0"/>
              <w:jc w:val="left"/>
              <w:rPr>
                <w:rFonts w:cs="Arial"/>
                <w:sz w:val="20"/>
                <w:szCs w:val="20"/>
              </w:rPr>
            </w:pPr>
          </w:p>
        </w:tc>
      </w:tr>
      <w:tr w:rsidR="007D30C0" w:rsidRPr="007D30C0" w14:paraId="6CF1B71E"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399EA0F5"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7.</w:t>
            </w:r>
          </w:p>
        </w:tc>
        <w:tc>
          <w:tcPr>
            <w:tcW w:w="7794" w:type="dxa"/>
            <w:tcBorders>
              <w:top w:val="single" w:sz="4" w:space="0" w:color="auto"/>
              <w:left w:val="single" w:sz="4" w:space="0" w:color="auto"/>
              <w:bottom w:val="single" w:sz="4" w:space="0" w:color="auto"/>
              <w:right w:val="single" w:sz="4" w:space="0" w:color="auto"/>
            </w:tcBorders>
            <w:hideMark/>
          </w:tcPr>
          <w:p w14:paraId="1591B38B"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Have Barred List Checks been recorded on the SCR for all staff? (Barred List Checks can only be requested on anyone who is in regulated activity.)</w:t>
            </w:r>
          </w:p>
        </w:tc>
        <w:tc>
          <w:tcPr>
            <w:tcW w:w="743" w:type="dxa"/>
            <w:tcBorders>
              <w:top w:val="single" w:sz="4" w:space="0" w:color="auto"/>
              <w:left w:val="single" w:sz="4" w:space="0" w:color="auto"/>
              <w:bottom w:val="single" w:sz="4" w:space="0" w:color="auto"/>
              <w:right w:val="single" w:sz="4" w:space="0" w:color="auto"/>
            </w:tcBorders>
          </w:tcPr>
          <w:p w14:paraId="11A19B7D"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7FD6C287" w14:textId="77777777" w:rsidR="007D30C0" w:rsidRPr="007D30C0" w:rsidRDefault="007D30C0" w:rsidP="007D30C0">
            <w:pPr>
              <w:autoSpaceDE w:val="0"/>
              <w:autoSpaceDN w:val="0"/>
              <w:adjustRightInd w:val="0"/>
              <w:jc w:val="left"/>
              <w:rPr>
                <w:rFonts w:cs="Arial"/>
                <w:sz w:val="20"/>
                <w:szCs w:val="20"/>
              </w:rPr>
            </w:pPr>
          </w:p>
        </w:tc>
      </w:tr>
      <w:tr w:rsidR="007D30C0" w:rsidRPr="007D30C0" w14:paraId="7F55DD44"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100AE054"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8.</w:t>
            </w:r>
          </w:p>
        </w:tc>
        <w:tc>
          <w:tcPr>
            <w:tcW w:w="7794" w:type="dxa"/>
            <w:tcBorders>
              <w:top w:val="single" w:sz="4" w:space="0" w:color="auto"/>
              <w:left w:val="single" w:sz="4" w:space="0" w:color="auto"/>
              <w:bottom w:val="single" w:sz="4" w:space="0" w:color="auto"/>
              <w:right w:val="single" w:sz="4" w:space="0" w:color="auto"/>
            </w:tcBorders>
            <w:hideMark/>
          </w:tcPr>
          <w:p w14:paraId="0C4CB5AF"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Are Prohibition Order Checks recorded on the SCR for all teaching staff employed after the 1</w:t>
            </w:r>
            <w:r w:rsidRPr="007D30C0">
              <w:rPr>
                <w:rFonts w:cs="Arial"/>
                <w:sz w:val="20"/>
                <w:szCs w:val="20"/>
                <w:vertAlign w:val="superscript"/>
              </w:rPr>
              <w:t>st</w:t>
            </w:r>
            <w:r w:rsidRPr="007D30C0">
              <w:rPr>
                <w:rFonts w:cs="Arial"/>
                <w:sz w:val="20"/>
                <w:szCs w:val="20"/>
              </w:rPr>
              <w:t xml:space="preserve"> September 2013? The date of the check should be recorded. (You may choose to obtain a print off from the Employer Access Online and retain it on personnel files evidencing there were no sanctions in place and the person has QTS status)</w:t>
            </w:r>
          </w:p>
        </w:tc>
        <w:tc>
          <w:tcPr>
            <w:tcW w:w="743" w:type="dxa"/>
            <w:tcBorders>
              <w:top w:val="single" w:sz="4" w:space="0" w:color="auto"/>
              <w:left w:val="single" w:sz="4" w:space="0" w:color="auto"/>
              <w:bottom w:val="single" w:sz="4" w:space="0" w:color="auto"/>
              <w:right w:val="single" w:sz="4" w:space="0" w:color="auto"/>
            </w:tcBorders>
          </w:tcPr>
          <w:p w14:paraId="75E2B2C4"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14F11240" w14:textId="77777777" w:rsidR="007D30C0" w:rsidRPr="007D30C0" w:rsidRDefault="007D30C0" w:rsidP="007D30C0">
            <w:pPr>
              <w:autoSpaceDE w:val="0"/>
              <w:autoSpaceDN w:val="0"/>
              <w:adjustRightInd w:val="0"/>
              <w:jc w:val="left"/>
              <w:rPr>
                <w:rFonts w:cs="Arial"/>
                <w:sz w:val="20"/>
                <w:szCs w:val="20"/>
              </w:rPr>
            </w:pPr>
          </w:p>
        </w:tc>
      </w:tr>
      <w:tr w:rsidR="007D30C0" w:rsidRPr="007D30C0" w14:paraId="63EB8004"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1C166680"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9.</w:t>
            </w:r>
          </w:p>
        </w:tc>
        <w:tc>
          <w:tcPr>
            <w:tcW w:w="7794" w:type="dxa"/>
            <w:tcBorders>
              <w:top w:val="single" w:sz="4" w:space="0" w:color="auto"/>
              <w:left w:val="single" w:sz="4" w:space="0" w:color="auto"/>
              <w:bottom w:val="single" w:sz="4" w:space="0" w:color="auto"/>
              <w:right w:val="single" w:sz="4" w:space="0" w:color="auto"/>
            </w:tcBorders>
            <w:hideMark/>
          </w:tcPr>
          <w:p w14:paraId="66556A59" w14:textId="0943B5A9"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For those engaged in management roles (in independent schools - including academies and free schools) an additional check is required to ensure they are not prohibited under section 128 provisions. The date of this check should be recorded on the SCR. </w:t>
            </w:r>
          </w:p>
        </w:tc>
        <w:tc>
          <w:tcPr>
            <w:tcW w:w="743" w:type="dxa"/>
            <w:tcBorders>
              <w:top w:val="single" w:sz="4" w:space="0" w:color="auto"/>
              <w:left w:val="single" w:sz="4" w:space="0" w:color="auto"/>
              <w:bottom w:val="single" w:sz="4" w:space="0" w:color="auto"/>
              <w:right w:val="single" w:sz="4" w:space="0" w:color="auto"/>
            </w:tcBorders>
          </w:tcPr>
          <w:p w14:paraId="75DDB89D" w14:textId="77777777" w:rsidR="007D30C0" w:rsidRPr="007D30C0" w:rsidRDefault="007D30C0" w:rsidP="007D30C0">
            <w:pPr>
              <w:autoSpaceDE w:val="0"/>
              <w:autoSpaceDN w:val="0"/>
              <w:adjustRightInd w:val="0"/>
              <w:jc w:val="left"/>
              <w:rPr>
                <w:rFonts w:cs="Arial"/>
                <w:color w:val="FF0000"/>
                <w:sz w:val="20"/>
                <w:szCs w:val="20"/>
              </w:rPr>
            </w:pPr>
          </w:p>
        </w:tc>
        <w:tc>
          <w:tcPr>
            <w:tcW w:w="816" w:type="dxa"/>
            <w:tcBorders>
              <w:top w:val="single" w:sz="4" w:space="0" w:color="auto"/>
              <w:left w:val="single" w:sz="4" w:space="0" w:color="auto"/>
              <w:bottom w:val="single" w:sz="4" w:space="0" w:color="auto"/>
              <w:right w:val="single" w:sz="4" w:space="0" w:color="auto"/>
            </w:tcBorders>
          </w:tcPr>
          <w:p w14:paraId="56004888" w14:textId="77777777" w:rsidR="007D30C0" w:rsidRPr="007D30C0" w:rsidRDefault="007D30C0" w:rsidP="007D30C0">
            <w:pPr>
              <w:autoSpaceDE w:val="0"/>
              <w:autoSpaceDN w:val="0"/>
              <w:adjustRightInd w:val="0"/>
              <w:jc w:val="left"/>
              <w:rPr>
                <w:rFonts w:cs="Arial"/>
                <w:color w:val="FF0000"/>
                <w:sz w:val="20"/>
                <w:szCs w:val="20"/>
              </w:rPr>
            </w:pPr>
          </w:p>
        </w:tc>
      </w:tr>
      <w:tr w:rsidR="007D30C0" w:rsidRPr="007D30C0" w14:paraId="485F7667"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5C9B07E5"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10.</w:t>
            </w:r>
          </w:p>
        </w:tc>
        <w:tc>
          <w:tcPr>
            <w:tcW w:w="7794" w:type="dxa"/>
            <w:tcBorders>
              <w:top w:val="single" w:sz="4" w:space="0" w:color="auto"/>
              <w:left w:val="single" w:sz="4" w:space="0" w:color="auto"/>
              <w:bottom w:val="single" w:sz="4" w:space="0" w:color="auto"/>
              <w:right w:val="single" w:sz="4" w:space="0" w:color="auto"/>
            </w:tcBorders>
            <w:hideMark/>
          </w:tcPr>
          <w:p w14:paraId="428AD25A"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Keep a record of disqualification checks for all staff and volunteers who fall under the childcare regulations. The date of the check should be recorded. </w:t>
            </w:r>
          </w:p>
        </w:tc>
        <w:tc>
          <w:tcPr>
            <w:tcW w:w="743" w:type="dxa"/>
            <w:tcBorders>
              <w:top w:val="single" w:sz="4" w:space="0" w:color="auto"/>
              <w:left w:val="single" w:sz="4" w:space="0" w:color="auto"/>
              <w:bottom w:val="single" w:sz="4" w:space="0" w:color="auto"/>
              <w:right w:val="single" w:sz="4" w:space="0" w:color="auto"/>
            </w:tcBorders>
          </w:tcPr>
          <w:p w14:paraId="62B4B1B1"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4911BBD3" w14:textId="77777777" w:rsidR="007D30C0" w:rsidRPr="007D30C0" w:rsidRDefault="007D30C0" w:rsidP="007D30C0">
            <w:pPr>
              <w:autoSpaceDE w:val="0"/>
              <w:autoSpaceDN w:val="0"/>
              <w:adjustRightInd w:val="0"/>
              <w:jc w:val="left"/>
              <w:rPr>
                <w:rFonts w:cs="Arial"/>
                <w:sz w:val="20"/>
                <w:szCs w:val="20"/>
              </w:rPr>
            </w:pPr>
          </w:p>
        </w:tc>
      </w:tr>
      <w:tr w:rsidR="007D30C0" w:rsidRPr="007D30C0" w14:paraId="0AD42EE9"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114E24B6"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11.</w:t>
            </w:r>
          </w:p>
        </w:tc>
        <w:tc>
          <w:tcPr>
            <w:tcW w:w="7794" w:type="dxa"/>
            <w:tcBorders>
              <w:top w:val="single" w:sz="4" w:space="0" w:color="auto"/>
              <w:left w:val="single" w:sz="4" w:space="0" w:color="auto"/>
              <w:bottom w:val="single" w:sz="4" w:space="0" w:color="auto"/>
              <w:right w:val="single" w:sz="4" w:space="0" w:color="auto"/>
            </w:tcBorders>
            <w:hideMark/>
          </w:tcPr>
          <w:p w14:paraId="7DE3250B"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Is the date of the ‘right to work in the UK’ check recorded on the SCR?</w:t>
            </w:r>
          </w:p>
        </w:tc>
        <w:tc>
          <w:tcPr>
            <w:tcW w:w="743" w:type="dxa"/>
            <w:tcBorders>
              <w:top w:val="single" w:sz="4" w:space="0" w:color="auto"/>
              <w:left w:val="single" w:sz="4" w:space="0" w:color="auto"/>
              <w:bottom w:val="single" w:sz="4" w:space="0" w:color="auto"/>
              <w:right w:val="single" w:sz="4" w:space="0" w:color="auto"/>
            </w:tcBorders>
          </w:tcPr>
          <w:p w14:paraId="0E11096A"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3EA2E912" w14:textId="77777777" w:rsidR="007D30C0" w:rsidRPr="007D30C0" w:rsidRDefault="007D30C0" w:rsidP="007D30C0">
            <w:pPr>
              <w:autoSpaceDE w:val="0"/>
              <w:autoSpaceDN w:val="0"/>
              <w:adjustRightInd w:val="0"/>
              <w:jc w:val="left"/>
              <w:rPr>
                <w:rFonts w:cs="Arial"/>
                <w:sz w:val="20"/>
                <w:szCs w:val="20"/>
              </w:rPr>
            </w:pPr>
          </w:p>
        </w:tc>
      </w:tr>
      <w:tr w:rsidR="007D30C0" w:rsidRPr="007D30C0" w14:paraId="13D047E5"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09184C2E"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12.</w:t>
            </w:r>
          </w:p>
        </w:tc>
        <w:tc>
          <w:tcPr>
            <w:tcW w:w="7794" w:type="dxa"/>
            <w:tcBorders>
              <w:top w:val="single" w:sz="4" w:space="0" w:color="auto"/>
              <w:left w:val="single" w:sz="4" w:space="0" w:color="auto"/>
              <w:bottom w:val="single" w:sz="4" w:space="0" w:color="auto"/>
              <w:right w:val="single" w:sz="4" w:space="0" w:color="auto"/>
            </w:tcBorders>
            <w:hideMark/>
          </w:tcPr>
          <w:p w14:paraId="042F48A5"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Are documents that provide evidence of ‘right to work’ retained on personnel files?</w:t>
            </w:r>
          </w:p>
        </w:tc>
        <w:tc>
          <w:tcPr>
            <w:tcW w:w="743" w:type="dxa"/>
            <w:tcBorders>
              <w:top w:val="single" w:sz="4" w:space="0" w:color="auto"/>
              <w:left w:val="single" w:sz="4" w:space="0" w:color="auto"/>
              <w:bottom w:val="single" w:sz="4" w:space="0" w:color="auto"/>
              <w:right w:val="single" w:sz="4" w:space="0" w:color="auto"/>
            </w:tcBorders>
          </w:tcPr>
          <w:p w14:paraId="2502A3CE"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7152E2B6" w14:textId="77777777" w:rsidR="007D30C0" w:rsidRPr="007D30C0" w:rsidRDefault="007D30C0" w:rsidP="007D30C0">
            <w:pPr>
              <w:autoSpaceDE w:val="0"/>
              <w:autoSpaceDN w:val="0"/>
              <w:adjustRightInd w:val="0"/>
              <w:jc w:val="left"/>
              <w:rPr>
                <w:rFonts w:cs="Arial"/>
                <w:sz w:val="20"/>
                <w:szCs w:val="20"/>
              </w:rPr>
            </w:pPr>
          </w:p>
        </w:tc>
      </w:tr>
      <w:tr w:rsidR="007D30C0" w:rsidRPr="007D30C0" w14:paraId="5A24FCF0"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3862E5B2"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13.</w:t>
            </w:r>
          </w:p>
        </w:tc>
        <w:tc>
          <w:tcPr>
            <w:tcW w:w="7794" w:type="dxa"/>
            <w:tcBorders>
              <w:top w:val="single" w:sz="4" w:space="0" w:color="auto"/>
              <w:left w:val="single" w:sz="4" w:space="0" w:color="auto"/>
              <w:bottom w:val="single" w:sz="4" w:space="0" w:color="auto"/>
              <w:right w:val="single" w:sz="4" w:space="0" w:color="auto"/>
            </w:tcBorders>
            <w:hideMark/>
          </w:tcPr>
          <w:p w14:paraId="4512BEC5" w14:textId="77777777" w:rsidR="007D30C0" w:rsidRPr="007D30C0" w:rsidRDefault="007D30C0" w:rsidP="007D30C0">
            <w:pPr>
              <w:autoSpaceDE w:val="0"/>
              <w:autoSpaceDN w:val="0"/>
              <w:adjustRightInd w:val="0"/>
              <w:jc w:val="left"/>
              <w:rPr>
                <w:rFonts w:cs="Arial"/>
                <w:b/>
                <w:sz w:val="20"/>
                <w:szCs w:val="20"/>
              </w:rPr>
            </w:pPr>
            <w:r w:rsidRPr="007D30C0">
              <w:rPr>
                <w:rFonts w:cs="Arial"/>
                <w:sz w:val="20"/>
                <w:szCs w:val="20"/>
              </w:rPr>
              <w:t xml:space="preserve">For UK nationals or foreign nationals who have been resident abroad or worked aboard overseas checks will be required. The date of the check should be recorded. </w:t>
            </w:r>
            <w:r w:rsidRPr="007D30C0">
              <w:rPr>
                <w:rFonts w:cs="Arial"/>
                <w:b/>
                <w:sz w:val="20"/>
                <w:szCs w:val="20"/>
              </w:rPr>
              <w:t xml:space="preserve">This would include checks for those EEA teacher sanctions and restrictions described in paragraph 114 (of Keeping Children Safe in Education) </w:t>
            </w:r>
          </w:p>
        </w:tc>
        <w:tc>
          <w:tcPr>
            <w:tcW w:w="743" w:type="dxa"/>
            <w:tcBorders>
              <w:top w:val="single" w:sz="4" w:space="0" w:color="auto"/>
              <w:left w:val="single" w:sz="4" w:space="0" w:color="auto"/>
              <w:bottom w:val="single" w:sz="4" w:space="0" w:color="auto"/>
              <w:right w:val="single" w:sz="4" w:space="0" w:color="auto"/>
            </w:tcBorders>
          </w:tcPr>
          <w:p w14:paraId="7B2D74FD"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19EDFD8E" w14:textId="77777777" w:rsidR="007D30C0" w:rsidRPr="007D30C0" w:rsidRDefault="007D30C0" w:rsidP="007D30C0">
            <w:pPr>
              <w:autoSpaceDE w:val="0"/>
              <w:autoSpaceDN w:val="0"/>
              <w:adjustRightInd w:val="0"/>
              <w:jc w:val="left"/>
              <w:rPr>
                <w:rFonts w:cs="Arial"/>
                <w:sz w:val="20"/>
                <w:szCs w:val="20"/>
              </w:rPr>
            </w:pPr>
          </w:p>
        </w:tc>
      </w:tr>
      <w:tr w:rsidR="007D30C0" w:rsidRPr="007D30C0" w14:paraId="607D9CD4"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5808608C"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14.</w:t>
            </w:r>
          </w:p>
        </w:tc>
        <w:tc>
          <w:tcPr>
            <w:tcW w:w="7794" w:type="dxa"/>
            <w:tcBorders>
              <w:top w:val="single" w:sz="4" w:space="0" w:color="auto"/>
              <w:left w:val="single" w:sz="4" w:space="0" w:color="auto"/>
              <w:bottom w:val="single" w:sz="4" w:space="0" w:color="auto"/>
              <w:right w:val="single" w:sz="4" w:space="0" w:color="auto"/>
            </w:tcBorders>
            <w:hideMark/>
          </w:tcPr>
          <w:p w14:paraId="546CC123"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Are documents that provide evidence of ‘overseas criminal checks’ retained on personnel files?</w:t>
            </w:r>
          </w:p>
        </w:tc>
        <w:tc>
          <w:tcPr>
            <w:tcW w:w="743" w:type="dxa"/>
            <w:tcBorders>
              <w:top w:val="single" w:sz="4" w:space="0" w:color="auto"/>
              <w:left w:val="single" w:sz="4" w:space="0" w:color="auto"/>
              <w:bottom w:val="single" w:sz="4" w:space="0" w:color="auto"/>
              <w:right w:val="single" w:sz="4" w:space="0" w:color="auto"/>
            </w:tcBorders>
          </w:tcPr>
          <w:p w14:paraId="6B3A333B"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32CC3E45" w14:textId="77777777" w:rsidR="007D30C0" w:rsidRPr="007D30C0" w:rsidRDefault="007D30C0" w:rsidP="007D30C0">
            <w:pPr>
              <w:autoSpaceDE w:val="0"/>
              <w:autoSpaceDN w:val="0"/>
              <w:adjustRightInd w:val="0"/>
              <w:jc w:val="left"/>
              <w:rPr>
                <w:rFonts w:cs="Arial"/>
                <w:sz w:val="20"/>
                <w:szCs w:val="20"/>
              </w:rPr>
            </w:pPr>
          </w:p>
        </w:tc>
      </w:tr>
      <w:tr w:rsidR="007D30C0" w:rsidRPr="007D30C0" w14:paraId="53092F26"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4DF660F5"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15.</w:t>
            </w:r>
          </w:p>
        </w:tc>
        <w:tc>
          <w:tcPr>
            <w:tcW w:w="7794" w:type="dxa"/>
            <w:tcBorders>
              <w:top w:val="single" w:sz="4" w:space="0" w:color="auto"/>
              <w:left w:val="single" w:sz="4" w:space="0" w:color="auto"/>
              <w:bottom w:val="single" w:sz="4" w:space="0" w:color="auto"/>
              <w:right w:val="single" w:sz="4" w:space="0" w:color="auto"/>
            </w:tcBorders>
          </w:tcPr>
          <w:p w14:paraId="15020792" w14:textId="4273862E" w:rsidR="007D30C0" w:rsidRPr="007D30C0" w:rsidRDefault="007D30C0" w:rsidP="007D30C0">
            <w:pPr>
              <w:autoSpaceDE w:val="0"/>
              <w:autoSpaceDN w:val="0"/>
              <w:adjustRightInd w:val="0"/>
              <w:jc w:val="left"/>
              <w:rPr>
                <w:rFonts w:cs="Arial"/>
                <w:sz w:val="20"/>
                <w:szCs w:val="20"/>
              </w:rPr>
            </w:pPr>
            <w:r w:rsidRPr="007D30C0">
              <w:rPr>
                <w:rFonts w:cs="Arial"/>
                <w:sz w:val="20"/>
                <w:szCs w:val="20"/>
              </w:rPr>
              <w:t xml:space="preserve">Written confirmation from third party staff, contractors, commissioned services, externally provided student teachers and supply teachers and other agency staff that all appropriate DFE pre-employment checks have been completed, including where required the disqualification check. Photo ID seen and confirmation of DBS certificate received. DBS number may be recorded.  </w:t>
            </w:r>
          </w:p>
        </w:tc>
        <w:tc>
          <w:tcPr>
            <w:tcW w:w="743" w:type="dxa"/>
            <w:tcBorders>
              <w:top w:val="single" w:sz="4" w:space="0" w:color="auto"/>
              <w:left w:val="single" w:sz="4" w:space="0" w:color="auto"/>
              <w:bottom w:val="single" w:sz="4" w:space="0" w:color="auto"/>
              <w:right w:val="single" w:sz="4" w:space="0" w:color="auto"/>
            </w:tcBorders>
          </w:tcPr>
          <w:p w14:paraId="09E935B2"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52BDB658" w14:textId="77777777" w:rsidR="007D30C0" w:rsidRPr="007D30C0" w:rsidRDefault="007D30C0" w:rsidP="007D30C0">
            <w:pPr>
              <w:autoSpaceDE w:val="0"/>
              <w:autoSpaceDN w:val="0"/>
              <w:adjustRightInd w:val="0"/>
              <w:jc w:val="left"/>
              <w:rPr>
                <w:rFonts w:cs="Arial"/>
                <w:sz w:val="20"/>
                <w:szCs w:val="20"/>
              </w:rPr>
            </w:pPr>
          </w:p>
        </w:tc>
      </w:tr>
      <w:tr w:rsidR="007D30C0" w:rsidRPr="007D30C0" w14:paraId="788CAA98"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2262B533"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16.</w:t>
            </w:r>
          </w:p>
        </w:tc>
        <w:tc>
          <w:tcPr>
            <w:tcW w:w="7794" w:type="dxa"/>
            <w:tcBorders>
              <w:top w:val="single" w:sz="4" w:space="0" w:color="auto"/>
              <w:left w:val="single" w:sz="4" w:space="0" w:color="auto"/>
              <w:bottom w:val="single" w:sz="4" w:space="0" w:color="auto"/>
              <w:right w:val="single" w:sz="4" w:space="0" w:color="auto"/>
            </w:tcBorders>
          </w:tcPr>
          <w:p w14:paraId="63486E83" w14:textId="75B8FFAF" w:rsidR="007D30C0" w:rsidRPr="007D30C0" w:rsidRDefault="007D30C0" w:rsidP="007D30C0">
            <w:pPr>
              <w:autoSpaceDE w:val="0"/>
              <w:autoSpaceDN w:val="0"/>
              <w:adjustRightInd w:val="0"/>
              <w:jc w:val="left"/>
              <w:rPr>
                <w:rFonts w:cs="Arial"/>
                <w:sz w:val="20"/>
                <w:szCs w:val="20"/>
              </w:rPr>
            </w:pPr>
            <w:r w:rsidRPr="007D30C0">
              <w:rPr>
                <w:rFonts w:cs="Arial"/>
                <w:sz w:val="20"/>
                <w:szCs w:val="20"/>
              </w:rPr>
              <w:t>Are two appropriate references included on the personnel file?</w:t>
            </w:r>
          </w:p>
        </w:tc>
        <w:tc>
          <w:tcPr>
            <w:tcW w:w="743" w:type="dxa"/>
            <w:tcBorders>
              <w:top w:val="single" w:sz="4" w:space="0" w:color="auto"/>
              <w:left w:val="single" w:sz="4" w:space="0" w:color="auto"/>
              <w:bottom w:val="single" w:sz="4" w:space="0" w:color="auto"/>
              <w:right w:val="single" w:sz="4" w:space="0" w:color="auto"/>
            </w:tcBorders>
          </w:tcPr>
          <w:p w14:paraId="6CC489DA"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4AE97079" w14:textId="77777777" w:rsidR="007D30C0" w:rsidRPr="007D30C0" w:rsidRDefault="007D30C0" w:rsidP="007D30C0">
            <w:pPr>
              <w:autoSpaceDE w:val="0"/>
              <w:autoSpaceDN w:val="0"/>
              <w:adjustRightInd w:val="0"/>
              <w:jc w:val="left"/>
              <w:rPr>
                <w:rFonts w:cs="Arial"/>
                <w:sz w:val="20"/>
                <w:szCs w:val="20"/>
              </w:rPr>
            </w:pPr>
          </w:p>
        </w:tc>
      </w:tr>
      <w:tr w:rsidR="007D30C0" w:rsidRPr="007D30C0" w14:paraId="6A173B6F"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477984DA"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17.</w:t>
            </w:r>
          </w:p>
        </w:tc>
        <w:tc>
          <w:tcPr>
            <w:tcW w:w="7794" w:type="dxa"/>
            <w:tcBorders>
              <w:top w:val="single" w:sz="4" w:space="0" w:color="auto"/>
              <w:left w:val="single" w:sz="4" w:space="0" w:color="auto"/>
              <w:bottom w:val="single" w:sz="4" w:space="0" w:color="auto"/>
              <w:right w:val="single" w:sz="4" w:space="0" w:color="auto"/>
            </w:tcBorders>
          </w:tcPr>
          <w:p w14:paraId="0B88B316" w14:textId="2EB09D6C" w:rsidR="007D30C0" w:rsidRPr="007D30C0" w:rsidRDefault="007D30C0" w:rsidP="007D30C0">
            <w:pPr>
              <w:autoSpaceDE w:val="0"/>
              <w:autoSpaceDN w:val="0"/>
              <w:adjustRightInd w:val="0"/>
              <w:jc w:val="left"/>
              <w:rPr>
                <w:rFonts w:cs="Arial"/>
                <w:sz w:val="20"/>
                <w:szCs w:val="20"/>
              </w:rPr>
            </w:pPr>
            <w:r w:rsidRPr="007D30C0">
              <w:rPr>
                <w:rFonts w:cs="Arial"/>
                <w:sz w:val="20"/>
                <w:szCs w:val="20"/>
              </w:rPr>
              <w:t>Is there evidence of medical screening (confirmation of fitness to work) on the personnel file?</w:t>
            </w:r>
          </w:p>
        </w:tc>
        <w:tc>
          <w:tcPr>
            <w:tcW w:w="743" w:type="dxa"/>
            <w:tcBorders>
              <w:top w:val="single" w:sz="4" w:space="0" w:color="auto"/>
              <w:left w:val="single" w:sz="4" w:space="0" w:color="auto"/>
              <w:bottom w:val="single" w:sz="4" w:space="0" w:color="auto"/>
              <w:right w:val="single" w:sz="4" w:space="0" w:color="auto"/>
            </w:tcBorders>
          </w:tcPr>
          <w:p w14:paraId="164B0220"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569D42C4" w14:textId="77777777" w:rsidR="007D30C0" w:rsidRPr="007D30C0" w:rsidRDefault="007D30C0" w:rsidP="007D30C0">
            <w:pPr>
              <w:autoSpaceDE w:val="0"/>
              <w:autoSpaceDN w:val="0"/>
              <w:adjustRightInd w:val="0"/>
              <w:jc w:val="left"/>
              <w:rPr>
                <w:rFonts w:cs="Arial"/>
                <w:sz w:val="20"/>
                <w:szCs w:val="20"/>
              </w:rPr>
            </w:pPr>
          </w:p>
        </w:tc>
      </w:tr>
      <w:tr w:rsidR="007D30C0" w:rsidRPr="007D30C0" w14:paraId="035B059F" w14:textId="77777777" w:rsidTr="00212139">
        <w:tc>
          <w:tcPr>
            <w:tcW w:w="570" w:type="dxa"/>
            <w:tcBorders>
              <w:top w:val="single" w:sz="4" w:space="0" w:color="auto"/>
              <w:left w:val="single" w:sz="4" w:space="0" w:color="auto"/>
              <w:bottom w:val="single" w:sz="4" w:space="0" w:color="auto"/>
              <w:right w:val="single" w:sz="4" w:space="0" w:color="auto"/>
            </w:tcBorders>
            <w:hideMark/>
          </w:tcPr>
          <w:p w14:paraId="184FF030" w14:textId="77777777" w:rsidR="007D30C0" w:rsidRPr="007D30C0" w:rsidRDefault="007D30C0" w:rsidP="007D30C0">
            <w:pPr>
              <w:autoSpaceDE w:val="0"/>
              <w:autoSpaceDN w:val="0"/>
              <w:adjustRightInd w:val="0"/>
              <w:jc w:val="left"/>
              <w:rPr>
                <w:rFonts w:cs="Arial"/>
                <w:sz w:val="20"/>
                <w:szCs w:val="20"/>
              </w:rPr>
            </w:pPr>
            <w:r w:rsidRPr="007D30C0">
              <w:rPr>
                <w:rFonts w:cs="Arial"/>
                <w:sz w:val="20"/>
                <w:szCs w:val="20"/>
              </w:rPr>
              <w:t>18.</w:t>
            </w:r>
          </w:p>
        </w:tc>
        <w:tc>
          <w:tcPr>
            <w:tcW w:w="7794" w:type="dxa"/>
            <w:tcBorders>
              <w:top w:val="single" w:sz="4" w:space="0" w:color="auto"/>
              <w:left w:val="single" w:sz="4" w:space="0" w:color="auto"/>
              <w:bottom w:val="single" w:sz="4" w:space="0" w:color="auto"/>
              <w:right w:val="single" w:sz="4" w:space="0" w:color="auto"/>
            </w:tcBorders>
          </w:tcPr>
          <w:p w14:paraId="0FF5E987" w14:textId="7CF31AF0" w:rsidR="007D30C0" w:rsidRPr="007D30C0" w:rsidRDefault="007D30C0" w:rsidP="007D30C0">
            <w:pPr>
              <w:autoSpaceDE w:val="0"/>
              <w:autoSpaceDN w:val="0"/>
              <w:adjustRightInd w:val="0"/>
              <w:jc w:val="left"/>
              <w:rPr>
                <w:rFonts w:cs="Arial"/>
                <w:sz w:val="20"/>
                <w:szCs w:val="20"/>
              </w:rPr>
            </w:pPr>
            <w:r w:rsidRPr="007D30C0">
              <w:rPr>
                <w:rFonts w:cs="Arial"/>
                <w:sz w:val="20"/>
                <w:szCs w:val="20"/>
              </w:rPr>
              <w:t>Is the SCR securely kept and password protected if kept electronically?</w:t>
            </w:r>
          </w:p>
        </w:tc>
        <w:tc>
          <w:tcPr>
            <w:tcW w:w="743" w:type="dxa"/>
            <w:tcBorders>
              <w:top w:val="single" w:sz="4" w:space="0" w:color="auto"/>
              <w:left w:val="single" w:sz="4" w:space="0" w:color="auto"/>
              <w:bottom w:val="single" w:sz="4" w:space="0" w:color="auto"/>
              <w:right w:val="single" w:sz="4" w:space="0" w:color="auto"/>
            </w:tcBorders>
          </w:tcPr>
          <w:p w14:paraId="680CA101" w14:textId="77777777" w:rsidR="007D30C0" w:rsidRPr="007D30C0" w:rsidRDefault="007D30C0" w:rsidP="007D30C0">
            <w:pPr>
              <w:autoSpaceDE w:val="0"/>
              <w:autoSpaceDN w:val="0"/>
              <w:adjustRightInd w:val="0"/>
              <w:jc w:val="left"/>
              <w:rPr>
                <w:rFonts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47898FB6" w14:textId="77777777" w:rsidR="007D30C0" w:rsidRPr="007D30C0" w:rsidRDefault="007D30C0" w:rsidP="007D30C0">
            <w:pPr>
              <w:autoSpaceDE w:val="0"/>
              <w:autoSpaceDN w:val="0"/>
              <w:adjustRightInd w:val="0"/>
              <w:jc w:val="left"/>
              <w:rPr>
                <w:rFonts w:cs="Arial"/>
                <w:sz w:val="20"/>
                <w:szCs w:val="20"/>
              </w:rPr>
            </w:pPr>
          </w:p>
        </w:tc>
      </w:tr>
    </w:tbl>
    <w:p w14:paraId="41274F3B" w14:textId="77777777" w:rsidR="007D30C0" w:rsidRPr="007D30C0" w:rsidRDefault="007D30C0" w:rsidP="007D30C0">
      <w:pPr>
        <w:ind w:right="-613"/>
        <w:jc w:val="left"/>
        <w:rPr>
          <w:rFonts w:cs="Arial"/>
          <w:b/>
          <w:color w:val="303282"/>
          <w:sz w:val="20"/>
          <w:szCs w:val="20"/>
        </w:rPr>
      </w:pPr>
    </w:p>
    <w:p w14:paraId="4626AC51" w14:textId="77777777" w:rsidR="00D07F82" w:rsidRPr="007D30C0" w:rsidRDefault="00D07F82" w:rsidP="007D30C0">
      <w:pPr>
        <w:ind w:left="-567" w:right="-329"/>
        <w:jc w:val="left"/>
        <w:rPr>
          <w:sz w:val="20"/>
          <w:szCs w:val="20"/>
        </w:rPr>
      </w:pPr>
    </w:p>
    <w:sectPr w:rsidR="00D07F82" w:rsidRPr="007D30C0" w:rsidSect="007D30C0">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794" w:left="1440"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DFA7" w14:textId="77777777" w:rsidR="008B30F5" w:rsidRDefault="008B30F5" w:rsidP="009F4998">
      <w:r>
        <w:separator/>
      </w:r>
    </w:p>
  </w:endnote>
  <w:endnote w:type="continuationSeparator" w:id="0">
    <w:p w14:paraId="75127621" w14:textId="77777777" w:rsidR="008B30F5" w:rsidRDefault="008B30F5" w:rsidP="009F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M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6470"/>
      <w:docPartObj>
        <w:docPartGallery w:val="Page Numbers (Bottom of Page)"/>
        <w:docPartUnique/>
      </w:docPartObj>
    </w:sdtPr>
    <w:sdtEndPr/>
    <w:sdtContent>
      <w:sdt>
        <w:sdtPr>
          <w:id w:val="1637451856"/>
          <w:docPartObj>
            <w:docPartGallery w:val="Page Numbers (Top of Page)"/>
            <w:docPartUnique/>
          </w:docPartObj>
        </w:sdtPr>
        <w:sdtEndPr/>
        <w:sdtContent>
          <w:p w14:paraId="4B35F747" w14:textId="77777777" w:rsidR="006B705E" w:rsidRDefault="006B705E">
            <w:pPr>
              <w:pStyle w:val="Footer"/>
              <w:jc w:val="right"/>
            </w:pPr>
          </w:p>
          <w:p w14:paraId="1E57009E" w14:textId="46F6E441" w:rsidR="006B705E" w:rsidRPr="006B705E" w:rsidRDefault="006B705E">
            <w:pPr>
              <w:pStyle w:val="Footer"/>
              <w:jc w:val="right"/>
              <w:rPr>
                <w:i/>
                <w:sz w:val="18"/>
                <w:szCs w:val="18"/>
              </w:rPr>
            </w:pPr>
            <w:r w:rsidRPr="006B705E">
              <w:rPr>
                <w:i/>
                <w:sz w:val="18"/>
                <w:szCs w:val="18"/>
              </w:rPr>
              <w:t>This policy has been workload assessed</w:t>
            </w:r>
          </w:p>
          <w:p w14:paraId="1B05C22C" w14:textId="77777777" w:rsidR="006B705E" w:rsidRPr="006B705E" w:rsidRDefault="006B705E">
            <w:pPr>
              <w:pStyle w:val="Footer"/>
              <w:jc w:val="right"/>
              <w:rPr>
                <w:i/>
                <w:sz w:val="18"/>
                <w:szCs w:val="18"/>
              </w:rPr>
            </w:pPr>
          </w:p>
          <w:p w14:paraId="089F7C64" w14:textId="1FAA25C9" w:rsidR="006B705E" w:rsidRDefault="00D20B50">
            <w:pPr>
              <w:pStyle w:val="Footer"/>
              <w:jc w:val="right"/>
              <w:rPr>
                <w:i/>
                <w:sz w:val="18"/>
                <w:szCs w:val="18"/>
              </w:rPr>
            </w:pPr>
            <w:r>
              <w:rPr>
                <w:i/>
                <w:sz w:val="18"/>
                <w:szCs w:val="18"/>
              </w:rPr>
              <w:t>Updated September 2023</w:t>
            </w:r>
          </w:p>
          <w:p w14:paraId="7AB8B336" w14:textId="77777777" w:rsidR="00D20B50" w:rsidRPr="006B705E" w:rsidRDefault="00D20B50">
            <w:pPr>
              <w:pStyle w:val="Footer"/>
              <w:jc w:val="right"/>
              <w:rPr>
                <w:i/>
                <w:sz w:val="18"/>
                <w:szCs w:val="18"/>
              </w:rPr>
            </w:pPr>
          </w:p>
          <w:p w14:paraId="649AD742" w14:textId="705C41D8" w:rsidR="006B705E" w:rsidRDefault="006B705E">
            <w:pPr>
              <w:pStyle w:val="Footer"/>
              <w:jc w:val="right"/>
            </w:pPr>
            <w:r w:rsidRPr="006B705E">
              <w:rPr>
                <w:sz w:val="18"/>
                <w:szCs w:val="18"/>
              </w:rPr>
              <w:t xml:space="preserve">Page </w:t>
            </w:r>
            <w:r w:rsidRPr="006B705E">
              <w:rPr>
                <w:b/>
                <w:bCs/>
                <w:sz w:val="18"/>
                <w:szCs w:val="18"/>
              </w:rPr>
              <w:fldChar w:fldCharType="begin"/>
            </w:r>
            <w:r w:rsidRPr="006B705E">
              <w:rPr>
                <w:b/>
                <w:bCs/>
                <w:sz w:val="18"/>
                <w:szCs w:val="18"/>
              </w:rPr>
              <w:instrText xml:space="preserve"> PAGE </w:instrText>
            </w:r>
            <w:r w:rsidRPr="006B705E">
              <w:rPr>
                <w:b/>
                <w:bCs/>
                <w:sz w:val="18"/>
                <w:szCs w:val="18"/>
              </w:rPr>
              <w:fldChar w:fldCharType="separate"/>
            </w:r>
            <w:r w:rsidR="00173B72">
              <w:rPr>
                <w:b/>
                <w:bCs/>
                <w:noProof/>
                <w:sz w:val="18"/>
                <w:szCs w:val="18"/>
              </w:rPr>
              <w:t>11</w:t>
            </w:r>
            <w:r w:rsidRPr="006B705E">
              <w:rPr>
                <w:b/>
                <w:bCs/>
                <w:sz w:val="18"/>
                <w:szCs w:val="18"/>
              </w:rPr>
              <w:fldChar w:fldCharType="end"/>
            </w:r>
            <w:r w:rsidRPr="006B705E">
              <w:rPr>
                <w:sz w:val="18"/>
                <w:szCs w:val="18"/>
              </w:rPr>
              <w:t xml:space="preserve"> of </w:t>
            </w:r>
            <w:r w:rsidRPr="006B705E">
              <w:rPr>
                <w:b/>
                <w:bCs/>
                <w:sz w:val="18"/>
                <w:szCs w:val="18"/>
              </w:rPr>
              <w:fldChar w:fldCharType="begin"/>
            </w:r>
            <w:r w:rsidRPr="006B705E">
              <w:rPr>
                <w:b/>
                <w:bCs/>
                <w:sz w:val="18"/>
                <w:szCs w:val="18"/>
              </w:rPr>
              <w:instrText xml:space="preserve"> NUMPAGES  </w:instrText>
            </w:r>
            <w:r w:rsidRPr="006B705E">
              <w:rPr>
                <w:b/>
                <w:bCs/>
                <w:sz w:val="18"/>
                <w:szCs w:val="18"/>
              </w:rPr>
              <w:fldChar w:fldCharType="separate"/>
            </w:r>
            <w:r w:rsidR="00173B72">
              <w:rPr>
                <w:b/>
                <w:bCs/>
                <w:noProof/>
                <w:sz w:val="18"/>
                <w:szCs w:val="18"/>
              </w:rPr>
              <w:t>13</w:t>
            </w:r>
            <w:r w:rsidRPr="006B705E">
              <w:rPr>
                <w:b/>
                <w:bCs/>
                <w:sz w:val="18"/>
                <w:szCs w:val="18"/>
              </w:rPr>
              <w:fldChar w:fldCharType="end"/>
            </w:r>
          </w:p>
        </w:sdtContent>
      </w:sdt>
    </w:sdtContent>
  </w:sdt>
  <w:p w14:paraId="4205711A" w14:textId="77777777" w:rsidR="006B705E" w:rsidRDefault="006B7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6E31" w14:textId="77777777" w:rsidR="00C01299" w:rsidRDefault="00C01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vertAlign w:val="subscript"/>
      </w:rPr>
      <w:id w:val="792639997"/>
      <w:docPartObj>
        <w:docPartGallery w:val="Page Numbers (Bottom of Page)"/>
        <w:docPartUnique/>
      </w:docPartObj>
    </w:sdtPr>
    <w:sdtEndPr/>
    <w:sdtContent>
      <w:sdt>
        <w:sdtPr>
          <w:rPr>
            <w:sz w:val="16"/>
            <w:szCs w:val="16"/>
            <w:vertAlign w:val="subscript"/>
          </w:rPr>
          <w:id w:val="-1769616900"/>
          <w:docPartObj>
            <w:docPartGallery w:val="Page Numbers (Top of Page)"/>
            <w:docPartUnique/>
          </w:docPartObj>
        </w:sdtPr>
        <w:sdtEndPr/>
        <w:sdtContent>
          <w:p w14:paraId="46A3C793" w14:textId="5E3DB5A9" w:rsidR="006E68F1" w:rsidRDefault="006E68F1" w:rsidP="006E68F1">
            <w:pPr>
              <w:pStyle w:val="Footer"/>
              <w:jc w:val="left"/>
              <w:rPr>
                <w:sz w:val="16"/>
                <w:szCs w:val="16"/>
                <w:vertAlign w:val="subscript"/>
              </w:rPr>
            </w:pPr>
          </w:p>
          <w:p w14:paraId="636D6F00" w14:textId="77777777" w:rsidR="006E68F1" w:rsidRDefault="006E68F1">
            <w:pPr>
              <w:pStyle w:val="Footer"/>
              <w:jc w:val="right"/>
              <w:rPr>
                <w:sz w:val="16"/>
                <w:szCs w:val="16"/>
                <w:vertAlign w:val="subscript"/>
              </w:rPr>
            </w:pPr>
          </w:p>
          <w:p w14:paraId="4B1C3EFF" w14:textId="142C3071" w:rsidR="006E68F1" w:rsidRPr="006E68F1" w:rsidRDefault="006E68F1">
            <w:pPr>
              <w:pStyle w:val="Footer"/>
              <w:jc w:val="right"/>
              <w:rPr>
                <w:sz w:val="16"/>
                <w:szCs w:val="16"/>
                <w:vertAlign w:val="subscript"/>
              </w:rPr>
            </w:pPr>
            <w:r w:rsidRPr="006E68F1">
              <w:rPr>
                <w:sz w:val="16"/>
                <w:szCs w:val="16"/>
                <w:vertAlign w:val="subscript"/>
              </w:rPr>
              <w:t xml:space="preserve">Page </w:t>
            </w:r>
            <w:r w:rsidRPr="006E68F1">
              <w:rPr>
                <w:b/>
                <w:bCs/>
                <w:sz w:val="16"/>
                <w:szCs w:val="16"/>
                <w:vertAlign w:val="subscript"/>
              </w:rPr>
              <w:fldChar w:fldCharType="begin"/>
            </w:r>
            <w:r w:rsidRPr="006E68F1">
              <w:rPr>
                <w:b/>
                <w:bCs/>
                <w:sz w:val="16"/>
                <w:szCs w:val="16"/>
                <w:vertAlign w:val="subscript"/>
              </w:rPr>
              <w:instrText xml:space="preserve"> PAGE </w:instrText>
            </w:r>
            <w:r w:rsidRPr="006E68F1">
              <w:rPr>
                <w:b/>
                <w:bCs/>
                <w:sz w:val="16"/>
                <w:szCs w:val="16"/>
                <w:vertAlign w:val="subscript"/>
              </w:rPr>
              <w:fldChar w:fldCharType="separate"/>
            </w:r>
            <w:r w:rsidR="00173B72">
              <w:rPr>
                <w:b/>
                <w:bCs/>
                <w:noProof/>
                <w:sz w:val="16"/>
                <w:szCs w:val="16"/>
                <w:vertAlign w:val="subscript"/>
              </w:rPr>
              <w:t>13</w:t>
            </w:r>
            <w:r w:rsidRPr="006E68F1">
              <w:rPr>
                <w:b/>
                <w:bCs/>
                <w:sz w:val="16"/>
                <w:szCs w:val="16"/>
                <w:vertAlign w:val="subscript"/>
              </w:rPr>
              <w:fldChar w:fldCharType="end"/>
            </w:r>
            <w:r w:rsidRPr="006E68F1">
              <w:rPr>
                <w:sz w:val="16"/>
                <w:szCs w:val="16"/>
                <w:vertAlign w:val="subscript"/>
              </w:rPr>
              <w:t xml:space="preserve"> of </w:t>
            </w:r>
            <w:r w:rsidRPr="006E68F1">
              <w:rPr>
                <w:b/>
                <w:bCs/>
                <w:sz w:val="16"/>
                <w:szCs w:val="16"/>
                <w:vertAlign w:val="subscript"/>
              </w:rPr>
              <w:fldChar w:fldCharType="begin"/>
            </w:r>
            <w:r w:rsidRPr="006E68F1">
              <w:rPr>
                <w:b/>
                <w:bCs/>
                <w:sz w:val="16"/>
                <w:szCs w:val="16"/>
                <w:vertAlign w:val="subscript"/>
              </w:rPr>
              <w:instrText xml:space="preserve"> NUMPAGES  </w:instrText>
            </w:r>
            <w:r w:rsidRPr="006E68F1">
              <w:rPr>
                <w:b/>
                <w:bCs/>
                <w:sz w:val="16"/>
                <w:szCs w:val="16"/>
                <w:vertAlign w:val="subscript"/>
              </w:rPr>
              <w:fldChar w:fldCharType="separate"/>
            </w:r>
            <w:r w:rsidR="00173B72">
              <w:rPr>
                <w:b/>
                <w:bCs/>
                <w:noProof/>
                <w:sz w:val="16"/>
                <w:szCs w:val="16"/>
                <w:vertAlign w:val="subscript"/>
              </w:rPr>
              <w:t>13</w:t>
            </w:r>
            <w:r w:rsidRPr="006E68F1">
              <w:rPr>
                <w:b/>
                <w:bCs/>
                <w:sz w:val="16"/>
                <w:szCs w:val="16"/>
                <w:vertAlign w:val="subscript"/>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ED36" w14:textId="77777777" w:rsidR="00C01299" w:rsidRDefault="00C01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3BAE" w14:textId="77777777" w:rsidR="008B30F5" w:rsidRDefault="008B30F5" w:rsidP="009F4998">
      <w:r>
        <w:separator/>
      </w:r>
    </w:p>
  </w:footnote>
  <w:footnote w:type="continuationSeparator" w:id="0">
    <w:p w14:paraId="6FAD5085" w14:textId="77777777" w:rsidR="008B30F5" w:rsidRDefault="008B30F5" w:rsidP="009F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44B3" w14:textId="503658EA" w:rsidR="007D30C0" w:rsidRDefault="007D30C0">
    <w:pPr>
      <w:pStyle w:val="Header"/>
    </w:pPr>
    <w:r>
      <w:rPr>
        <w:noProof/>
        <w:lang w:eastAsia="en-GB"/>
      </w:rPr>
      <w:drawing>
        <wp:inline distT="0" distB="0" distL="0" distR="0" wp14:anchorId="4FFDD9DB" wp14:editId="14D3B7DE">
          <wp:extent cx="733425" cy="671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adge.png"/>
                  <pic:cNvPicPr/>
                </pic:nvPicPr>
                <pic:blipFill>
                  <a:blip r:embed="rId1">
                    <a:extLst>
                      <a:ext uri="{28A0092B-C50C-407E-A947-70E740481C1C}">
                        <a14:useLocalDpi xmlns:a14="http://schemas.microsoft.com/office/drawing/2010/main" val="0"/>
                      </a:ext>
                    </a:extLst>
                  </a:blip>
                  <a:stretch>
                    <a:fillRect/>
                  </a:stretch>
                </pic:blipFill>
                <pic:spPr>
                  <a:xfrm>
                    <a:off x="0" y="0"/>
                    <a:ext cx="741733" cy="678999"/>
                  </a:xfrm>
                  <a:prstGeom prst="rect">
                    <a:avLst/>
                  </a:prstGeom>
                </pic:spPr>
              </pic:pic>
            </a:graphicData>
          </a:graphic>
        </wp:inline>
      </w:drawing>
    </w:r>
  </w:p>
  <w:p w14:paraId="19417D2B" w14:textId="77777777" w:rsidR="007D30C0" w:rsidRDefault="007D30C0">
    <w:pPr>
      <w:pStyle w:val="Header"/>
    </w:pPr>
  </w:p>
  <w:p w14:paraId="0045F2BD" w14:textId="75532456" w:rsidR="007D30C0" w:rsidRDefault="007D30C0">
    <w:pPr>
      <w:pStyle w:val="Header"/>
    </w:pPr>
    <w:r>
      <w:t>St John Bosco Arts College</w:t>
    </w:r>
  </w:p>
  <w:p w14:paraId="167DDB4F" w14:textId="77777777" w:rsidR="007D30C0" w:rsidRPr="006B705E" w:rsidRDefault="007D30C0">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C943" w14:textId="77777777" w:rsidR="00C01299" w:rsidRDefault="00C01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96ED" w14:textId="4CCCE58D" w:rsidR="004175C2" w:rsidRDefault="00C01299" w:rsidP="00C01299">
    <w:pPr>
      <w:pStyle w:val="Header"/>
      <w:tabs>
        <w:tab w:val="clear" w:pos="4513"/>
        <w:tab w:val="clear" w:pos="9026"/>
        <w:tab w:val="left" w:pos="0"/>
      </w:tabs>
      <w:ind w:right="-329"/>
      <w:jc w:val="left"/>
    </w:pPr>
    <w:r>
      <w:rPr>
        <w:noProof/>
        <w:lang w:eastAsia="en-GB"/>
      </w:rPr>
      <mc:AlternateContent>
        <mc:Choice Requires="wps">
          <w:drawing>
            <wp:anchor distT="0" distB="0" distL="114300" distR="114300" simplePos="0" relativeHeight="251662336" behindDoc="0" locked="0" layoutInCell="1" allowOverlap="1" wp14:anchorId="534D7713" wp14:editId="6B8F314E">
              <wp:simplePos x="0" y="0"/>
              <wp:positionH relativeFrom="column">
                <wp:posOffset>1233170</wp:posOffset>
              </wp:positionH>
              <wp:positionV relativeFrom="paragraph">
                <wp:posOffset>6985</wp:posOffset>
              </wp:positionV>
              <wp:extent cx="3035300" cy="3556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E57CD" w14:textId="77777777" w:rsidR="004175C2" w:rsidRPr="00D55B91" w:rsidRDefault="004175C2" w:rsidP="00A0547B">
                          <w:pPr>
                            <w:rPr>
                              <w:sz w:val="20"/>
                              <w:szCs w:val="20"/>
                            </w:rPr>
                          </w:pPr>
                          <w:r w:rsidRPr="005811EE">
                            <w:rPr>
                              <w:rFonts w:cs="MyriadMM"/>
                              <w:b/>
                              <w:color w:val="231F20"/>
                              <w:sz w:val="20"/>
                              <w:szCs w:val="20"/>
                            </w:rPr>
                            <w:t>ST JOHN BOSCO ARTS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D7713" id="_x0000_t202" coordsize="21600,21600" o:spt="202" path="m,l,21600r21600,l21600,xe">
              <v:stroke joinstyle="miter"/>
              <v:path gradientshapeok="t" o:connecttype="rect"/>
            </v:shapetype>
            <v:shape id="Text Box 1" o:spid="_x0000_s1026" type="#_x0000_t202" style="position:absolute;margin-left:97.1pt;margin-top:.55pt;width:239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" stroked="f">
              <v:textbox>
                <w:txbxContent>
                  <w:p w14:paraId="2FCE57CD" w14:textId="77777777" w:rsidR="004175C2" w:rsidRPr="00D55B91" w:rsidRDefault="004175C2" w:rsidP="00A0547B">
                    <w:pPr>
                      <w:rPr>
                        <w:sz w:val="20"/>
                        <w:szCs w:val="20"/>
                      </w:rPr>
                    </w:pPr>
                    <w:r w:rsidRPr="005811EE">
                      <w:rPr>
                        <w:rFonts w:cs="MyriadMM"/>
                        <w:b/>
                        <w:color w:val="231F20"/>
                        <w:sz w:val="20"/>
                        <w:szCs w:val="20"/>
                      </w:rPr>
                      <w:t>ST JOHN BOSCO ARTS COLLEGE</w:t>
                    </w:r>
                  </w:p>
                </w:txbxContent>
              </v:textbox>
            </v:shape>
          </w:pict>
        </mc:Fallback>
      </mc:AlternateContent>
    </w:r>
    <w:r w:rsidR="007839E5">
      <w:rPr>
        <w:noProof/>
        <w:lang w:eastAsia="en-GB"/>
      </w:rPr>
      <w:drawing>
        <wp:anchor distT="0" distB="0" distL="114300" distR="114300" simplePos="0" relativeHeight="251659264" behindDoc="1" locked="0" layoutInCell="1" allowOverlap="1" wp14:anchorId="0FF1AC21" wp14:editId="5AEDA46D">
          <wp:simplePos x="0" y="0"/>
          <wp:positionH relativeFrom="column">
            <wp:posOffset>-431800</wp:posOffset>
          </wp:positionH>
          <wp:positionV relativeFrom="paragraph">
            <wp:posOffset>11430</wp:posOffset>
          </wp:positionV>
          <wp:extent cx="390525" cy="356870"/>
          <wp:effectExtent l="19050" t="0" r="9525" b="0"/>
          <wp:wrapTight wrapText="bothSides">
            <wp:wrapPolygon edited="0">
              <wp:start x="-1054" y="0"/>
              <wp:lineTo x="-1054" y="20754"/>
              <wp:lineTo x="22127" y="20754"/>
              <wp:lineTo x="22127" y="0"/>
              <wp:lineTo x="-1054" y="0"/>
            </wp:wrapPolygon>
          </wp:wrapTight>
          <wp:docPr id="3" name="Picture 0"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
                  <a:stretch>
                    <a:fillRect/>
                  </a:stretch>
                </pic:blipFill>
                <pic:spPr>
                  <a:xfrm>
                    <a:off x="0" y="0"/>
                    <a:ext cx="390525" cy="356870"/>
                  </a:xfrm>
                  <a:prstGeom prst="rect">
                    <a:avLst/>
                  </a:prstGeom>
                </pic:spPr>
              </pic:pic>
            </a:graphicData>
          </a:graphic>
        </wp:anchor>
      </w:drawing>
    </w:r>
    <w:r w:rsidR="004175C2">
      <w:tab/>
    </w:r>
    <w:r w:rsidR="004175C2">
      <w:tab/>
    </w:r>
    <w:r w:rsidR="004175C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CA5B" w14:textId="77777777" w:rsidR="00C01299" w:rsidRDefault="00C01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3F3"/>
    <w:multiLevelType w:val="hybridMultilevel"/>
    <w:tmpl w:val="A3F2F9C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D85F5F"/>
    <w:multiLevelType w:val="hybridMultilevel"/>
    <w:tmpl w:val="FF726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804022"/>
    <w:multiLevelType w:val="hybridMultilevel"/>
    <w:tmpl w:val="39B40A7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15A09A9"/>
    <w:multiLevelType w:val="hybridMultilevel"/>
    <w:tmpl w:val="9E6E4E5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2255717"/>
    <w:multiLevelType w:val="hybridMultilevel"/>
    <w:tmpl w:val="D020F2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61D0A6B"/>
    <w:multiLevelType w:val="hybridMultilevel"/>
    <w:tmpl w:val="AAE0E65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7BF3647"/>
    <w:multiLevelType w:val="hybridMultilevel"/>
    <w:tmpl w:val="FE8AAC3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D12C46"/>
    <w:multiLevelType w:val="hybridMultilevel"/>
    <w:tmpl w:val="5FEA1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1A42ED1"/>
    <w:multiLevelType w:val="hybridMultilevel"/>
    <w:tmpl w:val="A7ACEE2C"/>
    <w:lvl w:ilvl="0" w:tplc="92C293D0">
      <w:start w:val="1"/>
      <w:numFmt w:val="decimal"/>
      <w:lvlText w:val="%1."/>
      <w:lvlJc w:val="left"/>
      <w:pPr>
        <w:ind w:left="537" w:hanging="423"/>
        <w:jc w:val="right"/>
      </w:pPr>
      <w:rPr>
        <w:rFonts w:hint="default"/>
        <w:b/>
        <w:bCs/>
        <w:spacing w:val="-1"/>
        <w:w w:val="99"/>
      </w:rPr>
    </w:lvl>
    <w:lvl w:ilvl="1" w:tplc="0BA032BA">
      <w:numFmt w:val="bullet"/>
      <w:lvlText w:val=""/>
      <w:lvlJc w:val="left"/>
      <w:pPr>
        <w:ind w:left="1258" w:hanging="360"/>
      </w:pPr>
      <w:rPr>
        <w:rFonts w:ascii="Symbol" w:eastAsia="Symbol" w:hAnsi="Symbol" w:cs="Symbol" w:hint="default"/>
        <w:w w:val="100"/>
        <w:sz w:val="24"/>
        <w:szCs w:val="24"/>
      </w:rPr>
    </w:lvl>
    <w:lvl w:ilvl="2" w:tplc="71C887AE">
      <w:numFmt w:val="bullet"/>
      <w:lvlText w:val="•"/>
      <w:lvlJc w:val="left"/>
      <w:pPr>
        <w:ind w:left="2265" w:hanging="360"/>
      </w:pPr>
      <w:rPr>
        <w:rFonts w:hint="default"/>
      </w:rPr>
    </w:lvl>
    <w:lvl w:ilvl="3" w:tplc="8D8A4B7E">
      <w:numFmt w:val="bullet"/>
      <w:lvlText w:val="•"/>
      <w:lvlJc w:val="left"/>
      <w:pPr>
        <w:ind w:left="3270" w:hanging="360"/>
      </w:pPr>
      <w:rPr>
        <w:rFonts w:hint="default"/>
      </w:rPr>
    </w:lvl>
    <w:lvl w:ilvl="4" w:tplc="92D449D8">
      <w:numFmt w:val="bullet"/>
      <w:lvlText w:val="•"/>
      <w:lvlJc w:val="left"/>
      <w:pPr>
        <w:ind w:left="4275" w:hanging="360"/>
      </w:pPr>
      <w:rPr>
        <w:rFonts w:hint="default"/>
      </w:rPr>
    </w:lvl>
    <w:lvl w:ilvl="5" w:tplc="4BB84D4A">
      <w:numFmt w:val="bullet"/>
      <w:lvlText w:val="•"/>
      <w:lvlJc w:val="left"/>
      <w:pPr>
        <w:ind w:left="5280" w:hanging="360"/>
      </w:pPr>
      <w:rPr>
        <w:rFonts w:hint="default"/>
      </w:rPr>
    </w:lvl>
    <w:lvl w:ilvl="6" w:tplc="6D6ADB24">
      <w:numFmt w:val="bullet"/>
      <w:lvlText w:val="•"/>
      <w:lvlJc w:val="left"/>
      <w:pPr>
        <w:ind w:left="6285" w:hanging="360"/>
      </w:pPr>
      <w:rPr>
        <w:rFonts w:hint="default"/>
      </w:rPr>
    </w:lvl>
    <w:lvl w:ilvl="7" w:tplc="7374B196">
      <w:numFmt w:val="bullet"/>
      <w:lvlText w:val="•"/>
      <w:lvlJc w:val="left"/>
      <w:pPr>
        <w:ind w:left="7290" w:hanging="360"/>
      </w:pPr>
      <w:rPr>
        <w:rFonts w:hint="default"/>
      </w:rPr>
    </w:lvl>
    <w:lvl w:ilvl="8" w:tplc="3920CC6E">
      <w:numFmt w:val="bullet"/>
      <w:lvlText w:val="•"/>
      <w:lvlJc w:val="left"/>
      <w:pPr>
        <w:ind w:left="8296" w:hanging="360"/>
      </w:pPr>
      <w:rPr>
        <w:rFonts w:hint="default"/>
      </w:rPr>
    </w:lvl>
  </w:abstractNum>
  <w:abstractNum w:abstractNumId="9" w15:restartNumberingAfterBreak="0">
    <w:nsid w:val="6689718A"/>
    <w:multiLevelType w:val="hybridMultilevel"/>
    <w:tmpl w:val="FB2ED3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6891"/>
    <w:multiLevelType w:val="hybridMultilevel"/>
    <w:tmpl w:val="98F693AA"/>
    <w:lvl w:ilvl="0" w:tplc="544A2BC0">
      <w:start w:val="1"/>
      <w:numFmt w:val="decimal"/>
      <w:lvlText w:val="%1."/>
      <w:lvlJc w:val="left"/>
      <w:pPr>
        <w:ind w:left="1398" w:hanging="721"/>
      </w:pPr>
      <w:rPr>
        <w:rFonts w:ascii="Garamond" w:eastAsia="Garamond" w:hAnsi="Garamond" w:cs="Garamond" w:hint="default"/>
        <w:spacing w:val="-3"/>
        <w:w w:val="100"/>
        <w:sz w:val="24"/>
        <w:szCs w:val="24"/>
      </w:rPr>
    </w:lvl>
    <w:lvl w:ilvl="1" w:tplc="ECEA8B84">
      <w:numFmt w:val="bullet"/>
      <w:lvlText w:val="•"/>
      <w:lvlJc w:val="left"/>
      <w:pPr>
        <w:ind w:left="2314" w:hanging="721"/>
      </w:pPr>
      <w:rPr>
        <w:rFonts w:hint="default"/>
      </w:rPr>
    </w:lvl>
    <w:lvl w:ilvl="2" w:tplc="EB7A5A20">
      <w:numFmt w:val="bullet"/>
      <w:lvlText w:val="•"/>
      <w:lvlJc w:val="left"/>
      <w:pPr>
        <w:ind w:left="3229" w:hanging="721"/>
      </w:pPr>
      <w:rPr>
        <w:rFonts w:hint="default"/>
      </w:rPr>
    </w:lvl>
    <w:lvl w:ilvl="3" w:tplc="07547F8C">
      <w:numFmt w:val="bullet"/>
      <w:lvlText w:val="•"/>
      <w:lvlJc w:val="left"/>
      <w:pPr>
        <w:ind w:left="4143" w:hanging="721"/>
      </w:pPr>
      <w:rPr>
        <w:rFonts w:hint="default"/>
      </w:rPr>
    </w:lvl>
    <w:lvl w:ilvl="4" w:tplc="944CBBF2">
      <w:numFmt w:val="bullet"/>
      <w:lvlText w:val="•"/>
      <w:lvlJc w:val="left"/>
      <w:pPr>
        <w:ind w:left="5058" w:hanging="721"/>
      </w:pPr>
      <w:rPr>
        <w:rFonts w:hint="default"/>
      </w:rPr>
    </w:lvl>
    <w:lvl w:ilvl="5" w:tplc="E93E7DAC">
      <w:numFmt w:val="bullet"/>
      <w:lvlText w:val="•"/>
      <w:lvlJc w:val="left"/>
      <w:pPr>
        <w:ind w:left="5973" w:hanging="721"/>
      </w:pPr>
      <w:rPr>
        <w:rFonts w:hint="default"/>
      </w:rPr>
    </w:lvl>
    <w:lvl w:ilvl="6" w:tplc="CEC28A62">
      <w:numFmt w:val="bullet"/>
      <w:lvlText w:val="•"/>
      <w:lvlJc w:val="left"/>
      <w:pPr>
        <w:ind w:left="6887" w:hanging="721"/>
      </w:pPr>
      <w:rPr>
        <w:rFonts w:hint="default"/>
      </w:rPr>
    </w:lvl>
    <w:lvl w:ilvl="7" w:tplc="480C6660">
      <w:numFmt w:val="bullet"/>
      <w:lvlText w:val="•"/>
      <w:lvlJc w:val="left"/>
      <w:pPr>
        <w:ind w:left="7802" w:hanging="721"/>
      </w:pPr>
      <w:rPr>
        <w:rFonts w:hint="default"/>
      </w:rPr>
    </w:lvl>
    <w:lvl w:ilvl="8" w:tplc="DE061602">
      <w:numFmt w:val="bullet"/>
      <w:lvlText w:val="•"/>
      <w:lvlJc w:val="left"/>
      <w:pPr>
        <w:ind w:left="8717" w:hanging="721"/>
      </w:pPr>
      <w:rPr>
        <w:rFonts w:hint="default"/>
      </w:rPr>
    </w:lvl>
  </w:abstractNum>
  <w:abstractNum w:abstractNumId="11" w15:restartNumberingAfterBreak="0">
    <w:nsid w:val="796D1BB2"/>
    <w:multiLevelType w:val="hybridMultilevel"/>
    <w:tmpl w:val="67CC5D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A380521"/>
    <w:multiLevelType w:val="hybridMultilevel"/>
    <w:tmpl w:val="CE74CD9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066948"/>
    <w:multiLevelType w:val="hybridMultilevel"/>
    <w:tmpl w:val="5B9CE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10"/>
  </w:num>
  <w:num w:numId="3">
    <w:abstractNumId w:val="7"/>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5"/>
  </w:num>
  <w:num w:numId="11">
    <w:abstractNumId w:val="2"/>
  </w:num>
  <w:num w:numId="12">
    <w:abstractNumId w:val="12"/>
  </w:num>
  <w:num w:numId="13">
    <w:abstractNumId w:val="0"/>
  </w:num>
  <w:num w:numId="14">
    <w:abstractNumId w:val="6"/>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DD"/>
    <w:rsid w:val="00001BD8"/>
    <w:rsid w:val="00012C29"/>
    <w:rsid w:val="00023E86"/>
    <w:rsid w:val="00036629"/>
    <w:rsid w:val="00042BF1"/>
    <w:rsid w:val="00047680"/>
    <w:rsid w:val="000604EB"/>
    <w:rsid w:val="00086898"/>
    <w:rsid w:val="00090E72"/>
    <w:rsid w:val="000929B6"/>
    <w:rsid w:val="00092A71"/>
    <w:rsid w:val="000A41D1"/>
    <w:rsid w:val="000A738D"/>
    <w:rsid w:val="000A7935"/>
    <w:rsid w:val="000A7F65"/>
    <w:rsid w:val="000B23C8"/>
    <w:rsid w:val="000D2804"/>
    <w:rsid w:val="000D53C8"/>
    <w:rsid w:val="000E3AFA"/>
    <w:rsid w:val="000E47D9"/>
    <w:rsid w:val="001051A4"/>
    <w:rsid w:val="00107FB3"/>
    <w:rsid w:val="00110BE3"/>
    <w:rsid w:val="00122654"/>
    <w:rsid w:val="00126623"/>
    <w:rsid w:val="00130918"/>
    <w:rsid w:val="00137A16"/>
    <w:rsid w:val="00140697"/>
    <w:rsid w:val="0014785B"/>
    <w:rsid w:val="001615E5"/>
    <w:rsid w:val="00173B72"/>
    <w:rsid w:val="001763D2"/>
    <w:rsid w:val="001801AC"/>
    <w:rsid w:val="001835FA"/>
    <w:rsid w:val="001924F9"/>
    <w:rsid w:val="001A1E0C"/>
    <w:rsid w:val="001A37DD"/>
    <w:rsid w:val="001B0C55"/>
    <w:rsid w:val="001B123C"/>
    <w:rsid w:val="001B20E7"/>
    <w:rsid w:val="001C0E46"/>
    <w:rsid w:val="001C2C13"/>
    <w:rsid w:val="001C3B9D"/>
    <w:rsid w:val="001C4197"/>
    <w:rsid w:val="001D2552"/>
    <w:rsid w:val="001D48CE"/>
    <w:rsid w:val="001D4F93"/>
    <w:rsid w:val="001E3F38"/>
    <w:rsid w:val="001E68FA"/>
    <w:rsid w:val="001F31BF"/>
    <w:rsid w:val="001F5F8A"/>
    <w:rsid w:val="0020409F"/>
    <w:rsid w:val="00212139"/>
    <w:rsid w:val="002255FB"/>
    <w:rsid w:val="00225C90"/>
    <w:rsid w:val="00226040"/>
    <w:rsid w:val="00230FA9"/>
    <w:rsid w:val="0025161F"/>
    <w:rsid w:val="0025289A"/>
    <w:rsid w:val="00253969"/>
    <w:rsid w:val="002570B0"/>
    <w:rsid w:val="00267D69"/>
    <w:rsid w:val="00275022"/>
    <w:rsid w:val="00283C84"/>
    <w:rsid w:val="002A59EE"/>
    <w:rsid w:val="002A7EEA"/>
    <w:rsid w:val="002B0EF4"/>
    <w:rsid w:val="002C5C36"/>
    <w:rsid w:val="002E44EE"/>
    <w:rsid w:val="002E74C1"/>
    <w:rsid w:val="002F0C99"/>
    <w:rsid w:val="002F55B7"/>
    <w:rsid w:val="00302DD1"/>
    <w:rsid w:val="00303EDD"/>
    <w:rsid w:val="003040D7"/>
    <w:rsid w:val="00316466"/>
    <w:rsid w:val="003368B4"/>
    <w:rsid w:val="00356636"/>
    <w:rsid w:val="00370C02"/>
    <w:rsid w:val="00371AB5"/>
    <w:rsid w:val="00373BC2"/>
    <w:rsid w:val="00386F99"/>
    <w:rsid w:val="00391F9E"/>
    <w:rsid w:val="00397737"/>
    <w:rsid w:val="00397DC6"/>
    <w:rsid w:val="003C5744"/>
    <w:rsid w:val="003C58AD"/>
    <w:rsid w:val="00401E3D"/>
    <w:rsid w:val="00407136"/>
    <w:rsid w:val="00410881"/>
    <w:rsid w:val="00411AB5"/>
    <w:rsid w:val="004175C2"/>
    <w:rsid w:val="0042305D"/>
    <w:rsid w:val="00427AD0"/>
    <w:rsid w:val="00440B82"/>
    <w:rsid w:val="00443CD0"/>
    <w:rsid w:val="004472E6"/>
    <w:rsid w:val="00463B83"/>
    <w:rsid w:val="0047628C"/>
    <w:rsid w:val="004767A2"/>
    <w:rsid w:val="00480BFE"/>
    <w:rsid w:val="0048221C"/>
    <w:rsid w:val="00483826"/>
    <w:rsid w:val="00492ACF"/>
    <w:rsid w:val="00492FC0"/>
    <w:rsid w:val="00496BCB"/>
    <w:rsid w:val="004B15BC"/>
    <w:rsid w:val="004D0134"/>
    <w:rsid w:val="004E119B"/>
    <w:rsid w:val="005000BD"/>
    <w:rsid w:val="00504A1C"/>
    <w:rsid w:val="00513D42"/>
    <w:rsid w:val="005178B3"/>
    <w:rsid w:val="00544738"/>
    <w:rsid w:val="005623F7"/>
    <w:rsid w:val="00575E82"/>
    <w:rsid w:val="00577FA4"/>
    <w:rsid w:val="005811EE"/>
    <w:rsid w:val="00590DDB"/>
    <w:rsid w:val="005A0873"/>
    <w:rsid w:val="00607BD6"/>
    <w:rsid w:val="006115C2"/>
    <w:rsid w:val="006207C0"/>
    <w:rsid w:val="00630243"/>
    <w:rsid w:val="00671375"/>
    <w:rsid w:val="00686515"/>
    <w:rsid w:val="00690C66"/>
    <w:rsid w:val="006A3799"/>
    <w:rsid w:val="006A777D"/>
    <w:rsid w:val="006B075A"/>
    <w:rsid w:val="006B705E"/>
    <w:rsid w:val="006E1E05"/>
    <w:rsid w:val="006E2FBA"/>
    <w:rsid w:val="006E68F1"/>
    <w:rsid w:val="0070238B"/>
    <w:rsid w:val="007062C5"/>
    <w:rsid w:val="00733CAF"/>
    <w:rsid w:val="007378BE"/>
    <w:rsid w:val="00760DFE"/>
    <w:rsid w:val="00761E4F"/>
    <w:rsid w:val="007675BC"/>
    <w:rsid w:val="00773E07"/>
    <w:rsid w:val="007800A7"/>
    <w:rsid w:val="007839E5"/>
    <w:rsid w:val="007A786A"/>
    <w:rsid w:val="007B7180"/>
    <w:rsid w:val="007C25B3"/>
    <w:rsid w:val="007C56DB"/>
    <w:rsid w:val="007D30C0"/>
    <w:rsid w:val="007D666A"/>
    <w:rsid w:val="007D6C1E"/>
    <w:rsid w:val="007E7071"/>
    <w:rsid w:val="008003A8"/>
    <w:rsid w:val="00800583"/>
    <w:rsid w:val="00813115"/>
    <w:rsid w:val="00830408"/>
    <w:rsid w:val="00831303"/>
    <w:rsid w:val="008417D0"/>
    <w:rsid w:val="00857748"/>
    <w:rsid w:val="00870116"/>
    <w:rsid w:val="008741BD"/>
    <w:rsid w:val="00881533"/>
    <w:rsid w:val="00890289"/>
    <w:rsid w:val="008A6130"/>
    <w:rsid w:val="008B30F5"/>
    <w:rsid w:val="008F380C"/>
    <w:rsid w:val="008F73C0"/>
    <w:rsid w:val="0090354C"/>
    <w:rsid w:val="00905E3F"/>
    <w:rsid w:val="0091134E"/>
    <w:rsid w:val="00925D3E"/>
    <w:rsid w:val="0092612D"/>
    <w:rsid w:val="009328CB"/>
    <w:rsid w:val="0094546A"/>
    <w:rsid w:val="009459B7"/>
    <w:rsid w:val="00956C49"/>
    <w:rsid w:val="00972A3A"/>
    <w:rsid w:val="009766BA"/>
    <w:rsid w:val="009B218E"/>
    <w:rsid w:val="009B7189"/>
    <w:rsid w:val="009D2C01"/>
    <w:rsid w:val="009D6209"/>
    <w:rsid w:val="009E1FF7"/>
    <w:rsid w:val="009E26CD"/>
    <w:rsid w:val="009E7DD0"/>
    <w:rsid w:val="009F0167"/>
    <w:rsid w:val="009F4998"/>
    <w:rsid w:val="009F739E"/>
    <w:rsid w:val="00A01FD0"/>
    <w:rsid w:val="00A0224D"/>
    <w:rsid w:val="00A0547B"/>
    <w:rsid w:val="00A07105"/>
    <w:rsid w:val="00A145B7"/>
    <w:rsid w:val="00A41BFE"/>
    <w:rsid w:val="00A71759"/>
    <w:rsid w:val="00A72BDC"/>
    <w:rsid w:val="00A7394B"/>
    <w:rsid w:val="00A74720"/>
    <w:rsid w:val="00A7472F"/>
    <w:rsid w:val="00A86DAA"/>
    <w:rsid w:val="00AA7C6C"/>
    <w:rsid w:val="00AB1690"/>
    <w:rsid w:val="00AC2035"/>
    <w:rsid w:val="00B05564"/>
    <w:rsid w:val="00B23141"/>
    <w:rsid w:val="00B235CD"/>
    <w:rsid w:val="00B31935"/>
    <w:rsid w:val="00B52747"/>
    <w:rsid w:val="00B567DB"/>
    <w:rsid w:val="00B60C9C"/>
    <w:rsid w:val="00B86FD9"/>
    <w:rsid w:val="00BA4EE6"/>
    <w:rsid w:val="00BA6A38"/>
    <w:rsid w:val="00BB3CB8"/>
    <w:rsid w:val="00BC2897"/>
    <w:rsid w:val="00BC5CD2"/>
    <w:rsid w:val="00BE3D82"/>
    <w:rsid w:val="00C01299"/>
    <w:rsid w:val="00C10E3C"/>
    <w:rsid w:val="00C243AE"/>
    <w:rsid w:val="00C4662E"/>
    <w:rsid w:val="00C4701F"/>
    <w:rsid w:val="00C76003"/>
    <w:rsid w:val="00C9427C"/>
    <w:rsid w:val="00CA4D6A"/>
    <w:rsid w:val="00CC0B98"/>
    <w:rsid w:val="00CE189D"/>
    <w:rsid w:val="00CE271C"/>
    <w:rsid w:val="00CE558F"/>
    <w:rsid w:val="00D0300E"/>
    <w:rsid w:val="00D07B75"/>
    <w:rsid w:val="00D07F82"/>
    <w:rsid w:val="00D10B9D"/>
    <w:rsid w:val="00D159A5"/>
    <w:rsid w:val="00D20645"/>
    <w:rsid w:val="00D20B50"/>
    <w:rsid w:val="00D27E99"/>
    <w:rsid w:val="00D31E8D"/>
    <w:rsid w:val="00D32A4F"/>
    <w:rsid w:val="00D338B2"/>
    <w:rsid w:val="00D50B23"/>
    <w:rsid w:val="00D52A9C"/>
    <w:rsid w:val="00D55B91"/>
    <w:rsid w:val="00D77A8F"/>
    <w:rsid w:val="00D95672"/>
    <w:rsid w:val="00DA2CC0"/>
    <w:rsid w:val="00DA6B5F"/>
    <w:rsid w:val="00DC5D2A"/>
    <w:rsid w:val="00DD078E"/>
    <w:rsid w:val="00DD414E"/>
    <w:rsid w:val="00DD482E"/>
    <w:rsid w:val="00DD4BFD"/>
    <w:rsid w:val="00E1432C"/>
    <w:rsid w:val="00E16923"/>
    <w:rsid w:val="00E322BB"/>
    <w:rsid w:val="00E34371"/>
    <w:rsid w:val="00E402BE"/>
    <w:rsid w:val="00E4666E"/>
    <w:rsid w:val="00E501E4"/>
    <w:rsid w:val="00E63E06"/>
    <w:rsid w:val="00E67079"/>
    <w:rsid w:val="00E857CD"/>
    <w:rsid w:val="00E943DA"/>
    <w:rsid w:val="00EB2289"/>
    <w:rsid w:val="00EB3333"/>
    <w:rsid w:val="00EC5D4D"/>
    <w:rsid w:val="00ED1E26"/>
    <w:rsid w:val="00ED6B36"/>
    <w:rsid w:val="00ED744A"/>
    <w:rsid w:val="00ED747D"/>
    <w:rsid w:val="00EF387B"/>
    <w:rsid w:val="00F06320"/>
    <w:rsid w:val="00F11E1E"/>
    <w:rsid w:val="00F14540"/>
    <w:rsid w:val="00F23E14"/>
    <w:rsid w:val="00F31823"/>
    <w:rsid w:val="00F3198F"/>
    <w:rsid w:val="00F60FCA"/>
    <w:rsid w:val="00F96563"/>
    <w:rsid w:val="00FC24FA"/>
    <w:rsid w:val="00FC493B"/>
    <w:rsid w:val="00FD4BD8"/>
    <w:rsid w:val="42E531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82673"/>
  <w15:docId w15:val="{EB284279-5DE7-4167-9CC3-D2A899FE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FB"/>
    <w:pPr>
      <w:jc w:val="center"/>
    </w:pPr>
  </w:style>
  <w:style w:type="paragraph" w:styleId="Heading1">
    <w:name w:val="heading 1"/>
    <w:basedOn w:val="Normal"/>
    <w:next w:val="Normal"/>
    <w:link w:val="Heading1Char"/>
    <w:uiPriority w:val="99"/>
    <w:qFormat/>
    <w:rsid w:val="001C4197"/>
    <w:pPr>
      <w:keepNext/>
      <w:spacing w:after="200" w:line="276" w:lineRule="auto"/>
      <w:outlineLvl w:val="0"/>
    </w:pPr>
    <w:rPr>
      <w:rFonts w:ascii="Arial" w:eastAsiaTheme="minorEastAsia" w:hAnsi="Arial" w:cs="Arial"/>
      <w:b/>
      <w:bCs/>
    </w:rPr>
  </w:style>
  <w:style w:type="paragraph" w:styleId="Heading3">
    <w:name w:val="heading 3"/>
    <w:basedOn w:val="Normal"/>
    <w:next w:val="Normal"/>
    <w:link w:val="Heading3Char"/>
    <w:uiPriority w:val="9"/>
    <w:unhideWhenUsed/>
    <w:qFormat/>
    <w:rsid w:val="002570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0F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E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7136"/>
    <w:rPr>
      <w:rFonts w:ascii="Tahoma" w:hAnsi="Tahoma" w:cs="Tahoma"/>
      <w:sz w:val="16"/>
      <w:szCs w:val="16"/>
    </w:rPr>
  </w:style>
  <w:style w:type="character" w:customStyle="1" w:styleId="BalloonTextChar">
    <w:name w:val="Balloon Text Char"/>
    <w:basedOn w:val="DefaultParagraphFont"/>
    <w:link w:val="BalloonText"/>
    <w:uiPriority w:val="99"/>
    <w:semiHidden/>
    <w:rsid w:val="00407136"/>
    <w:rPr>
      <w:rFonts w:ascii="Tahoma" w:hAnsi="Tahoma" w:cs="Tahoma"/>
      <w:sz w:val="16"/>
      <w:szCs w:val="16"/>
    </w:rPr>
  </w:style>
  <w:style w:type="paragraph" w:styleId="Header">
    <w:name w:val="header"/>
    <w:basedOn w:val="Normal"/>
    <w:link w:val="HeaderChar"/>
    <w:uiPriority w:val="99"/>
    <w:unhideWhenUsed/>
    <w:rsid w:val="009F4998"/>
    <w:pPr>
      <w:tabs>
        <w:tab w:val="center" w:pos="4513"/>
        <w:tab w:val="right" w:pos="9026"/>
      </w:tabs>
    </w:pPr>
  </w:style>
  <w:style w:type="character" w:customStyle="1" w:styleId="HeaderChar">
    <w:name w:val="Header Char"/>
    <w:basedOn w:val="DefaultParagraphFont"/>
    <w:link w:val="Header"/>
    <w:uiPriority w:val="99"/>
    <w:rsid w:val="009F4998"/>
  </w:style>
  <w:style w:type="paragraph" w:styleId="Footer">
    <w:name w:val="footer"/>
    <w:basedOn w:val="Normal"/>
    <w:link w:val="FooterChar"/>
    <w:uiPriority w:val="99"/>
    <w:unhideWhenUsed/>
    <w:rsid w:val="009F4998"/>
    <w:pPr>
      <w:tabs>
        <w:tab w:val="center" w:pos="4513"/>
        <w:tab w:val="right" w:pos="9026"/>
      </w:tabs>
    </w:pPr>
  </w:style>
  <w:style w:type="character" w:customStyle="1" w:styleId="FooterChar">
    <w:name w:val="Footer Char"/>
    <w:basedOn w:val="DefaultParagraphFont"/>
    <w:link w:val="Footer"/>
    <w:uiPriority w:val="99"/>
    <w:rsid w:val="009F4998"/>
  </w:style>
  <w:style w:type="paragraph" w:styleId="ListParagraph">
    <w:name w:val="List Paragraph"/>
    <w:basedOn w:val="Normal"/>
    <w:uiPriority w:val="34"/>
    <w:qFormat/>
    <w:rsid w:val="009F4998"/>
    <w:pPr>
      <w:ind w:left="720"/>
      <w:contextualSpacing/>
    </w:pPr>
  </w:style>
  <w:style w:type="character" w:customStyle="1" w:styleId="Heading1Char">
    <w:name w:val="Heading 1 Char"/>
    <w:basedOn w:val="DefaultParagraphFont"/>
    <w:link w:val="Heading1"/>
    <w:uiPriority w:val="99"/>
    <w:rsid w:val="001C4197"/>
    <w:rPr>
      <w:rFonts w:ascii="Arial" w:eastAsiaTheme="minorEastAsia" w:hAnsi="Arial" w:cs="Arial"/>
      <w:b/>
      <w:bCs/>
    </w:rPr>
  </w:style>
  <w:style w:type="paragraph" w:styleId="Title">
    <w:name w:val="Title"/>
    <w:basedOn w:val="Normal"/>
    <w:link w:val="TitleChar"/>
    <w:qFormat/>
    <w:rsid w:val="000A738D"/>
    <w:rPr>
      <w:rFonts w:ascii="Book Antiqua" w:eastAsia="Times New Roman" w:hAnsi="Book Antiqua" w:cs="Times New Roman"/>
      <w:b/>
      <w:sz w:val="40"/>
      <w:szCs w:val="20"/>
      <w:lang w:val="en-US"/>
    </w:rPr>
  </w:style>
  <w:style w:type="character" w:customStyle="1" w:styleId="TitleChar">
    <w:name w:val="Title Char"/>
    <w:basedOn w:val="DefaultParagraphFont"/>
    <w:link w:val="Title"/>
    <w:rsid w:val="000A738D"/>
    <w:rPr>
      <w:rFonts w:ascii="Book Antiqua" w:eastAsia="Times New Roman" w:hAnsi="Book Antiqua" w:cs="Times New Roman"/>
      <w:b/>
      <w:sz w:val="40"/>
      <w:szCs w:val="20"/>
      <w:lang w:val="en-US"/>
    </w:rPr>
  </w:style>
  <w:style w:type="paragraph" w:styleId="Subtitle">
    <w:name w:val="Subtitle"/>
    <w:basedOn w:val="Normal"/>
    <w:link w:val="SubtitleChar"/>
    <w:qFormat/>
    <w:rsid w:val="000A738D"/>
    <w:rPr>
      <w:rFonts w:ascii="Book Antiqua" w:eastAsia="Times New Roman" w:hAnsi="Book Antiqua" w:cs="Times New Roman"/>
      <w:sz w:val="32"/>
      <w:szCs w:val="20"/>
      <w:lang w:val="en-US"/>
    </w:rPr>
  </w:style>
  <w:style w:type="character" w:customStyle="1" w:styleId="SubtitleChar">
    <w:name w:val="Subtitle Char"/>
    <w:basedOn w:val="DefaultParagraphFont"/>
    <w:link w:val="Subtitle"/>
    <w:rsid w:val="000A738D"/>
    <w:rPr>
      <w:rFonts w:ascii="Book Antiqua" w:eastAsia="Times New Roman" w:hAnsi="Book Antiqua" w:cs="Times New Roman"/>
      <w:sz w:val="32"/>
      <w:szCs w:val="20"/>
      <w:lang w:val="en-US"/>
    </w:rPr>
  </w:style>
  <w:style w:type="paragraph" w:styleId="BodyTextIndent">
    <w:name w:val="Body Text Indent"/>
    <w:basedOn w:val="Normal"/>
    <w:link w:val="BodyTextIndentChar"/>
    <w:semiHidden/>
    <w:rsid w:val="000A738D"/>
    <w:pPr>
      <w:ind w:hanging="720"/>
    </w:pPr>
    <w:rPr>
      <w:rFonts w:ascii="Tahoma" w:eastAsia="Times New Roman" w:hAnsi="Tahoma" w:cs="Tahoma"/>
      <w:sz w:val="24"/>
      <w:szCs w:val="20"/>
      <w:lang w:val="en-US"/>
    </w:rPr>
  </w:style>
  <w:style w:type="character" w:customStyle="1" w:styleId="BodyTextIndentChar">
    <w:name w:val="Body Text Indent Char"/>
    <w:basedOn w:val="DefaultParagraphFont"/>
    <w:link w:val="BodyTextIndent"/>
    <w:semiHidden/>
    <w:rsid w:val="000A738D"/>
    <w:rPr>
      <w:rFonts w:ascii="Tahoma" w:eastAsia="Times New Roman" w:hAnsi="Tahoma" w:cs="Tahoma"/>
      <w:sz w:val="24"/>
      <w:szCs w:val="20"/>
      <w:lang w:val="en-US"/>
    </w:rPr>
  </w:style>
  <w:style w:type="paragraph" w:customStyle="1" w:styleId="Default">
    <w:name w:val="Default"/>
    <w:rsid w:val="001924F9"/>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040D7"/>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570B0"/>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2C5C36"/>
  </w:style>
  <w:style w:type="character" w:styleId="Hyperlink">
    <w:name w:val="Hyperlink"/>
    <w:basedOn w:val="DefaultParagraphFont"/>
    <w:uiPriority w:val="99"/>
    <w:unhideWhenUsed/>
    <w:rsid w:val="002C5C36"/>
    <w:rPr>
      <w:color w:val="0000FF"/>
      <w:u w:val="single"/>
    </w:rPr>
  </w:style>
  <w:style w:type="character" w:styleId="Strong">
    <w:name w:val="Strong"/>
    <w:basedOn w:val="DefaultParagraphFont"/>
    <w:uiPriority w:val="22"/>
    <w:qFormat/>
    <w:rsid w:val="006115C2"/>
    <w:rPr>
      <w:b/>
      <w:bCs/>
    </w:rPr>
  </w:style>
  <w:style w:type="paragraph" w:styleId="HTMLAddress">
    <w:name w:val="HTML Address"/>
    <w:basedOn w:val="Normal"/>
    <w:link w:val="HTMLAddressChar"/>
    <w:uiPriority w:val="99"/>
    <w:semiHidden/>
    <w:unhideWhenUsed/>
    <w:rsid w:val="0025289A"/>
    <w:pPr>
      <w:jc w:val="left"/>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5289A"/>
    <w:rPr>
      <w:rFonts w:ascii="Times New Roman" w:eastAsia="Times New Roman" w:hAnsi="Times New Roman" w:cs="Times New Roman"/>
      <w:i/>
      <w:iCs/>
      <w:sz w:val="24"/>
      <w:szCs w:val="24"/>
      <w:lang w:eastAsia="en-GB"/>
    </w:rPr>
  </w:style>
  <w:style w:type="paragraph" w:styleId="BodyText">
    <w:name w:val="Body Text"/>
    <w:basedOn w:val="Normal"/>
    <w:link w:val="BodyTextChar"/>
    <w:uiPriority w:val="99"/>
    <w:semiHidden/>
    <w:unhideWhenUsed/>
    <w:rsid w:val="001D48CE"/>
    <w:pPr>
      <w:spacing w:after="120"/>
    </w:pPr>
  </w:style>
  <w:style w:type="character" w:customStyle="1" w:styleId="BodyTextChar">
    <w:name w:val="Body Text Char"/>
    <w:basedOn w:val="DefaultParagraphFont"/>
    <w:link w:val="BodyText"/>
    <w:uiPriority w:val="99"/>
    <w:semiHidden/>
    <w:rsid w:val="001D48CE"/>
  </w:style>
  <w:style w:type="paragraph" w:styleId="BodyText2">
    <w:name w:val="Body Text 2"/>
    <w:basedOn w:val="Normal"/>
    <w:link w:val="BodyText2Char"/>
    <w:uiPriority w:val="99"/>
    <w:semiHidden/>
    <w:unhideWhenUsed/>
    <w:rsid w:val="001D48CE"/>
    <w:pPr>
      <w:spacing w:after="120" w:line="480" w:lineRule="auto"/>
    </w:pPr>
  </w:style>
  <w:style w:type="character" w:customStyle="1" w:styleId="BodyText2Char">
    <w:name w:val="Body Text 2 Char"/>
    <w:basedOn w:val="DefaultParagraphFont"/>
    <w:link w:val="BodyText2"/>
    <w:uiPriority w:val="99"/>
    <w:semiHidden/>
    <w:rsid w:val="001D48CE"/>
  </w:style>
  <w:style w:type="character" w:customStyle="1" w:styleId="Heading4Char">
    <w:name w:val="Heading 4 Char"/>
    <w:basedOn w:val="DefaultParagraphFont"/>
    <w:link w:val="Heading4"/>
    <w:uiPriority w:val="9"/>
    <w:semiHidden/>
    <w:rsid w:val="00230FA9"/>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A07105"/>
    <w:pPr>
      <w:widowControl w:val="0"/>
      <w:autoSpaceDE w:val="0"/>
      <w:autoSpaceDN w:val="0"/>
      <w:jc w:val="left"/>
    </w:pPr>
    <w:rPr>
      <w:rFonts w:ascii="Garamond" w:eastAsia="Garamond" w:hAnsi="Garamond" w:cs="Garamond"/>
      <w:lang w:val="en-US"/>
    </w:rPr>
  </w:style>
  <w:style w:type="paragraph" w:styleId="NoSpacing">
    <w:name w:val="No Spacing"/>
    <w:uiPriority w:val="1"/>
    <w:qFormat/>
    <w:rsid w:val="007D30C0"/>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91">
      <w:bodyDiv w:val="1"/>
      <w:marLeft w:val="0"/>
      <w:marRight w:val="0"/>
      <w:marTop w:val="0"/>
      <w:marBottom w:val="0"/>
      <w:divBdr>
        <w:top w:val="none" w:sz="0" w:space="0" w:color="auto"/>
        <w:left w:val="none" w:sz="0" w:space="0" w:color="auto"/>
        <w:bottom w:val="none" w:sz="0" w:space="0" w:color="auto"/>
        <w:right w:val="none" w:sz="0" w:space="0" w:color="auto"/>
      </w:divBdr>
    </w:div>
    <w:div w:id="215359566">
      <w:bodyDiv w:val="1"/>
      <w:marLeft w:val="0"/>
      <w:marRight w:val="0"/>
      <w:marTop w:val="0"/>
      <w:marBottom w:val="0"/>
      <w:divBdr>
        <w:top w:val="none" w:sz="0" w:space="0" w:color="auto"/>
        <w:left w:val="none" w:sz="0" w:space="0" w:color="auto"/>
        <w:bottom w:val="none" w:sz="0" w:space="0" w:color="auto"/>
        <w:right w:val="none" w:sz="0" w:space="0" w:color="auto"/>
      </w:divBdr>
    </w:div>
    <w:div w:id="343170627">
      <w:bodyDiv w:val="1"/>
      <w:marLeft w:val="0"/>
      <w:marRight w:val="0"/>
      <w:marTop w:val="0"/>
      <w:marBottom w:val="0"/>
      <w:divBdr>
        <w:top w:val="none" w:sz="0" w:space="0" w:color="auto"/>
        <w:left w:val="none" w:sz="0" w:space="0" w:color="auto"/>
        <w:bottom w:val="none" w:sz="0" w:space="0" w:color="auto"/>
        <w:right w:val="none" w:sz="0" w:space="0" w:color="auto"/>
      </w:divBdr>
    </w:div>
    <w:div w:id="450133915">
      <w:bodyDiv w:val="1"/>
      <w:marLeft w:val="0"/>
      <w:marRight w:val="0"/>
      <w:marTop w:val="0"/>
      <w:marBottom w:val="0"/>
      <w:divBdr>
        <w:top w:val="none" w:sz="0" w:space="0" w:color="auto"/>
        <w:left w:val="none" w:sz="0" w:space="0" w:color="auto"/>
        <w:bottom w:val="none" w:sz="0" w:space="0" w:color="auto"/>
        <w:right w:val="none" w:sz="0" w:space="0" w:color="auto"/>
      </w:divBdr>
    </w:div>
    <w:div w:id="636178699">
      <w:bodyDiv w:val="1"/>
      <w:marLeft w:val="0"/>
      <w:marRight w:val="0"/>
      <w:marTop w:val="0"/>
      <w:marBottom w:val="0"/>
      <w:divBdr>
        <w:top w:val="none" w:sz="0" w:space="0" w:color="auto"/>
        <w:left w:val="none" w:sz="0" w:space="0" w:color="auto"/>
        <w:bottom w:val="none" w:sz="0" w:space="0" w:color="auto"/>
        <w:right w:val="none" w:sz="0" w:space="0" w:color="auto"/>
      </w:divBdr>
      <w:divsChild>
        <w:div w:id="1180196603">
          <w:marLeft w:val="0"/>
          <w:marRight w:val="234"/>
          <w:marTop w:val="0"/>
          <w:marBottom w:val="0"/>
          <w:divBdr>
            <w:top w:val="none" w:sz="0" w:space="0" w:color="auto"/>
            <w:left w:val="none" w:sz="0" w:space="0" w:color="auto"/>
            <w:bottom w:val="none" w:sz="0" w:space="0" w:color="auto"/>
            <w:right w:val="none" w:sz="0" w:space="0" w:color="auto"/>
          </w:divBdr>
        </w:div>
        <w:div w:id="1486435866">
          <w:marLeft w:val="0"/>
          <w:marRight w:val="0"/>
          <w:marTop w:val="0"/>
          <w:marBottom w:val="0"/>
          <w:divBdr>
            <w:top w:val="none" w:sz="0" w:space="0" w:color="auto"/>
            <w:left w:val="none" w:sz="0" w:space="0" w:color="auto"/>
            <w:bottom w:val="none" w:sz="0" w:space="0" w:color="auto"/>
            <w:right w:val="none" w:sz="0" w:space="0" w:color="auto"/>
          </w:divBdr>
        </w:div>
      </w:divsChild>
    </w:div>
    <w:div w:id="848562661">
      <w:bodyDiv w:val="1"/>
      <w:marLeft w:val="0"/>
      <w:marRight w:val="0"/>
      <w:marTop w:val="0"/>
      <w:marBottom w:val="0"/>
      <w:divBdr>
        <w:top w:val="none" w:sz="0" w:space="0" w:color="auto"/>
        <w:left w:val="none" w:sz="0" w:space="0" w:color="auto"/>
        <w:bottom w:val="none" w:sz="0" w:space="0" w:color="auto"/>
        <w:right w:val="none" w:sz="0" w:space="0" w:color="auto"/>
      </w:divBdr>
    </w:div>
    <w:div w:id="850266436">
      <w:bodyDiv w:val="1"/>
      <w:marLeft w:val="0"/>
      <w:marRight w:val="0"/>
      <w:marTop w:val="0"/>
      <w:marBottom w:val="0"/>
      <w:divBdr>
        <w:top w:val="none" w:sz="0" w:space="0" w:color="auto"/>
        <w:left w:val="none" w:sz="0" w:space="0" w:color="auto"/>
        <w:bottom w:val="none" w:sz="0" w:space="0" w:color="auto"/>
        <w:right w:val="none" w:sz="0" w:space="0" w:color="auto"/>
      </w:divBdr>
    </w:div>
    <w:div w:id="1311442807">
      <w:bodyDiv w:val="1"/>
      <w:marLeft w:val="0"/>
      <w:marRight w:val="0"/>
      <w:marTop w:val="0"/>
      <w:marBottom w:val="0"/>
      <w:divBdr>
        <w:top w:val="none" w:sz="0" w:space="0" w:color="auto"/>
        <w:left w:val="none" w:sz="0" w:space="0" w:color="auto"/>
        <w:bottom w:val="none" w:sz="0" w:space="0" w:color="auto"/>
        <w:right w:val="none" w:sz="0" w:space="0" w:color="auto"/>
      </w:divBdr>
    </w:div>
    <w:div w:id="1654480033">
      <w:bodyDiv w:val="1"/>
      <w:marLeft w:val="0"/>
      <w:marRight w:val="0"/>
      <w:marTop w:val="0"/>
      <w:marBottom w:val="0"/>
      <w:divBdr>
        <w:top w:val="none" w:sz="0" w:space="0" w:color="auto"/>
        <w:left w:val="none" w:sz="0" w:space="0" w:color="auto"/>
        <w:bottom w:val="none" w:sz="0" w:space="0" w:color="auto"/>
        <w:right w:val="none" w:sz="0" w:space="0" w:color="auto"/>
      </w:divBdr>
    </w:div>
    <w:div w:id="1666398365">
      <w:bodyDiv w:val="1"/>
      <w:marLeft w:val="0"/>
      <w:marRight w:val="0"/>
      <w:marTop w:val="0"/>
      <w:marBottom w:val="0"/>
      <w:divBdr>
        <w:top w:val="none" w:sz="0" w:space="0" w:color="auto"/>
        <w:left w:val="none" w:sz="0" w:space="0" w:color="auto"/>
        <w:bottom w:val="none" w:sz="0" w:space="0" w:color="auto"/>
        <w:right w:val="none" w:sz="0" w:space="0" w:color="auto"/>
      </w:divBdr>
      <w:divsChild>
        <w:div w:id="851799697">
          <w:marLeft w:val="0"/>
          <w:marRight w:val="0"/>
          <w:marTop w:val="0"/>
          <w:marBottom w:val="450"/>
          <w:divBdr>
            <w:top w:val="none" w:sz="0" w:space="0" w:color="auto"/>
            <w:left w:val="none" w:sz="0" w:space="0" w:color="auto"/>
            <w:bottom w:val="none" w:sz="0" w:space="0" w:color="auto"/>
            <w:right w:val="none" w:sz="0" w:space="0" w:color="auto"/>
          </w:divBdr>
        </w:div>
        <w:div w:id="1542549167">
          <w:marLeft w:val="0"/>
          <w:marRight w:val="0"/>
          <w:marTop w:val="0"/>
          <w:marBottom w:val="0"/>
          <w:divBdr>
            <w:top w:val="none" w:sz="0" w:space="0" w:color="auto"/>
            <w:left w:val="none" w:sz="0" w:space="0" w:color="auto"/>
            <w:bottom w:val="none" w:sz="0" w:space="0" w:color="auto"/>
            <w:right w:val="none" w:sz="0" w:space="0" w:color="auto"/>
          </w:divBdr>
          <w:divsChild>
            <w:div w:id="138733699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802188226">
      <w:bodyDiv w:val="1"/>
      <w:marLeft w:val="0"/>
      <w:marRight w:val="0"/>
      <w:marTop w:val="0"/>
      <w:marBottom w:val="0"/>
      <w:divBdr>
        <w:top w:val="none" w:sz="0" w:space="0" w:color="auto"/>
        <w:left w:val="none" w:sz="0" w:space="0" w:color="auto"/>
        <w:bottom w:val="none" w:sz="0" w:space="0" w:color="auto"/>
        <w:right w:val="none" w:sz="0" w:space="0" w:color="auto"/>
      </w:divBdr>
    </w:div>
    <w:div w:id="1985115914">
      <w:bodyDiv w:val="1"/>
      <w:marLeft w:val="0"/>
      <w:marRight w:val="0"/>
      <w:marTop w:val="0"/>
      <w:marBottom w:val="0"/>
      <w:divBdr>
        <w:top w:val="none" w:sz="0" w:space="0" w:color="auto"/>
        <w:left w:val="none" w:sz="0" w:space="0" w:color="auto"/>
        <w:bottom w:val="none" w:sz="0" w:space="0" w:color="auto"/>
        <w:right w:val="none" w:sz="0" w:space="0" w:color="auto"/>
      </w:divBdr>
    </w:div>
    <w:div w:id="21252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hat-to-do-if-youre-worried-a-child-is-being-abused--2"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legislation.gov.uk/ukpga/1974/53"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CB5DBA6A60846860853EF7C45CC8A" ma:contentTypeVersion="1" ma:contentTypeDescription="Create a new document." ma:contentTypeScope="" ma:versionID="41625a3c69ceb69dc2c8b063cbcd6473">
  <xsd:schema xmlns:xsd="http://www.w3.org/2001/XMLSchema" xmlns:xs="http://www.w3.org/2001/XMLSchema" xmlns:p="http://schemas.microsoft.com/office/2006/metadata/properties" xmlns:ns3="f0061adb-8c3b-473f-a5ed-f42603e25900" targetNamespace="http://schemas.microsoft.com/office/2006/metadata/properties" ma:root="true" ma:fieldsID="4ec766f554ee0425d5b33a6153ce8749" ns3:_="">
    <xsd:import namespace="f0061adb-8c3b-473f-a5ed-f42603e2590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61adb-8c3b-473f-a5ed-f42603e25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D9223-8AAB-4475-8715-F02FF646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61adb-8c3b-473f-a5ed-f42603e2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97D1-FFD7-4631-8F48-D1AE7A4300E0}">
  <ds:schemaRefs>
    <ds:schemaRef ds:uri="http://schemas.microsoft.com/sharepoint/v3/contenttype/forms"/>
  </ds:schemaRefs>
</ds:datastoreItem>
</file>

<file path=customXml/itemProps3.xml><?xml version="1.0" encoding="utf-8"?>
<ds:datastoreItem xmlns:ds="http://schemas.openxmlformats.org/officeDocument/2006/customXml" ds:itemID="{47C7B81D-D17C-48E1-AFE5-99CA2B3E1D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3491</Words>
  <Characters>19904</Characters>
  <Application>Microsoft Office Word</Application>
  <DocSecurity>0</DocSecurity>
  <Lines>165</Lines>
  <Paragraphs>46</Paragraphs>
  <ScaleCrop>false</ScaleCrop>
  <Company>SJBAC</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SJBAC</dc:creator>
  <cp:lastModifiedBy>Caroline Waters</cp:lastModifiedBy>
  <cp:revision>14</cp:revision>
  <cp:lastPrinted>2023-09-12T10:43:00Z</cp:lastPrinted>
  <dcterms:created xsi:type="dcterms:W3CDTF">2018-08-13T19:48:00Z</dcterms:created>
  <dcterms:modified xsi:type="dcterms:W3CDTF">2023-09-12T10:45:00Z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0x01010035BCB5DBA6A60846860853EF7C45CC8A</vt:lpwstr>
  </property>
  <property fmtid="{D5CDD505-2E9C-101B-9397-08002B2CF9AE}" pid="3" name="IsMyDocuments">
    <vt:bool>true</vt:bool>
  </property>
</Properties>
</file>