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F55F" w14:textId="77777777" w:rsidR="009A652A" w:rsidRDefault="009A652A" w:rsidP="00DF0F09">
      <w:pPr>
        <w:rPr>
          <w:rFonts w:ascii="Arial" w:hAnsi="Arial" w:cs="Arial"/>
          <w:b/>
          <w:sz w:val="40"/>
          <w:szCs w:val="40"/>
          <w:lang w:val="en-GB"/>
        </w:rPr>
      </w:pPr>
    </w:p>
    <w:p w14:paraId="46682297" w14:textId="45F92303" w:rsidR="000E625C" w:rsidRPr="00C90CA7" w:rsidRDefault="00A22C2A" w:rsidP="00D37B45">
      <w:pPr>
        <w:jc w:val="center"/>
        <w:rPr>
          <w:rFonts w:asciiTheme="minorHAnsi" w:hAnsiTheme="minorHAnsi" w:cstheme="minorHAnsi"/>
          <w:b/>
          <w:sz w:val="40"/>
          <w:szCs w:val="40"/>
          <w:lang w:val="en-GB"/>
        </w:rPr>
      </w:pPr>
      <w:r>
        <w:rPr>
          <w:rFonts w:asciiTheme="minorHAnsi" w:hAnsiTheme="minorHAnsi" w:cstheme="minorHAnsi"/>
          <w:b/>
          <w:sz w:val="40"/>
          <w:szCs w:val="40"/>
          <w:lang w:val="en-GB"/>
        </w:rPr>
        <w:t xml:space="preserve">Teacher of Law </w:t>
      </w:r>
      <w:r w:rsidR="00A40980">
        <w:rPr>
          <w:rFonts w:asciiTheme="minorHAnsi" w:hAnsiTheme="minorHAnsi" w:cstheme="minorHAnsi"/>
          <w:b/>
          <w:sz w:val="40"/>
          <w:szCs w:val="40"/>
          <w:lang w:val="en-GB"/>
        </w:rPr>
        <w:t>(and Criminology)</w:t>
      </w:r>
    </w:p>
    <w:p w14:paraId="2403D5F8" w14:textId="77777777" w:rsidR="00CA7DEF" w:rsidRPr="00C90CA7" w:rsidRDefault="00CA7DEF" w:rsidP="00D37B45">
      <w:pPr>
        <w:jc w:val="both"/>
        <w:rPr>
          <w:rFonts w:asciiTheme="minorHAnsi" w:hAnsiTheme="minorHAnsi" w:cstheme="minorHAnsi"/>
          <w:b/>
          <w:szCs w:val="24"/>
          <w:lang w:val="en-GB"/>
        </w:rPr>
      </w:pPr>
    </w:p>
    <w:p w14:paraId="42346023" w14:textId="77777777" w:rsidR="00C90CA7" w:rsidRPr="00C90CA7" w:rsidRDefault="00C90CA7" w:rsidP="00C90CA7">
      <w:pPr>
        <w:pStyle w:val="Heading9"/>
        <w:rPr>
          <w:rFonts w:asciiTheme="minorHAnsi" w:hAnsiTheme="minorHAnsi" w:cstheme="minorHAnsi"/>
          <w:szCs w:val="28"/>
        </w:rPr>
      </w:pPr>
      <w:r w:rsidRPr="00C90CA7">
        <w:rPr>
          <w:rFonts w:asciiTheme="minorHAnsi" w:hAnsiTheme="minorHAnsi" w:cstheme="minorHAnsi"/>
          <w:szCs w:val="28"/>
        </w:rPr>
        <w:t>Background information</w:t>
      </w:r>
    </w:p>
    <w:p w14:paraId="6E58FEC5" w14:textId="77777777" w:rsidR="00C90CA7" w:rsidRPr="00C90CA7" w:rsidRDefault="00C90CA7" w:rsidP="00C90CA7">
      <w:pPr>
        <w:rPr>
          <w:rFonts w:asciiTheme="minorHAnsi" w:hAnsiTheme="minorHAnsi" w:cstheme="minorHAnsi"/>
          <w:szCs w:val="24"/>
          <w:lang w:val="en-GB"/>
        </w:rPr>
      </w:pPr>
    </w:p>
    <w:p w14:paraId="6732C686" w14:textId="77777777" w:rsidR="00C90CA7" w:rsidRPr="00C90CA7" w:rsidRDefault="00C90CA7" w:rsidP="00C90CA7">
      <w:pPr>
        <w:rPr>
          <w:rFonts w:asciiTheme="minorHAnsi" w:eastAsia="Calibri" w:hAnsiTheme="minorHAnsi" w:cstheme="minorHAnsi"/>
          <w:iCs/>
          <w:color w:val="auto"/>
          <w:szCs w:val="24"/>
          <w:lang w:eastAsia="en-GB"/>
        </w:rPr>
      </w:pPr>
      <w:r w:rsidRPr="00C90CA7">
        <w:rPr>
          <w:rFonts w:asciiTheme="minorHAnsi" w:eastAsia="Calibri" w:hAnsiTheme="minorHAnsi" w:cstheme="minorHAnsi"/>
          <w:iCs/>
          <w:color w:val="auto"/>
          <w:szCs w:val="24"/>
          <w:lang w:eastAsia="en-GB"/>
        </w:rPr>
        <w:t>The college’s vision is “to be the unique and vibrant sixth form college of choice, celebrating individuality, pushing boundaries, achieving excellence and launching exciting careers.”</w:t>
      </w:r>
    </w:p>
    <w:p w14:paraId="21F6DF5E" w14:textId="77777777" w:rsidR="00C90CA7" w:rsidRPr="00C90CA7" w:rsidRDefault="00C90CA7" w:rsidP="00C90CA7">
      <w:pPr>
        <w:rPr>
          <w:rFonts w:asciiTheme="minorHAnsi" w:eastAsia="Calibri" w:hAnsiTheme="minorHAnsi" w:cstheme="minorHAnsi"/>
          <w:b/>
          <w:bCs/>
          <w:color w:val="auto"/>
          <w:szCs w:val="24"/>
          <w:lang w:eastAsia="en-GB"/>
        </w:rPr>
      </w:pPr>
    </w:p>
    <w:p w14:paraId="16E3E714" w14:textId="77777777" w:rsidR="00C90CA7" w:rsidRPr="00C90CA7" w:rsidRDefault="00C90CA7" w:rsidP="00C90CA7">
      <w:pPr>
        <w:rPr>
          <w:rFonts w:asciiTheme="minorHAnsi" w:eastAsia="Calibri" w:hAnsiTheme="minorHAnsi" w:cstheme="minorHAnsi"/>
          <w:iCs/>
          <w:color w:val="auto"/>
          <w:szCs w:val="24"/>
          <w:lang w:eastAsia="en-GB"/>
        </w:rPr>
      </w:pPr>
      <w:r w:rsidRPr="00C90CA7">
        <w:rPr>
          <w:rFonts w:asciiTheme="minorHAnsi" w:eastAsia="Calibri" w:hAnsiTheme="minorHAnsi" w:cstheme="minorHAnsi"/>
          <w:bCs/>
          <w:color w:val="auto"/>
          <w:szCs w:val="24"/>
          <w:lang w:eastAsia="en-GB"/>
        </w:rPr>
        <w:t>Our mission is to</w:t>
      </w:r>
      <w:r w:rsidRPr="00C90CA7">
        <w:rPr>
          <w:rFonts w:asciiTheme="minorHAnsi" w:eastAsia="Calibri" w:hAnsiTheme="minorHAnsi" w:cstheme="minorHAnsi"/>
          <w:iCs/>
          <w:color w:val="auto"/>
          <w:szCs w:val="24"/>
          <w:lang w:eastAsia="en-GB"/>
        </w:rPr>
        <w:t xml:space="preserve"> offer</w:t>
      </w:r>
      <w:r w:rsidRPr="00C90CA7">
        <w:rPr>
          <w:rFonts w:asciiTheme="minorHAnsi" w:eastAsia="Calibri" w:hAnsiTheme="minorHAnsi" w:cstheme="minorHAnsi"/>
          <w:iCs/>
          <w:color w:val="auto"/>
          <w:szCs w:val="24"/>
          <w:shd w:val="clear" w:color="auto" w:fill="FFFFFF"/>
          <w:lang w:eastAsia="en-GB"/>
        </w:rPr>
        <w:t xml:space="preserve"> </w:t>
      </w:r>
      <w:r w:rsidRPr="00C90CA7">
        <w:rPr>
          <w:rFonts w:asciiTheme="minorHAnsi" w:eastAsia="Calibri" w:hAnsiTheme="minorHAnsi" w:cstheme="minorHAnsi"/>
          <w:bCs/>
          <w:iCs/>
          <w:color w:val="auto"/>
          <w:szCs w:val="24"/>
          <w:shd w:val="clear" w:color="auto" w:fill="FFFFFF"/>
          <w:lang w:eastAsia="en-GB"/>
        </w:rPr>
        <w:t>outstanding</w:t>
      </w:r>
      <w:r w:rsidRPr="00C90CA7">
        <w:rPr>
          <w:rFonts w:asciiTheme="minorHAnsi" w:eastAsia="Calibri" w:hAnsiTheme="minorHAnsi" w:cstheme="minorHAnsi"/>
          <w:iCs/>
          <w:color w:val="auto"/>
          <w:szCs w:val="24"/>
          <w:shd w:val="clear" w:color="auto" w:fill="FFFFFF"/>
          <w:lang w:eastAsia="en-GB"/>
        </w:rPr>
        <w:t xml:space="preserve"> </w:t>
      </w:r>
      <w:r w:rsidRPr="00C90CA7">
        <w:rPr>
          <w:rFonts w:asciiTheme="minorHAnsi" w:eastAsia="Calibri" w:hAnsiTheme="minorHAnsi" w:cstheme="minorHAnsi"/>
          <w:iCs/>
          <w:color w:val="auto"/>
          <w:szCs w:val="24"/>
          <w:lang w:eastAsia="en-GB"/>
        </w:rPr>
        <w:t xml:space="preserve">teaching, learning and support to 16-19-year </w:t>
      </w:r>
      <w:proofErr w:type="spellStart"/>
      <w:r w:rsidRPr="00C90CA7">
        <w:rPr>
          <w:rFonts w:asciiTheme="minorHAnsi" w:eastAsia="Calibri" w:hAnsiTheme="minorHAnsi" w:cstheme="minorHAnsi"/>
          <w:iCs/>
          <w:color w:val="auto"/>
          <w:szCs w:val="24"/>
          <w:lang w:eastAsia="en-GB"/>
        </w:rPr>
        <w:t>olds</w:t>
      </w:r>
      <w:proofErr w:type="spellEnd"/>
      <w:r w:rsidRPr="00C90CA7">
        <w:rPr>
          <w:rFonts w:asciiTheme="minorHAnsi" w:eastAsia="Calibri" w:hAnsiTheme="minorHAnsi" w:cstheme="minorHAnsi"/>
          <w:iCs/>
          <w:color w:val="auto"/>
          <w:szCs w:val="24"/>
          <w:lang w:eastAsia="en-GB"/>
        </w:rPr>
        <w:t> to facilitate progression from school into university, further training, apprenticeships and employment. We provide a relevant, broad and rich curriculum so that our students can reach their full academic and wider potential while developing the independence, resilience and awareness necessary for success as responsible global citizens.</w:t>
      </w:r>
    </w:p>
    <w:p w14:paraId="40249A25" w14:textId="77777777" w:rsidR="00C90CA7" w:rsidRPr="00C90CA7" w:rsidRDefault="00C90CA7" w:rsidP="00C90CA7">
      <w:pPr>
        <w:pStyle w:val="NormalWeb"/>
        <w:spacing w:before="0" w:beforeAutospacing="0" w:after="0" w:afterAutospacing="0"/>
        <w:rPr>
          <w:rFonts w:asciiTheme="minorHAnsi" w:hAnsiTheme="minorHAnsi" w:cstheme="minorHAnsi"/>
        </w:rPr>
      </w:pPr>
    </w:p>
    <w:p w14:paraId="573A59E7" w14:textId="77777777" w:rsidR="00C90CA7" w:rsidRDefault="00C90CA7" w:rsidP="00C90CA7">
      <w:pPr>
        <w:pStyle w:val="NormalWeb"/>
        <w:spacing w:before="0" w:beforeAutospacing="0" w:after="0" w:afterAutospacing="0"/>
        <w:rPr>
          <w:rFonts w:asciiTheme="minorHAnsi" w:hAnsiTheme="minorHAnsi" w:cstheme="minorHAnsi"/>
        </w:rPr>
      </w:pPr>
      <w:r w:rsidRPr="00C90CA7">
        <w:rPr>
          <w:rFonts w:asciiTheme="minorHAnsi" w:hAnsiTheme="minorHAnsi" w:cstheme="minorHAnsi"/>
        </w:rPr>
        <w:t xml:space="preserve">We have a talented and committed staff team at </w:t>
      </w:r>
      <w:proofErr w:type="spellStart"/>
      <w:r w:rsidRPr="00C90CA7">
        <w:rPr>
          <w:rFonts w:asciiTheme="minorHAnsi" w:hAnsiTheme="minorHAnsi" w:cstheme="minorHAnsi"/>
        </w:rPr>
        <w:t>Bilborough</w:t>
      </w:r>
      <w:proofErr w:type="spellEnd"/>
      <w:r w:rsidRPr="00C90CA7">
        <w:rPr>
          <w:rFonts w:asciiTheme="minorHAnsi" w:hAnsiTheme="minorHAnsi" w:cstheme="minorHAnsi"/>
        </w:rPr>
        <w:t xml:space="preserve"> College. Our teachers </w:t>
      </w:r>
      <w:r w:rsidRPr="00C90CA7">
        <w:rPr>
          <w:rFonts w:asciiTheme="minorHAnsi" w:hAnsiTheme="minorHAnsi" w:cstheme="minorHAnsi"/>
          <w:bCs/>
        </w:rPr>
        <w:t xml:space="preserve">set </w:t>
      </w:r>
      <w:r w:rsidRPr="00C90CA7">
        <w:rPr>
          <w:rFonts w:asciiTheme="minorHAnsi" w:hAnsiTheme="minorHAnsi" w:cstheme="minorHAnsi"/>
        </w:rPr>
        <w:t xml:space="preserve">high standards and expectations for students, provide </w:t>
      </w:r>
      <w:r w:rsidRPr="00C90CA7">
        <w:rPr>
          <w:rFonts w:asciiTheme="minorHAnsi" w:hAnsiTheme="minorHAnsi" w:cstheme="minorHAnsi"/>
          <w:bCs/>
        </w:rPr>
        <w:t xml:space="preserve">excellent learning opportunities and establish good relationships in order to ensure that each student makes excellent progress and meets their full potential. Teachers </w:t>
      </w:r>
      <w:r w:rsidRPr="00C90CA7">
        <w:rPr>
          <w:rFonts w:asciiTheme="minorHAnsi" w:hAnsiTheme="minorHAnsi" w:cstheme="minorHAnsi"/>
        </w:rPr>
        <w:t xml:space="preserve">support their Course Leader and Head of Faculty to ensure continuous quality improvement within the subject, participate positively in the college’s performance review programmes and engage in the college’s professional development programme. A short lesson observation will form part of the selection day for this post. This will provide an opportunity for candidates to demonstrate their ability to deliver high quality teaching learning and assessment.  </w:t>
      </w:r>
    </w:p>
    <w:p w14:paraId="7497D24C" w14:textId="77777777" w:rsidR="00C90CA7" w:rsidRPr="00C90CA7" w:rsidRDefault="00C90CA7" w:rsidP="00C90CA7">
      <w:pPr>
        <w:pStyle w:val="NormalWeb"/>
        <w:spacing w:before="0" w:beforeAutospacing="0" w:after="0" w:afterAutospacing="0"/>
        <w:rPr>
          <w:rFonts w:asciiTheme="minorHAnsi" w:hAnsiTheme="minorHAnsi" w:cstheme="minorHAnsi"/>
          <w:bCs/>
        </w:rPr>
      </w:pPr>
    </w:p>
    <w:p w14:paraId="7F6BB693" w14:textId="6B60F666" w:rsidR="00EC794C" w:rsidRPr="00C90CA7" w:rsidRDefault="00C90CA7" w:rsidP="00D37B45">
      <w:pPr>
        <w:jc w:val="both"/>
        <w:rPr>
          <w:rFonts w:asciiTheme="minorHAnsi" w:hAnsiTheme="minorHAnsi" w:cstheme="minorHAnsi"/>
          <w:szCs w:val="24"/>
          <w:lang w:val="en-GB"/>
        </w:rPr>
      </w:pPr>
      <w:r>
        <w:rPr>
          <w:rFonts w:asciiTheme="minorHAnsi" w:hAnsiTheme="minorHAnsi" w:cstheme="minorHAnsi"/>
          <w:b/>
          <w:sz w:val="28"/>
          <w:szCs w:val="28"/>
          <w:lang w:val="en-GB"/>
        </w:rPr>
        <w:t>F</w:t>
      </w:r>
      <w:r w:rsidR="00EC794C" w:rsidRPr="00C90CA7">
        <w:rPr>
          <w:rFonts w:asciiTheme="minorHAnsi" w:hAnsiTheme="minorHAnsi" w:cstheme="minorHAnsi"/>
          <w:b/>
          <w:sz w:val="28"/>
          <w:szCs w:val="28"/>
          <w:lang w:val="en-GB"/>
        </w:rPr>
        <w:t xml:space="preserve">aculty </w:t>
      </w:r>
      <w:r w:rsidR="00185059">
        <w:rPr>
          <w:rFonts w:asciiTheme="minorHAnsi" w:hAnsiTheme="minorHAnsi" w:cstheme="minorHAnsi"/>
          <w:b/>
          <w:sz w:val="28"/>
          <w:szCs w:val="28"/>
          <w:lang w:val="en-GB"/>
        </w:rPr>
        <w:t xml:space="preserve">of </w:t>
      </w:r>
      <w:r w:rsidR="00A22C2A">
        <w:rPr>
          <w:rFonts w:asciiTheme="minorHAnsi" w:hAnsiTheme="minorHAnsi" w:cstheme="minorHAnsi"/>
          <w:b/>
          <w:sz w:val="28"/>
          <w:szCs w:val="28"/>
          <w:lang w:val="en-GB"/>
        </w:rPr>
        <w:t xml:space="preserve">Business, Systems and Law </w:t>
      </w:r>
    </w:p>
    <w:p w14:paraId="6248271A" w14:textId="457B8EBA" w:rsidR="00EC794C" w:rsidRPr="00C90CA7" w:rsidRDefault="00EC794C" w:rsidP="00D37B45">
      <w:pPr>
        <w:jc w:val="both"/>
        <w:rPr>
          <w:rFonts w:asciiTheme="minorHAnsi" w:hAnsiTheme="minorHAnsi" w:cstheme="minorHAnsi"/>
          <w:szCs w:val="24"/>
          <w:highlight w:val="yellow"/>
          <w:lang w:val="en-GB"/>
        </w:rPr>
      </w:pPr>
      <w:r w:rsidRPr="00C90CA7">
        <w:rPr>
          <w:rFonts w:asciiTheme="minorHAnsi" w:hAnsiTheme="minorHAnsi" w:cstheme="minorHAnsi"/>
          <w:szCs w:val="24"/>
          <w:lang w:val="en-GB"/>
        </w:rPr>
        <w:t xml:space="preserve">The faculty is one of </w:t>
      </w:r>
      <w:r w:rsidR="00A22C2A">
        <w:rPr>
          <w:rFonts w:asciiTheme="minorHAnsi" w:hAnsiTheme="minorHAnsi" w:cstheme="minorHAnsi"/>
          <w:szCs w:val="24"/>
          <w:lang w:val="en-GB"/>
        </w:rPr>
        <w:t>ten</w:t>
      </w:r>
      <w:r w:rsidRPr="00C90CA7">
        <w:rPr>
          <w:rFonts w:asciiTheme="minorHAnsi" w:hAnsiTheme="minorHAnsi" w:cstheme="minorHAnsi"/>
          <w:szCs w:val="24"/>
          <w:lang w:val="en-GB"/>
        </w:rPr>
        <w:t xml:space="preserve"> faculties within the College curriculum structure.  It is managed by the Head of Faculty and supported by Course Leaders, who have responsibility for individual subject areas. The Director of </w:t>
      </w:r>
      <w:r w:rsidR="00A22C2A">
        <w:rPr>
          <w:rFonts w:asciiTheme="minorHAnsi" w:hAnsiTheme="minorHAnsi" w:cstheme="minorHAnsi"/>
          <w:szCs w:val="24"/>
          <w:lang w:val="en-GB"/>
        </w:rPr>
        <w:t>Student Engagement and Progression</w:t>
      </w:r>
      <w:r w:rsidRPr="00C90CA7">
        <w:rPr>
          <w:rFonts w:asciiTheme="minorHAnsi" w:hAnsiTheme="minorHAnsi" w:cstheme="minorHAnsi"/>
          <w:szCs w:val="24"/>
          <w:lang w:val="en-GB"/>
        </w:rPr>
        <w:t xml:space="preserve"> has overall responsible for the faculty along with </w:t>
      </w:r>
      <w:r w:rsidR="00A22C2A">
        <w:rPr>
          <w:rFonts w:asciiTheme="minorHAnsi" w:hAnsiTheme="minorHAnsi" w:cstheme="minorHAnsi"/>
          <w:szCs w:val="24"/>
          <w:lang w:val="en-GB"/>
        </w:rPr>
        <w:t>two</w:t>
      </w:r>
      <w:r w:rsidRPr="00C90CA7">
        <w:rPr>
          <w:rFonts w:asciiTheme="minorHAnsi" w:hAnsiTheme="minorHAnsi" w:cstheme="minorHAnsi"/>
          <w:szCs w:val="24"/>
          <w:lang w:val="en-GB"/>
        </w:rPr>
        <w:t xml:space="preserve"> other faculties.</w:t>
      </w:r>
    </w:p>
    <w:p w14:paraId="0510FA79" w14:textId="00156CB4" w:rsidR="00A363C9" w:rsidRDefault="00A363C9" w:rsidP="00D37B45">
      <w:pPr>
        <w:jc w:val="both"/>
        <w:rPr>
          <w:rFonts w:asciiTheme="minorHAnsi" w:hAnsiTheme="minorHAnsi" w:cstheme="minorHAnsi"/>
          <w:szCs w:val="24"/>
        </w:rPr>
      </w:pPr>
    </w:p>
    <w:p w14:paraId="645BECA0" w14:textId="4C24C5BE" w:rsidR="00A22C2A" w:rsidRPr="00A22C2A" w:rsidRDefault="00A22C2A" w:rsidP="00A22C2A">
      <w:pPr>
        <w:jc w:val="both"/>
        <w:rPr>
          <w:rFonts w:asciiTheme="minorHAnsi" w:hAnsiTheme="minorHAnsi" w:cstheme="minorBidi"/>
          <w:b/>
          <w:bCs/>
        </w:rPr>
      </w:pPr>
      <w:r w:rsidRPr="00A22C2A">
        <w:rPr>
          <w:rFonts w:asciiTheme="minorHAnsi" w:hAnsiTheme="minorHAnsi" w:cstheme="minorBidi"/>
          <w:b/>
          <w:bCs/>
        </w:rPr>
        <w:t xml:space="preserve">Law </w:t>
      </w:r>
      <w:bookmarkStart w:id="0" w:name="_GoBack"/>
      <w:bookmarkEnd w:id="0"/>
    </w:p>
    <w:p w14:paraId="35919822" w14:textId="77777777" w:rsidR="00A22C2A" w:rsidRPr="00A22C2A" w:rsidRDefault="00A22C2A" w:rsidP="00A22C2A">
      <w:pPr>
        <w:jc w:val="both"/>
        <w:rPr>
          <w:rFonts w:asciiTheme="minorHAnsi" w:hAnsiTheme="minorHAnsi" w:cstheme="minorBidi"/>
        </w:rPr>
      </w:pPr>
      <w:r w:rsidRPr="00A22C2A">
        <w:rPr>
          <w:rFonts w:asciiTheme="minorHAnsi" w:hAnsiTheme="minorHAnsi" w:cstheme="minorBidi"/>
        </w:rPr>
        <w:t>The student outcomes in A Level Law are in line with national sixth form college averages, with achievement rates over 90%. BTEC Law is relatively new for the college and we currently deliver the QCF Subsidiary Diploma in Applied Law.</w:t>
      </w:r>
    </w:p>
    <w:p w14:paraId="2D861A4F" w14:textId="77777777" w:rsidR="00A22C2A" w:rsidRPr="00A22C2A" w:rsidRDefault="00A22C2A" w:rsidP="00A22C2A">
      <w:pPr>
        <w:jc w:val="both"/>
        <w:rPr>
          <w:rFonts w:asciiTheme="minorHAnsi" w:hAnsiTheme="minorHAnsi" w:cstheme="minorBidi"/>
        </w:rPr>
      </w:pPr>
    </w:p>
    <w:p w14:paraId="50F7D516" w14:textId="0C0FD18C" w:rsidR="00A22C2A" w:rsidRPr="00A22C2A" w:rsidRDefault="00A22C2A" w:rsidP="00A22C2A">
      <w:pPr>
        <w:jc w:val="both"/>
        <w:rPr>
          <w:rFonts w:asciiTheme="minorHAnsi" w:hAnsiTheme="minorHAnsi" w:cstheme="minorBidi"/>
        </w:rPr>
      </w:pPr>
      <w:r w:rsidRPr="00A22C2A">
        <w:rPr>
          <w:rFonts w:asciiTheme="minorHAnsi" w:hAnsiTheme="minorHAnsi" w:cstheme="minorBidi"/>
        </w:rPr>
        <w:t xml:space="preserve">A Level law is delivered in a suite of teaching rooms with networked PC access and interactive white boards. We teach to the </w:t>
      </w:r>
      <w:r>
        <w:rPr>
          <w:rFonts w:asciiTheme="minorHAnsi" w:hAnsiTheme="minorHAnsi" w:cstheme="minorBidi"/>
        </w:rPr>
        <w:t>AQA</w:t>
      </w:r>
      <w:r w:rsidRPr="00A22C2A">
        <w:rPr>
          <w:rFonts w:asciiTheme="minorHAnsi" w:hAnsiTheme="minorHAnsi" w:cstheme="minorBidi"/>
        </w:rPr>
        <w:t xml:space="preserve"> specification and have a cohort of approximately </w:t>
      </w:r>
      <w:r>
        <w:rPr>
          <w:rFonts w:asciiTheme="minorHAnsi" w:hAnsiTheme="minorHAnsi" w:cstheme="minorBidi"/>
        </w:rPr>
        <w:t>120 A Level</w:t>
      </w:r>
      <w:r w:rsidRPr="00A22C2A">
        <w:rPr>
          <w:rFonts w:asciiTheme="minorHAnsi" w:hAnsiTheme="minorHAnsi" w:cstheme="minorBidi"/>
        </w:rPr>
        <w:t xml:space="preserve"> students. The Law department is supported by a range of high-quality resource material and a close teamwork approach.  </w:t>
      </w:r>
    </w:p>
    <w:p w14:paraId="125483F7" w14:textId="48372B31" w:rsidR="00A807B0" w:rsidRDefault="00A807B0" w:rsidP="00D37B45">
      <w:pPr>
        <w:jc w:val="both"/>
        <w:rPr>
          <w:rFonts w:asciiTheme="minorHAnsi" w:hAnsiTheme="minorHAnsi" w:cstheme="minorHAnsi"/>
          <w:szCs w:val="24"/>
        </w:rPr>
      </w:pPr>
    </w:p>
    <w:p w14:paraId="0780D2F7" w14:textId="5DA218E8" w:rsidR="00A40980" w:rsidRPr="00A40980" w:rsidRDefault="00A40980" w:rsidP="00D37B45">
      <w:pPr>
        <w:jc w:val="both"/>
        <w:rPr>
          <w:rFonts w:asciiTheme="minorHAnsi" w:hAnsiTheme="minorHAnsi" w:cstheme="minorHAnsi"/>
          <w:b/>
          <w:bCs/>
          <w:szCs w:val="24"/>
        </w:rPr>
      </w:pPr>
      <w:r w:rsidRPr="00A40980">
        <w:rPr>
          <w:rFonts w:asciiTheme="minorHAnsi" w:hAnsiTheme="minorHAnsi" w:cstheme="minorHAnsi"/>
          <w:b/>
          <w:bCs/>
          <w:szCs w:val="24"/>
        </w:rPr>
        <w:t>Criminology</w:t>
      </w:r>
    </w:p>
    <w:p w14:paraId="2EA25646" w14:textId="24D474AD" w:rsidR="00A40980" w:rsidRPr="00C90CA7" w:rsidRDefault="00A40980" w:rsidP="00D37B45">
      <w:pPr>
        <w:jc w:val="both"/>
        <w:rPr>
          <w:rFonts w:asciiTheme="minorHAnsi" w:hAnsiTheme="minorHAnsi" w:cstheme="minorHAnsi"/>
          <w:szCs w:val="24"/>
        </w:rPr>
      </w:pPr>
      <w:r w:rsidRPr="167C1042">
        <w:rPr>
          <w:rFonts w:asciiTheme="minorHAnsi" w:hAnsiTheme="minorHAnsi" w:cstheme="minorBidi"/>
        </w:rPr>
        <w:t xml:space="preserve">Level 3 Applied Criminology </w:t>
      </w:r>
      <w:r>
        <w:rPr>
          <w:rFonts w:asciiTheme="minorHAnsi" w:hAnsiTheme="minorHAnsi" w:cstheme="minorHAnsi"/>
          <w:szCs w:val="24"/>
        </w:rPr>
        <w:t xml:space="preserve">was introduced as a new course in 2018/19 and is taught to the WJEC specification. Criminology currently has a </w:t>
      </w:r>
      <w:r w:rsidRPr="167C1042">
        <w:rPr>
          <w:rFonts w:asciiTheme="minorHAnsi" w:hAnsiTheme="minorHAnsi" w:cstheme="minorBidi"/>
        </w:rPr>
        <w:t xml:space="preserve">cohort of </w:t>
      </w:r>
      <w:r>
        <w:rPr>
          <w:rFonts w:asciiTheme="minorHAnsi" w:hAnsiTheme="minorHAnsi" w:cstheme="minorBidi"/>
        </w:rPr>
        <w:t>approximately 180</w:t>
      </w:r>
      <w:r w:rsidRPr="167C1042">
        <w:rPr>
          <w:rFonts w:asciiTheme="minorHAnsi" w:hAnsiTheme="minorHAnsi" w:cstheme="minorBidi"/>
        </w:rPr>
        <w:t xml:space="preserve"> </w:t>
      </w:r>
      <w:r>
        <w:rPr>
          <w:rFonts w:asciiTheme="minorHAnsi" w:hAnsiTheme="minorHAnsi" w:cstheme="minorBidi"/>
        </w:rPr>
        <w:t>s</w:t>
      </w:r>
      <w:r w:rsidRPr="167C1042">
        <w:rPr>
          <w:rFonts w:asciiTheme="minorHAnsi" w:hAnsiTheme="minorHAnsi" w:cstheme="minorBidi"/>
        </w:rPr>
        <w:t>tudents</w:t>
      </w:r>
      <w:r>
        <w:rPr>
          <w:rFonts w:asciiTheme="minorHAnsi" w:hAnsiTheme="minorHAnsi" w:cstheme="minorBidi"/>
        </w:rPr>
        <w:t xml:space="preserve"> with numbers set to increase in 2020/21</w:t>
      </w:r>
      <w:r w:rsidRPr="167C1042">
        <w:rPr>
          <w:rFonts w:asciiTheme="minorHAnsi" w:hAnsiTheme="minorHAnsi" w:cstheme="minorBidi"/>
        </w:rPr>
        <w:t>.</w:t>
      </w:r>
    </w:p>
    <w:p w14:paraId="11F4BD94" w14:textId="70832971" w:rsidR="008640B2" w:rsidRPr="00C90CA7" w:rsidRDefault="008640B2" w:rsidP="00C90CA7">
      <w:pPr>
        <w:jc w:val="both"/>
        <w:rPr>
          <w:rFonts w:asciiTheme="minorHAnsi" w:hAnsiTheme="minorHAnsi" w:cstheme="minorHAnsi"/>
          <w:szCs w:val="24"/>
        </w:rPr>
      </w:pPr>
      <w:r w:rsidRPr="00C90CA7">
        <w:rPr>
          <w:rFonts w:asciiTheme="minorHAnsi" w:hAnsiTheme="minorHAnsi" w:cstheme="minorHAnsi"/>
          <w:szCs w:val="24"/>
        </w:rPr>
        <w:lastRenderedPageBreak/>
        <w:t xml:space="preserve">Our professionalism is reflected in working within a </w:t>
      </w:r>
      <w:r w:rsidR="00185059" w:rsidRPr="00C90CA7">
        <w:rPr>
          <w:rFonts w:asciiTheme="minorHAnsi" w:hAnsiTheme="minorHAnsi" w:cstheme="minorHAnsi"/>
          <w:szCs w:val="24"/>
        </w:rPr>
        <w:t>team-based</w:t>
      </w:r>
      <w:r w:rsidRPr="00C90CA7">
        <w:rPr>
          <w:rFonts w:asciiTheme="minorHAnsi" w:hAnsiTheme="minorHAnsi" w:cstheme="minorHAnsi"/>
          <w:szCs w:val="24"/>
        </w:rPr>
        <w:t xml:space="preserve"> </w:t>
      </w:r>
      <w:r w:rsidR="00920598" w:rsidRPr="00C90CA7">
        <w:rPr>
          <w:rFonts w:asciiTheme="minorHAnsi" w:hAnsiTheme="minorHAnsi" w:cstheme="minorHAnsi"/>
          <w:szCs w:val="24"/>
        </w:rPr>
        <w:t>s</w:t>
      </w:r>
      <w:r w:rsidRPr="00C90CA7">
        <w:rPr>
          <w:rFonts w:asciiTheme="minorHAnsi" w:hAnsiTheme="minorHAnsi" w:cstheme="minorHAnsi"/>
          <w:szCs w:val="24"/>
        </w:rPr>
        <w:t xml:space="preserve">cheme of </w:t>
      </w:r>
      <w:r w:rsidR="00920598" w:rsidRPr="00C90CA7">
        <w:rPr>
          <w:rFonts w:asciiTheme="minorHAnsi" w:hAnsiTheme="minorHAnsi" w:cstheme="minorHAnsi"/>
          <w:szCs w:val="24"/>
        </w:rPr>
        <w:t>w</w:t>
      </w:r>
      <w:r w:rsidRPr="00C90CA7">
        <w:rPr>
          <w:rFonts w:asciiTheme="minorHAnsi" w:hAnsiTheme="minorHAnsi" w:cstheme="minorHAnsi"/>
          <w:szCs w:val="24"/>
        </w:rPr>
        <w:t xml:space="preserve">ork and shared responsibility for </w:t>
      </w:r>
      <w:r w:rsidR="00A363C9" w:rsidRPr="00C90CA7">
        <w:rPr>
          <w:rFonts w:asciiTheme="minorHAnsi" w:hAnsiTheme="minorHAnsi" w:cstheme="minorHAnsi"/>
          <w:szCs w:val="24"/>
        </w:rPr>
        <w:t xml:space="preserve">delivering materials and sharing good practice. </w:t>
      </w:r>
      <w:r w:rsidRPr="00C90CA7">
        <w:rPr>
          <w:rFonts w:asciiTheme="minorHAnsi" w:hAnsiTheme="minorHAnsi" w:cstheme="minorHAnsi"/>
          <w:szCs w:val="24"/>
        </w:rPr>
        <w:t xml:space="preserve">The appointed person will be expected to be involved in creating teaching and learning resources designed to promote positive classroom practice, encourage independent learning and provide a stimulating environment. They will also be required to offer </w:t>
      </w:r>
      <w:r w:rsidR="00920598" w:rsidRPr="00C90CA7">
        <w:rPr>
          <w:rFonts w:asciiTheme="minorHAnsi" w:hAnsiTheme="minorHAnsi" w:cstheme="minorHAnsi"/>
          <w:szCs w:val="24"/>
        </w:rPr>
        <w:t>s</w:t>
      </w:r>
      <w:r w:rsidRPr="00C90CA7">
        <w:rPr>
          <w:rFonts w:asciiTheme="minorHAnsi" w:hAnsiTheme="minorHAnsi" w:cstheme="minorHAnsi"/>
          <w:szCs w:val="24"/>
        </w:rPr>
        <w:t xml:space="preserve">ubject </w:t>
      </w:r>
      <w:r w:rsidR="00920598" w:rsidRPr="00C90CA7">
        <w:rPr>
          <w:rFonts w:asciiTheme="minorHAnsi" w:hAnsiTheme="minorHAnsi" w:cstheme="minorHAnsi"/>
          <w:szCs w:val="24"/>
        </w:rPr>
        <w:t>s</w:t>
      </w:r>
      <w:r w:rsidRPr="00C90CA7">
        <w:rPr>
          <w:rFonts w:asciiTheme="minorHAnsi" w:hAnsiTheme="minorHAnsi" w:cstheme="minorHAnsi"/>
          <w:szCs w:val="24"/>
        </w:rPr>
        <w:t>upport on a small group or individual basis.</w:t>
      </w:r>
      <w:r w:rsidR="00FF192E" w:rsidRPr="00C90CA7">
        <w:rPr>
          <w:rFonts w:asciiTheme="minorHAnsi" w:hAnsiTheme="minorHAnsi" w:cstheme="minorHAnsi"/>
          <w:szCs w:val="24"/>
        </w:rPr>
        <w:t xml:space="preserve"> </w:t>
      </w:r>
    </w:p>
    <w:p w14:paraId="751982E5" w14:textId="77777777" w:rsidR="005B03CC" w:rsidRPr="00C90CA7" w:rsidRDefault="005B03CC" w:rsidP="00D37B45">
      <w:pPr>
        <w:pStyle w:val="Heading9"/>
        <w:jc w:val="both"/>
        <w:rPr>
          <w:rFonts w:asciiTheme="minorHAnsi" w:hAnsiTheme="minorHAnsi" w:cstheme="minorHAnsi"/>
          <w:sz w:val="24"/>
          <w:szCs w:val="24"/>
        </w:rPr>
      </w:pPr>
      <w:r w:rsidRPr="00C90CA7">
        <w:rPr>
          <w:rFonts w:asciiTheme="minorHAnsi" w:hAnsiTheme="minorHAnsi" w:cstheme="minorHAnsi"/>
          <w:sz w:val="24"/>
          <w:szCs w:val="24"/>
        </w:rPr>
        <w:t xml:space="preserve">Contract Details: </w:t>
      </w:r>
    </w:p>
    <w:p w14:paraId="6EBF8ADE" w14:textId="071D8AD5" w:rsidR="00EC794C" w:rsidRPr="00C90CA7" w:rsidRDefault="00A22C2A" w:rsidP="00D37B45">
      <w:pPr>
        <w:pStyle w:val="ListParagraph"/>
        <w:numPr>
          <w:ilvl w:val="0"/>
          <w:numId w:val="13"/>
        </w:numPr>
        <w:jc w:val="both"/>
        <w:rPr>
          <w:rFonts w:asciiTheme="minorHAnsi" w:hAnsiTheme="minorHAnsi" w:cstheme="minorHAnsi"/>
          <w:b/>
          <w:sz w:val="24"/>
          <w:szCs w:val="24"/>
        </w:rPr>
      </w:pPr>
      <w:r>
        <w:rPr>
          <w:rFonts w:asciiTheme="minorHAnsi" w:hAnsiTheme="minorHAnsi" w:cstheme="minorHAnsi"/>
          <w:b/>
          <w:sz w:val="24"/>
          <w:szCs w:val="24"/>
        </w:rPr>
        <w:t>Part time – 0.4fte</w:t>
      </w:r>
    </w:p>
    <w:p w14:paraId="453F5445" w14:textId="67739797" w:rsidR="00EC794C" w:rsidRPr="00C90CA7" w:rsidRDefault="00A22C2A" w:rsidP="00D37B45">
      <w:pPr>
        <w:pStyle w:val="ListParagraph"/>
        <w:numPr>
          <w:ilvl w:val="0"/>
          <w:numId w:val="13"/>
        </w:numPr>
        <w:jc w:val="both"/>
        <w:rPr>
          <w:rFonts w:asciiTheme="minorHAnsi" w:hAnsiTheme="minorHAnsi" w:cstheme="minorHAnsi"/>
          <w:b/>
          <w:sz w:val="24"/>
          <w:szCs w:val="24"/>
        </w:rPr>
      </w:pPr>
      <w:r>
        <w:rPr>
          <w:rFonts w:asciiTheme="minorHAnsi" w:hAnsiTheme="minorHAnsi" w:cstheme="minorHAnsi"/>
          <w:b/>
          <w:sz w:val="24"/>
          <w:szCs w:val="24"/>
        </w:rPr>
        <w:t>Fixed Term until 31</w:t>
      </w:r>
      <w:r w:rsidRPr="00A22C2A">
        <w:rPr>
          <w:rFonts w:asciiTheme="minorHAnsi" w:hAnsiTheme="minorHAnsi" w:cstheme="minorHAnsi"/>
          <w:b/>
          <w:sz w:val="24"/>
          <w:szCs w:val="24"/>
          <w:vertAlign w:val="superscript"/>
        </w:rPr>
        <w:t>st</w:t>
      </w:r>
      <w:r>
        <w:rPr>
          <w:rFonts w:asciiTheme="minorHAnsi" w:hAnsiTheme="minorHAnsi" w:cstheme="minorHAnsi"/>
          <w:b/>
          <w:sz w:val="24"/>
          <w:szCs w:val="24"/>
        </w:rPr>
        <w:t xml:space="preserve"> August 2020</w:t>
      </w:r>
    </w:p>
    <w:p w14:paraId="20715A0F" w14:textId="054DBD08" w:rsidR="00555B6E" w:rsidRPr="00C90CA7" w:rsidRDefault="00185059" w:rsidP="00A22C2A">
      <w:pPr>
        <w:pStyle w:val="ListParagraph"/>
        <w:numPr>
          <w:ilvl w:val="0"/>
          <w:numId w:val="13"/>
        </w:numPr>
        <w:jc w:val="both"/>
        <w:rPr>
          <w:rFonts w:asciiTheme="minorHAnsi" w:hAnsiTheme="minorHAnsi" w:cstheme="minorHAnsi"/>
          <w:b/>
          <w:sz w:val="24"/>
          <w:szCs w:val="24"/>
        </w:rPr>
      </w:pPr>
      <w:r>
        <w:rPr>
          <w:rFonts w:asciiTheme="minorHAnsi" w:hAnsiTheme="minorHAnsi" w:cstheme="minorHAnsi"/>
          <w:b/>
          <w:sz w:val="24"/>
          <w:szCs w:val="24"/>
        </w:rPr>
        <w:t>Main scale for teaching staff in sixth form colleges £24,098</w:t>
      </w:r>
      <w:r w:rsidR="00EC794C" w:rsidRPr="00C90CA7">
        <w:rPr>
          <w:rFonts w:asciiTheme="minorHAnsi" w:hAnsiTheme="minorHAnsi" w:cstheme="minorHAnsi"/>
          <w:b/>
          <w:sz w:val="24"/>
          <w:szCs w:val="24"/>
        </w:rPr>
        <w:t xml:space="preserve"> - £3</w:t>
      </w:r>
      <w:r w:rsidR="00522CD7" w:rsidRPr="00C90CA7">
        <w:rPr>
          <w:rFonts w:asciiTheme="minorHAnsi" w:hAnsiTheme="minorHAnsi" w:cstheme="minorHAnsi"/>
          <w:b/>
          <w:sz w:val="24"/>
          <w:szCs w:val="24"/>
        </w:rPr>
        <w:t>9,329</w:t>
      </w:r>
      <w:r w:rsidR="00555B6E">
        <w:rPr>
          <w:rFonts w:asciiTheme="minorHAnsi" w:hAnsiTheme="minorHAnsi" w:cstheme="minorHAnsi"/>
          <w:b/>
          <w:sz w:val="24"/>
          <w:szCs w:val="24"/>
        </w:rPr>
        <w:t xml:space="preserve">  </w:t>
      </w:r>
    </w:p>
    <w:p w14:paraId="35EE5103" w14:textId="77777777" w:rsidR="00555B6E" w:rsidRPr="00C90CA7" w:rsidRDefault="00555B6E" w:rsidP="00D37B45">
      <w:pPr>
        <w:jc w:val="both"/>
        <w:rPr>
          <w:rFonts w:asciiTheme="minorHAnsi" w:hAnsiTheme="minorHAnsi" w:cstheme="minorHAnsi"/>
          <w:szCs w:val="24"/>
        </w:rPr>
      </w:pPr>
    </w:p>
    <w:p w14:paraId="72CB4576" w14:textId="43F43BE6" w:rsidR="00EC794C" w:rsidRPr="00C90CA7" w:rsidRDefault="00EC794C" w:rsidP="00D37B45">
      <w:pPr>
        <w:jc w:val="both"/>
        <w:rPr>
          <w:rFonts w:asciiTheme="minorHAnsi" w:hAnsiTheme="minorHAnsi" w:cstheme="minorHAnsi"/>
          <w:b/>
          <w:szCs w:val="24"/>
          <w:lang w:val="en-GB"/>
        </w:rPr>
      </w:pPr>
      <w:r w:rsidRPr="00C90CA7">
        <w:rPr>
          <w:rFonts w:asciiTheme="minorHAnsi" w:hAnsiTheme="minorHAnsi" w:cstheme="minorHAnsi"/>
          <w:szCs w:val="24"/>
        </w:rPr>
        <w:t>The College applies the Sixth Form College’s pay scales. This includes a teaching scale of £2</w:t>
      </w:r>
      <w:r w:rsidR="00522CD7" w:rsidRPr="00C90CA7">
        <w:rPr>
          <w:rFonts w:asciiTheme="minorHAnsi" w:hAnsiTheme="minorHAnsi" w:cstheme="minorHAnsi"/>
          <w:szCs w:val="24"/>
        </w:rPr>
        <w:t>4</w:t>
      </w:r>
      <w:r w:rsidRPr="00C90CA7">
        <w:rPr>
          <w:rFonts w:asciiTheme="minorHAnsi" w:hAnsiTheme="minorHAnsi" w:cstheme="minorHAnsi"/>
          <w:szCs w:val="24"/>
        </w:rPr>
        <w:t>,</w:t>
      </w:r>
      <w:r w:rsidR="00522CD7" w:rsidRPr="00C90CA7">
        <w:rPr>
          <w:rFonts w:asciiTheme="minorHAnsi" w:hAnsiTheme="minorHAnsi" w:cstheme="minorHAnsi"/>
          <w:szCs w:val="24"/>
        </w:rPr>
        <w:t>098</w:t>
      </w:r>
      <w:r w:rsidRPr="00C90CA7">
        <w:rPr>
          <w:rFonts w:asciiTheme="minorHAnsi" w:hAnsiTheme="minorHAnsi" w:cstheme="minorHAnsi"/>
          <w:szCs w:val="24"/>
        </w:rPr>
        <w:t xml:space="preserve"> - £3</w:t>
      </w:r>
      <w:r w:rsidR="00522CD7" w:rsidRPr="00C90CA7">
        <w:rPr>
          <w:rFonts w:asciiTheme="minorHAnsi" w:hAnsiTheme="minorHAnsi" w:cstheme="minorHAnsi"/>
          <w:szCs w:val="24"/>
        </w:rPr>
        <w:t>9</w:t>
      </w:r>
      <w:r w:rsidRPr="00C90CA7">
        <w:rPr>
          <w:rFonts w:asciiTheme="minorHAnsi" w:hAnsiTheme="minorHAnsi" w:cstheme="minorHAnsi"/>
          <w:szCs w:val="24"/>
        </w:rPr>
        <w:t>,</w:t>
      </w:r>
      <w:r w:rsidR="00522CD7" w:rsidRPr="00C90CA7">
        <w:rPr>
          <w:rFonts w:asciiTheme="minorHAnsi" w:hAnsiTheme="minorHAnsi" w:cstheme="minorHAnsi"/>
          <w:szCs w:val="24"/>
        </w:rPr>
        <w:t>329</w:t>
      </w:r>
      <w:r w:rsidRPr="00C90CA7">
        <w:rPr>
          <w:rFonts w:asciiTheme="minorHAnsi" w:hAnsiTheme="minorHAnsi" w:cstheme="minorHAnsi"/>
          <w:szCs w:val="24"/>
        </w:rPr>
        <w:t>. Salary progression is made annually up to the maximum of the scale following</w:t>
      </w:r>
      <w:r w:rsidR="00522CD7" w:rsidRPr="00C90CA7">
        <w:rPr>
          <w:rFonts w:asciiTheme="minorHAnsi" w:hAnsiTheme="minorHAnsi" w:cstheme="minorHAnsi"/>
          <w:szCs w:val="24"/>
        </w:rPr>
        <w:t xml:space="preserve"> acceptable appraisal outcomes. </w:t>
      </w:r>
      <w:r w:rsidRPr="00C90CA7">
        <w:rPr>
          <w:rFonts w:asciiTheme="minorHAnsi" w:hAnsiTheme="minorHAnsi" w:cstheme="minorHAnsi"/>
          <w:szCs w:val="24"/>
        </w:rPr>
        <w:t>Applicants with PSP or School Threshold Payments would be offered the equivalent point on the Sixth Form College’s pay scale.</w:t>
      </w:r>
      <w:r w:rsidR="00555B6E">
        <w:rPr>
          <w:rFonts w:asciiTheme="minorHAnsi" w:hAnsiTheme="minorHAnsi" w:cstheme="minorHAnsi"/>
          <w:szCs w:val="24"/>
        </w:rPr>
        <w:t xml:space="preserve">  </w:t>
      </w:r>
    </w:p>
    <w:p w14:paraId="7B34A95D" w14:textId="77777777" w:rsidR="00EC794C" w:rsidRPr="00C90CA7" w:rsidRDefault="00EC794C" w:rsidP="00D37B45">
      <w:pPr>
        <w:jc w:val="both"/>
        <w:rPr>
          <w:rFonts w:asciiTheme="minorHAnsi" w:hAnsiTheme="minorHAnsi" w:cstheme="minorHAnsi"/>
          <w:b/>
          <w:szCs w:val="24"/>
          <w:lang w:val="en-GB"/>
        </w:rPr>
      </w:pPr>
    </w:p>
    <w:p w14:paraId="2E524B66" w14:textId="2B87CF38" w:rsidR="00EC794C" w:rsidRPr="00C90CA7" w:rsidRDefault="00EC794C" w:rsidP="00D37B45">
      <w:pPr>
        <w:ind w:right="520"/>
        <w:jc w:val="both"/>
        <w:rPr>
          <w:rFonts w:asciiTheme="minorHAnsi" w:hAnsiTheme="minorHAnsi" w:cstheme="minorHAnsi"/>
          <w:b/>
          <w:i/>
          <w:szCs w:val="24"/>
        </w:rPr>
      </w:pPr>
      <w:r w:rsidRPr="00C90CA7">
        <w:rPr>
          <w:rFonts w:asciiTheme="minorHAnsi" w:hAnsiTheme="minorHAnsi" w:cstheme="minorHAnsi"/>
          <w:b/>
          <w:i/>
          <w:szCs w:val="24"/>
        </w:rPr>
        <w:t xml:space="preserve">The closing date is </w:t>
      </w:r>
      <w:r w:rsidR="00A807B0">
        <w:rPr>
          <w:rFonts w:asciiTheme="minorHAnsi" w:hAnsiTheme="minorHAnsi" w:cstheme="minorHAnsi"/>
          <w:b/>
          <w:i/>
          <w:szCs w:val="24"/>
        </w:rPr>
        <w:t xml:space="preserve">9am on </w:t>
      </w:r>
      <w:r w:rsidR="006024FD">
        <w:rPr>
          <w:rFonts w:asciiTheme="minorHAnsi" w:hAnsiTheme="minorHAnsi" w:cstheme="minorHAnsi"/>
          <w:b/>
          <w:i/>
          <w:szCs w:val="24"/>
        </w:rPr>
        <w:t>18</w:t>
      </w:r>
      <w:r w:rsidR="006024FD" w:rsidRPr="006024FD">
        <w:rPr>
          <w:rFonts w:asciiTheme="minorHAnsi" w:hAnsiTheme="minorHAnsi" w:cstheme="minorHAnsi"/>
          <w:b/>
          <w:i/>
          <w:szCs w:val="24"/>
          <w:vertAlign w:val="superscript"/>
        </w:rPr>
        <w:t>th</w:t>
      </w:r>
      <w:r w:rsidR="006024FD">
        <w:rPr>
          <w:rFonts w:asciiTheme="minorHAnsi" w:hAnsiTheme="minorHAnsi" w:cstheme="minorHAnsi"/>
          <w:b/>
          <w:i/>
          <w:szCs w:val="24"/>
        </w:rPr>
        <w:t xml:space="preserve"> February 2020</w:t>
      </w:r>
      <w:r w:rsidR="00B277CD" w:rsidRPr="00C90CA7">
        <w:rPr>
          <w:rFonts w:asciiTheme="minorHAnsi" w:hAnsiTheme="minorHAnsi" w:cstheme="minorHAnsi"/>
          <w:b/>
          <w:i/>
          <w:szCs w:val="24"/>
        </w:rPr>
        <w:t xml:space="preserve"> </w:t>
      </w:r>
    </w:p>
    <w:p w14:paraId="26235036" w14:textId="79666150" w:rsidR="00EC794C" w:rsidRPr="00C90CA7" w:rsidRDefault="00EC794C" w:rsidP="00D37B45">
      <w:pPr>
        <w:ind w:right="520"/>
        <w:jc w:val="both"/>
        <w:rPr>
          <w:rFonts w:asciiTheme="minorHAnsi" w:hAnsiTheme="minorHAnsi" w:cstheme="minorHAnsi"/>
          <w:b/>
          <w:i/>
          <w:szCs w:val="24"/>
        </w:rPr>
      </w:pPr>
      <w:r w:rsidRPr="00C90CA7">
        <w:rPr>
          <w:rFonts w:asciiTheme="minorHAnsi" w:hAnsiTheme="minorHAnsi" w:cstheme="minorHAnsi"/>
          <w:b/>
          <w:i/>
          <w:szCs w:val="24"/>
        </w:rPr>
        <w:t>Interviews for shortlist</w:t>
      </w:r>
      <w:r w:rsidR="00142FD4" w:rsidRPr="00C90CA7">
        <w:rPr>
          <w:rFonts w:asciiTheme="minorHAnsi" w:hAnsiTheme="minorHAnsi" w:cstheme="minorHAnsi"/>
          <w:b/>
          <w:i/>
          <w:szCs w:val="24"/>
        </w:rPr>
        <w:t>ed applicants will be he</w:t>
      </w:r>
      <w:r w:rsidR="006F238E">
        <w:rPr>
          <w:rFonts w:asciiTheme="minorHAnsi" w:hAnsiTheme="minorHAnsi" w:cstheme="minorHAnsi"/>
          <w:b/>
          <w:i/>
          <w:szCs w:val="24"/>
        </w:rPr>
        <w:t xml:space="preserve">ld </w:t>
      </w:r>
      <w:r w:rsidR="00A807B0">
        <w:rPr>
          <w:rFonts w:asciiTheme="minorHAnsi" w:hAnsiTheme="minorHAnsi" w:cstheme="minorHAnsi"/>
          <w:b/>
          <w:i/>
          <w:szCs w:val="24"/>
        </w:rPr>
        <w:t xml:space="preserve">on </w:t>
      </w:r>
      <w:r w:rsidR="006024FD">
        <w:rPr>
          <w:rFonts w:asciiTheme="minorHAnsi" w:hAnsiTheme="minorHAnsi" w:cstheme="minorHAnsi"/>
          <w:b/>
          <w:i/>
          <w:szCs w:val="24"/>
        </w:rPr>
        <w:t>27</w:t>
      </w:r>
      <w:r w:rsidR="006024FD" w:rsidRPr="006024FD">
        <w:rPr>
          <w:rFonts w:asciiTheme="minorHAnsi" w:hAnsiTheme="minorHAnsi" w:cstheme="minorHAnsi"/>
          <w:b/>
          <w:i/>
          <w:szCs w:val="24"/>
          <w:vertAlign w:val="superscript"/>
        </w:rPr>
        <w:t>th</w:t>
      </w:r>
      <w:r w:rsidR="006024FD">
        <w:rPr>
          <w:rFonts w:asciiTheme="minorHAnsi" w:hAnsiTheme="minorHAnsi" w:cstheme="minorHAnsi"/>
          <w:b/>
          <w:i/>
          <w:szCs w:val="24"/>
        </w:rPr>
        <w:t xml:space="preserve"> February 2020</w:t>
      </w:r>
    </w:p>
    <w:p w14:paraId="33C8FE63" w14:textId="4F9D3E01" w:rsidR="00FF192E" w:rsidRDefault="00FF192E" w:rsidP="00362235">
      <w:pPr>
        <w:ind w:right="520"/>
        <w:rPr>
          <w:rFonts w:ascii="Arial" w:hAnsi="Arial" w:cs="Arial"/>
          <w:b/>
          <w:i/>
          <w:sz w:val="22"/>
          <w:szCs w:val="22"/>
        </w:rPr>
      </w:pPr>
    </w:p>
    <w:p w14:paraId="5E6081B4" w14:textId="375CD253" w:rsidR="00555B6E" w:rsidRDefault="00555B6E" w:rsidP="00362235">
      <w:pPr>
        <w:ind w:right="520"/>
        <w:rPr>
          <w:rFonts w:ascii="Arial" w:hAnsi="Arial" w:cs="Arial"/>
          <w:b/>
          <w:i/>
          <w:sz w:val="22"/>
          <w:szCs w:val="22"/>
        </w:rPr>
      </w:pPr>
    </w:p>
    <w:p w14:paraId="7EFD7E42" w14:textId="77777777" w:rsidR="00555B6E" w:rsidRPr="00511F27" w:rsidRDefault="00555B6E" w:rsidP="00362235">
      <w:pPr>
        <w:ind w:right="520"/>
        <w:rPr>
          <w:rFonts w:ascii="Arial" w:hAnsi="Arial" w:cs="Arial"/>
          <w:b/>
          <w:i/>
          <w:sz w:val="22"/>
          <w:szCs w:val="22"/>
        </w:rPr>
      </w:pPr>
    </w:p>
    <w:sectPr w:rsidR="00555B6E" w:rsidRPr="00511F27" w:rsidSect="00D37B45">
      <w:headerReference w:type="default" r:id="rId8"/>
      <w:footerReference w:type="default" r:id="rId9"/>
      <w:pgSz w:w="11908" w:h="16833"/>
      <w:pgMar w:top="1440" w:right="1440" w:bottom="1440" w:left="1440" w:header="431" w:footer="794" w:gutter="0"/>
      <w:cols w:space="144"/>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D5FDC" w14:textId="77777777" w:rsidR="00FF521C" w:rsidRDefault="00FF521C">
      <w:r>
        <w:separator/>
      </w:r>
    </w:p>
  </w:endnote>
  <w:endnote w:type="continuationSeparator" w:id="0">
    <w:p w14:paraId="5B06B6DC" w14:textId="77777777" w:rsidR="00FF521C" w:rsidRDefault="00FF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stoy Bueno!}">
    <w:altName w:val="Calibri"/>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2241" w14:textId="77777777" w:rsidR="00D37B45" w:rsidRDefault="00D37B45" w:rsidP="00D37B45">
    <w:pPr>
      <w:jc w:val="center"/>
      <w:rPr>
        <w:rFonts w:ascii="{¡Estoy Bueno!}" w:hAnsi="{¡Estoy Bueno!}"/>
        <w:color w:val="1F497D"/>
        <w:szCs w:val="24"/>
        <w:lang w:eastAsia="en-GB"/>
      </w:rPr>
    </w:pPr>
    <w:r>
      <w:t xml:space="preserve">                                                              </w:t>
    </w:r>
    <w:r>
      <w:rPr>
        <w:rFonts w:ascii="{¡Estoy Bueno!}" w:hAnsi="{¡Estoy Bueno!}"/>
        <w:color w:val="1F497D"/>
        <w:szCs w:val="24"/>
        <w:lang w:eastAsia="en-GB"/>
      </w:rPr>
      <w:t>Be who you are, become who you want to be</w:t>
    </w:r>
  </w:p>
  <w:p w14:paraId="3AB0E6E3" w14:textId="77777777" w:rsidR="004234C6" w:rsidRDefault="004234C6" w:rsidP="000C0984">
    <w:pPr>
      <w:pStyle w:val="Footer"/>
      <w:jc w:val="right"/>
    </w:pPr>
    <w:r w:rsidRPr="004234C6">
      <w:rPr>
        <w:noProof/>
        <w:lang w:val="en-GB" w:eastAsia="en-GB"/>
      </w:rPr>
      <w:drawing>
        <wp:inline distT="0" distB="0" distL="0" distR="0" wp14:anchorId="421F06CC" wp14:editId="3B5489C4">
          <wp:extent cx="5760720" cy="98474"/>
          <wp:effectExtent l="19050" t="0" r="0" b="0"/>
          <wp:docPr id="6"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1"/>
                  <a:srcRect/>
                  <a:stretch>
                    <a:fillRect/>
                  </a:stretch>
                </pic:blipFill>
                <pic:spPr bwMode="auto">
                  <a:xfrm>
                    <a:off x="0" y="0"/>
                    <a:ext cx="5760720" cy="98474"/>
                  </a:xfrm>
                  <a:prstGeom prst="rect">
                    <a:avLst/>
                  </a:prstGeom>
                  <a:noFill/>
                  <a:ln w="9525">
                    <a:noFill/>
                    <a:miter lim="800000"/>
                    <a:headEnd/>
                    <a:tailEnd/>
                  </a:ln>
                </pic:spPr>
              </pic:pic>
            </a:graphicData>
          </a:graphic>
        </wp:inline>
      </w:drawing>
    </w:r>
  </w:p>
  <w:p w14:paraId="2F96730C" w14:textId="77777777" w:rsidR="004234C6" w:rsidRDefault="00423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161BF" w14:textId="77777777" w:rsidR="00FF521C" w:rsidRDefault="00FF521C">
      <w:r>
        <w:separator/>
      </w:r>
    </w:p>
  </w:footnote>
  <w:footnote w:type="continuationSeparator" w:id="0">
    <w:p w14:paraId="52F64798" w14:textId="77777777" w:rsidR="00FF521C" w:rsidRDefault="00FF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C350" w14:textId="77777777" w:rsidR="00976C83" w:rsidRDefault="00976C83">
    <w:pPr>
      <w:pStyle w:val="Header"/>
    </w:pPr>
    <w:r w:rsidRPr="00976C83">
      <w:rPr>
        <w:noProof/>
        <w:lang w:val="en-GB" w:eastAsia="en-GB"/>
      </w:rPr>
      <w:drawing>
        <wp:inline distT="0" distB="0" distL="0" distR="0" wp14:anchorId="5DD87B5F" wp14:editId="5501D396">
          <wp:extent cx="2457450" cy="609600"/>
          <wp:effectExtent l="19050" t="0" r="0" b="0"/>
          <wp:docPr id="3"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6D3"/>
    <w:multiLevelType w:val="multilevel"/>
    <w:tmpl w:val="43D83568"/>
    <w:lvl w:ilvl="0">
      <w:start w:val="10"/>
      <w:numFmt w:val="decimal"/>
      <w:lvlText w:val="%1"/>
      <w:lvlJc w:val="left"/>
      <w:pPr>
        <w:tabs>
          <w:tab w:val="num" w:pos="360"/>
        </w:tabs>
        <w:ind w:left="360" w:hanging="360"/>
      </w:pPr>
      <w:rPr>
        <w:rFonts w:hint="default"/>
      </w:rPr>
    </w:lvl>
    <w:lvl w:ilvl="1">
      <w:start w:val="3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0251255"/>
    <w:multiLevelType w:val="multilevel"/>
    <w:tmpl w:val="D8B65BCA"/>
    <w:lvl w:ilvl="0">
      <w:start w:val="12"/>
      <w:numFmt w:val="decimal"/>
      <w:lvlText w:val="%1"/>
      <w:lvlJc w:val="left"/>
      <w:pPr>
        <w:tabs>
          <w:tab w:val="num" w:pos="2160"/>
        </w:tabs>
        <w:ind w:left="2160" w:hanging="2160"/>
      </w:pPr>
      <w:rPr>
        <w:rFonts w:hint="default"/>
        <w:u w:val="none"/>
      </w:rPr>
    </w:lvl>
    <w:lvl w:ilvl="1">
      <w:start w:val="30"/>
      <w:numFmt w:val="decimal"/>
      <w:lvlText w:val="%1.%2"/>
      <w:lvlJc w:val="left"/>
      <w:pPr>
        <w:tabs>
          <w:tab w:val="num" w:pos="2160"/>
        </w:tabs>
        <w:ind w:left="2160" w:hanging="2160"/>
      </w:pPr>
      <w:rPr>
        <w:rFonts w:hint="default"/>
        <w:u w:val="none"/>
      </w:rPr>
    </w:lvl>
    <w:lvl w:ilvl="2">
      <w:start w:val="1"/>
      <w:numFmt w:val="decimal"/>
      <w:lvlText w:val="%1.%2.%3"/>
      <w:lvlJc w:val="left"/>
      <w:pPr>
        <w:tabs>
          <w:tab w:val="num" w:pos="2160"/>
        </w:tabs>
        <w:ind w:left="2160" w:hanging="2160"/>
      </w:pPr>
      <w:rPr>
        <w:rFonts w:hint="default"/>
        <w:u w:val="none"/>
      </w:rPr>
    </w:lvl>
    <w:lvl w:ilvl="3">
      <w:start w:val="1"/>
      <w:numFmt w:val="decimal"/>
      <w:lvlText w:val="%1.%2.%3.%4"/>
      <w:lvlJc w:val="left"/>
      <w:pPr>
        <w:tabs>
          <w:tab w:val="num" w:pos="2160"/>
        </w:tabs>
        <w:ind w:left="2160" w:hanging="2160"/>
      </w:pPr>
      <w:rPr>
        <w:rFonts w:hint="default"/>
        <w:u w:val="none"/>
      </w:rPr>
    </w:lvl>
    <w:lvl w:ilvl="4">
      <w:start w:val="1"/>
      <w:numFmt w:val="decimal"/>
      <w:lvlText w:val="%1.%2.%3.%4.%5"/>
      <w:lvlJc w:val="left"/>
      <w:pPr>
        <w:tabs>
          <w:tab w:val="num" w:pos="2160"/>
        </w:tabs>
        <w:ind w:left="2160" w:hanging="2160"/>
      </w:pPr>
      <w:rPr>
        <w:rFonts w:hint="default"/>
        <w:u w:val="none"/>
      </w:rPr>
    </w:lvl>
    <w:lvl w:ilvl="5">
      <w:start w:val="1"/>
      <w:numFmt w:val="decimal"/>
      <w:lvlText w:val="%1.%2.%3.%4.%5.%6"/>
      <w:lvlJc w:val="left"/>
      <w:pPr>
        <w:tabs>
          <w:tab w:val="num" w:pos="2160"/>
        </w:tabs>
        <w:ind w:left="2160" w:hanging="216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 w15:restartNumberingAfterBreak="0">
    <w:nsid w:val="181F0065"/>
    <w:multiLevelType w:val="singleLevel"/>
    <w:tmpl w:val="B242311E"/>
    <w:lvl w:ilvl="0">
      <w:start w:val="4"/>
      <w:numFmt w:val="decimal"/>
      <w:lvlText w:val="%1."/>
      <w:lvlJc w:val="left"/>
      <w:pPr>
        <w:tabs>
          <w:tab w:val="num" w:pos="1440"/>
        </w:tabs>
        <w:ind w:left="1440" w:hanging="720"/>
      </w:pPr>
      <w:rPr>
        <w:rFonts w:hint="default"/>
      </w:rPr>
    </w:lvl>
  </w:abstractNum>
  <w:abstractNum w:abstractNumId="3" w15:restartNumberingAfterBreak="0">
    <w:nsid w:val="22665890"/>
    <w:multiLevelType w:val="hybridMultilevel"/>
    <w:tmpl w:val="C60A21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65A119C"/>
    <w:multiLevelType w:val="hybridMultilevel"/>
    <w:tmpl w:val="A7B6A0E6"/>
    <w:lvl w:ilvl="0" w:tplc="712E8EF4">
      <w:start w:val="2"/>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52F10C1"/>
    <w:multiLevelType w:val="hybridMultilevel"/>
    <w:tmpl w:val="D39ECB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4ED73E7"/>
    <w:multiLevelType w:val="hybridMultilevel"/>
    <w:tmpl w:val="4E14B2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9914D7"/>
    <w:multiLevelType w:val="hybridMultilevel"/>
    <w:tmpl w:val="7F2E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A0448"/>
    <w:multiLevelType w:val="hybridMultilevel"/>
    <w:tmpl w:val="89064D1A"/>
    <w:lvl w:ilvl="0" w:tplc="4BA21358">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4B37CE"/>
    <w:multiLevelType w:val="hybridMultilevel"/>
    <w:tmpl w:val="4CC4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67661"/>
    <w:multiLevelType w:val="hybridMultilevel"/>
    <w:tmpl w:val="8D6A92AC"/>
    <w:lvl w:ilvl="0" w:tplc="7CDC7C3E">
      <w:start w:val="10"/>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391F3B"/>
    <w:multiLevelType w:val="multilevel"/>
    <w:tmpl w:val="99782402"/>
    <w:lvl w:ilvl="0">
      <w:start w:val="9"/>
      <w:numFmt w:val="decimal"/>
      <w:lvlText w:val="%1.0"/>
      <w:lvlJc w:val="left"/>
      <w:pPr>
        <w:tabs>
          <w:tab w:val="num" w:pos="2160"/>
        </w:tabs>
        <w:ind w:left="2160" w:hanging="2160"/>
      </w:pPr>
      <w:rPr>
        <w:rFonts w:hint="default"/>
      </w:rPr>
    </w:lvl>
    <w:lvl w:ilvl="1">
      <w:start w:val="1"/>
      <w:numFmt w:val="decimalZero"/>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0"/>
  </w:num>
  <w:num w:numId="3">
    <w:abstractNumId w:val="8"/>
  </w:num>
  <w:num w:numId="4">
    <w:abstractNumId w:val="6"/>
  </w:num>
  <w:num w:numId="5">
    <w:abstractNumId w:val="4"/>
  </w:num>
  <w:num w:numId="6">
    <w:abstractNumId w:val="1"/>
  </w:num>
  <w:num w:numId="7">
    <w:abstractNumId w:val="11"/>
  </w:num>
  <w:num w:numId="8">
    <w:abstractNumId w:val="1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5B"/>
    <w:rsid w:val="00011546"/>
    <w:rsid w:val="00012AF2"/>
    <w:rsid w:val="00017098"/>
    <w:rsid w:val="00032F62"/>
    <w:rsid w:val="00043BD4"/>
    <w:rsid w:val="000467AB"/>
    <w:rsid w:val="00053045"/>
    <w:rsid w:val="00054B67"/>
    <w:rsid w:val="00070C82"/>
    <w:rsid w:val="00084F7E"/>
    <w:rsid w:val="0008529F"/>
    <w:rsid w:val="000B02C2"/>
    <w:rsid w:val="000C0984"/>
    <w:rsid w:val="000C0F7C"/>
    <w:rsid w:val="000C5A9B"/>
    <w:rsid w:val="000C6F41"/>
    <w:rsid w:val="000E3A71"/>
    <w:rsid w:val="000E625C"/>
    <w:rsid w:val="00120B43"/>
    <w:rsid w:val="00123BD7"/>
    <w:rsid w:val="00134896"/>
    <w:rsid w:val="00142FD4"/>
    <w:rsid w:val="00151296"/>
    <w:rsid w:val="00156009"/>
    <w:rsid w:val="00162501"/>
    <w:rsid w:val="001638E3"/>
    <w:rsid w:val="00185059"/>
    <w:rsid w:val="001C78A8"/>
    <w:rsid w:val="001F1F57"/>
    <w:rsid w:val="0020663B"/>
    <w:rsid w:val="00213852"/>
    <w:rsid w:val="0022420D"/>
    <w:rsid w:val="00227A19"/>
    <w:rsid w:val="00250444"/>
    <w:rsid w:val="00256536"/>
    <w:rsid w:val="00256A6F"/>
    <w:rsid w:val="002A62B8"/>
    <w:rsid w:val="002B1842"/>
    <w:rsid w:val="002B6819"/>
    <w:rsid w:val="002D312B"/>
    <w:rsid w:val="002E3F4F"/>
    <w:rsid w:val="002E4EC3"/>
    <w:rsid w:val="002F7AE2"/>
    <w:rsid w:val="00306F40"/>
    <w:rsid w:val="003148C2"/>
    <w:rsid w:val="00337F77"/>
    <w:rsid w:val="00346F2D"/>
    <w:rsid w:val="00362235"/>
    <w:rsid w:val="00363298"/>
    <w:rsid w:val="0036615E"/>
    <w:rsid w:val="00367627"/>
    <w:rsid w:val="0038052B"/>
    <w:rsid w:val="00383738"/>
    <w:rsid w:val="00385117"/>
    <w:rsid w:val="003C0E50"/>
    <w:rsid w:val="003D0285"/>
    <w:rsid w:val="003D3E93"/>
    <w:rsid w:val="00411F42"/>
    <w:rsid w:val="00412256"/>
    <w:rsid w:val="004234C6"/>
    <w:rsid w:val="00427516"/>
    <w:rsid w:val="00431672"/>
    <w:rsid w:val="00436400"/>
    <w:rsid w:val="00456B86"/>
    <w:rsid w:val="0046169A"/>
    <w:rsid w:val="00472E90"/>
    <w:rsid w:val="004B0CA5"/>
    <w:rsid w:val="004C0B7B"/>
    <w:rsid w:val="004C6B7D"/>
    <w:rsid w:val="004E642E"/>
    <w:rsid w:val="00511F27"/>
    <w:rsid w:val="00512A01"/>
    <w:rsid w:val="0051327F"/>
    <w:rsid w:val="00514530"/>
    <w:rsid w:val="00522CD7"/>
    <w:rsid w:val="00531332"/>
    <w:rsid w:val="00542566"/>
    <w:rsid w:val="00546FA8"/>
    <w:rsid w:val="00553322"/>
    <w:rsid w:val="005556A6"/>
    <w:rsid w:val="00555B6E"/>
    <w:rsid w:val="00590A04"/>
    <w:rsid w:val="005A1B7A"/>
    <w:rsid w:val="005A315F"/>
    <w:rsid w:val="005A4D36"/>
    <w:rsid w:val="005B03CC"/>
    <w:rsid w:val="005C01AB"/>
    <w:rsid w:val="005C4421"/>
    <w:rsid w:val="005C466C"/>
    <w:rsid w:val="006024FD"/>
    <w:rsid w:val="00616F15"/>
    <w:rsid w:val="006175D2"/>
    <w:rsid w:val="006278AA"/>
    <w:rsid w:val="00644881"/>
    <w:rsid w:val="006448A3"/>
    <w:rsid w:val="00647590"/>
    <w:rsid w:val="0067482D"/>
    <w:rsid w:val="006800FD"/>
    <w:rsid w:val="006B6F7F"/>
    <w:rsid w:val="006C7B44"/>
    <w:rsid w:val="006D3066"/>
    <w:rsid w:val="006F238E"/>
    <w:rsid w:val="006F2E5C"/>
    <w:rsid w:val="007167D9"/>
    <w:rsid w:val="00716867"/>
    <w:rsid w:val="00720E32"/>
    <w:rsid w:val="0073043A"/>
    <w:rsid w:val="00750296"/>
    <w:rsid w:val="00751557"/>
    <w:rsid w:val="007605F5"/>
    <w:rsid w:val="0077447A"/>
    <w:rsid w:val="00784C26"/>
    <w:rsid w:val="007B5063"/>
    <w:rsid w:val="007C31A3"/>
    <w:rsid w:val="007D1857"/>
    <w:rsid w:val="00812A9D"/>
    <w:rsid w:val="008175AA"/>
    <w:rsid w:val="00825907"/>
    <w:rsid w:val="00832847"/>
    <w:rsid w:val="00843626"/>
    <w:rsid w:val="00844888"/>
    <w:rsid w:val="008456F6"/>
    <w:rsid w:val="008474B5"/>
    <w:rsid w:val="008501F1"/>
    <w:rsid w:val="008640B2"/>
    <w:rsid w:val="00873658"/>
    <w:rsid w:val="008A20DE"/>
    <w:rsid w:val="008A7C8B"/>
    <w:rsid w:val="008D7914"/>
    <w:rsid w:val="008E1123"/>
    <w:rsid w:val="00905B66"/>
    <w:rsid w:val="009152FC"/>
    <w:rsid w:val="009172C5"/>
    <w:rsid w:val="00920598"/>
    <w:rsid w:val="009218B3"/>
    <w:rsid w:val="00924A4A"/>
    <w:rsid w:val="009345D6"/>
    <w:rsid w:val="00935F98"/>
    <w:rsid w:val="009608F6"/>
    <w:rsid w:val="00976C83"/>
    <w:rsid w:val="009860BD"/>
    <w:rsid w:val="009A02A2"/>
    <w:rsid w:val="009A1F48"/>
    <w:rsid w:val="009A4F0A"/>
    <w:rsid w:val="009A5A58"/>
    <w:rsid w:val="009A652A"/>
    <w:rsid w:val="009B5CA0"/>
    <w:rsid w:val="009C5574"/>
    <w:rsid w:val="009D0021"/>
    <w:rsid w:val="009E2A6F"/>
    <w:rsid w:val="009F7B82"/>
    <w:rsid w:val="00A04741"/>
    <w:rsid w:val="00A22C2A"/>
    <w:rsid w:val="00A3443F"/>
    <w:rsid w:val="00A363C9"/>
    <w:rsid w:val="00A40980"/>
    <w:rsid w:val="00A60AA1"/>
    <w:rsid w:val="00A6773F"/>
    <w:rsid w:val="00A807B0"/>
    <w:rsid w:val="00A96E98"/>
    <w:rsid w:val="00AC53DF"/>
    <w:rsid w:val="00AF48BA"/>
    <w:rsid w:val="00B25986"/>
    <w:rsid w:val="00B277CD"/>
    <w:rsid w:val="00B50C30"/>
    <w:rsid w:val="00B82940"/>
    <w:rsid w:val="00B915F3"/>
    <w:rsid w:val="00B943BB"/>
    <w:rsid w:val="00B95E4E"/>
    <w:rsid w:val="00BA4671"/>
    <w:rsid w:val="00BA6888"/>
    <w:rsid w:val="00BB29ED"/>
    <w:rsid w:val="00BB30F7"/>
    <w:rsid w:val="00BB3D08"/>
    <w:rsid w:val="00BC5FFA"/>
    <w:rsid w:val="00BC758A"/>
    <w:rsid w:val="00BD1196"/>
    <w:rsid w:val="00BF1A53"/>
    <w:rsid w:val="00BF2C83"/>
    <w:rsid w:val="00C16988"/>
    <w:rsid w:val="00C37455"/>
    <w:rsid w:val="00C47827"/>
    <w:rsid w:val="00C52230"/>
    <w:rsid w:val="00C57C28"/>
    <w:rsid w:val="00C73622"/>
    <w:rsid w:val="00C756BD"/>
    <w:rsid w:val="00C90CA7"/>
    <w:rsid w:val="00CA7DEF"/>
    <w:rsid w:val="00CB7D7B"/>
    <w:rsid w:val="00CE26D2"/>
    <w:rsid w:val="00D12D0B"/>
    <w:rsid w:val="00D3618F"/>
    <w:rsid w:val="00D36C6E"/>
    <w:rsid w:val="00D37B45"/>
    <w:rsid w:val="00D56BC2"/>
    <w:rsid w:val="00D80800"/>
    <w:rsid w:val="00D81CDB"/>
    <w:rsid w:val="00DA1D81"/>
    <w:rsid w:val="00DA22BB"/>
    <w:rsid w:val="00DB1163"/>
    <w:rsid w:val="00DC11B7"/>
    <w:rsid w:val="00DC3B15"/>
    <w:rsid w:val="00DD7844"/>
    <w:rsid w:val="00DE7774"/>
    <w:rsid w:val="00DF043B"/>
    <w:rsid w:val="00DF0F09"/>
    <w:rsid w:val="00DF4764"/>
    <w:rsid w:val="00E57D69"/>
    <w:rsid w:val="00E60D8E"/>
    <w:rsid w:val="00EC794C"/>
    <w:rsid w:val="00ED6585"/>
    <w:rsid w:val="00EE0357"/>
    <w:rsid w:val="00EE48BE"/>
    <w:rsid w:val="00EE6A3D"/>
    <w:rsid w:val="00F10CEE"/>
    <w:rsid w:val="00F25CEF"/>
    <w:rsid w:val="00F307F8"/>
    <w:rsid w:val="00F324A3"/>
    <w:rsid w:val="00F6180E"/>
    <w:rsid w:val="00F65B27"/>
    <w:rsid w:val="00F824C2"/>
    <w:rsid w:val="00F82B5B"/>
    <w:rsid w:val="00F904F8"/>
    <w:rsid w:val="00FA35AA"/>
    <w:rsid w:val="00FF192E"/>
    <w:rsid w:val="00FF4A0F"/>
    <w:rsid w:val="00FF521C"/>
    <w:rsid w:val="167C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ddd"/>
    </o:shapedefaults>
    <o:shapelayout v:ext="edit">
      <o:idmap v:ext="edit" data="1"/>
    </o:shapelayout>
  </w:shapeDefaults>
  <w:decimalSymbol w:val="."/>
  <w:listSeparator w:val=","/>
  <w14:docId w14:val="70CD7B48"/>
  <w15:docId w15:val="{3D2F3E59-7FE0-49AC-9BC5-47FABA4B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B15"/>
    <w:rPr>
      <w:color w:val="000000"/>
      <w:sz w:val="24"/>
    </w:rPr>
  </w:style>
  <w:style w:type="paragraph" w:styleId="Heading1">
    <w:name w:val="heading 1"/>
    <w:basedOn w:val="Normal"/>
    <w:next w:val="Normal"/>
    <w:link w:val="Heading1Char"/>
    <w:qFormat/>
    <w:rsid w:val="00DC3B15"/>
    <w:pPr>
      <w:keepNext/>
      <w:jc w:val="center"/>
      <w:outlineLvl w:val="0"/>
    </w:pPr>
    <w:rPr>
      <w:b/>
      <w:sz w:val="40"/>
      <w:lang w:val="en-GB"/>
    </w:rPr>
  </w:style>
  <w:style w:type="paragraph" w:styleId="Heading2">
    <w:name w:val="heading 2"/>
    <w:basedOn w:val="Normal"/>
    <w:next w:val="Normal"/>
    <w:qFormat/>
    <w:rsid w:val="00DC3B15"/>
    <w:pPr>
      <w:keepNext/>
      <w:jc w:val="center"/>
      <w:outlineLvl w:val="1"/>
    </w:pPr>
    <w:rPr>
      <w:b/>
      <w:sz w:val="32"/>
      <w:lang w:val="en-GB"/>
    </w:rPr>
  </w:style>
  <w:style w:type="paragraph" w:styleId="Heading3">
    <w:name w:val="heading 3"/>
    <w:basedOn w:val="Normal"/>
    <w:next w:val="Normal"/>
    <w:qFormat/>
    <w:rsid w:val="00DC3B15"/>
    <w:pPr>
      <w:keepNext/>
      <w:jc w:val="center"/>
      <w:outlineLvl w:val="2"/>
    </w:pPr>
    <w:rPr>
      <w:sz w:val="40"/>
      <w:lang w:val="en-GB"/>
    </w:rPr>
  </w:style>
  <w:style w:type="paragraph" w:styleId="Heading4">
    <w:name w:val="heading 4"/>
    <w:basedOn w:val="Normal"/>
    <w:next w:val="Normal"/>
    <w:qFormat/>
    <w:rsid w:val="00DC3B15"/>
    <w:pPr>
      <w:keepNext/>
      <w:outlineLvl w:val="3"/>
    </w:pPr>
    <w:rPr>
      <w:b/>
      <w:sz w:val="32"/>
      <w:lang w:val="en-GB"/>
    </w:rPr>
  </w:style>
  <w:style w:type="paragraph" w:styleId="Heading5">
    <w:name w:val="heading 5"/>
    <w:basedOn w:val="Normal"/>
    <w:next w:val="Normal"/>
    <w:qFormat/>
    <w:rsid w:val="00DC3B15"/>
    <w:pPr>
      <w:keepNext/>
      <w:outlineLvl w:val="4"/>
    </w:pPr>
    <w:rPr>
      <w:sz w:val="28"/>
      <w:lang w:val="en-GB"/>
    </w:rPr>
  </w:style>
  <w:style w:type="paragraph" w:styleId="Heading6">
    <w:name w:val="heading 6"/>
    <w:basedOn w:val="Normal"/>
    <w:next w:val="Normal"/>
    <w:qFormat/>
    <w:rsid w:val="00DC3B15"/>
    <w:pPr>
      <w:keepNext/>
      <w:jc w:val="center"/>
      <w:outlineLvl w:val="5"/>
    </w:pPr>
    <w:rPr>
      <w:sz w:val="28"/>
      <w:lang w:val="en-GB"/>
    </w:rPr>
  </w:style>
  <w:style w:type="paragraph" w:styleId="Heading7">
    <w:name w:val="heading 7"/>
    <w:basedOn w:val="Normal"/>
    <w:next w:val="Normal"/>
    <w:qFormat/>
    <w:rsid w:val="00DC3B15"/>
    <w:pPr>
      <w:keepNext/>
      <w:jc w:val="center"/>
      <w:outlineLvl w:val="6"/>
    </w:pPr>
    <w:rPr>
      <w:b/>
      <w:sz w:val="48"/>
      <w:lang w:val="en-GB"/>
    </w:rPr>
  </w:style>
  <w:style w:type="paragraph" w:styleId="Heading8">
    <w:name w:val="heading 8"/>
    <w:basedOn w:val="Normal"/>
    <w:next w:val="Normal"/>
    <w:qFormat/>
    <w:rsid w:val="00DC3B15"/>
    <w:pPr>
      <w:keepNext/>
      <w:widowControl w:val="0"/>
      <w:tabs>
        <w:tab w:val="left" w:pos="0"/>
      </w:tabs>
      <w:ind w:right="236"/>
      <w:jc w:val="both"/>
      <w:outlineLvl w:val="7"/>
    </w:pPr>
    <w:rPr>
      <w:b/>
      <w:bCs/>
      <w:snapToGrid w:val="0"/>
    </w:rPr>
  </w:style>
  <w:style w:type="paragraph" w:styleId="Heading9">
    <w:name w:val="heading 9"/>
    <w:basedOn w:val="Normal"/>
    <w:next w:val="Normal"/>
    <w:link w:val="Heading9Char"/>
    <w:qFormat/>
    <w:rsid w:val="00DC3B15"/>
    <w:pPr>
      <w:keepNext/>
      <w:outlineLvl w:val="8"/>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3B15"/>
    <w:rPr>
      <w:sz w:val="28"/>
      <w:lang w:val="en-GB"/>
    </w:rPr>
  </w:style>
  <w:style w:type="paragraph" w:styleId="Header">
    <w:name w:val="header"/>
    <w:basedOn w:val="Normal"/>
    <w:rsid w:val="00DC3B15"/>
    <w:pPr>
      <w:tabs>
        <w:tab w:val="center" w:pos="4320"/>
        <w:tab w:val="right" w:pos="8640"/>
      </w:tabs>
    </w:pPr>
  </w:style>
  <w:style w:type="paragraph" w:styleId="Footer">
    <w:name w:val="footer"/>
    <w:basedOn w:val="Normal"/>
    <w:link w:val="FooterChar"/>
    <w:uiPriority w:val="99"/>
    <w:rsid w:val="00DC3B15"/>
    <w:pPr>
      <w:tabs>
        <w:tab w:val="center" w:pos="4320"/>
        <w:tab w:val="right" w:pos="8640"/>
      </w:tabs>
    </w:pPr>
  </w:style>
  <w:style w:type="paragraph" w:styleId="BodyText2">
    <w:name w:val="Body Text 2"/>
    <w:basedOn w:val="Normal"/>
    <w:rsid w:val="00DC3B15"/>
    <w:pPr>
      <w:shd w:val="clear" w:color="auto" w:fill="C0C0C0"/>
    </w:pPr>
    <w:rPr>
      <w:sz w:val="28"/>
      <w:lang w:val="en-GB"/>
    </w:rPr>
  </w:style>
  <w:style w:type="paragraph" w:styleId="BodyTextIndent">
    <w:name w:val="Body Text Indent"/>
    <w:basedOn w:val="Normal"/>
    <w:rsid w:val="00DC3B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Pr>
      <w:snapToGrid w:val="0"/>
    </w:rPr>
  </w:style>
  <w:style w:type="paragraph" w:styleId="BodyTextIndent2">
    <w:name w:val="Body Text Indent 2"/>
    <w:basedOn w:val="Normal"/>
    <w:rsid w:val="00DC3B15"/>
    <w:pPr>
      <w:ind w:left="2160" w:hanging="2160"/>
    </w:pPr>
    <w:rPr>
      <w:sz w:val="28"/>
      <w:lang w:val="en-GB"/>
    </w:rPr>
  </w:style>
  <w:style w:type="paragraph" w:styleId="BodyTextIndent3">
    <w:name w:val="Body Text Indent 3"/>
    <w:basedOn w:val="Normal"/>
    <w:rsid w:val="00DC3B15"/>
    <w:pPr>
      <w:ind w:left="2880" w:hanging="2880"/>
    </w:pPr>
    <w:rPr>
      <w:sz w:val="28"/>
      <w:lang w:val="en-GB"/>
    </w:rPr>
  </w:style>
  <w:style w:type="paragraph" w:styleId="BodyText3">
    <w:name w:val="Body Text 3"/>
    <w:basedOn w:val="Normal"/>
    <w:rsid w:val="00DC3B15"/>
    <w:pPr>
      <w:widowControl w:val="0"/>
      <w:tabs>
        <w:tab w:val="left" w:pos="0"/>
      </w:tabs>
      <w:ind w:right="8174"/>
      <w:jc w:val="both"/>
    </w:pPr>
    <w:rPr>
      <w:b/>
      <w:bCs/>
      <w:snapToGrid w:val="0"/>
      <w:sz w:val="28"/>
    </w:rPr>
  </w:style>
  <w:style w:type="paragraph" w:styleId="Title">
    <w:name w:val="Title"/>
    <w:basedOn w:val="Normal"/>
    <w:qFormat/>
    <w:rsid w:val="00DC3B15"/>
    <w:pPr>
      <w:jc w:val="center"/>
    </w:pPr>
    <w:rPr>
      <w:rFonts w:ascii="Comic Sans MS" w:hAnsi="Comic Sans MS"/>
      <w:b/>
      <w:bCs/>
      <w:color w:val="auto"/>
      <w:szCs w:val="24"/>
      <w:lang w:val="en-GB"/>
    </w:rPr>
  </w:style>
  <w:style w:type="paragraph" w:styleId="Subtitle">
    <w:name w:val="Subtitle"/>
    <w:basedOn w:val="Normal"/>
    <w:qFormat/>
    <w:rsid w:val="00DC3B15"/>
    <w:pPr>
      <w:jc w:val="center"/>
    </w:pPr>
    <w:rPr>
      <w:b/>
      <w:bCs/>
      <w:color w:val="auto"/>
      <w:sz w:val="36"/>
      <w:lang w:val="en-GB"/>
    </w:rPr>
  </w:style>
  <w:style w:type="character" w:styleId="Hyperlink">
    <w:name w:val="Hyperlink"/>
    <w:basedOn w:val="DefaultParagraphFont"/>
    <w:rsid w:val="00DC3B15"/>
    <w:rPr>
      <w:color w:val="0000FF"/>
      <w:u w:val="single"/>
    </w:rPr>
  </w:style>
  <w:style w:type="paragraph" w:styleId="ListParagraph">
    <w:name w:val="List Paragraph"/>
    <w:basedOn w:val="Normal"/>
    <w:uiPriority w:val="34"/>
    <w:qFormat/>
    <w:rsid w:val="000467AB"/>
    <w:pPr>
      <w:ind w:left="720"/>
      <w:contextualSpacing/>
    </w:pPr>
    <w:rPr>
      <w:rFonts w:ascii="Arial" w:hAnsi="Arial" w:cs="Arial"/>
      <w:color w:val="auto"/>
      <w:sz w:val="20"/>
      <w:lang w:val="en-GB"/>
    </w:rPr>
  </w:style>
  <w:style w:type="character" w:customStyle="1" w:styleId="Heading1Char">
    <w:name w:val="Heading 1 Char"/>
    <w:basedOn w:val="DefaultParagraphFont"/>
    <w:link w:val="Heading1"/>
    <w:rsid w:val="008A20DE"/>
    <w:rPr>
      <w:b/>
      <w:color w:val="000000"/>
      <w:sz w:val="40"/>
      <w:lang w:val="en-GB"/>
    </w:rPr>
  </w:style>
  <w:style w:type="character" w:customStyle="1" w:styleId="BodyTextChar">
    <w:name w:val="Body Text Char"/>
    <w:basedOn w:val="DefaultParagraphFont"/>
    <w:link w:val="BodyText"/>
    <w:rsid w:val="008A20DE"/>
    <w:rPr>
      <w:color w:val="000000"/>
      <w:sz w:val="28"/>
      <w:lang w:val="en-GB"/>
    </w:rPr>
  </w:style>
  <w:style w:type="paragraph" w:styleId="BalloonText">
    <w:name w:val="Balloon Text"/>
    <w:basedOn w:val="Normal"/>
    <w:link w:val="BalloonTextChar"/>
    <w:rsid w:val="00DF0F09"/>
    <w:rPr>
      <w:rFonts w:ascii="Tahoma" w:hAnsi="Tahoma" w:cs="Tahoma"/>
      <w:sz w:val="16"/>
      <w:szCs w:val="16"/>
    </w:rPr>
  </w:style>
  <w:style w:type="character" w:customStyle="1" w:styleId="BalloonTextChar">
    <w:name w:val="Balloon Text Char"/>
    <w:basedOn w:val="DefaultParagraphFont"/>
    <w:link w:val="BalloonText"/>
    <w:rsid w:val="00DF0F09"/>
    <w:rPr>
      <w:rFonts w:ascii="Tahoma" w:hAnsi="Tahoma" w:cs="Tahoma"/>
      <w:color w:val="000000"/>
      <w:sz w:val="16"/>
      <w:szCs w:val="16"/>
    </w:rPr>
  </w:style>
  <w:style w:type="character" w:customStyle="1" w:styleId="FooterChar">
    <w:name w:val="Footer Char"/>
    <w:basedOn w:val="DefaultParagraphFont"/>
    <w:link w:val="Footer"/>
    <w:uiPriority w:val="99"/>
    <w:rsid w:val="004234C6"/>
    <w:rPr>
      <w:color w:val="000000"/>
      <w:sz w:val="24"/>
    </w:rPr>
  </w:style>
  <w:style w:type="character" w:customStyle="1" w:styleId="Heading9Char">
    <w:name w:val="Heading 9 Char"/>
    <w:basedOn w:val="DefaultParagraphFont"/>
    <w:link w:val="Heading9"/>
    <w:rsid w:val="00FF192E"/>
    <w:rPr>
      <w:b/>
      <w:bCs/>
      <w:color w:val="000000"/>
      <w:sz w:val="28"/>
      <w:lang w:val="en-GB"/>
    </w:rPr>
  </w:style>
  <w:style w:type="paragraph" w:styleId="NormalWeb">
    <w:name w:val="Normal (Web)"/>
    <w:basedOn w:val="Normal"/>
    <w:uiPriority w:val="99"/>
    <w:unhideWhenUsed/>
    <w:rsid w:val="00C90CA7"/>
    <w:pPr>
      <w:spacing w:before="100" w:beforeAutospacing="1" w:after="100" w:afterAutospacing="1"/>
    </w:pPr>
    <w:rPr>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1939">
      <w:bodyDiv w:val="1"/>
      <w:marLeft w:val="0"/>
      <w:marRight w:val="0"/>
      <w:marTop w:val="0"/>
      <w:marBottom w:val="0"/>
      <w:divBdr>
        <w:top w:val="none" w:sz="0" w:space="0" w:color="auto"/>
        <w:left w:val="none" w:sz="0" w:space="0" w:color="auto"/>
        <w:bottom w:val="none" w:sz="0" w:space="0" w:color="auto"/>
        <w:right w:val="none" w:sz="0" w:space="0" w:color="auto"/>
      </w:divBdr>
    </w:div>
    <w:div w:id="1118793864">
      <w:bodyDiv w:val="1"/>
      <w:marLeft w:val="0"/>
      <w:marRight w:val="0"/>
      <w:marTop w:val="0"/>
      <w:marBottom w:val="0"/>
      <w:divBdr>
        <w:top w:val="none" w:sz="0" w:space="0" w:color="auto"/>
        <w:left w:val="none" w:sz="0" w:space="0" w:color="auto"/>
        <w:bottom w:val="none" w:sz="0" w:space="0" w:color="auto"/>
        <w:right w:val="none" w:sz="0" w:space="0" w:color="auto"/>
      </w:divBdr>
    </w:div>
    <w:div w:id="21451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213E-09B7-4F07-BB61-98F4B6A3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549</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Bilborough College</vt:lpstr>
    </vt:vector>
  </TitlesOfParts>
  <Company>Bilborough College</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Bilborough College</dc:title>
  <dc:creator>Bilborough College</dc:creator>
  <cp:lastModifiedBy>Hannah Reeves</cp:lastModifiedBy>
  <cp:revision>5</cp:revision>
  <cp:lastPrinted>2010-02-19T07:41:00Z</cp:lastPrinted>
  <dcterms:created xsi:type="dcterms:W3CDTF">2020-02-04T11:54:00Z</dcterms:created>
  <dcterms:modified xsi:type="dcterms:W3CDTF">2020-02-04T12:56:00Z</dcterms:modified>
</cp:coreProperties>
</file>