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67" w:rsidRPr="004801B5" w:rsidRDefault="00682A9B">
      <w:pPr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en-GB"/>
        </w:rPr>
        <w:drawing>
          <wp:inline distT="0" distB="0" distL="0" distR="0">
            <wp:extent cx="2057400" cy="857250"/>
            <wp:effectExtent l="0" t="0" r="0" b="0"/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A3" w:rsidRPr="004801B5" w:rsidRDefault="00A45FA3">
      <w:pPr>
        <w:rPr>
          <w:sz w:val="20"/>
          <w:szCs w:val="20"/>
        </w:rPr>
      </w:pPr>
    </w:p>
    <w:p w:rsidR="007D2B68" w:rsidRPr="004801B5" w:rsidRDefault="007D2B68">
      <w:pPr>
        <w:rPr>
          <w:sz w:val="20"/>
          <w:szCs w:val="20"/>
        </w:rPr>
      </w:pPr>
    </w:p>
    <w:p w:rsidR="00A45FA3" w:rsidRPr="004801B5" w:rsidRDefault="007D2B68" w:rsidP="007D2B68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4801B5">
        <w:rPr>
          <w:rFonts w:ascii="Arial" w:hAnsi="Arial" w:cs="Arial"/>
          <w:sz w:val="24"/>
          <w:szCs w:val="24"/>
        </w:rPr>
        <w:t xml:space="preserve">English Department </w:t>
      </w:r>
    </w:p>
    <w:p w:rsidR="007D2B68" w:rsidRPr="004801B5" w:rsidRDefault="007D2B68" w:rsidP="007D2B68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4801B5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 </w:t>
      </w:r>
      <w:r w:rsidRPr="004801B5">
        <w:rPr>
          <w:rFonts w:ascii="Arial" w:hAnsi="Arial" w:cs="Arial"/>
          <w:sz w:val="24"/>
          <w:szCs w:val="24"/>
        </w:rPr>
        <w:t>Additional Details</w:t>
      </w:r>
    </w:p>
    <w:p w:rsidR="004801B5" w:rsidRPr="004801B5" w:rsidRDefault="004801B5" w:rsidP="004801B5">
      <w:pPr>
        <w:rPr>
          <w:sz w:val="20"/>
          <w:szCs w:val="20"/>
        </w:rPr>
      </w:pPr>
    </w:p>
    <w:p w:rsidR="007D2B68" w:rsidRPr="004801B5" w:rsidRDefault="007D2B68">
      <w:pPr>
        <w:rPr>
          <w:sz w:val="20"/>
          <w:szCs w:val="20"/>
        </w:rPr>
      </w:pPr>
    </w:p>
    <w:p w:rsidR="009B20CA" w:rsidRDefault="007D2B68" w:rsidP="007D2B68">
      <w:pPr>
        <w:pStyle w:val="BodyText"/>
        <w:jc w:val="both"/>
        <w:rPr>
          <w:rFonts w:ascii="Arial" w:hAnsi="Arial" w:cs="Arial"/>
          <w:sz w:val="20"/>
        </w:rPr>
      </w:pPr>
      <w:r w:rsidRPr="004801B5">
        <w:rPr>
          <w:rFonts w:ascii="Arial" w:hAnsi="Arial" w:cs="Arial"/>
          <w:sz w:val="20"/>
        </w:rPr>
        <w:t xml:space="preserve">The </w:t>
      </w:r>
      <w:r w:rsidR="00426D4A">
        <w:rPr>
          <w:rFonts w:ascii="Arial" w:hAnsi="Arial" w:cs="Arial"/>
          <w:sz w:val="20"/>
        </w:rPr>
        <w:t xml:space="preserve">English </w:t>
      </w:r>
      <w:r w:rsidRPr="004801B5">
        <w:rPr>
          <w:rFonts w:ascii="Arial" w:hAnsi="Arial" w:cs="Arial"/>
          <w:sz w:val="20"/>
        </w:rPr>
        <w:t xml:space="preserve">Department is </w:t>
      </w:r>
      <w:r w:rsidR="009D2BEA">
        <w:rPr>
          <w:rFonts w:ascii="Arial" w:hAnsi="Arial" w:cs="Arial"/>
          <w:sz w:val="20"/>
        </w:rPr>
        <w:t xml:space="preserve">a </w:t>
      </w:r>
      <w:r w:rsidR="00426D4A">
        <w:rPr>
          <w:rFonts w:ascii="Arial" w:hAnsi="Arial" w:cs="Arial"/>
          <w:sz w:val="20"/>
        </w:rPr>
        <w:t xml:space="preserve">team of </w:t>
      </w:r>
      <w:r w:rsidR="000C0583">
        <w:rPr>
          <w:rFonts w:ascii="Arial" w:hAnsi="Arial" w:cs="Arial"/>
          <w:sz w:val="20"/>
        </w:rPr>
        <w:t>eighteen</w:t>
      </w:r>
      <w:r w:rsidR="00426D4A">
        <w:rPr>
          <w:rFonts w:ascii="Arial" w:hAnsi="Arial" w:cs="Arial"/>
          <w:sz w:val="20"/>
        </w:rPr>
        <w:t xml:space="preserve"> full-time specialist teachers across both sites.</w:t>
      </w:r>
      <w:r w:rsidR="009D2BEA">
        <w:rPr>
          <w:rFonts w:ascii="Arial" w:hAnsi="Arial" w:cs="Arial"/>
          <w:sz w:val="20"/>
        </w:rPr>
        <w:t xml:space="preserve">  </w:t>
      </w:r>
      <w:r w:rsidR="003330F4">
        <w:rPr>
          <w:rFonts w:ascii="Arial" w:hAnsi="Arial" w:cs="Arial"/>
          <w:sz w:val="20"/>
        </w:rPr>
        <w:t xml:space="preserve">A large number of the department hold positions of responsibility within the Academy, reflecting the contributions we make to wider school life. </w:t>
      </w:r>
    </w:p>
    <w:p w:rsidR="00426D4A" w:rsidRDefault="00426D4A" w:rsidP="007D2B68">
      <w:pPr>
        <w:pStyle w:val="BodyText"/>
        <w:jc w:val="both"/>
        <w:rPr>
          <w:rFonts w:ascii="Arial" w:hAnsi="Arial" w:cs="Arial"/>
          <w:sz w:val="20"/>
        </w:rPr>
      </w:pPr>
    </w:p>
    <w:p w:rsidR="00CD1037" w:rsidRDefault="003330F4" w:rsidP="00CD1037"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Department consists of </w:t>
      </w:r>
      <w:r w:rsidR="000C0583">
        <w:rPr>
          <w:rFonts w:ascii="Arial" w:hAnsi="Arial" w:cs="Arial"/>
          <w:sz w:val="20"/>
        </w:rPr>
        <w:t>13</w:t>
      </w:r>
      <w:r w:rsidR="0097733A">
        <w:rPr>
          <w:rFonts w:ascii="Arial" w:hAnsi="Arial" w:cs="Arial"/>
          <w:sz w:val="20"/>
        </w:rPr>
        <w:t xml:space="preserve"> amply resourced classrooms on S</w:t>
      </w:r>
      <w:r w:rsidR="000C0583">
        <w:rPr>
          <w:rFonts w:ascii="Arial" w:hAnsi="Arial" w:cs="Arial"/>
          <w:sz w:val="20"/>
        </w:rPr>
        <w:t>leaford and 4</w:t>
      </w:r>
      <w:r w:rsidR="00287B33">
        <w:rPr>
          <w:rFonts w:ascii="Arial" w:hAnsi="Arial" w:cs="Arial"/>
          <w:sz w:val="20"/>
        </w:rPr>
        <w:t xml:space="preserve"> on Ruskington campus</w:t>
      </w:r>
      <w:r w:rsidR="0097733A">
        <w:rPr>
          <w:rFonts w:ascii="Arial" w:hAnsi="Arial" w:cs="Arial"/>
          <w:sz w:val="20"/>
        </w:rPr>
        <w:t xml:space="preserve">, all fitted with interactive whiteboards.  We also have access to a computer suite, as well as </w:t>
      </w:r>
      <w:r w:rsidR="00CD1037">
        <w:rPr>
          <w:rFonts w:ascii="Arial" w:hAnsi="Arial" w:cs="Arial"/>
          <w:sz w:val="20"/>
        </w:rPr>
        <w:t xml:space="preserve">two </w:t>
      </w:r>
      <w:r w:rsidR="0097733A">
        <w:rPr>
          <w:rFonts w:ascii="Arial" w:hAnsi="Arial" w:cs="Arial"/>
          <w:sz w:val="20"/>
        </w:rPr>
        <w:t>laptop trolleys.</w:t>
      </w:r>
      <w:r w:rsidR="00CD1037">
        <w:rPr>
          <w:rFonts w:ascii="Arial" w:hAnsi="Arial" w:cs="Arial"/>
          <w:sz w:val="20"/>
        </w:rPr>
        <w:t xml:space="preserve">  The libraries on both sites form a substantial</w:t>
      </w:r>
      <w:r w:rsidR="0097733A">
        <w:rPr>
          <w:rFonts w:ascii="Arial" w:hAnsi="Arial" w:cs="Arial"/>
          <w:sz w:val="20"/>
        </w:rPr>
        <w:t xml:space="preserve"> part of our</w:t>
      </w:r>
      <w:r w:rsidR="00CD1037">
        <w:rPr>
          <w:rFonts w:ascii="Arial" w:hAnsi="Arial" w:cs="Arial"/>
          <w:sz w:val="20"/>
        </w:rPr>
        <w:t xml:space="preserve"> lesson structure at Key Stage Three with the implementation of Accelerated Reader.</w:t>
      </w:r>
    </w:p>
    <w:p w:rsidR="00CD1037" w:rsidRDefault="00CD1037" w:rsidP="00CD1037">
      <w:pPr>
        <w:pStyle w:val="BodyText"/>
        <w:jc w:val="both"/>
        <w:rPr>
          <w:rFonts w:ascii="Arial" w:hAnsi="Arial" w:cs="Arial"/>
          <w:sz w:val="20"/>
        </w:rPr>
      </w:pPr>
    </w:p>
    <w:p w:rsidR="00CD1037" w:rsidRPr="00CD1037" w:rsidRDefault="00CD1037" w:rsidP="00CD1037"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response to national changes, our schemes of work are </w:t>
      </w:r>
      <w:r w:rsidR="00FC032D">
        <w:rPr>
          <w:rFonts w:ascii="Arial" w:hAnsi="Arial" w:cs="Arial"/>
          <w:sz w:val="20"/>
        </w:rPr>
        <w:t>continuously</w:t>
      </w:r>
      <w:r>
        <w:rPr>
          <w:rFonts w:ascii="Arial" w:hAnsi="Arial" w:cs="Arial"/>
          <w:sz w:val="20"/>
        </w:rPr>
        <w:t xml:space="preserve"> being updated at every Key Stage to fulfil </w:t>
      </w:r>
      <w:r w:rsidR="00D065E4">
        <w:rPr>
          <w:rFonts w:ascii="Arial" w:hAnsi="Arial" w:cs="Arial"/>
          <w:sz w:val="20"/>
        </w:rPr>
        <w:t>these new developments</w:t>
      </w:r>
      <w:r w:rsidR="007C6B25">
        <w:rPr>
          <w:rFonts w:ascii="Arial" w:hAnsi="Arial" w:cs="Arial"/>
          <w:sz w:val="20"/>
        </w:rPr>
        <w:t xml:space="preserve"> and ensure our students continue to aim high to achieve their potential</w:t>
      </w:r>
      <w:r w:rsidR="00D065E4">
        <w:rPr>
          <w:rFonts w:ascii="Arial" w:hAnsi="Arial" w:cs="Arial"/>
          <w:sz w:val="20"/>
        </w:rPr>
        <w:t>.  All staff are encouraged to share resources and create schemes of work for all ability ranges.</w:t>
      </w:r>
    </w:p>
    <w:p w:rsidR="007D2B68" w:rsidRPr="004801B5" w:rsidRDefault="007D2B68" w:rsidP="007D2B68">
      <w:pPr>
        <w:jc w:val="both"/>
        <w:rPr>
          <w:rFonts w:ascii="Arial" w:hAnsi="Arial" w:cs="Arial"/>
          <w:sz w:val="20"/>
          <w:szCs w:val="20"/>
        </w:rPr>
      </w:pPr>
    </w:p>
    <w:p w:rsidR="007D2B68" w:rsidRPr="004801B5" w:rsidRDefault="007D2B68" w:rsidP="007D2B68">
      <w:pPr>
        <w:jc w:val="both"/>
        <w:rPr>
          <w:rFonts w:ascii="Arial" w:hAnsi="Arial" w:cs="Arial"/>
          <w:sz w:val="20"/>
          <w:szCs w:val="20"/>
        </w:rPr>
      </w:pPr>
      <w:r w:rsidRPr="004801B5">
        <w:rPr>
          <w:rFonts w:ascii="Arial" w:hAnsi="Arial" w:cs="Arial"/>
          <w:sz w:val="20"/>
          <w:szCs w:val="20"/>
        </w:rPr>
        <w:t>All students in K</w:t>
      </w:r>
      <w:r w:rsidR="00D065E4">
        <w:rPr>
          <w:rFonts w:ascii="Arial" w:hAnsi="Arial" w:cs="Arial"/>
          <w:sz w:val="20"/>
          <w:szCs w:val="20"/>
        </w:rPr>
        <w:t xml:space="preserve">ey </w:t>
      </w:r>
      <w:r w:rsidRPr="004801B5">
        <w:rPr>
          <w:rFonts w:ascii="Arial" w:hAnsi="Arial" w:cs="Arial"/>
          <w:sz w:val="20"/>
          <w:szCs w:val="20"/>
        </w:rPr>
        <w:t>S</w:t>
      </w:r>
      <w:r w:rsidR="00D065E4">
        <w:rPr>
          <w:rFonts w:ascii="Arial" w:hAnsi="Arial" w:cs="Arial"/>
          <w:sz w:val="20"/>
          <w:szCs w:val="20"/>
        </w:rPr>
        <w:t>tage Four</w:t>
      </w:r>
      <w:r w:rsidRPr="004801B5">
        <w:rPr>
          <w:rFonts w:ascii="Arial" w:hAnsi="Arial" w:cs="Arial"/>
          <w:sz w:val="20"/>
          <w:szCs w:val="20"/>
        </w:rPr>
        <w:t xml:space="preserve"> work towards a GCSE in English Language and Literature </w:t>
      </w:r>
      <w:r w:rsidR="00D065E4">
        <w:rPr>
          <w:rFonts w:ascii="Arial" w:hAnsi="Arial" w:cs="Arial"/>
          <w:sz w:val="20"/>
          <w:szCs w:val="20"/>
        </w:rPr>
        <w:t xml:space="preserve">(AQA).  </w:t>
      </w:r>
      <w:r w:rsidRPr="004801B5">
        <w:rPr>
          <w:rFonts w:ascii="Arial" w:hAnsi="Arial" w:cs="Arial"/>
          <w:sz w:val="20"/>
          <w:szCs w:val="20"/>
        </w:rPr>
        <w:t xml:space="preserve">St George’s currently offers </w:t>
      </w:r>
      <w:r w:rsidR="00FC032D">
        <w:rPr>
          <w:rFonts w:ascii="Arial" w:hAnsi="Arial" w:cs="Arial"/>
          <w:sz w:val="20"/>
          <w:szCs w:val="20"/>
        </w:rPr>
        <w:t xml:space="preserve">the </w:t>
      </w:r>
      <w:r w:rsidRPr="004801B5">
        <w:rPr>
          <w:rFonts w:ascii="Arial" w:hAnsi="Arial" w:cs="Arial"/>
          <w:sz w:val="20"/>
          <w:szCs w:val="20"/>
        </w:rPr>
        <w:t xml:space="preserve">A </w:t>
      </w:r>
      <w:r w:rsidR="00BB19F9" w:rsidRPr="004801B5">
        <w:rPr>
          <w:rFonts w:ascii="Arial" w:hAnsi="Arial" w:cs="Arial"/>
          <w:sz w:val="20"/>
          <w:szCs w:val="20"/>
        </w:rPr>
        <w:t>L</w:t>
      </w:r>
      <w:r w:rsidR="00FC032D">
        <w:rPr>
          <w:rFonts w:ascii="Arial" w:hAnsi="Arial" w:cs="Arial"/>
          <w:sz w:val="20"/>
          <w:szCs w:val="20"/>
        </w:rPr>
        <w:t>evel course</w:t>
      </w:r>
      <w:r w:rsidRPr="004801B5">
        <w:rPr>
          <w:rFonts w:ascii="Arial" w:hAnsi="Arial" w:cs="Arial"/>
          <w:sz w:val="20"/>
          <w:szCs w:val="20"/>
        </w:rPr>
        <w:t xml:space="preserve"> in English Language and Literature</w:t>
      </w:r>
      <w:r w:rsidR="00BB19F9" w:rsidRPr="004801B5">
        <w:rPr>
          <w:rFonts w:ascii="Arial" w:hAnsi="Arial" w:cs="Arial"/>
          <w:sz w:val="20"/>
          <w:szCs w:val="20"/>
        </w:rPr>
        <w:t xml:space="preserve"> (combined)</w:t>
      </w:r>
      <w:r w:rsidRPr="004801B5">
        <w:rPr>
          <w:rFonts w:ascii="Arial" w:hAnsi="Arial" w:cs="Arial"/>
          <w:sz w:val="20"/>
          <w:szCs w:val="20"/>
        </w:rPr>
        <w:t xml:space="preserve"> </w:t>
      </w:r>
      <w:r w:rsidR="00BB19F9" w:rsidRPr="004801B5">
        <w:rPr>
          <w:rFonts w:ascii="Arial" w:hAnsi="Arial" w:cs="Arial"/>
          <w:sz w:val="20"/>
          <w:szCs w:val="20"/>
        </w:rPr>
        <w:t xml:space="preserve">as well as English Literature </w:t>
      </w:r>
      <w:r w:rsidRPr="004801B5">
        <w:rPr>
          <w:rFonts w:ascii="Arial" w:hAnsi="Arial" w:cs="Arial"/>
          <w:sz w:val="20"/>
          <w:szCs w:val="20"/>
        </w:rPr>
        <w:t xml:space="preserve">within the Joint Sixth Form.  </w:t>
      </w:r>
      <w:r w:rsidR="00BB19F9" w:rsidRPr="004801B5">
        <w:rPr>
          <w:rFonts w:ascii="Arial" w:hAnsi="Arial" w:cs="Arial"/>
          <w:sz w:val="20"/>
          <w:szCs w:val="20"/>
        </w:rPr>
        <w:t xml:space="preserve">The Department also teaches </w:t>
      </w:r>
      <w:r w:rsidR="00AD3227">
        <w:rPr>
          <w:rFonts w:ascii="Arial" w:hAnsi="Arial" w:cs="Arial"/>
          <w:sz w:val="20"/>
          <w:szCs w:val="20"/>
        </w:rPr>
        <w:t xml:space="preserve">A Level Media Studies.  </w:t>
      </w:r>
    </w:p>
    <w:p w:rsidR="007D2B68" w:rsidRPr="004801B5" w:rsidRDefault="007D2B68" w:rsidP="007D2B68">
      <w:pPr>
        <w:jc w:val="both"/>
        <w:rPr>
          <w:rFonts w:ascii="Arial" w:hAnsi="Arial" w:cs="Arial"/>
          <w:sz w:val="20"/>
          <w:szCs w:val="20"/>
        </w:rPr>
      </w:pPr>
    </w:p>
    <w:p w:rsidR="007C6B25" w:rsidRDefault="007D2B68" w:rsidP="007D2B68">
      <w:pPr>
        <w:jc w:val="both"/>
        <w:rPr>
          <w:rFonts w:ascii="Arial" w:hAnsi="Arial" w:cs="Arial"/>
          <w:sz w:val="20"/>
          <w:szCs w:val="20"/>
        </w:rPr>
      </w:pPr>
      <w:r w:rsidRPr="004801B5">
        <w:rPr>
          <w:rFonts w:ascii="Arial" w:hAnsi="Arial" w:cs="Arial"/>
          <w:sz w:val="20"/>
          <w:szCs w:val="20"/>
        </w:rPr>
        <w:t>The experience and expertise within the Department is u</w:t>
      </w:r>
      <w:r w:rsidR="007C6B25">
        <w:rPr>
          <w:rFonts w:ascii="Arial" w:hAnsi="Arial" w:cs="Arial"/>
          <w:sz w:val="20"/>
          <w:szCs w:val="20"/>
        </w:rPr>
        <w:t xml:space="preserve">tilised by </w:t>
      </w:r>
      <w:r w:rsidRPr="004801B5">
        <w:rPr>
          <w:rFonts w:ascii="Arial" w:hAnsi="Arial" w:cs="Arial"/>
          <w:sz w:val="20"/>
          <w:szCs w:val="20"/>
        </w:rPr>
        <w:t xml:space="preserve">the University of </w:t>
      </w:r>
      <w:r w:rsidR="008059EF">
        <w:rPr>
          <w:rFonts w:ascii="Arial" w:hAnsi="Arial" w:cs="Arial"/>
          <w:sz w:val="20"/>
          <w:szCs w:val="20"/>
        </w:rPr>
        <w:t>Lincoln.  We have two placements within the department for the School Direct Initial Teacher Training scheme, as well as holding the subject focus day for the initiative within the Department.</w:t>
      </w:r>
    </w:p>
    <w:p w:rsidR="007C6B25" w:rsidRDefault="007C6B25" w:rsidP="007D2B68">
      <w:pPr>
        <w:jc w:val="both"/>
        <w:rPr>
          <w:rFonts w:ascii="Arial" w:hAnsi="Arial" w:cs="Arial"/>
          <w:sz w:val="20"/>
          <w:szCs w:val="20"/>
        </w:rPr>
      </w:pPr>
    </w:p>
    <w:p w:rsidR="007D2B68" w:rsidRPr="004801B5" w:rsidRDefault="00BB19F9" w:rsidP="007D2B68">
      <w:pPr>
        <w:jc w:val="both"/>
        <w:rPr>
          <w:rFonts w:ascii="Arial" w:hAnsi="Arial" w:cs="Arial"/>
          <w:sz w:val="20"/>
          <w:szCs w:val="20"/>
        </w:rPr>
      </w:pPr>
      <w:r w:rsidRPr="004801B5">
        <w:rPr>
          <w:rFonts w:ascii="Arial" w:hAnsi="Arial" w:cs="Arial"/>
          <w:sz w:val="20"/>
          <w:szCs w:val="20"/>
        </w:rPr>
        <w:t>Students have been actively involved in the BBC News Day, with live broadcasts coming from the Academy.</w:t>
      </w:r>
      <w:r w:rsidR="007D2B68" w:rsidRPr="004801B5">
        <w:rPr>
          <w:rFonts w:ascii="Arial" w:hAnsi="Arial" w:cs="Arial"/>
          <w:sz w:val="20"/>
          <w:szCs w:val="20"/>
        </w:rPr>
        <w:t xml:space="preserve">  Students are regularly taken to a variety of theatre productions.  Visiting authors, poets and storytellers also contribute to developing the cultural, social and spiritual lives of our students.</w:t>
      </w:r>
    </w:p>
    <w:p w:rsidR="007D2B68" w:rsidRPr="004801B5" w:rsidRDefault="007D2B68" w:rsidP="007D2B68">
      <w:pPr>
        <w:jc w:val="both"/>
        <w:rPr>
          <w:rFonts w:ascii="Arial" w:hAnsi="Arial" w:cs="Arial"/>
          <w:sz w:val="20"/>
          <w:szCs w:val="20"/>
        </w:rPr>
      </w:pPr>
    </w:p>
    <w:p w:rsidR="007D2B68" w:rsidRPr="004801B5" w:rsidRDefault="007D2B68" w:rsidP="007D2B68">
      <w:pPr>
        <w:jc w:val="both"/>
        <w:rPr>
          <w:rFonts w:ascii="Arial" w:hAnsi="Arial" w:cs="Arial"/>
          <w:sz w:val="20"/>
          <w:szCs w:val="20"/>
        </w:rPr>
      </w:pPr>
      <w:r w:rsidRPr="004801B5">
        <w:rPr>
          <w:rFonts w:ascii="Arial" w:hAnsi="Arial" w:cs="Arial"/>
          <w:sz w:val="20"/>
          <w:szCs w:val="20"/>
        </w:rPr>
        <w:t xml:space="preserve">Overall, the English Department </w:t>
      </w:r>
      <w:r w:rsidR="008059EF">
        <w:rPr>
          <w:rFonts w:ascii="Arial" w:hAnsi="Arial" w:cs="Arial"/>
          <w:sz w:val="20"/>
          <w:szCs w:val="20"/>
        </w:rPr>
        <w:t xml:space="preserve">have a great passion for their subject and life in the classroom.  We all strive to </w:t>
      </w:r>
      <w:r w:rsidR="00287B33">
        <w:rPr>
          <w:rFonts w:ascii="Arial" w:hAnsi="Arial" w:cs="Arial"/>
          <w:sz w:val="20"/>
          <w:szCs w:val="20"/>
        </w:rPr>
        <w:t>instil</w:t>
      </w:r>
      <w:r w:rsidR="008059EF">
        <w:rPr>
          <w:rFonts w:ascii="Arial" w:hAnsi="Arial" w:cs="Arial"/>
          <w:sz w:val="20"/>
          <w:szCs w:val="20"/>
        </w:rPr>
        <w:t xml:space="preserve"> the same love of language and literature in our students</w:t>
      </w:r>
      <w:r w:rsidR="00375CAB">
        <w:rPr>
          <w:rFonts w:ascii="Arial" w:hAnsi="Arial" w:cs="Arial"/>
          <w:sz w:val="20"/>
          <w:szCs w:val="20"/>
        </w:rPr>
        <w:t xml:space="preserve"> and continue t</w:t>
      </w:r>
      <w:r w:rsidRPr="004801B5">
        <w:rPr>
          <w:rFonts w:ascii="Arial" w:hAnsi="Arial" w:cs="Arial"/>
          <w:sz w:val="20"/>
          <w:szCs w:val="20"/>
        </w:rPr>
        <w:t>o play an active and important role in the success of St George’s as a thriving and dynamic educational institution.</w:t>
      </w:r>
    </w:p>
    <w:p w:rsidR="007D2B68" w:rsidRPr="004801B5" w:rsidRDefault="007D2B68" w:rsidP="007D2B68">
      <w:pPr>
        <w:jc w:val="both"/>
        <w:rPr>
          <w:rFonts w:ascii="Arial" w:hAnsi="Arial" w:cs="Arial"/>
          <w:sz w:val="20"/>
          <w:szCs w:val="20"/>
        </w:rPr>
      </w:pPr>
    </w:p>
    <w:p w:rsidR="009B20CA" w:rsidRPr="004801B5" w:rsidRDefault="009B20CA" w:rsidP="009B20CA">
      <w:pPr>
        <w:rPr>
          <w:sz w:val="20"/>
          <w:szCs w:val="20"/>
        </w:rPr>
      </w:pPr>
    </w:p>
    <w:sectPr w:rsidR="009B20CA" w:rsidRPr="004801B5" w:rsidSect="007D2B68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68"/>
    <w:rsid w:val="00041C6B"/>
    <w:rsid w:val="0009029D"/>
    <w:rsid w:val="000C0583"/>
    <w:rsid w:val="000E20EB"/>
    <w:rsid w:val="001C00E5"/>
    <w:rsid w:val="00235D8F"/>
    <w:rsid w:val="00256B0F"/>
    <w:rsid w:val="002608D2"/>
    <w:rsid w:val="00287B33"/>
    <w:rsid w:val="002D09DE"/>
    <w:rsid w:val="003330F4"/>
    <w:rsid w:val="00373332"/>
    <w:rsid w:val="00375CAB"/>
    <w:rsid w:val="00385740"/>
    <w:rsid w:val="00386174"/>
    <w:rsid w:val="003A1DF5"/>
    <w:rsid w:val="003B4B40"/>
    <w:rsid w:val="00426D4A"/>
    <w:rsid w:val="004336B4"/>
    <w:rsid w:val="0043485D"/>
    <w:rsid w:val="004801B5"/>
    <w:rsid w:val="004F3196"/>
    <w:rsid w:val="00531FAF"/>
    <w:rsid w:val="00534D80"/>
    <w:rsid w:val="00537EDC"/>
    <w:rsid w:val="0055771B"/>
    <w:rsid w:val="005E787C"/>
    <w:rsid w:val="00625DB1"/>
    <w:rsid w:val="00682A9B"/>
    <w:rsid w:val="006C4279"/>
    <w:rsid w:val="00704BDC"/>
    <w:rsid w:val="007C6B25"/>
    <w:rsid w:val="007D2B68"/>
    <w:rsid w:val="008059EF"/>
    <w:rsid w:val="00822A67"/>
    <w:rsid w:val="00891A8E"/>
    <w:rsid w:val="00893618"/>
    <w:rsid w:val="008C3992"/>
    <w:rsid w:val="00952EA0"/>
    <w:rsid w:val="0097733A"/>
    <w:rsid w:val="009B20CA"/>
    <w:rsid w:val="009D2BEA"/>
    <w:rsid w:val="00A45FA3"/>
    <w:rsid w:val="00AA3E70"/>
    <w:rsid w:val="00AB2F39"/>
    <w:rsid w:val="00AD3227"/>
    <w:rsid w:val="00B00E56"/>
    <w:rsid w:val="00B3365D"/>
    <w:rsid w:val="00B3756E"/>
    <w:rsid w:val="00B9068B"/>
    <w:rsid w:val="00BB19F9"/>
    <w:rsid w:val="00BD5F2B"/>
    <w:rsid w:val="00C7732C"/>
    <w:rsid w:val="00CD1037"/>
    <w:rsid w:val="00CD1B69"/>
    <w:rsid w:val="00CE3BA7"/>
    <w:rsid w:val="00D03222"/>
    <w:rsid w:val="00D065E4"/>
    <w:rsid w:val="00D2648D"/>
    <w:rsid w:val="00D661AF"/>
    <w:rsid w:val="00E0437A"/>
    <w:rsid w:val="00E30EB5"/>
    <w:rsid w:val="00E74025"/>
    <w:rsid w:val="00EC25E1"/>
    <w:rsid w:val="00F05FC7"/>
    <w:rsid w:val="00F244F7"/>
    <w:rsid w:val="00FC032D"/>
    <w:rsid w:val="00F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F6B840-2E54-4817-8B93-168AC0F5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D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2B68"/>
    <w:pPr>
      <w:keepNext/>
      <w:jc w:val="right"/>
      <w:outlineLvl w:val="0"/>
    </w:pPr>
    <w:rPr>
      <w:rFonts w:ascii="Arial Rounded MT Bold" w:hAnsi="Arial Rounded MT Bold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2B68"/>
    <w:pPr>
      <w:jc w:val="center"/>
    </w:pPr>
    <w:rPr>
      <w:sz w:val="16"/>
      <w:szCs w:val="20"/>
    </w:rPr>
  </w:style>
  <w:style w:type="paragraph" w:styleId="BodyText2">
    <w:name w:val="Body Text 2"/>
    <w:basedOn w:val="Normal"/>
    <w:rsid w:val="007D2B68"/>
    <w:rPr>
      <w:sz w:val="22"/>
      <w:szCs w:val="20"/>
    </w:rPr>
  </w:style>
  <w:style w:type="paragraph" w:styleId="BalloonText">
    <w:name w:val="Balloon Text"/>
    <w:basedOn w:val="Normal"/>
    <w:semiHidden/>
    <w:rsid w:val="0055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George's College of Technology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Pearson</dc:creator>
  <cp:lastModifiedBy>Jane Pearson</cp:lastModifiedBy>
  <cp:revision>2</cp:revision>
  <cp:lastPrinted>2012-01-04T16:16:00Z</cp:lastPrinted>
  <dcterms:created xsi:type="dcterms:W3CDTF">2017-12-15T14:31:00Z</dcterms:created>
  <dcterms:modified xsi:type="dcterms:W3CDTF">2017-12-15T14:31:00Z</dcterms:modified>
</cp:coreProperties>
</file>