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97E9" w14:textId="77777777" w:rsidR="00527DAC" w:rsidRPr="002A63F9" w:rsidRDefault="005F0945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  <w:r>
        <w:pict w14:anchorId="059C5190">
          <v:rect id="Rectangle 2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14:paraId="04748184" w14:textId="00C3DF2B" w:rsidR="00527DAC" w:rsidRPr="002A63F9" w:rsidRDefault="00527DAC" w:rsidP="00527DAC">
      <w:pPr>
        <w:widowControl w:val="0"/>
        <w:tabs>
          <w:tab w:val="left" w:pos="709"/>
          <w:tab w:val="left" w:pos="3686"/>
        </w:tabs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Job title:                                       </w:t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Maths Teacher </w:t>
      </w:r>
    </w:p>
    <w:p w14:paraId="04995D74" w14:textId="77777777" w:rsidR="00527DAC" w:rsidRPr="002A63F9" w:rsidRDefault="00527DAC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AA2DCF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2503E7EB" w14:textId="61336DD1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Grading:</w:t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M1-M6 + SEN </w:t>
      </w:r>
    </w:p>
    <w:p w14:paraId="21E4E356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64F2203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7CB1D93" w14:textId="22627660" w:rsidR="00527DAC" w:rsidRPr="002A63F9" w:rsidRDefault="00527DAC" w:rsidP="00527DAC">
      <w:pPr>
        <w:spacing w:after="0" w:line="240" w:lineRule="auto"/>
        <w:ind w:left="3600" w:hanging="360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Reporting To:</w:t>
      </w:r>
      <w:r w:rsidRPr="002A63F9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Deputy Head Teacher</w:t>
      </w:r>
    </w:p>
    <w:p w14:paraId="25A6560F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940563C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04440" w:rsidRPr="002A63F9" w14:paraId="323A853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911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Teacher of Mathematics – Sutherland House School </w:t>
            </w:r>
          </w:p>
        </w:tc>
      </w:tr>
      <w:tr w:rsidR="00404440" w:rsidRPr="002A63F9" w14:paraId="7043689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FC3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Job Details</w:t>
            </w:r>
          </w:p>
          <w:p w14:paraId="57D40DB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C3BD8D4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Salary: MPS plus SEN £31,650-£43,607 plus SEN £2,679</w:t>
            </w:r>
          </w:p>
          <w:p w14:paraId="20EF3DC7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EFA37AC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Contract type: Full-Time or Part-Time </w:t>
            </w:r>
          </w:p>
          <w:p w14:paraId="492642A2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036A8A8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Reporting</w:t>
            </w:r>
            <w:proofErr w:type="gram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to: Deputy Head / Line Manager</w:t>
            </w:r>
          </w:p>
          <w:p w14:paraId="67303E13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C929044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Responsible for: Line Manager responsibilities as required</w:t>
            </w:r>
          </w:p>
          <w:p w14:paraId="5CA24EBE" w14:textId="77777777" w:rsidR="00762F42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BF139CD" w14:textId="26CA1289" w:rsidR="00762F42" w:rsidRPr="00404440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Must hold Qualified Teacher Status</w:t>
            </w:r>
          </w:p>
        </w:tc>
      </w:tr>
      <w:tr w:rsidR="00404440" w:rsidRPr="002A63F9" w14:paraId="3D21A3E3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063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Main Purpose</w:t>
            </w:r>
          </w:p>
          <w:p w14:paraId="30E66C9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202216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subject Teacher will take responsibility for the subject implementation and teaching across the school to ensure:</w:t>
            </w:r>
          </w:p>
          <w:p w14:paraId="29644DC8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4C883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Expectations set out in the Teachers’ Standards are met.</w:t>
            </w:r>
          </w:p>
          <w:p w14:paraId="5B7AF8F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quality of teaching is at least good.</w:t>
            </w:r>
          </w:p>
          <w:p w14:paraId="17ACEC1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Effective use of differentiation for each pupil with appropriate levels of stretch and challenge.</w:t>
            </w:r>
          </w:p>
          <w:p w14:paraId="5FEA5DE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Improved standards of learning and achievement for all.</w:t>
            </w:r>
          </w:p>
        </w:tc>
      </w:tr>
      <w:tr w:rsidR="00404440" w:rsidRPr="002A63F9" w14:paraId="17942F2F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90D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Duties and Responsibilities</w:t>
            </w:r>
          </w:p>
          <w:p w14:paraId="5226535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262DC8A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Strategic Direction</w:t>
            </w:r>
          </w:p>
          <w:p w14:paraId="66E5338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5B38BA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the subject, its importance, and the value that it brings across the school.</w:t>
            </w:r>
          </w:p>
          <w:p w14:paraId="5401404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 good understanding of how well the subject is being delivered and the impact it has on pupil achievement.</w:t>
            </w:r>
          </w:p>
          <w:p w14:paraId="4F0B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Use this understanding to feed into the school development plan and produce an action plan for the subject.</w:t>
            </w:r>
          </w:p>
          <w:p w14:paraId="79B707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pupils’ spiritual, moral, social, cultural, physical and mental development alongside British values in the teaching of the subject.</w:t>
            </w:r>
          </w:p>
          <w:p w14:paraId="7DA9049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Communicate with required parties on subject progress across the school when requested by SLT. </w:t>
            </w:r>
          </w:p>
          <w:p w14:paraId="5821C50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Promote</w:t>
            </w:r>
            <w:proofErr w:type="gram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the school’s values, visions and aims within the delivery of this subject.</w:t>
            </w:r>
          </w:p>
          <w:p w14:paraId="2290BC5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careers education through the subject and ensure that teaching and learning illustrates how the subject might lead to career opportunities.</w:t>
            </w:r>
          </w:p>
          <w:p w14:paraId="2595454C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Support colleagues across the school with planning and delivering in your subject area to ensure consistently high standards are met. </w:t>
            </w:r>
          </w:p>
          <w:p w14:paraId="6A902E3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Work with SLT, Governors and Trustees to raise standards in line with the quality of education in the School Development plan.</w:t>
            </w:r>
          </w:p>
          <w:p w14:paraId="384A5B0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4440" w:rsidRPr="002A63F9" w14:paraId="7FABCCC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E4A9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The Curriculum</w:t>
            </w:r>
          </w:p>
          <w:p w14:paraId="586009C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D6ADEE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Develop and review regularly the vision, aims and purpose for the subject area.</w:t>
            </w:r>
          </w:p>
          <w:p w14:paraId="67F6A7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Oversee the planning of the curriculum content, ensuring it is well sequenced to promote pupil progress.</w:t>
            </w:r>
          </w:p>
          <w:p w14:paraId="7C8C5F0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Ensure the planned curriculum is effectively and consistently implemented across the school.</w:t>
            </w:r>
          </w:p>
          <w:p w14:paraId="3027A4E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Make sure there is an effective system of assessment that oversees the progress of pupils to ensure the curriculum has a positive impact on pupils’ learning.</w:t>
            </w:r>
          </w:p>
          <w:p w14:paraId="7BEE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an overarching responsibility for pupils’ achievement and standards in the subject area.</w:t>
            </w:r>
          </w:p>
          <w:p w14:paraId="7A2E362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Identify and implement appropriate interventions to ensure pupils are achieving expected outcomes.</w:t>
            </w:r>
          </w:p>
          <w:p w14:paraId="59DFF44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To ensure relevant qualification pathways are provided for KS4 &amp; KS5 pupils.</w:t>
            </w:r>
          </w:p>
        </w:tc>
      </w:tr>
      <w:tr w:rsidR="00404440" w:rsidRPr="002A63F9" w14:paraId="07BF98D8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6E24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Leading and Managing Staff</w:t>
            </w:r>
          </w:p>
          <w:p w14:paraId="3467AD97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91D4D7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support to staff regarding teaching and learning, resources, and planning in the subject area.</w:t>
            </w:r>
          </w:p>
          <w:p w14:paraId="4432C2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Monitor teaching and learning by visiting lessons, </w:t>
            </w:r>
            <w:proofErr w:type="spell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scrutinising</w:t>
            </w:r>
            <w:proofErr w:type="spell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books, and talking with pupils to assess how well the subject area is being implemented and how well it is delivered across the school.</w:t>
            </w:r>
          </w:p>
          <w:p w14:paraId="6A64246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feedback to staff based on the above observations to identify training needs and provide continuing professional development (CPD) in the subject area.</w:t>
            </w:r>
          </w:p>
          <w:p w14:paraId="1ED5089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Coach and model team teaching</w:t>
            </w:r>
          </w:p>
          <w:p w14:paraId="6DB750C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Support teachers to make accurate assessments, manage internal and external moderation, and complete external moderation exercises.</w:t>
            </w:r>
          </w:p>
          <w:p w14:paraId="2CA3173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Fulfil line management duties as specified in the line management structure.</w:t>
            </w:r>
          </w:p>
        </w:tc>
      </w:tr>
      <w:tr w:rsidR="00404440" w:rsidRPr="002A63F9" w14:paraId="03572112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387C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Teaching</w:t>
            </w:r>
          </w:p>
          <w:p w14:paraId="7F661866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1ED8B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Plan, prepare and teach well-structured lessons to assigned classes and develop appropriate resources for this learning.</w:t>
            </w:r>
          </w:p>
          <w:p w14:paraId="4F6CE55B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Teach individuals or groups of pupils within, or outside of, the classroom.</w:t>
            </w:r>
          </w:p>
          <w:p w14:paraId="1FA7BE1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Adapt teaching methods to meet the individual needs of pupils and apply differentiated learning.</w:t>
            </w:r>
          </w:p>
          <w:p w14:paraId="0134064C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Use special equipment and facilities, such as smart boards, audio-visual materials and computers appropriately.</w:t>
            </w:r>
          </w:p>
          <w:p w14:paraId="43E23CD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Collaborate with subject specific teachers to plan, deliver defined appropriate activities for the pupils and assess across the curriculum.</w:t>
            </w:r>
          </w:p>
          <w:p w14:paraId="5944FCE4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organisation of learning outside the classroom in activities such as community visits, school outings or sporting events.</w:t>
            </w:r>
          </w:p>
          <w:p w14:paraId="46A694A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Assess, monitor, record and report on the learning needs, progress and achievements of assigned pupils, making accurate and productive use of assessment.</w:t>
            </w:r>
          </w:p>
          <w:p w14:paraId="7FA11AEF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Contribute to statutory annual reviews or other related meetings, including involvement in reviewing education, health and care plans (EHCP).</w:t>
            </w:r>
          </w:p>
          <w:p w14:paraId="62934E57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Set high expectations which inspire, motivate and challenge pupils.</w:t>
            </w:r>
          </w:p>
          <w:p w14:paraId="483141D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good progress and outcomes by pupils.</w:t>
            </w:r>
          </w:p>
          <w:p w14:paraId="24B78D9A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analyse progress data and implement appropriate interventions.</w:t>
            </w:r>
          </w:p>
          <w:p w14:paraId="30C0252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Demonstrate good subject and curriculum knowledge and take part in continuous professional development.</w:t>
            </w:r>
          </w:p>
          <w:p w14:paraId="565D818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good autism practice is embedded in all classroom activities and is constantly reviewed.</w:t>
            </w:r>
          </w:p>
          <w:p w14:paraId="5C3F4C1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coordinate the work of support staff within learning activities.</w:t>
            </w:r>
          </w:p>
        </w:tc>
      </w:tr>
      <w:tr w:rsidR="00404440" w:rsidRPr="002A63F9" w14:paraId="00780A5E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AE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Efficient and Effective Deployment of Resources</w:t>
            </w:r>
          </w:p>
          <w:p w14:paraId="36A844D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88FB92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Provide support with differentiated resources in </w:t>
            </w:r>
            <w:proofErr w:type="gram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subject</w:t>
            </w:r>
            <w:proofErr w:type="gram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area, to include intervention materials, support and relevant to all Learning Pathways.</w:t>
            </w:r>
          </w:p>
          <w:p w14:paraId="4CBE9E7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Create a safe, welcoming environment and take care of the classroom accommodation, ensuring classroom displays are appropriate for a low arousal learning environment.</w:t>
            </w:r>
          </w:p>
          <w:p w14:paraId="47D2869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Audit, check and manage resources to ensure they are up to date and match pupil and curriculum needs.</w:t>
            </w:r>
          </w:p>
          <w:p w14:paraId="7282014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Prepare appropriate resources for remote learning to ensure the curriculum can be delivered to pupils learning from home as required.</w:t>
            </w:r>
          </w:p>
        </w:tc>
      </w:tr>
      <w:tr w:rsidR="00404440" w:rsidRPr="002A63F9" w14:paraId="7B5C708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5825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Whole-School Organisation, Strategy and Development</w:t>
            </w:r>
          </w:p>
          <w:p w14:paraId="73043F7B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6C4C6C" w14:textId="0DD270BD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Have an up-to-date knowledge and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always adhere to school and AEM policies and guidelines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7BBCAD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development, implementation and evaluation of the school’s policies, practices and procedures, to support the school’s values and vision.</w:t>
            </w:r>
          </w:p>
          <w:p w14:paraId="10561D32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Make a positive contribution to the wider life and ethos of the school.</w:t>
            </w:r>
          </w:p>
          <w:p w14:paraId="52AABE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Provide cover in unforeseen circumstances.</w:t>
            </w:r>
          </w:p>
        </w:tc>
      </w:tr>
      <w:tr w:rsidR="00404440" w:rsidRPr="002A63F9" w14:paraId="732D75F5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DF5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Health, Safety and Positive Behaviour Support</w:t>
            </w:r>
          </w:p>
          <w:p w14:paraId="56AD4F8D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5FF4B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Promote the safety and wellbeing of pupils.</w:t>
            </w:r>
          </w:p>
          <w:p w14:paraId="2DFD49A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a low arousal approach in line with good autism practice.</w:t>
            </w:r>
          </w:p>
          <w:p w14:paraId="68FF2FD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Managing behaviour effectively to ensure effective safe learning environment in line with the school’s positive behaviour support ethos.</w:t>
            </w:r>
          </w:p>
          <w:p w14:paraId="20DBDA7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5A103B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4440" w:rsidRPr="002A63F9" w14:paraId="58A5640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FA2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Professional Development</w:t>
            </w:r>
          </w:p>
          <w:p w14:paraId="73CD5075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2B1456C" w14:textId="2A96ED6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Take part in further training and development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improve own teaching.</w:t>
            </w:r>
          </w:p>
          <w:p w14:paraId="05C1033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Where appropriate, take part in the appraisal and professional development of others, to line manage through half termly supervisions and the annual appraisal cycle.</w:t>
            </w:r>
          </w:p>
        </w:tc>
      </w:tr>
      <w:tr w:rsidR="00404440" w:rsidRPr="002A63F9" w14:paraId="10A6286C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E423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Communication</w:t>
            </w:r>
          </w:p>
          <w:p w14:paraId="528AAAC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30F08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Communicate effectively with pupils, parents and carers.</w:t>
            </w:r>
          </w:p>
          <w:p w14:paraId="32B7A5A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and maintain professional relationships with parents, carers and outside agencies.</w:t>
            </w:r>
          </w:p>
          <w:p w14:paraId="4A5B56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Effective report writing to a high standard.</w:t>
            </w:r>
          </w:p>
          <w:p w14:paraId="2D0414F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Attend professional meetings as and when required.</w:t>
            </w:r>
          </w:p>
        </w:tc>
      </w:tr>
      <w:tr w:rsidR="00404440" w:rsidRPr="002A63F9" w14:paraId="076C14F7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6A09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Working with Colleagues and Other Relevant Professionals</w:t>
            </w:r>
          </w:p>
          <w:p w14:paraId="2BB66A19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415BA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Collaborate and work with colleagues and other relevant professionals within and beyond the school.</w:t>
            </w:r>
          </w:p>
          <w:p w14:paraId="60B1FAC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effective professional relationships with colleagues.</w:t>
            </w:r>
          </w:p>
          <w:p w14:paraId="26EDAF5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that staff working with you are supporting the learning taking place and understand their roles and responsibilities.</w:t>
            </w:r>
          </w:p>
        </w:tc>
      </w:tr>
      <w:tr w:rsidR="00404440" w:rsidRPr="002A63F9" w14:paraId="5B625CB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D56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Personal and Professional Conduct</w:t>
            </w:r>
          </w:p>
          <w:p w14:paraId="7840441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AA592A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Uphold public trust in the profession and maintain high standards of ethics and behaviour, within and outside school.</w:t>
            </w:r>
          </w:p>
          <w:p w14:paraId="6CF7040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Have proper and professional regard for the ethos, policies and practices of the school, and maintain high standards of attendance and punctuality.</w:t>
            </w:r>
          </w:p>
        </w:tc>
      </w:tr>
      <w:tr w:rsidR="00404440" w:rsidRPr="002A63F9" w14:paraId="4F503B8D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4F69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Other Areas of Responsibility</w:t>
            </w:r>
          </w:p>
          <w:p w14:paraId="502B2BF1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979075" w14:textId="1B3DEC41" w:rsidR="002A63F9" w:rsidRDefault="00404440" w:rsidP="002A63F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Be involved in the planning and delivery of whole school themed days and other whole school events.</w:t>
            </w:r>
          </w:p>
          <w:p w14:paraId="69A11532" w14:textId="77777777" w:rsidR="002A63F9" w:rsidRPr="00404440" w:rsidRDefault="002A63F9" w:rsidP="002A63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F46199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Please note that this list of duties is illustrative of the general nature and level of responsibility of the role. It is not a comprehensive list of all tasks that the Teacher will carry out. The postholder may be required to do other duties appropriate to the level of the role.</w:t>
            </w:r>
          </w:p>
        </w:tc>
      </w:tr>
    </w:tbl>
    <w:p w14:paraId="65076DEB" w14:textId="7E82B733" w:rsidR="000B1E83" w:rsidRPr="002A63F9" w:rsidRDefault="000B1E83" w:rsidP="001916E0">
      <w:pPr>
        <w:spacing w:after="0" w:line="240" w:lineRule="auto"/>
        <w:rPr>
          <w:rFonts w:ascii="Century Gothic" w:eastAsia="Times New Roman" w:hAnsi="Century Gothic" w:cs="Arial"/>
          <w:bCs/>
          <w:color w:val="000000" w:themeColor="text1"/>
        </w:rPr>
      </w:pPr>
    </w:p>
    <w:sectPr w:rsidR="000B1E83" w:rsidRPr="002A63F9" w:rsidSect="0071280A">
      <w:headerReference w:type="first" r:id="rId11"/>
      <w:footerReference w:type="first" r:id="rId12"/>
      <w:pgSz w:w="11906" w:h="16838"/>
      <w:pgMar w:top="1560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E42F" w14:textId="77777777" w:rsidR="000615C1" w:rsidRDefault="000615C1" w:rsidP="00091E12">
      <w:pPr>
        <w:spacing w:after="0" w:line="240" w:lineRule="auto"/>
      </w:pPr>
      <w:r>
        <w:separator/>
      </w:r>
    </w:p>
  </w:endnote>
  <w:endnote w:type="continuationSeparator" w:id="0">
    <w:p w14:paraId="07C0F807" w14:textId="77777777" w:rsidR="000615C1" w:rsidRDefault="000615C1" w:rsidP="0009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3098" w14:textId="2C54E933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Autism East Midlands is an Equal Opportunities Employer.  </w:t>
    </w:r>
  </w:p>
  <w:p w14:paraId="4FDDC921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‘The school is committed to safeguarding and promoting the welfare of </w:t>
    </w:r>
  </w:p>
  <w:p w14:paraId="00E808B0" w14:textId="508302EC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>children and young people.’</w:t>
    </w:r>
  </w:p>
  <w:p w14:paraId="60A1FDF6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Please note successful applicants </w:t>
    </w:r>
    <w:r w:rsidRPr="001916E0">
      <w:rPr>
        <w:rFonts w:ascii="Century Gothic" w:eastAsia="Times New Roman" w:hAnsi="Century Gothic" w:cs="Arial"/>
        <w:b/>
        <w:i/>
        <w:color w:val="595959"/>
        <w:sz w:val="18"/>
        <w:szCs w:val="18"/>
      </w:rPr>
      <w:t>will be</w:t>
    </w: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subject to an Enhanced Disclosure &amp; Barring Service check at a cost to the individual</w:t>
    </w:r>
  </w:p>
  <w:p w14:paraId="41989EC9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</w:p>
  <w:p w14:paraId="3980DE61" w14:textId="67FA67C7" w:rsidR="000615C1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iCs/>
        <w:color w:val="595959"/>
      </w:rPr>
    </w:pPr>
    <w:r w:rsidRPr="001916E0">
      <w:rPr>
        <w:rFonts w:ascii="Century Gothic" w:eastAsia="Times New Roman" w:hAnsi="Century Gothic" w:cs="Arial"/>
        <w:i/>
        <w:iCs/>
        <w:color w:val="595959"/>
        <w:sz w:val="18"/>
        <w:szCs w:val="18"/>
      </w:rPr>
      <w:t>Registered Charity Number 517954</w:t>
    </w:r>
    <w:r w:rsidR="000615C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FE0BD" wp14:editId="06FD9618">
              <wp:simplePos x="0" y="0"/>
              <wp:positionH relativeFrom="column">
                <wp:posOffset>-605155</wp:posOffset>
              </wp:positionH>
              <wp:positionV relativeFrom="paragraph">
                <wp:posOffset>-260350</wp:posOffset>
              </wp:positionV>
              <wp:extent cx="1752600" cy="713740"/>
              <wp:effectExtent l="0" t="0" r="1905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0AC28" w14:textId="77777777" w:rsidR="000615C1" w:rsidRDefault="000615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F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65pt;margin-top:-20.5pt;width:138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" strokecolor="white [3212]">
              <v:textbox>
                <w:txbxContent>
                  <w:p w14:paraId="6910AC28" w14:textId="77777777" w:rsidR="000615C1" w:rsidRDefault="000615C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E365" w14:textId="77777777" w:rsidR="000615C1" w:rsidRDefault="000615C1" w:rsidP="00091E12">
      <w:pPr>
        <w:spacing w:after="0" w:line="240" w:lineRule="auto"/>
      </w:pPr>
      <w:r>
        <w:separator/>
      </w:r>
    </w:p>
  </w:footnote>
  <w:footnote w:type="continuationSeparator" w:id="0">
    <w:p w14:paraId="0884E140" w14:textId="77777777" w:rsidR="000615C1" w:rsidRDefault="000615C1" w:rsidP="0009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B9CB" w14:textId="0BF745AA" w:rsidR="001916E0" w:rsidRDefault="001916E0" w:rsidP="001916E0">
    <w:pPr>
      <w:pStyle w:val="Header"/>
      <w:jc w:val="right"/>
    </w:pPr>
    <w:r>
      <w:rPr>
        <w:noProof/>
      </w:rPr>
      <w:drawing>
        <wp:inline distT="0" distB="0" distL="0" distR="0" wp14:anchorId="4541A68B" wp14:editId="05C8F97F">
          <wp:extent cx="1939805" cy="850900"/>
          <wp:effectExtent l="0" t="0" r="381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558" cy="871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AA2"/>
    <w:multiLevelType w:val="hybridMultilevel"/>
    <w:tmpl w:val="29E81B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58019B"/>
    <w:multiLevelType w:val="hybridMultilevel"/>
    <w:tmpl w:val="8F60C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672FC"/>
    <w:multiLevelType w:val="hybridMultilevel"/>
    <w:tmpl w:val="E974AC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479137B1"/>
    <w:multiLevelType w:val="hybridMultilevel"/>
    <w:tmpl w:val="21AC2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73152"/>
    <w:multiLevelType w:val="hybridMultilevel"/>
    <w:tmpl w:val="639E3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0124F"/>
    <w:multiLevelType w:val="hybridMultilevel"/>
    <w:tmpl w:val="452A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4830">
    <w:abstractNumId w:val="0"/>
  </w:num>
  <w:num w:numId="2" w16cid:durableId="1307197573">
    <w:abstractNumId w:val="5"/>
  </w:num>
  <w:num w:numId="3" w16cid:durableId="210070077">
    <w:abstractNumId w:val="1"/>
  </w:num>
  <w:num w:numId="4" w16cid:durableId="1425028202">
    <w:abstractNumId w:val="4"/>
  </w:num>
  <w:num w:numId="5" w16cid:durableId="60325092">
    <w:abstractNumId w:val="3"/>
  </w:num>
  <w:num w:numId="6" w16cid:durableId="185965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2"/>
    <w:rsid w:val="000252F8"/>
    <w:rsid w:val="000615C1"/>
    <w:rsid w:val="00067E03"/>
    <w:rsid w:val="00091E12"/>
    <w:rsid w:val="00097766"/>
    <w:rsid w:val="000B1E83"/>
    <w:rsid w:val="000B53E0"/>
    <w:rsid w:val="000E4051"/>
    <w:rsid w:val="0011585D"/>
    <w:rsid w:val="00115F70"/>
    <w:rsid w:val="00122334"/>
    <w:rsid w:val="00146893"/>
    <w:rsid w:val="00146A7F"/>
    <w:rsid w:val="001700CD"/>
    <w:rsid w:val="001916E0"/>
    <w:rsid w:val="001C1FEC"/>
    <w:rsid w:val="00211CA5"/>
    <w:rsid w:val="00295213"/>
    <w:rsid w:val="002A63F9"/>
    <w:rsid w:val="002B0106"/>
    <w:rsid w:val="002E6660"/>
    <w:rsid w:val="003322DF"/>
    <w:rsid w:val="00374352"/>
    <w:rsid w:val="003B3EF2"/>
    <w:rsid w:val="003B4CB9"/>
    <w:rsid w:val="003E2A0D"/>
    <w:rsid w:val="00404440"/>
    <w:rsid w:val="00404E84"/>
    <w:rsid w:val="004276A1"/>
    <w:rsid w:val="00484861"/>
    <w:rsid w:val="004C6760"/>
    <w:rsid w:val="004D4E8E"/>
    <w:rsid w:val="00505406"/>
    <w:rsid w:val="00516D12"/>
    <w:rsid w:val="00527DAC"/>
    <w:rsid w:val="005A7D0F"/>
    <w:rsid w:val="005F0945"/>
    <w:rsid w:val="00663C82"/>
    <w:rsid w:val="006D11B5"/>
    <w:rsid w:val="006F4E3F"/>
    <w:rsid w:val="006F704F"/>
    <w:rsid w:val="00701811"/>
    <w:rsid w:val="0071280A"/>
    <w:rsid w:val="00715391"/>
    <w:rsid w:val="00737C07"/>
    <w:rsid w:val="0074359F"/>
    <w:rsid w:val="00747997"/>
    <w:rsid w:val="00752E05"/>
    <w:rsid w:val="00762F42"/>
    <w:rsid w:val="007A41D0"/>
    <w:rsid w:val="007B2A20"/>
    <w:rsid w:val="007C433C"/>
    <w:rsid w:val="0082699B"/>
    <w:rsid w:val="008370B3"/>
    <w:rsid w:val="00843403"/>
    <w:rsid w:val="00883A4A"/>
    <w:rsid w:val="008930A4"/>
    <w:rsid w:val="008B663F"/>
    <w:rsid w:val="009259F8"/>
    <w:rsid w:val="0094097E"/>
    <w:rsid w:val="0095510A"/>
    <w:rsid w:val="00997142"/>
    <w:rsid w:val="009A27E6"/>
    <w:rsid w:val="00A2631E"/>
    <w:rsid w:val="00A63E02"/>
    <w:rsid w:val="00AA4EB3"/>
    <w:rsid w:val="00B07C03"/>
    <w:rsid w:val="00B21C86"/>
    <w:rsid w:val="00B53B59"/>
    <w:rsid w:val="00B54900"/>
    <w:rsid w:val="00B647E9"/>
    <w:rsid w:val="00B8519C"/>
    <w:rsid w:val="00BA026D"/>
    <w:rsid w:val="00BB17D5"/>
    <w:rsid w:val="00BC528A"/>
    <w:rsid w:val="00C11FAF"/>
    <w:rsid w:val="00C27976"/>
    <w:rsid w:val="00D0509C"/>
    <w:rsid w:val="00D50608"/>
    <w:rsid w:val="00D6340B"/>
    <w:rsid w:val="00D67D89"/>
    <w:rsid w:val="00D97058"/>
    <w:rsid w:val="00EC5BAB"/>
    <w:rsid w:val="00ED484D"/>
    <w:rsid w:val="00F4159E"/>
    <w:rsid w:val="00F50D1C"/>
    <w:rsid w:val="00FB75EF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85908"/>
  <w15:docId w15:val="{402D3943-D7CE-44CD-AA08-713456D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12"/>
  </w:style>
  <w:style w:type="paragraph" w:styleId="Footer">
    <w:name w:val="footer"/>
    <w:basedOn w:val="Normal"/>
    <w:link w:val="Foot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12"/>
  </w:style>
  <w:style w:type="paragraph" w:styleId="BalloonText">
    <w:name w:val="Balloon Text"/>
    <w:basedOn w:val="Normal"/>
    <w:link w:val="BalloonTextChar"/>
    <w:uiPriority w:val="99"/>
    <w:semiHidden/>
    <w:unhideWhenUsed/>
    <w:rsid w:val="0009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7C0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E2B99DEAC44E948600F011927495" ma:contentTypeVersion="4" ma:contentTypeDescription="Create a new document." ma:contentTypeScope="" ma:versionID="980e7d7e94c8438fa7af0dd8f008431c">
  <xsd:schema xmlns:xsd="http://www.w3.org/2001/XMLSchema" xmlns:xs="http://www.w3.org/2001/XMLSchema" xmlns:p="http://schemas.microsoft.com/office/2006/metadata/properties" xmlns:ns3="1a055e28-ca1b-46d9-93d3-04ca2f32a299" targetNamespace="http://schemas.microsoft.com/office/2006/metadata/properties" ma:root="true" ma:fieldsID="d6c6851c75ae554188661c5f9c6827b1" ns3:_="">
    <xsd:import namespace="1a055e28-ca1b-46d9-93d3-04ca2f32a2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55e28-ca1b-46d9-93d3-04ca2f32a2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61167-A8E7-4508-91B8-A759E3F6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55e28-ca1b-46d9-93d3-04ca2f32a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9B575-1173-45A4-8BD5-2CC47A406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E6EA3-5DCF-43F4-92B7-C3D99CDB9CAA}">
  <ds:schemaRefs>
    <ds:schemaRef ds:uri="1a055e28-ca1b-46d9-93d3-04ca2f32a299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E04EB9D-7865-4496-A390-E1D1097A0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Kyle Parkinson</cp:lastModifiedBy>
  <cp:revision>2</cp:revision>
  <cp:lastPrinted>2024-03-14T11:15:00Z</cp:lastPrinted>
  <dcterms:created xsi:type="dcterms:W3CDTF">2025-06-12T11:58:00Z</dcterms:created>
  <dcterms:modified xsi:type="dcterms:W3CDTF">2025-06-12T11:58:00Z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0x010100C360E2B99DEAC44E948600F011927495</vt:lpwstr>
  </property>
</Properties>
</file>