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67701" w:rsidRDefault="00667701">
      <w:pPr>
        <w:jc w:val="center"/>
        <w:rPr>
          <w:rFonts w:ascii="Calibri" w:eastAsia="Calibri" w:hAnsi="Calibri" w:cs="Calibri"/>
          <w:b/>
          <w:color w:val="0070C0"/>
          <w:sz w:val="32"/>
          <w:szCs w:val="32"/>
        </w:rPr>
      </w:pPr>
      <w:bookmarkStart w:id="0" w:name="_heading=h.30j0zll" w:colFirst="0" w:colLast="0"/>
      <w:bookmarkEnd w:id="0"/>
    </w:p>
    <w:p w14:paraId="00000002" w14:textId="77777777" w:rsidR="00667701" w:rsidRPr="00952BD5" w:rsidRDefault="0095750A" w:rsidP="00952BD5">
      <w:pPr>
        <w:spacing w:line="276" w:lineRule="auto"/>
        <w:jc w:val="center"/>
        <w:rPr>
          <w:rFonts w:ascii="Calibri" w:eastAsia="Calibri" w:hAnsi="Calibri" w:cs="Calibri"/>
          <w:b/>
          <w:sz w:val="22"/>
          <w:szCs w:val="22"/>
        </w:rPr>
      </w:pPr>
      <w:bookmarkStart w:id="1" w:name="_heading=h.gjdgxs" w:colFirst="0" w:colLast="0"/>
      <w:bookmarkEnd w:id="1"/>
      <w:r w:rsidRPr="00952BD5">
        <w:rPr>
          <w:rFonts w:ascii="Calibri" w:eastAsia="Calibri" w:hAnsi="Calibri" w:cs="Calibri"/>
          <w:b/>
          <w:sz w:val="22"/>
          <w:szCs w:val="22"/>
        </w:rPr>
        <w:t xml:space="preserve">Job Title: KS1/KS2 Teacher </w:t>
      </w:r>
    </w:p>
    <w:p w14:paraId="00000003" w14:textId="77777777" w:rsidR="00667701" w:rsidRPr="00952BD5" w:rsidRDefault="00667701" w:rsidP="00952BD5">
      <w:pPr>
        <w:spacing w:line="276" w:lineRule="auto"/>
        <w:jc w:val="center"/>
        <w:rPr>
          <w:rFonts w:ascii="Calibri" w:eastAsia="Calibri" w:hAnsi="Calibri" w:cs="Calibri"/>
          <w:b/>
          <w:sz w:val="22"/>
          <w:szCs w:val="22"/>
        </w:rPr>
      </w:pPr>
    </w:p>
    <w:p w14:paraId="00000004" w14:textId="5306877C" w:rsidR="00667701" w:rsidRPr="00952BD5" w:rsidRDefault="0095750A" w:rsidP="00952BD5">
      <w:pPr>
        <w:spacing w:line="276" w:lineRule="auto"/>
        <w:jc w:val="center"/>
        <w:rPr>
          <w:rFonts w:ascii="Calibri" w:eastAsia="Calibri" w:hAnsi="Calibri" w:cs="Calibri"/>
          <w:b/>
          <w:sz w:val="22"/>
          <w:szCs w:val="22"/>
        </w:rPr>
      </w:pPr>
      <w:r w:rsidRPr="00952BD5">
        <w:rPr>
          <w:rFonts w:ascii="Calibri" w:eastAsia="Calibri" w:hAnsi="Calibri" w:cs="Calibri"/>
          <w:b/>
          <w:sz w:val="22"/>
          <w:szCs w:val="22"/>
        </w:rPr>
        <w:t xml:space="preserve">Responsible to: </w:t>
      </w:r>
      <w:r w:rsidR="00C433BC" w:rsidRPr="00952BD5">
        <w:rPr>
          <w:rFonts w:ascii="Calibri" w:eastAsia="Calibri" w:hAnsi="Calibri" w:cs="Calibri"/>
          <w:b/>
          <w:sz w:val="22"/>
          <w:szCs w:val="22"/>
        </w:rPr>
        <w:t>AHT</w:t>
      </w:r>
      <w:r w:rsidRPr="00952BD5">
        <w:rPr>
          <w:rFonts w:ascii="Calibri" w:eastAsia="Calibri" w:hAnsi="Calibri" w:cs="Calibri"/>
          <w:b/>
          <w:sz w:val="22"/>
          <w:szCs w:val="22"/>
        </w:rPr>
        <w:t xml:space="preserve"> </w:t>
      </w:r>
    </w:p>
    <w:p w14:paraId="00000005" w14:textId="77777777" w:rsidR="00667701" w:rsidRPr="00952BD5" w:rsidRDefault="00667701" w:rsidP="00952BD5">
      <w:pPr>
        <w:spacing w:line="276" w:lineRule="auto"/>
        <w:jc w:val="center"/>
        <w:rPr>
          <w:rFonts w:ascii="Calibri" w:eastAsia="Calibri" w:hAnsi="Calibri" w:cs="Calibri"/>
          <w:b/>
          <w:sz w:val="22"/>
          <w:szCs w:val="22"/>
        </w:rPr>
      </w:pPr>
    </w:p>
    <w:p w14:paraId="00000006" w14:textId="0DEC7B00" w:rsidR="00667701" w:rsidRPr="00952BD5" w:rsidRDefault="0095750A" w:rsidP="00952BD5">
      <w:pPr>
        <w:spacing w:line="276" w:lineRule="auto"/>
        <w:jc w:val="center"/>
        <w:rPr>
          <w:rFonts w:ascii="Calibri" w:eastAsia="Calibri" w:hAnsi="Calibri" w:cs="Calibri"/>
          <w:b/>
          <w:sz w:val="22"/>
          <w:szCs w:val="22"/>
        </w:rPr>
      </w:pPr>
      <w:r w:rsidRPr="00952BD5">
        <w:rPr>
          <w:rFonts w:ascii="Calibri" w:eastAsia="Calibri" w:hAnsi="Calibri" w:cs="Calibri"/>
          <w:b/>
          <w:sz w:val="22"/>
          <w:szCs w:val="22"/>
        </w:rPr>
        <w:t>Grade:  Qualified (MPS/UPS)</w:t>
      </w:r>
      <w:r w:rsidR="00554452">
        <w:rPr>
          <w:rFonts w:ascii="Calibri" w:eastAsia="Calibri" w:hAnsi="Calibri" w:cs="Calibri"/>
          <w:b/>
          <w:sz w:val="22"/>
          <w:szCs w:val="22"/>
        </w:rPr>
        <w:t xml:space="preserve"> + SEN 1</w:t>
      </w:r>
      <w:bookmarkStart w:id="2" w:name="_GoBack"/>
      <w:bookmarkEnd w:id="2"/>
    </w:p>
    <w:p w14:paraId="00000007" w14:textId="77777777" w:rsidR="00667701" w:rsidRPr="00952BD5" w:rsidRDefault="00667701" w:rsidP="00952BD5">
      <w:pPr>
        <w:spacing w:line="276" w:lineRule="auto"/>
        <w:jc w:val="center"/>
        <w:rPr>
          <w:rFonts w:ascii="Calibri" w:eastAsia="Calibri" w:hAnsi="Calibri" w:cs="Calibri"/>
          <w:b/>
          <w:sz w:val="22"/>
          <w:szCs w:val="22"/>
        </w:rPr>
      </w:pPr>
    </w:p>
    <w:p w14:paraId="00000008" w14:textId="2940F3F3" w:rsidR="00667701" w:rsidRPr="00952BD5" w:rsidRDefault="0095750A" w:rsidP="00952BD5">
      <w:pPr>
        <w:spacing w:line="276" w:lineRule="auto"/>
        <w:jc w:val="center"/>
        <w:rPr>
          <w:rFonts w:ascii="Calibri" w:eastAsia="Calibri" w:hAnsi="Calibri" w:cs="Calibri"/>
          <w:b/>
          <w:sz w:val="22"/>
          <w:szCs w:val="22"/>
        </w:rPr>
      </w:pPr>
      <w:r w:rsidRPr="00952BD5">
        <w:rPr>
          <w:rFonts w:ascii="Calibri" w:eastAsia="Calibri" w:hAnsi="Calibri" w:cs="Calibri"/>
          <w:b/>
          <w:sz w:val="22"/>
          <w:szCs w:val="22"/>
        </w:rPr>
        <w:t xml:space="preserve">Location: </w:t>
      </w:r>
      <w:r w:rsidR="00C433BC" w:rsidRPr="00952BD5">
        <w:rPr>
          <w:rFonts w:ascii="Calibri" w:eastAsia="Calibri" w:hAnsi="Calibri" w:cs="Calibri"/>
          <w:b/>
          <w:sz w:val="22"/>
          <w:szCs w:val="22"/>
        </w:rPr>
        <w:t>Horizons Academy</w:t>
      </w:r>
    </w:p>
    <w:p w14:paraId="09EACE0F" w14:textId="77777777" w:rsidR="00952BD5" w:rsidRDefault="00952BD5" w:rsidP="00952BD5">
      <w:pPr>
        <w:spacing w:line="276" w:lineRule="auto"/>
        <w:ind w:left="1" w:hanging="3"/>
        <w:jc w:val="both"/>
        <w:rPr>
          <w:rFonts w:asciiTheme="minorHAnsi" w:eastAsia="Calibri" w:hAnsiTheme="minorHAnsi" w:cstheme="minorHAnsi"/>
          <w:b/>
          <w:szCs w:val="28"/>
        </w:rPr>
      </w:pPr>
      <w:bookmarkStart w:id="3" w:name="_Hlk180481970"/>
    </w:p>
    <w:p w14:paraId="74C00163" w14:textId="1D240544" w:rsidR="00952BD5" w:rsidRPr="00952BD5" w:rsidRDefault="00952BD5" w:rsidP="00952BD5">
      <w:pPr>
        <w:spacing w:line="276" w:lineRule="auto"/>
        <w:ind w:left="1" w:hanging="3"/>
        <w:jc w:val="both"/>
        <w:rPr>
          <w:rFonts w:asciiTheme="minorHAnsi" w:eastAsia="Calibri" w:hAnsiTheme="minorHAnsi" w:cstheme="minorHAnsi"/>
          <w:sz w:val="22"/>
          <w:szCs w:val="22"/>
        </w:rPr>
      </w:pPr>
      <w:r w:rsidRPr="00952BD5">
        <w:rPr>
          <w:rFonts w:asciiTheme="minorHAnsi" w:eastAsia="Calibri" w:hAnsiTheme="minorHAnsi" w:cstheme="minorHAnsi"/>
          <w:b/>
          <w:sz w:val="22"/>
          <w:szCs w:val="22"/>
        </w:rPr>
        <w:t>Job Summary</w:t>
      </w:r>
    </w:p>
    <w:p w14:paraId="0502356B" w14:textId="77777777" w:rsidR="00952BD5" w:rsidRPr="00952BD5" w:rsidRDefault="00952BD5" w:rsidP="00952BD5">
      <w:pPr>
        <w:spacing w:line="276" w:lineRule="auto"/>
        <w:jc w:val="both"/>
        <w:rPr>
          <w:rFonts w:asciiTheme="minorHAnsi" w:hAnsiTheme="minorHAnsi" w:cstheme="minorHAnsi"/>
          <w:sz w:val="22"/>
          <w:szCs w:val="22"/>
        </w:rPr>
      </w:pPr>
      <w:bookmarkStart w:id="4" w:name="_Hlk179807357"/>
      <w:r w:rsidRPr="00952BD5">
        <w:rPr>
          <w:rFonts w:asciiTheme="minorHAnsi" w:hAnsiTheme="minorHAnsi" w:cstheme="minorHAnsi"/>
          <w:sz w:val="22"/>
          <w:szCs w:val="22"/>
        </w:rPr>
        <w:t xml:space="preserve">Based in the London borough of Bexley, our academy </w:t>
      </w:r>
      <w:proofErr w:type="spellStart"/>
      <w:r w:rsidRPr="00952BD5">
        <w:rPr>
          <w:rFonts w:asciiTheme="minorHAnsi" w:hAnsiTheme="minorHAnsi" w:cstheme="minorHAnsi"/>
          <w:sz w:val="22"/>
          <w:szCs w:val="22"/>
        </w:rPr>
        <w:t>specialises</w:t>
      </w:r>
      <w:proofErr w:type="spellEnd"/>
      <w:r w:rsidRPr="00952BD5">
        <w:rPr>
          <w:rFonts w:asciiTheme="minorHAnsi" w:hAnsiTheme="minorHAnsi" w:cstheme="minorHAnsi"/>
          <w:sz w:val="22"/>
          <w:szCs w:val="22"/>
        </w:rPr>
        <w:t xml:space="preserve"> in alternative provision supporting up to 117 pupils for whom traditional teaching methods have not worked. Students join us following permanent exclusion from a mainstream school or due to medical needs, or social, emotional and mental health needs, that prevent them from attending a mainstream setting. Our mission is to provide our pupils with creative, nurturing and inspiring opportunities which reengage them in learning. By providing a safe and engaging environment, we </w:t>
      </w:r>
      <w:proofErr w:type="spellStart"/>
      <w:r w:rsidRPr="00952BD5">
        <w:rPr>
          <w:rFonts w:asciiTheme="minorHAnsi" w:hAnsiTheme="minorHAnsi" w:cstheme="minorHAnsi"/>
          <w:sz w:val="22"/>
          <w:szCs w:val="22"/>
        </w:rPr>
        <w:t>endeavour</w:t>
      </w:r>
      <w:proofErr w:type="spellEnd"/>
      <w:r w:rsidRPr="00952BD5">
        <w:rPr>
          <w:rFonts w:asciiTheme="minorHAnsi" w:hAnsiTheme="minorHAnsi" w:cstheme="minorHAnsi"/>
          <w:sz w:val="22"/>
          <w:szCs w:val="22"/>
        </w:rPr>
        <w:t xml:space="preserve"> to remove barriers and promote the opportunity for students to excel and reach their full potential. We aim to provide a broad and ambitious curriculum, catered to the needs of each individual, delivering the knowledge and skills that our pupils need to succeed in education and beyond. The fundamental principles of our curriculum are:</w:t>
      </w:r>
    </w:p>
    <w:p w14:paraId="40C8067D" w14:textId="77777777" w:rsidR="00952BD5" w:rsidRPr="00952BD5" w:rsidRDefault="00952BD5" w:rsidP="00952BD5">
      <w:pPr>
        <w:pStyle w:val="ListParagraph"/>
        <w:numPr>
          <w:ilvl w:val="0"/>
          <w:numId w:val="5"/>
        </w:numPr>
        <w:spacing w:line="276" w:lineRule="auto"/>
        <w:rPr>
          <w:rFonts w:cstheme="minorHAnsi"/>
        </w:rPr>
      </w:pPr>
      <w:bookmarkStart w:id="5" w:name="_Hlk179807389"/>
      <w:bookmarkEnd w:id="4"/>
      <w:r w:rsidRPr="00952BD5">
        <w:rPr>
          <w:rFonts w:cstheme="minorHAnsi"/>
        </w:rPr>
        <w:t xml:space="preserve">Giving students real-world experiences. </w:t>
      </w:r>
    </w:p>
    <w:p w14:paraId="54ADC13A" w14:textId="77777777" w:rsidR="00952BD5" w:rsidRPr="00952BD5" w:rsidRDefault="00952BD5" w:rsidP="00952BD5">
      <w:pPr>
        <w:pStyle w:val="ListParagraph"/>
        <w:numPr>
          <w:ilvl w:val="0"/>
          <w:numId w:val="5"/>
        </w:numPr>
        <w:rPr>
          <w:rFonts w:cstheme="minorHAnsi"/>
        </w:rPr>
      </w:pPr>
      <w:r w:rsidRPr="00952BD5">
        <w:rPr>
          <w:rFonts w:cstheme="minorHAnsi"/>
        </w:rPr>
        <w:t xml:space="preserve">Creating a pathway to post 16 education, employment or training. </w:t>
      </w:r>
    </w:p>
    <w:p w14:paraId="28DAA36A" w14:textId="77777777" w:rsidR="00952BD5" w:rsidRPr="00952BD5" w:rsidRDefault="00952BD5" w:rsidP="00952BD5">
      <w:pPr>
        <w:pStyle w:val="ListParagraph"/>
        <w:numPr>
          <w:ilvl w:val="0"/>
          <w:numId w:val="5"/>
        </w:numPr>
        <w:rPr>
          <w:rFonts w:cstheme="minorHAnsi"/>
        </w:rPr>
      </w:pPr>
      <w:r w:rsidRPr="00952BD5">
        <w:rPr>
          <w:rFonts w:cstheme="minorHAnsi"/>
        </w:rPr>
        <w:t xml:space="preserve">Delivering outstanding learning and teaching. </w:t>
      </w:r>
    </w:p>
    <w:p w14:paraId="66BBEF13" w14:textId="77777777" w:rsidR="00952BD5" w:rsidRPr="00952BD5" w:rsidRDefault="00952BD5" w:rsidP="00952BD5">
      <w:pPr>
        <w:pStyle w:val="ListParagraph"/>
        <w:numPr>
          <w:ilvl w:val="0"/>
          <w:numId w:val="5"/>
        </w:numPr>
        <w:rPr>
          <w:rFonts w:cstheme="minorHAnsi"/>
        </w:rPr>
      </w:pPr>
      <w:r w:rsidRPr="00952BD5">
        <w:rPr>
          <w:rFonts w:cstheme="minorHAnsi"/>
        </w:rPr>
        <w:t xml:space="preserve">Offering rigorous and high–quality critique and feedback of students’ work. </w:t>
      </w:r>
    </w:p>
    <w:p w14:paraId="52CF9660" w14:textId="77777777" w:rsidR="00952BD5" w:rsidRPr="00952BD5" w:rsidRDefault="00952BD5" w:rsidP="00952BD5">
      <w:pPr>
        <w:pStyle w:val="ListParagraph"/>
        <w:numPr>
          <w:ilvl w:val="0"/>
          <w:numId w:val="5"/>
        </w:numPr>
        <w:rPr>
          <w:rFonts w:cstheme="minorHAnsi"/>
        </w:rPr>
      </w:pPr>
      <w:r w:rsidRPr="00952BD5">
        <w:rPr>
          <w:rFonts w:cstheme="minorHAnsi"/>
        </w:rPr>
        <w:t xml:space="preserve">Developing dynamic leadership – including staff and student leadership. </w:t>
      </w:r>
    </w:p>
    <w:p w14:paraId="577D88ED" w14:textId="77777777" w:rsidR="00952BD5" w:rsidRPr="00952BD5" w:rsidRDefault="00952BD5" w:rsidP="00952BD5">
      <w:pPr>
        <w:pStyle w:val="ListParagraph"/>
        <w:numPr>
          <w:ilvl w:val="0"/>
          <w:numId w:val="5"/>
        </w:numPr>
        <w:rPr>
          <w:rFonts w:cstheme="minorHAnsi"/>
        </w:rPr>
      </w:pPr>
      <w:r w:rsidRPr="00952BD5">
        <w:rPr>
          <w:rFonts w:cstheme="minorHAnsi"/>
        </w:rPr>
        <w:t xml:space="preserve">Maintaining a culture of respect. </w:t>
      </w:r>
      <w:bookmarkEnd w:id="3"/>
      <w:bookmarkEnd w:id="5"/>
    </w:p>
    <w:p w14:paraId="00BC1789" w14:textId="77777777" w:rsidR="00952BD5" w:rsidRPr="00952BD5" w:rsidRDefault="00952BD5" w:rsidP="00952BD5">
      <w:pPr>
        <w:pStyle w:val="ListParagraph"/>
        <w:numPr>
          <w:ilvl w:val="0"/>
          <w:numId w:val="5"/>
        </w:numPr>
        <w:rPr>
          <w:rFonts w:cstheme="minorHAnsi"/>
        </w:rPr>
      </w:pPr>
      <w:r w:rsidRPr="00952BD5">
        <w:rPr>
          <w:rFonts w:eastAsia="Calibri" w:cstheme="minorHAnsi"/>
          <w:bCs/>
        </w:rPr>
        <w:t>T</w:t>
      </w:r>
      <w:r w:rsidR="0095750A" w:rsidRPr="00952BD5">
        <w:rPr>
          <w:rFonts w:eastAsia="Calibri" w:cstheme="minorHAnsi"/>
          <w:bCs/>
        </w:rPr>
        <w:t xml:space="preserve">o take responsibility for a curriculum area and provide pastoral support and care as a Class Teacher, developing individualised plans for pupils as well as liaise with colleagues re: baseline assessments and schemes of work. </w:t>
      </w:r>
    </w:p>
    <w:p w14:paraId="7EE43CEF" w14:textId="77777777" w:rsidR="00952BD5" w:rsidRPr="00952BD5" w:rsidRDefault="0095750A" w:rsidP="00952BD5">
      <w:pPr>
        <w:pStyle w:val="ListParagraph"/>
        <w:numPr>
          <w:ilvl w:val="0"/>
          <w:numId w:val="5"/>
        </w:numPr>
        <w:rPr>
          <w:rFonts w:cstheme="minorHAnsi"/>
        </w:rPr>
      </w:pPr>
      <w:r w:rsidRPr="00952BD5">
        <w:rPr>
          <w:rFonts w:eastAsia="Calibri" w:cstheme="minorHAnsi"/>
          <w:bCs/>
        </w:rPr>
        <w:t xml:space="preserve">To contribute to the development of curriculum innovations, behaviour management strategies, policies and procedures within the school and across the Federation.  </w:t>
      </w:r>
    </w:p>
    <w:p w14:paraId="0000000C" w14:textId="4ADF9858" w:rsidR="00667701" w:rsidRPr="00952BD5" w:rsidRDefault="0095750A" w:rsidP="00952BD5">
      <w:pPr>
        <w:pStyle w:val="ListParagraph"/>
        <w:numPr>
          <w:ilvl w:val="0"/>
          <w:numId w:val="5"/>
        </w:numPr>
        <w:rPr>
          <w:rFonts w:cstheme="minorHAnsi"/>
        </w:rPr>
      </w:pPr>
      <w:r w:rsidRPr="00952BD5">
        <w:rPr>
          <w:rFonts w:eastAsia="Calibri" w:cstheme="minorHAnsi"/>
          <w:bCs/>
        </w:rPr>
        <w:t>Maintaining professional boundaries at all times and observing / upholding the values and ethos of the Federation whilst contributing to the overall vision of the organi</w:t>
      </w:r>
      <w:r w:rsidR="00952BD5" w:rsidRPr="00952BD5">
        <w:rPr>
          <w:rFonts w:eastAsia="Calibri" w:cstheme="minorHAnsi"/>
          <w:bCs/>
        </w:rPr>
        <w:t>s</w:t>
      </w:r>
      <w:r w:rsidRPr="00952BD5">
        <w:rPr>
          <w:rFonts w:eastAsia="Calibri" w:cstheme="minorHAnsi"/>
          <w:bCs/>
        </w:rPr>
        <w:t>ation.</w:t>
      </w:r>
    </w:p>
    <w:p w14:paraId="2C75BDFA" w14:textId="77777777" w:rsidR="00952BD5" w:rsidRPr="00952BD5" w:rsidRDefault="00952BD5" w:rsidP="00952BD5">
      <w:pPr>
        <w:rPr>
          <w:rFonts w:asciiTheme="minorHAnsi" w:hAnsiTheme="minorHAnsi" w:cstheme="minorHAnsi"/>
          <w:sz w:val="22"/>
          <w:szCs w:val="22"/>
        </w:rPr>
      </w:pPr>
    </w:p>
    <w:p w14:paraId="1D6B717D" w14:textId="5E1D7DF3" w:rsidR="00952BD5" w:rsidRPr="00952BD5" w:rsidRDefault="00952BD5" w:rsidP="00952BD5">
      <w:pPr>
        <w:spacing w:line="276" w:lineRule="auto"/>
        <w:jc w:val="both"/>
        <w:rPr>
          <w:rFonts w:asciiTheme="minorHAnsi" w:hAnsiTheme="minorHAnsi" w:cstheme="minorHAnsi"/>
          <w:b/>
          <w:sz w:val="22"/>
          <w:szCs w:val="22"/>
        </w:rPr>
      </w:pPr>
      <w:r w:rsidRPr="00952BD5">
        <w:rPr>
          <w:rFonts w:asciiTheme="minorHAnsi" w:hAnsiTheme="minorHAnsi" w:cstheme="minorHAnsi"/>
          <w:sz w:val="22"/>
          <w:szCs w:val="22"/>
        </w:rPr>
        <w:t>Working in alternative provision can be challenging but with it comes great rewards. This is your chance to improve the education, and lives, of some of the most vulnerable children and young people in London. If you have the experience and enthusiasm to make a lasting difference to the students we support, we would love to hear from you.</w:t>
      </w:r>
    </w:p>
    <w:p w14:paraId="3DED9297" w14:textId="77777777" w:rsidR="00952BD5" w:rsidRPr="00952BD5" w:rsidRDefault="00952BD5" w:rsidP="00952BD5">
      <w:pPr>
        <w:spacing w:line="276" w:lineRule="auto"/>
        <w:jc w:val="both"/>
        <w:rPr>
          <w:rFonts w:asciiTheme="minorHAnsi" w:eastAsia="Calibri" w:hAnsiTheme="minorHAnsi" w:cstheme="minorHAnsi"/>
          <w:bCs/>
          <w:sz w:val="22"/>
          <w:szCs w:val="22"/>
        </w:rPr>
      </w:pPr>
    </w:p>
    <w:p w14:paraId="0000000D" w14:textId="77777777" w:rsidR="00667701" w:rsidRDefault="00667701">
      <w:pPr>
        <w:pBdr>
          <w:bottom w:val="single" w:sz="6" w:space="1" w:color="000000"/>
        </w:pBdr>
        <w:rPr>
          <w:rFonts w:ascii="Calibri" w:eastAsia="Calibri" w:hAnsi="Calibri" w:cs="Calibri"/>
          <w:b/>
          <w:sz w:val="28"/>
          <w:szCs w:val="28"/>
        </w:rPr>
      </w:pPr>
    </w:p>
    <w:p w14:paraId="0000000E" w14:textId="77777777" w:rsidR="00667701" w:rsidRDefault="00667701">
      <w:pPr>
        <w:rPr>
          <w:rFonts w:ascii="Calibri" w:eastAsia="Calibri" w:hAnsi="Calibri" w:cs="Calibri"/>
          <w:b/>
          <w:sz w:val="28"/>
          <w:szCs w:val="28"/>
        </w:rPr>
      </w:pPr>
    </w:p>
    <w:p w14:paraId="0000000F" w14:textId="77DD53D1" w:rsidR="00667701" w:rsidRPr="00952BD5" w:rsidRDefault="00952BD5">
      <w:pPr>
        <w:rPr>
          <w:rFonts w:ascii="Calibri" w:eastAsia="Calibri" w:hAnsi="Calibri" w:cs="Calibri"/>
          <w:b/>
          <w:sz w:val="22"/>
          <w:szCs w:val="22"/>
        </w:rPr>
      </w:pPr>
      <w:r w:rsidRPr="00952BD5">
        <w:rPr>
          <w:rFonts w:ascii="Calibri" w:eastAsia="Calibri" w:hAnsi="Calibri" w:cs="Calibri"/>
          <w:b/>
          <w:sz w:val="22"/>
          <w:szCs w:val="22"/>
        </w:rPr>
        <w:t>Job Description</w:t>
      </w:r>
    </w:p>
    <w:p w14:paraId="00000010" w14:textId="77777777" w:rsidR="00667701" w:rsidRDefault="00667701">
      <w:pPr>
        <w:rPr>
          <w:rFonts w:ascii="Calibri" w:eastAsia="Calibri" w:hAnsi="Calibri" w:cs="Calibri"/>
          <w:b/>
          <w:sz w:val="28"/>
          <w:szCs w:val="28"/>
        </w:rPr>
      </w:pPr>
    </w:p>
    <w:p w14:paraId="00000011" w14:textId="4C185332"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 xml:space="preserve">Teach pupils in Key Stage 1 or 2 </w:t>
      </w:r>
      <w:r w:rsidR="00952BD5" w:rsidRPr="00952BD5">
        <w:rPr>
          <w:rFonts w:ascii="Calibri" w:eastAsia="Calibri" w:hAnsi="Calibri" w:cs="Calibri"/>
        </w:rPr>
        <w:t>on the pathway to receiving an</w:t>
      </w:r>
      <w:r w:rsidRPr="00952BD5">
        <w:rPr>
          <w:rFonts w:ascii="Calibri" w:eastAsia="Calibri" w:hAnsi="Calibri" w:cs="Calibri"/>
        </w:rPr>
        <w:t xml:space="preserve"> Education Health Care Plans for social, emotional and mental health needs.</w:t>
      </w:r>
    </w:p>
    <w:p w14:paraId="00000013" w14:textId="5C3C78EF"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Identify and address the educational, social and behavioural needs of pupils.</w:t>
      </w:r>
    </w:p>
    <w:p w14:paraId="00000015" w14:textId="77777777"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 xml:space="preserve">Prepare lessons and resources appropriate to the learning and behavioural needs of the pupils. </w:t>
      </w:r>
    </w:p>
    <w:p w14:paraId="00000016" w14:textId="77777777" w:rsidR="00667701" w:rsidRDefault="00667701" w:rsidP="00952BD5">
      <w:pPr>
        <w:rPr>
          <w:rFonts w:ascii="Calibri" w:eastAsia="Calibri" w:hAnsi="Calibri" w:cs="Calibri"/>
        </w:rPr>
      </w:pPr>
    </w:p>
    <w:p w14:paraId="00000017" w14:textId="39D6E8F1"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 xml:space="preserve">To develop and lead on a specific curriculum area by agreement with the </w:t>
      </w:r>
      <w:r w:rsidR="00952BD5">
        <w:rPr>
          <w:rFonts w:ascii="Calibri" w:eastAsia="Calibri" w:hAnsi="Calibri" w:cs="Calibri"/>
        </w:rPr>
        <w:t xml:space="preserve">Assistant </w:t>
      </w:r>
      <w:proofErr w:type="spellStart"/>
      <w:r w:rsidR="00952BD5">
        <w:rPr>
          <w:rFonts w:ascii="Calibri" w:eastAsia="Calibri" w:hAnsi="Calibri" w:cs="Calibri"/>
        </w:rPr>
        <w:t>Headteacher</w:t>
      </w:r>
      <w:proofErr w:type="spellEnd"/>
      <w:r w:rsidRPr="00952BD5">
        <w:rPr>
          <w:rFonts w:ascii="Calibri" w:eastAsia="Calibri" w:hAnsi="Calibri" w:cs="Calibri"/>
        </w:rPr>
        <w:t xml:space="preserve"> (</w:t>
      </w:r>
      <w:proofErr w:type="spellStart"/>
      <w:r w:rsidRPr="00952BD5">
        <w:rPr>
          <w:rFonts w:ascii="Calibri" w:eastAsia="Calibri" w:hAnsi="Calibri" w:cs="Calibri"/>
        </w:rPr>
        <w:t>eg</w:t>
      </w:r>
      <w:proofErr w:type="spellEnd"/>
      <w:r w:rsidRPr="00952BD5">
        <w:rPr>
          <w:rFonts w:ascii="Calibri" w:eastAsia="Calibri" w:hAnsi="Calibri" w:cs="Calibri"/>
        </w:rPr>
        <w:t xml:space="preserve">. Science).  </w:t>
      </w:r>
    </w:p>
    <w:p w14:paraId="00000019" w14:textId="77777777"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lastRenderedPageBreak/>
        <w:t>Ensure pupil progress is commensurate with baseline testing and information received prior to entry as well as termly progress data through on-going moderated teacher assessments.</w:t>
      </w:r>
    </w:p>
    <w:p w14:paraId="0000001B" w14:textId="77777777"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Contribute to the whole school ethos of restorative practices and solution-focused work to support children and young people in making the right decisions and developing improved personal strategies for managing and modifying their own behavior.</w:t>
      </w:r>
    </w:p>
    <w:p w14:paraId="0000001D" w14:textId="6A62FEB5"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Provide pastoral support for students as a Class Teacher, making at least weekly contact with parents/carers to encourage positive links with education as well as overseeing the progress made by students for whom the teacher is responsible and acting as the key point of contact with regard to overall engagement with the services offered.</w:t>
      </w:r>
    </w:p>
    <w:p w14:paraId="0000001F" w14:textId="5981203D"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 xml:space="preserve">Develop a stimulating and safe learning environment for all students and take responsibility for own classroom/work area as well as contributing to the overall professional appearance of the school building through </w:t>
      </w:r>
      <w:r w:rsidR="00952BD5" w:rsidRPr="00952BD5">
        <w:rPr>
          <w:rFonts w:ascii="Calibri" w:eastAsia="Calibri" w:hAnsi="Calibri" w:cs="Calibri"/>
        </w:rPr>
        <w:t>displays etc</w:t>
      </w:r>
    </w:p>
    <w:p w14:paraId="00000021" w14:textId="354F432B"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Ensure that educational reports are produced as required by the Head of School and meet with parents/carers to feedback during Parent Review Days.</w:t>
      </w:r>
    </w:p>
    <w:p w14:paraId="00000024" w14:textId="44316230"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Ensure that all records are kept electronically and updated throughout the school day as part of the agreed management information processes.</w:t>
      </w:r>
    </w:p>
    <w:p w14:paraId="00000027" w14:textId="65AAEF71"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To contribute to transition planning and information sharing with other stakeholders as part of the sharing of strategies related to behavior and engagement for any pupil at the point of transition.</w:t>
      </w:r>
    </w:p>
    <w:p w14:paraId="00000029" w14:textId="4F6F2763"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 xml:space="preserve">Attend daily briefing meetings as well as other staff meetings and team training as directed by the </w:t>
      </w:r>
      <w:r w:rsidR="00952BD5">
        <w:rPr>
          <w:rFonts w:ascii="Calibri" w:eastAsia="Calibri" w:hAnsi="Calibri" w:cs="Calibri"/>
        </w:rPr>
        <w:t>Headteacher.</w:t>
      </w:r>
    </w:p>
    <w:p w14:paraId="0000002B" w14:textId="6A7BD4D9"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Develop a stimulating and exciting learning environment for students with opportunities for broadening experiences and learning new skills.</w:t>
      </w:r>
    </w:p>
    <w:p w14:paraId="0000002D" w14:textId="7C90C891"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Undertake supervisory duties during unstructured time in line with the team ethos of the school and any other reasonable duties as directed by the Head</w:t>
      </w:r>
      <w:r w:rsidR="00952BD5">
        <w:rPr>
          <w:rFonts w:ascii="Calibri" w:eastAsia="Calibri" w:hAnsi="Calibri" w:cs="Calibri"/>
        </w:rPr>
        <w:t>t</w:t>
      </w:r>
      <w:r w:rsidRPr="00952BD5">
        <w:rPr>
          <w:rFonts w:ascii="Calibri" w:eastAsia="Calibri" w:hAnsi="Calibri" w:cs="Calibri"/>
        </w:rPr>
        <w:t>eacher.</w:t>
      </w:r>
    </w:p>
    <w:p w14:paraId="0000002F" w14:textId="5A67F212" w:rsidR="00667701" w:rsidRPr="00952BD5" w:rsidRDefault="0095750A" w:rsidP="00952BD5">
      <w:pPr>
        <w:pStyle w:val="ListParagraph"/>
        <w:numPr>
          <w:ilvl w:val="0"/>
          <w:numId w:val="6"/>
        </w:numPr>
        <w:rPr>
          <w:rFonts w:ascii="Calibri" w:eastAsia="Calibri" w:hAnsi="Calibri" w:cs="Calibri"/>
        </w:rPr>
      </w:pPr>
      <w:r w:rsidRPr="00952BD5">
        <w:rPr>
          <w:rFonts w:ascii="Calibri" w:eastAsia="Calibri" w:hAnsi="Calibri" w:cs="Calibri"/>
        </w:rPr>
        <w:t>Adhere to Team Teach procedures to ensure the health and safety of all pupils and staff.</w:t>
      </w:r>
    </w:p>
    <w:p w14:paraId="00000031" w14:textId="7A495CDB" w:rsidR="00667701" w:rsidRPr="00952BD5" w:rsidRDefault="0095750A" w:rsidP="00952BD5">
      <w:pPr>
        <w:pStyle w:val="ListParagraph"/>
        <w:numPr>
          <w:ilvl w:val="0"/>
          <w:numId w:val="6"/>
        </w:numPr>
        <w:jc w:val="both"/>
        <w:rPr>
          <w:rFonts w:ascii="Calibri" w:eastAsia="Calibri" w:hAnsi="Calibri" w:cs="Calibri"/>
        </w:rPr>
      </w:pPr>
      <w:r w:rsidRPr="00952BD5">
        <w:rPr>
          <w:rFonts w:ascii="Calibri" w:eastAsia="Calibri" w:hAnsi="Calibri" w:cs="Calibri"/>
        </w:rPr>
        <w:t>To abide by the school's policies, including those relating to safeguarding, health and safety and equal opportunities.</w:t>
      </w:r>
    </w:p>
    <w:p w14:paraId="00000032" w14:textId="77777777" w:rsidR="00667701" w:rsidRPr="00952BD5" w:rsidRDefault="0095750A" w:rsidP="00952BD5">
      <w:pPr>
        <w:pStyle w:val="ListParagraph"/>
        <w:numPr>
          <w:ilvl w:val="0"/>
          <w:numId w:val="6"/>
        </w:numPr>
        <w:jc w:val="both"/>
        <w:rPr>
          <w:rFonts w:ascii="Calibri" w:eastAsia="Calibri" w:hAnsi="Calibri" w:cs="Calibri"/>
        </w:rPr>
      </w:pPr>
      <w:r w:rsidRPr="00952BD5">
        <w:rPr>
          <w:rFonts w:ascii="Calibri" w:eastAsia="Calibri" w:hAnsi="Calibri" w:cs="Calibri"/>
        </w:rPr>
        <w:t>To undertake other reasonable duties which are consistent with both the needs of the school and commensurate with the role of the post holder.</w:t>
      </w:r>
    </w:p>
    <w:p w14:paraId="0000003B" w14:textId="77777777" w:rsidR="00667701" w:rsidRDefault="00667701">
      <w:pPr>
        <w:rPr>
          <w:rFonts w:ascii="Calibri" w:eastAsia="Calibri" w:hAnsi="Calibri" w:cs="Calibri"/>
        </w:rPr>
      </w:pPr>
    </w:p>
    <w:p w14:paraId="0000003C" w14:textId="77777777" w:rsidR="00667701" w:rsidRPr="00952BD5" w:rsidRDefault="0095750A">
      <w:pPr>
        <w:rPr>
          <w:rFonts w:ascii="Calibri" w:eastAsia="Calibri" w:hAnsi="Calibri" w:cs="Calibri"/>
          <w:b/>
        </w:rPr>
      </w:pPr>
      <w:r w:rsidRPr="00952BD5">
        <w:rPr>
          <w:rFonts w:ascii="Calibri" w:eastAsia="Calibri" w:hAnsi="Calibri" w:cs="Calibri"/>
          <w:b/>
        </w:rPr>
        <w:t>Post-Threshold Teacher</w:t>
      </w:r>
    </w:p>
    <w:p w14:paraId="0000003D" w14:textId="77777777" w:rsidR="00667701" w:rsidRDefault="00667701">
      <w:pPr>
        <w:rPr>
          <w:rFonts w:ascii="Calibri" w:eastAsia="Calibri" w:hAnsi="Calibri" w:cs="Calibri"/>
          <w:b/>
          <w:u w:val="single"/>
        </w:rPr>
      </w:pPr>
    </w:p>
    <w:p w14:paraId="0000003E" w14:textId="77777777" w:rsidR="00667701" w:rsidRDefault="0095750A">
      <w:pPr>
        <w:rPr>
          <w:rFonts w:ascii="Calibri" w:eastAsia="Calibri" w:hAnsi="Calibri" w:cs="Calibri"/>
        </w:rPr>
      </w:pPr>
      <w:r>
        <w:rPr>
          <w:rFonts w:ascii="Calibri" w:eastAsia="Calibri" w:hAnsi="Calibri" w:cs="Calibri"/>
        </w:rPr>
        <w:t xml:space="preserve">Teachers working as Post-Threshold Teachers on Upper Pay Scales are expected to provide additional services to the </w:t>
      </w:r>
      <w:proofErr w:type="spellStart"/>
      <w:r>
        <w:rPr>
          <w:rFonts w:ascii="Calibri" w:eastAsia="Calibri" w:hAnsi="Calibri" w:cs="Calibri"/>
        </w:rPr>
        <w:t>organisation</w:t>
      </w:r>
      <w:proofErr w:type="spellEnd"/>
      <w:r>
        <w:rPr>
          <w:rFonts w:ascii="Calibri" w:eastAsia="Calibri" w:hAnsi="Calibri" w:cs="Calibri"/>
        </w:rPr>
        <w:t xml:space="preserve"> as outlined below and will be set targets as part of Performance Management in line with their status.  </w:t>
      </w:r>
    </w:p>
    <w:p w14:paraId="0000003F" w14:textId="77777777" w:rsidR="00667701" w:rsidRDefault="00667701">
      <w:pPr>
        <w:rPr>
          <w:rFonts w:ascii="Calibri" w:eastAsia="Calibri" w:hAnsi="Calibri" w:cs="Calibri"/>
        </w:rPr>
      </w:pPr>
    </w:p>
    <w:p w14:paraId="00000040" w14:textId="77777777" w:rsidR="00667701" w:rsidRDefault="0095750A">
      <w:pPr>
        <w:rPr>
          <w:rFonts w:ascii="Calibri" w:eastAsia="Calibri" w:hAnsi="Calibri" w:cs="Calibri"/>
        </w:rPr>
      </w:pPr>
      <w:r>
        <w:rPr>
          <w:rFonts w:ascii="Calibri" w:eastAsia="Calibri" w:hAnsi="Calibri" w:cs="Calibri"/>
        </w:rPr>
        <w:t>As well as meeting all core standards for teachers, post threshold teachers should:</w:t>
      </w:r>
    </w:p>
    <w:p w14:paraId="00000041" w14:textId="77777777" w:rsidR="00667701" w:rsidRDefault="00667701">
      <w:pPr>
        <w:rPr>
          <w:rFonts w:ascii="Calibri" w:eastAsia="Calibri" w:hAnsi="Calibri" w:cs="Calibri"/>
          <w:b/>
          <w:u w:val="single"/>
        </w:rPr>
      </w:pPr>
    </w:p>
    <w:p w14:paraId="00000042" w14:textId="77777777" w:rsidR="00667701" w:rsidRDefault="0095750A" w:rsidP="00952BD5">
      <w:pPr>
        <w:numPr>
          <w:ilvl w:val="0"/>
          <w:numId w:val="7"/>
        </w:numPr>
        <w:rPr>
          <w:rFonts w:ascii="Calibri" w:eastAsia="Calibri" w:hAnsi="Calibri" w:cs="Calibri"/>
        </w:rPr>
      </w:pPr>
      <w:r>
        <w:rPr>
          <w:rFonts w:ascii="Calibri" w:eastAsia="Calibri" w:hAnsi="Calibri" w:cs="Calibri"/>
        </w:rPr>
        <w:t>Contribute significantly to implement workplace policies and practice and to promoting collective responsibility for their implementation.</w:t>
      </w:r>
    </w:p>
    <w:p w14:paraId="00000043" w14:textId="77777777" w:rsidR="00667701" w:rsidRDefault="0095750A" w:rsidP="00952BD5">
      <w:pPr>
        <w:numPr>
          <w:ilvl w:val="0"/>
          <w:numId w:val="7"/>
        </w:numPr>
        <w:rPr>
          <w:rFonts w:ascii="Calibri" w:eastAsia="Calibri" w:hAnsi="Calibri" w:cs="Calibri"/>
        </w:rPr>
      </w:pPr>
      <w:r>
        <w:rPr>
          <w:rFonts w:ascii="Calibri" w:eastAsia="Calibri" w:hAnsi="Calibri" w:cs="Calibri"/>
        </w:rPr>
        <w:t>Lead by example in the implementation of systems and procedures and be willing to support less experienced members of staff in adhering to these systems.</w:t>
      </w:r>
    </w:p>
    <w:p w14:paraId="00000044" w14:textId="77777777" w:rsidR="00667701" w:rsidRDefault="0095750A" w:rsidP="00952BD5">
      <w:pPr>
        <w:numPr>
          <w:ilvl w:val="0"/>
          <w:numId w:val="7"/>
        </w:numPr>
        <w:rPr>
          <w:rFonts w:ascii="Calibri" w:eastAsia="Calibri" w:hAnsi="Calibri" w:cs="Calibri"/>
        </w:rPr>
      </w:pPr>
      <w:r>
        <w:rPr>
          <w:rFonts w:ascii="Calibri" w:eastAsia="Calibri" w:hAnsi="Calibri" w:cs="Calibri"/>
        </w:rPr>
        <w:t xml:space="preserve">Have extensive knowledge and understanding of how to use and adapt a range of teaching, learning and </w:t>
      </w:r>
      <w:proofErr w:type="spellStart"/>
      <w:r>
        <w:rPr>
          <w:rFonts w:ascii="Calibri" w:eastAsia="Calibri" w:hAnsi="Calibri" w:cs="Calibri"/>
        </w:rPr>
        <w:t>behaviour</w:t>
      </w:r>
      <w:proofErr w:type="spellEnd"/>
      <w:r>
        <w:rPr>
          <w:rFonts w:ascii="Calibri" w:eastAsia="Calibri" w:hAnsi="Calibri" w:cs="Calibri"/>
        </w:rPr>
        <w:t xml:space="preserve"> management strategies, including how to </w:t>
      </w:r>
      <w:proofErr w:type="spellStart"/>
      <w:r>
        <w:rPr>
          <w:rFonts w:ascii="Calibri" w:eastAsia="Calibri" w:hAnsi="Calibri" w:cs="Calibri"/>
        </w:rPr>
        <w:t>personalise</w:t>
      </w:r>
      <w:proofErr w:type="spellEnd"/>
      <w:r>
        <w:rPr>
          <w:rFonts w:ascii="Calibri" w:eastAsia="Calibri" w:hAnsi="Calibri" w:cs="Calibri"/>
        </w:rPr>
        <w:t xml:space="preserve"> learning provide opportunities for all learners to achieve their potential.</w:t>
      </w:r>
    </w:p>
    <w:p w14:paraId="00000045" w14:textId="77777777" w:rsidR="00667701" w:rsidRDefault="0095750A" w:rsidP="00952BD5">
      <w:pPr>
        <w:numPr>
          <w:ilvl w:val="0"/>
          <w:numId w:val="7"/>
        </w:numPr>
        <w:rPr>
          <w:rFonts w:ascii="Calibri" w:eastAsia="Calibri" w:hAnsi="Calibri" w:cs="Calibri"/>
        </w:rPr>
      </w:pPr>
      <w:r>
        <w:rPr>
          <w:rFonts w:ascii="Calibri" w:eastAsia="Calibri" w:hAnsi="Calibri" w:cs="Calibri"/>
        </w:rPr>
        <w:t>Demonstrate consistently good or better teaching.</w:t>
      </w:r>
    </w:p>
    <w:p w14:paraId="00000046" w14:textId="77777777" w:rsidR="00667701" w:rsidRDefault="0095750A" w:rsidP="00952BD5">
      <w:pPr>
        <w:numPr>
          <w:ilvl w:val="0"/>
          <w:numId w:val="7"/>
        </w:numPr>
        <w:rPr>
          <w:rFonts w:ascii="Calibri" w:eastAsia="Calibri" w:hAnsi="Calibri" w:cs="Calibri"/>
        </w:rPr>
      </w:pPr>
      <w:r>
        <w:rPr>
          <w:rFonts w:ascii="Calibri" w:eastAsia="Calibri" w:hAnsi="Calibri" w:cs="Calibri"/>
        </w:rPr>
        <w:t>Have an extensive knowledge and well-informed understanding of the assessment requirements and arrangements for the subjects/curriculum areas they teach, including those related to public examinations and qualifications.</w:t>
      </w:r>
    </w:p>
    <w:p w14:paraId="00000047" w14:textId="77777777" w:rsidR="00667701" w:rsidRDefault="0095750A" w:rsidP="00952BD5">
      <w:pPr>
        <w:numPr>
          <w:ilvl w:val="0"/>
          <w:numId w:val="7"/>
        </w:numPr>
        <w:rPr>
          <w:rFonts w:ascii="Calibri" w:eastAsia="Calibri" w:hAnsi="Calibri" w:cs="Calibri"/>
        </w:rPr>
      </w:pPr>
      <w:r>
        <w:rPr>
          <w:rFonts w:ascii="Calibri" w:eastAsia="Calibri" w:hAnsi="Calibri" w:cs="Calibri"/>
        </w:rPr>
        <w:lastRenderedPageBreak/>
        <w:t>Be able to make judgements around how best to intervene to accelerate learning from monitoring progress data.</w:t>
      </w:r>
    </w:p>
    <w:p w14:paraId="00000048" w14:textId="77777777" w:rsidR="00667701" w:rsidRDefault="0095750A" w:rsidP="00952BD5">
      <w:pPr>
        <w:numPr>
          <w:ilvl w:val="0"/>
          <w:numId w:val="7"/>
        </w:numPr>
        <w:rPr>
          <w:rFonts w:ascii="Calibri" w:eastAsia="Calibri" w:hAnsi="Calibri" w:cs="Calibri"/>
        </w:rPr>
      </w:pPr>
      <w:r>
        <w:rPr>
          <w:rFonts w:ascii="Calibri" w:eastAsia="Calibri" w:hAnsi="Calibri" w:cs="Calibri"/>
        </w:rPr>
        <w:t>Have a more developed knowledge and understanding of their subjects/curriculum areas and related pedagogy including how learning progresses within them.</w:t>
      </w:r>
    </w:p>
    <w:p w14:paraId="00000049" w14:textId="77777777" w:rsidR="00667701" w:rsidRDefault="0095750A" w:rsidP="00952BD5">
      <w:pPr>
        <w:numPr>
          <w:ilvl w:val="0"/>
          <w:numId w:val="7"/>
        </w:numPr>
        <w:rPr>
          <w:rFonts w:ascii="Calibri" w:eastAsia="Calibri" w:hAnsi="Calibri" w:cs="Calibri"/>
        </w:rPr>
      </w:pPr>
      <w:r>
        <w:rPr>
          <w:rFonts w:ascii="Calibri" w:eastAsia="Calibri" w:hAnsi="Calibri" w:cs="Calibri"/>
        </w:rPr>
        <w:t>Be able to lead less experienced staff on curriculum development and delivery and take responsibility as a mentor for unqualified or newly qualified staff entering the profession.</w:t>
      </w:r>
    </w:p>
    <w:p w14:paraId="0000004A" w14:textId="77777777" w:rsidR="00667701" w:rsidRDefault="0095750A" w:rsidP="00952BD5">
      <w:pPr>
        <w:numPr>
          <w:ilvl w:val="0"/>
          <w:numId w:val="7"/>
        </w:numPr>
        <w:rPr>
          <w:rFonts w:ascii="Calibri" w:eastAsia="Calibri" w:hAnsi="Calibri" w:cs="Calibri"/>
        </w:rPr>
      </w:pPr>
      <w:r>
        <w:rPr>
          <w:rFonts w:ascii="Calibri" w:eastAsia="Calibri" w:hAnsi="Calibri" w:cs="Calibri"/>
        </w:rPr>
        <w:t>Have sufficient depth of knowledge and experience to be able to give advice on the development and well-being of children and young people.</w:t>
      </w:r>
    </w:p>
    <w:p w14:paraId="0000004B" w14:textId="77777777" w:rsidR="00667701" w:rsidRDefault="0095750A" w:rsidP="00952BD5">
      <w:pPr>
        <w:numPr>
          <w:ilvl w:val="0"/>
          <w:numId w:val="7"/>
        </w:numPr>
        <w:rPr>
          <w:rFonts w:ascii="Calibri" w:eastAsia="Calibri" w:hAnsi="Calibri" w:cs="Calibri"/>
        </w:rPr>
      </w:pPr>
      <w:r>
        <w:rPr>
          <w:rFonts w:ascii="Calibri" w:eastAsia="Calibri" w:hAnsi="Calibri" w:cs="Calibri"/>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0000004C" w14:textId="77777777" w:rsidR="00667701" w:rsidRDefault="0095750A" w:rsidP="00952BD5">
      <w:pPr>
        <w:numPr>
          <w:ilvl w:val="0"/>
          <w:numId w:val="7"/>
        </w:numPr>
        <w:rPr>
          <w:rFonts w:ascii="Calibri" w:eastAsia="Calibri" w:hAnsi="Calibri" w:cs="Calibri"/>
        </w:rPr>
      </w:pPr>
      <w:r>
        <w:rPr>
          <w:rFonts w:ascii="Calibri" w:eastAsia="Calibri" w:hAnsi="Calibri" w:cs="Calibri"/>
        </w:rPr>
        <w:t>Have teaching skills which lead to learners achieving beyond expectations relative to their prior attainments, making progress as good as, or better then, similar learners nationally.</w:t>
      </w:r>
    </w:p>
    <w:p w14:paraId="0000004D" w14:textId="77777777" w:rsidR="00667701" w:rsidRDefault="0095750A" w:rsidP="00952BD5">
      <w:pPr>
        <w:numPr>
          <w:ilvl w:val="0"/>
          <w:numId w:val="7"/>
        </w:numPr>
        <w:rPr>
          <w:rFonts w:ascii="Calibri" w:eastAsia="Calibri" w:hAnsi="Calibri" w:cs="Calibri"/>
        </w:rPr>
      </w:pPr>
      <w:r>
        <w:rPr>
          <w:rFonts w:ascii="Calibri" w:eastAsia="Calibri" w:hAnsi="Calibri" w:cs="Calibri"/>
        </w:rPr>
        <w:t>Be able to coach and mentor less experienced staff on effective classroom strategies.</w:t>
      </w:r>
    </w:p>
    <w:p w14:paraId="0000004E" w14:textId="77777777" w:rsidR="00667701" w:rsidRDefault="0095750A" w:rsidP="00952BD5">
      <w:pPr>
        <w:numPr>
          <w:ilvl w:val="0"/>
          <w:numId w:val="7"/>
        </w:numPr>
        <w:rPr>
          <w:rFonts w:ascii="Calibri" w:eastAsia="Calibri" w:hAnsi="Calibri" w:cs="Calibri"/>
        </w:rPr>
      </w:pPr>
      <w:r>
        <w:rPr>
          <w:rFonts w:ascii="Calibri" w:eastAsia="Calibri" w:hAnsi="Calibri" w:cs="Calibri"/>
        </w:rPr>
        <w:t>Promote collaboration and work effectively as a team member.</w:t>
      </w:r>
    </w:p>
    <w:p w14:paraId="0000004F" w14:textId="77777777" w:rsidR="00667701" w:rsidRDefault="0095750A" w:rsidP="00952BD5">
      <w:pPr>
        <w:numPr>
          <w:ilvl w:val="0"/>
          <w:numId w:val="7"/>
        </w:numPr>
        <w:rPr>
          <w:rFonts w:ascii="Calibri" w:eastAsia="Calibri" w:hAnsi="Calibri" w:cs="Calibri"/>
        </w:rPr>
      </w:pPr>
      <w:r>
        <w:rPr>
          <w:rFonts w:ascii="Calibri" w:eastAsia="Calibri" w:hAnsi="Calibri" w:cs="Calibri"/>
        </w:rPr>
        <w:t>Contribute to the professional development of colleagues through coaching and mentoring, demonstrating effective practice, and providing advice and feedback.</w:t>
      </w:r>
    </w:p>
    <w:p w14:paraId="00000050" w14:textId="77777777" w:rsidR="00667701" w:rsidRDefault="0095750A" w:rsidP="00952BD5">
      <w:pPr>
        <w:numPr>
          <w:ilvl w:val="0"/>
          <w:numId w:val="7"/>
        </w:numPr>
        <w:rPr>
          <w:rFonts w:ascii="Calibri" w:eastAsia="Calibri" w:hAnsi="Calibri" w:cs="Calibri"/>
        </w:rPr>
      </w:pPr>
      <w:r>
        <w:rPr>
          <w:rFonts w:ascii="Calibri" w:eastAsia="Calibri" w:hAnsi="Calibri" w:cs="Calibri"/>
        </w:rPr>
        <w:t xml:space="preserve">Take on additional responsibilities with whole school impact at the discretion of the Head of School and in order to meet the business needs of the </w:t>
      </w:r>
      <w:proofErr w:type="spellStart"/>
      <w:r>
        <w:rPr>
          <w:rFonts w:ascii="Calibri" w:eastAsia="Calibri" w:hAnsi="Calibri" w:cs="Calibri"/>
        </w:rPr>
        <w:t>organisation</w:t>
      </w:r>
      <w:proofErr w:type="spellEnd"/>
      <w:r>
        <w:rPr>
          <w:rFonts w:ascii="Calibri" w:eastAsia="Calibri" w:hAnsi="Calibri" w:cs="Calibri"/>
        </w:rPr>
        <w:t>.</w:t>
      </w:r>
    </w:p>
    <w:p w14:paraId="00000051" w14:textId="77777777" w:rsidR="00667701" w:rsidRDefault="00667701"/>
    <w:p w14:paraId="00000052" w14:textId="77777777" w:rsidR="00667701" w:rsidRDefault="00667701"/>
    <w:p w14:paraId="00000053" w14:textId="77777777" w:rsidR="00667701" w:rsidRDefault="00667701"/>
    <w:p w14:paraId="00000054" w14:textId="77777777" w:rsidR="00667701" w:rsidRDefault="00667701"/>
    <w:p w14:paraId="00000055" w14:textId="77777777" w:rsidR="00667701" w:rsidRPr="00952BD5" w:rsidRDefault="0095750A">
      <w:pPr>
        <w:rPr>
          <w:rFonts w:ascii="Calibri" w:eastAsia="Calibri" w:hAnsi="Calibri" w:cs="Calibri"/>
          <w:b/>
          <w:sz w:val="28"/>
          <w:szCs w:val="28"/>
        </w:rPr>
      </w:pPr>
      <w:r w:rsidRPr="00952BD5">
        <w:rPr>
          <w:rFonts w:ascii="Calibri" w:eastAsia="Calibri" w:hAnsi="Calibri" w:cs="Calibri"/>
          <w:b/>
          <w:sz w:val="28"/>
          <w:szCs w:val="28"/>
        </w:rPr>
        <w:t>PERSON SPECIFICATION</w:t>
      </w:r>
    </w:p>
    <w:p w14:paraId="00000056" w14:textId="77777777" w:rsidR="00667701" w:rsidRDefault="00667701">
      <w:pPr>
        <w:rPr>
          <w:rFonts w:ascii="Calibri" w:eastAsia="Calibri" w:hAnsi="Calibri" w:cs="Calibri"/>
          <w:b/>
          <w:sz w:val="28"/>
          <w:szCs w:val="28"/>
        </w:rPr>
      </w:pPr>
    </w:p>
    <w:p w14:paraId="00000057" w14:textId="109748F9"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Experience of teaching SEN pupils with evidence of achieving successful outcomes in relation to progress and achievement.</w:t>
      </w:r>
    </w:p>
    <w:p w14:paraId="00000059"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 xml:space="preserve">Experience of working effectively with disaffected pupils who display emotional and </w:t>
      </w:r>
      <w:proofErr w:type="spellStart"/>
      <w:r w:rsidRPr="00952BD5">
        <w:rPr>
          <w:rFonts w:ascii="Calibri" w:eastAsia="Calibri" w:hAnsi="Calibri" w:cs="Calibri"/>
          <w:sz w:val="22"/>
          <w:szCs w:val="22"/>
        </w:rPr>
        <w:t>behavioural</w:t>
      </w:r>
      <w:proofErr w:type="spellEnd"/>
      <w:r w:rsidRPr="00952BD5">
        <w:rPr>
          <w:rFonts w:ascii="Calibri" w:eastAsia="Calibri" w:hAnsi="Calibri" w:cs="Calibri"/>
          <w:sz w:val="22"/>
          <w:szCs w:val="22"/>
        </w:rPr>
        <w:t xml:space="preserve"> difficulties and/or on the autistic spectrum and to evidence progress and outcomes for those pupils which are in line with their potential.</w:t>
      </w:r>
    </w:p>
    <w:p w14:paraId="0000005B"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Ability to engage pupils positively whilst maintaining consistent boundaries.</w:t>
      </w:r>
    </w:p>
    <w:p w14:paraId="0000005D"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 xml:space="preserve">Confidence in managing highly challenging </w:t>
      </w:r>
      <w:proofErr w:type="spellStart"/>
      <w:r w:rsidRPr="00952BD5">
        <w:rPr>
          <w:rFonts w:ascii="Calibri" w:eastAsia="Calibri" w:hAnsi="Calibri" w:cs="Calibri"/>
          <w:sz w:val="22"/>
          <w:szCs w:val="22"/>
        </w:rPr>
        <w:t>behaviour</w:t>
      </w:r>
      <w:proofErr w:type="spellEnd"/>
      <w:r w:rsidRPr="00952BD5">
        <w:rPr>
          <w:rFonts w:ascii="Calibri" w:eastAsia="Calibri" w:hAnsi="Calibri" w:cs="Calibri"/>
          <w:sz w:val="22"/>
          <w:szCs w:val="22"/>
        </w:rPr>
        <w:t xml:space="preserve"> and ability to resolve issues independently, showing experience in supporting young people in addressing their </w:t>
      </w:r>
      <w:proofErr w:type="spellStart"/>
      <w:r w:rsidRPr="00952BD5">
        <w:rPr>
          <w:rFonts w:ascii="Calibri" w:eastAsia="Calibri" w:hAnsi="Calibri" w:cs="Calibri"/>
          <w:sz w:val="22"/>
          <w:szCs w:val="22"/>
        </w:rPr>
        <w:t>behavioural</w:t>
      </w:r>
      <w:proofErr w:type="spellEnd"/>
      <w:r w:rsidRPr="00952BD5">
        <w:rPr>
          <w:rFonts w:ascii="Calibri" w:eastAsia="Calibri" w:hAnsi="Calibri" w:cs="Calibri"/>
          <w:sz w:val="22"/>
          <w:szCs w:val="22"/>
        </w:rPr>
        <w:t xml:space="preserve"> barriers to learning and reintegration beyond school.</w:t>
      </w:r>
    </w:p>
    <w:p w14:paraId="0000005F"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 xml:space="preserve">Possession of a </w:t>
      </w:r>
      <w:proofErr w:type="spellStart"/>
      <w:r w:rsidRPr="00952BD5">
        <w:rPr>
          <w:rFonts w:ascii="Calibri" w:eastAsia="Calibri" w:hAnsi="Calibri" w:cs="Calibri"/>
          <w:sz w:val="22"/>
          <w:szCs w:val="22"/>
        </w:rPr>
        <w:t>recognised</w:t>
      </w:r>
      <w:proofErr w:type="spellEnd"/>
      <w:r w:rsidRPr="00952BD5">
        <w:rPr>
          <w:rFonts w:ascii="Calibri" w:eastAsia="Calibri" w:hAnsi="Calibri" w:cs="Calibri"/>
          <w:sz w:val="22"/>
          <w:szCs w:val="22"/>
        </w:rPr>
        <w:t xml:space="preserve"> teaching qualification or willingness to engage in further training / development to obtain qualified teacher or instructor status (taking into account current level of education and qualifications already held) together with an in-depth knowledge of formal education of children and young people.</w:t>
      </w:r>
    </w:p>
    <w:p w14:paraId="00000061"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 xml:space="preserve">Evidence of development of new curriculum materials to engage disaffected young people, children and young people with emotional and </w:t>
      </w:r>
      <w:proofErr w:type="spellStart"/>
      <w:r w:rsidRPr="00952BD5">
        <w:rPr>
          <w:rFonts w:ascii="Calibri" w:eastAsia="Calibri" w:hAnsi="Calibri" w:cs="Calibri"/>
          <w:sz w:val="22"/>
          <w:szCs w:val="22"/>
        </w:rPr>
        <w:t>behavioural</w:t>
      </w:r>
      <w:proofErr w:type="spellEnd"/>
      <w:r w:rsidRPr="00952BD5">
        <w:rPr>
          <w:rFonts w:ascii="Calibri" w:eastAsia="Calibri" w:hAnsi="Calibri" w:cs="Calibri"/>
          <w:sz w:val="22"/>
          <w:szCs w:val="22"/>
        </w:rPr>
        <w:t xml:space="preserve"> difficulties and those on the autistic spectrum.</w:t>
      </w:r>
    </w:p>
    <w:p w14:paraId="00000063"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Knowledge of and recent experience of curriculum development in at least one area with the willingness to lead on this.</w:t>
      </w:r>
    </w:p>
    <w:p w14:paraId="00000065"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A commitment to curriculum and pastoral innovation.</w:t>
      </w:r>
    </w:p>
    <w:p w14:paraId="00000068"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Excellent written and verbal communication skills and an ability to work effectively with schools, parents, young people and other children’s services agencies.</w:t>
      </w:r>
    </w:p>
    <w:p w14:paraId="0000006A"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A strong belief in the importance of supporting children and young people and inclusion in the widest sense.</w:t>
      </w:r>
    </w:p>
    <w:p w14:paraId="0000006C"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To be ‘Team Teach’ trained and willing to undergo training and implement the training undertaken.</w:t>
      </w:r>
    </w:p>
    <w:p w14:paraId="0000006D" w14:textId="77777777" w:rsidR="00667701" w:rsidRPr="00952BD5" w:rsidRDefault="00667701" w:rsidP="00952BD5">
      <w:pPr>
        <w:spacing w:line="276" w:lineRule="auto"/>
        <w:rPr>
          <w:rFonts w:ascii="Calibri" w:eastAsia="Calibri" w:hAnsi="Calibri" w:cs="Calibri"/>
          <w:sz w:val="22"/>
          <w:szCs w:val="22"/>
        </w:rPr>
      </w:pPr>
    </w:p>
    <w:p w14:paraId="0000006E"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lastRenderedPageBreak/>
        <w:t>A firm grasp of the importance of confidentiality and the duties of education professionals in relation to safeguarding concerns.</w:t>
      </w:r>
    </w:p>
    <w:p w14:paraId="00000070"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Recent experience of working effectively with other professionals within a classroom setting.</w:t>
      </w:r>
    </w:p>
    <w:p w14:paraId="00000072"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Excellent written and verbal communication skills and an ability to work effectively with schools, parents, young people and other Children’s Services agencies.</w:t>
      </w:r>
    </w:p>
    <w:p w14:paraId="00000074"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Experience of working effectively with teams of teachers and support workers, displaying team commitment, professionalism and loyalty.</w:t>
      </w:r>
    </w:p>
    <w:p w14:paraId="00000076" w14:textId="77777777" w:rsidR="00667701" w:rsidRPr="00952BD5" w:rsidRDefault="0095750A" w:rsidP="00952BD5">
      <w:pPr>
        <w:numPr>
          <w:ilvl w:val="0"/>
          <w:numId w:val="8"/>
        </w:numPr>
        <w:spacing w:line="276" w:lineRule="auto"/>
        <w:rPr>
          <w:rFonts w:ascii="Calibri" w:eastAsia="Calibri" w:hAnsi="Calibri" w:cs="Calibri"/>
          <w:sz w:val="22"/>
          <w:szCs w:val="22"/>
        </w:rPr>
      </w:pPr>
      <w:r w:rsidRPr="00952BD5">
        <w:rPr>
          <w:rFonts w:ascii="Calibri" w:eastAsia="Calibri" w:hAnsi="Calibri" w:cs="Calibri"/>
          <w:sz w:val="22"/>
          <w:szCs w:val="22"/>
        </w:rPr>
        <w:t>Experience and / or willingness to fully support the reintegration of pupils to mainstream school.</w:t>
      </w:r>
    </w:p>
    <w:p w14:paraId="00000078" w14:textId="77777777" w:rsidR="00667701" w:rsidRPr="00952BD5" w:rsidRDefault="0095750A" w:rsidP="00952BD5">
      <w:pPr>
        <w:pStyle w:val="ListParagraph"/>
        <w:numPr>
          <w:ilvl w:val="0"/>
          <w:numId w:val="8"/>
        </w:numPr>
        <w:spacing w:line="276" w:lineRule="auto"/>
        <w:rPr>
          <w:rFonts w:ascii="Calibri" w:eastAsia="Calibri" w:hAnsi="Calibri" w:cs="Calibri"/>
        </w:rPr>
      </w:pPr>
      <w:r w:rsidRPr="00952BD5">
        <w:rPr>
          <w:rFonts w:ascii="Calibri" w:eastAsia="Calibri" w:hAnsi="Calibri" w:cs="Calibri"/>
        </w:rPr>
        <w:t>This job description is provided to assist the post holder to know their principal duties. It may be amended from time to time in consultation with you without change to the level of responsibility appropriate to the grading of the post.</w:t>
      </w:r>
    </w:p>
    <w:p w14:paraId="00000079" w14:textId="77777777" w:rsidR="00667701" w:rsidRPr="00952BD5" w:rsidRDefault="00667701">
      <w:pPr>
        <w:rPr>
          <w:sz w:val="22"/>
          <w:szCs w:val="22"/>
        </w:rPr>
      </w:pPr>
    </w:p>
    <w:sectPr w:rsidR="00667701" w:rsidRPr="00952BD5" w:rsidSect="00952BD5">
      <w:pgSz w:w="12240" w:h="15840"/>
      <w:pgMar w:top="720" w:right="720" w:bottom="720" w:left="72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48B7"/>
    <w:multiLevelType w:val="multilevel"/>
    <w:tmpl w:val="91EECB14"/>
    <w:lvl w:ilvl="0">
      <w:start w:val="1"/>
      <w:numFmt w:val="bullet"/>
      <w:lvlText w:val="o"/>
      <w:lvlJc w:val="left"/>
      <w:pPr>
        <w:ind w:left="340" w:hanging="340"/>
      </w:pPr>
      <w:rPr>
        <w:rFonts w:ascii="Courier New" w:eastAsia="Courier New" w:hAnsi="Courier New" w:cs="Courier New"/>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 w15:restartNumberingAfterBreak="0">
    <w:nsid w:val="0CD330FF"/>
    <w:multiLevelType w:val="hybridMultilevel"/>
    <w:tmpl w:val="E1B09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B3458"/>
    <w:multiLevelType w:val="hybridMultilevel"/>
    <w:tmpl w:val="BE4E3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095DEE"/>
    <w:multiLevelType w:val="multilevel"/>
    <w:tmpl w:val="873EC59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D485388"/>
    <w:multiLevelType w:val="hybridMultilevel"/>
    <w:tmpl w:val="9528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E6110"/>
    <w:multiLevelType w:val="multilevel"/>
    <w:tmpl w:val="CEB69A56"/>
    <w:lvl w:ilvl="0">
      <w:start w:val="1"/>
      <w:numFmt w:val="bullet"/>
      <w:lvlText w:val="o"/>
      <w:lvlJc w:val="left"/>
      <w:pPr>
        <w:ind w:left="340" w:hanging="340"/>
      </w:pPr>
      <w:rPr>
        <w:rFonts w:ascii="Courier New" w:eastAsia="Courier New" w:hAnsi="Courier New" w:cs="Courier New"/>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6" w15:restartNumberingAfterBreak="0">
    <w:nsid w:val="37696761"/>
    <w:multiLevelType w:val="multilevel"/>
    <w:tmpl w:val="8E745FFE"/>
    <w:lvl w:ilvl="0">
      <w:start w:val="1"/>
      <w:numFmt w:val="decimal"/>
      <w:lvlText w:val="%1."/>
      <w:lvlJc w:val="left"/>
      <w:pPr>
        <w:ind w:left="502" w:hanging="360"/>
      </w:pPr>
      <w:rPr>
        <w:rFonts w:ascii="Arial" w:eastAsia="Arial" w:hAnsi="Arial" w:cs="Arial"/>
        <w:b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B7B17C1"/>
    <w:multiLevelType w:val="hybridMultilevel"/>
    <w:tmpl w:val="05D0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01"/>
    <w:rsid w:val="00554452"/>
    <w:rsid w:val="00667701"/>
    <w:rsid w:val="00952BD5"/>
    <w:rsid w:val="0095750A"/>
    <w:rsid w:val="00C4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1854"/>
  <w15:docId w15:val="{702ED8CA-B654-4537-AE2D-D0FC7258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ediumGrid1-Accent21">
    <w:name w:val="Medium Grid 1 - Accent 21"/>
    <w:basedOn w:val="Normal"/>
    <w:uiPriority w:val="34"/>
    <w:qFormat/>
    <w:rsid w:val="00346E0F"/>
    <w:pPr>
      <w:ind w:left="720"/>
    </w:pPr>
    <w:rPr>
      <w:rFonts w:ascii="Times New Roman" w:hAnsi="Times New Roman" w:cs="Times New Roman"/>
      <w:sz w:val="20"/>
      <w:szCs w:val="2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52BD5"/>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Ci8nqMF6rrRLvGIwqQGvClboUg==">AMUW2mVQApsKtqg/qNhQ9633lZ5L7WrhNm/H+RfVZ8O8Jdui87XHpj1sPPJvb+1d5FpacRKpm8Az+deUww1hJ1HNz734M99l473ScLeLwgz9Gy5UlYRUiBWvrp//iAeMgdMrfGYuPwAL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Claire Hatton</cp:lastModifiedBy>
  <cp:revision>3</cp:revision>
  <cp:lastPrinted>2024-10-21T09:28:00Z</cp:lastPrinted>
  <dcterms:created xsi:type="dcterms:W3CDTF">2024-10-22T08:59:00Z</dcterms:created>
  <dcterms:modified xsi:type="dcterms:W3CDTF">2024-11-04T17:33:00Z</dcterms:modified>
</cp:coreProperties>
</file>