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A54C24"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927C7C">
                              <w:rPr>
                                <w:rFonts w:ascii="Trebuchet MS" w:hAnsi="Trebuchet MS"/>
                                <w:color w:val="A6A6A6" w:themeColor="background1" w:themeShade="A6"/>
                                <w:sz w:val="48"/>
                                <w:szCs w:val="48"/>
                              </w:rPr>
                              <w:t>Media Studies</w:t>
                            </w:r>
                            <w:r>
                              <w:rPr>
                                <w:rFonts w:ascii="Trebuchet MS" w:hAnsi="Trebuchet MS"/>
                                <w:color w:val="A6A6A6" w:themeColor="background1" w:themeShade="A6"/>
                                <w:sz w:val="48"/>
                                <w:szCs w:val="48"/>
                              </w:rPr>
                              <w:t xml:space="preserve"> </w:t>
                            </w:r>
                            <w:r w:rsidR="0066793A" w:rsidRPr="003D39AD">
                              <w:rPr>
                                <w:rFonts w:ascii="Trebuchet MS" w:hAnsi="Trebuchet MS"/>
                                <w:color w:val="A6A6A6" w:themeColor="background1" w:themeShade="A6"/>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A54C24"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927C7C">
                        <w:rPr>
                          <w:rFonts w:ascii="Trebuchet MS" w:hAnsi="Trebuchet MS"/>
                          <w:color w:val="A6A6A6" w:themeColor="background1" w:themeShade="A6"/>
                          <w:sz w:val="48"/>
                          <w:szCs w:val="48"/>
                        </w:rPr>
                        <w:t>Media Studies</w:t>
                      </w:r>
                      <w:r>
                        <w:rPr>
                          <w:rFonts w:ascii="Trebuchet MS" w:hAnsi="Trebuchet MS"/>
                          <w:color w:val="A6A6A6" w:themeColor="background1" w:themeShade="A6"/>
                          <w:sz w:val="48"/>
                          <w:szCs w:val="48"/>
                        </w:rPr>
                        <w:t xml:space="preserve"> </w:t>
                      </w:r>
                      <w:r w:rsidR="0066793A" w:rsidRPr="003D39AD">
                        <w:rPr>
                          <w:rFonts w:ascii="Trebuchet MS" w:hAnsi="Trebuchet MS"/>
                          <w:color w:val="A6A6A6" w:themeColor="background1" w:themeShade="A6"/>
                          <w:sz w:val="48"/>
                          <w:szCs w:val="48"/>
                        </w:rPr>
                        <w:t>Application Pack</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0">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A54C24">
                              <w:rPr>
                                <w:color w:val="FFFFFF" w:themeColor="background1"/>
                                <w:sz w:val="40"/>
                              </w:rPr>
                              <w:t xml:space="preserve">Teacher of </w:t>
                            </w:r>
                            <w:r w:rsidR="00927C7C">
                              <w:rPr>
                                <w:color w:val="FFFFFF" w:themeColor="background1"/>
                                <w:sz w:val="40"/>
                              </w:rPr>
                              <w:t>Media Studies</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2"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A54C24">
                              <w:rPr>
                                <w:color w:val="FFFFFF" w:themeColor="background1"/>
                                <w:sz w:val="24"/>
                                <w:szCs w:val="24"/>
                                <w:lang w:eastAsia="en-GB"/>
                              </w:rPr>
                              <w:t xml:space="preserve"> </w:t>
                            </w:r>
                            <w:r w:rsidR="00927C7C">
                              <w:rPr>
                                <w:color w:val="FFFFFF" w:themeColor="background1"/>
                                <w:sz w:val="24"/>
                                <w:szCs w:val="24"/>
                                <w:lang w:eastAsia="en-GB"/>
                              </w:rPr>
                              <w:t>w/k commencing 25 March 2019</w:t>
                            </w:r>
                            <w:r w:rsidR="006D10B4">
                              <w:rPr>
                                <w:color w:val="FFFFFF" w:themeColor="background1"/>
                                <w:sz w:val="24"/>
                                <w:szCs w:val="24"/>
                                <w:lang w:eastAsia="en-GB"/>
                              </w:rPr>
                              <w:t xml:space="preserve"> </w:t>
                            </w:r>
                          </w:p>
                          <w:p w:rsidR="006D10B4" w:rsidRDefault="006D10B4"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3"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4"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F10AC6" w:rsidP="0069565A">
                            <w:pPr>
                              <w:spacing w:after="0"/>
                              <w:rPr>
                                <w:color w:val="FFFFFF" w:themeColor="background1"/>
                                <w:sz w:val="24"/>
                                <w:szCs w:val="24"/>
                                <w:lang w:eastAsia="en-GB"/>
                              </w:rPr>
                            </w:pPr>
                            <w:hyperlink r:id="rId15"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8EFE1"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A54C24">
                        <w:rPr>
                          <w:color w:val="FFFFFF" w:themeColor="background1"/>
                          <w:sz w:val="40"/>
                        </w:rPr>
                        <w:t xml:space="preserve">Teacher of </w:t>
                      </w:r>
                      <w:r w:rsidR="00927C7C">
                        <w:rPr>
                          <w:color w:val="FFFFFF" w:themeColor="background1"/>
                          <w:sz w:val="40"/>
                        </w:rPr>
                        <w:t>Media Studies</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proofErr w:type="spellStart"/>
                      <w:r>
                        <w:rPr>
                          <w:color w:val="FFFFFF" w:themeColor="background1"/>
                          <w:sz w:val="24"/>
                          <w:szCs w:val="24"/>
                        </w:rPr>
                        <w:t>Parlaunt</w:t>
                      </w:r>
                      <w:proofErr w:type="spellEnd"/>
                      <w:r>
                        <w:rPr>
                          <w:color w:val="FFFFFF" w:themeColor="background1"/>
                          <w:sz w:val="24"/>
                          <w:szCs w:val="24"/>
                        </w:rPr>
                        <w:t xml:space="preserve">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proofErr w:type="gramStart"/>
                      <w:r w:rsidRPr="00877633">
                        <w:rPr>
                          <w:color w:val="0000FF"/>
                          <w:u w:val="single"/>
                        </w:rPr>
                        <w:t>tara.mackay</w:t>
                      </w:r>
                      <w:proofErr w:type="gramEnd"/>
                      <w:hyperlink r:id="rId16"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A54C24">
                        <w:rPr>
                          <w:color w:val="FFFFFF" w:themeColor="background1"/>
                          <w:sz w:val="24"/>
                          <w:szCs w:val="24"/>
                          <w:lang w:eastAsia="en-GB"/>
                        </w:rPr>
                        <w:t xml:space="preserve"> </w:t>
                      </w:r>
                      <w:r w:rsidR="00927C7C">
                        <w:rPr>
                          <w:color w:val="FFFFFF" w:themeColor="background1"/>
                          <w:sz w:val="24"/>
                          <w:szCs w:val="24"/>
                          <w:lang w:eastAsia="en-GB"/>
                        </w:rPr>
                        <w:t>w/k commencing 25 March 2019</w:t>
                      </w:r>
                      <w:r w:rsidR="006D10B4">
                        <w:rPr>
                          <w:color w:val="FFFFFF" w:themeColor="background1"/>
                          <w:sz w:val="24"/>
                          <w:szCs w:val="24"/>
                          <w:lang w:eastAsia="en-GB"/>
                        </w:rPr>
                        <w:t xml:space="preserve"> </w:t>
                      </w:r>
                    </w:p>
                    <w:p w:rsidR="006D10B4" w:rsidRDefault="006D10B4"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7"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8"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927C7C" w:rsidP="0069565A">
                      <w:pPr>
                        <w:spacing w:after="0"/>
                        <w:rPr>
                          <w:color w:val="FFFFFF" w:themeColor="background1"/>
                          <w:sz w:val="24"/>
                          <w:szCs w:val="24"/>
                          <w:lang w:eastAsia="en-GB"/>
                        </w:rPr>
                      </w:pPr>
                      <w:hyperlink r:id="rId19"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0"/>
          <w:footerReference w:type="default" r:id="rId21"/>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 xml:space="preserve">Thank you for your interest in The Langley Academy and the position </w:t>
      </w:r>
      <w:r w:rsidR="0066793A">
        <w:t>of</w:t>
      </w:r>
      <w:r w:rsidR="002E3BA7">
        <w:t xml:space="preserve"> </w:t>
      </w:r>
      <w:r w:rsidR="00A54C24">
        <w:t xml:space="preserve">Teacher of </w:t>
      </w:r>
      <w:r w:rsidR="00927C7C">
        <w:t>Media Studies</w:t>
      </w:r>
      <w:r w:rsidR="006D10B4">
        <w:t>.</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66793A" w:rsidRPr="00770F8E" w:rsidRDefault="0066793A" w:rsidP="0066793A">
      <w:pPr>
        <w:jc w:val="both"/>
      </w:pPr>
      <w:r>
        <w:lastRenderedPageBreak/>
        <w:t>Dear A</w:t>
      </w:r>
      <w:r w:rsidRPr="00770F8E">
        <w:t>pplicant</w:t>
      </w:r>
    </w:p>
    <w:p w:rsidR="0066793A" w:rsidRPr="00770F8E" w:rsidRDefault="0066793A" w:rsidP="0066793A">
      <w:pPr>
        <w:jc w:val="both"/>
      </w:pPr>
      <w:r w:rsidRPr="00770F8E">
        <w:t>I am delighted that you are</w:t>
      </w:r>
      <w:r>
        <w:t xml:space="preserve"> showing an interest in the</w:t>
      </w:r>
      <w:r w:rsidR="00A54C24">
        <w:t xml:space="preserve"> Teacher of </w:t>
      </w:r>
      <w:r w:rsidR="00927C7C">
        <w:t>Media Studies</w:t>
      </w:r>
      <w:r w:rsidR="002E3BA7">
        <w:t xml:space="preserve"> </w:t>
      </w:r>
      <w:r w:rsidRPr="00770F8E">
        <w:t xml:space="preserve">position </w:t>
      </w:r>
      <w:r>
        <w:t xml:space="preserve">here </w:t>
      </w:r>
      <w:r w:rsidRPr="00770F8E">
        <w:t>at</w:t>
      </w:r>
      <w:r>
        <w:t xml:space="preserve"> The Langley Academy Secondary.  </w:t>
      </w:r>
      <w:r w:rsidRPr="00770F8E">
        <w:t>I want to set out the reasons why we think it is so exciting.</w:t>
      </w:r>
      <w:r>
        <w:t xml:space="preserve"> </w:t>
      </w:r>
      <w:r w:rsidRPr="00770F8E">
        <w:t>The Multi-Academy Trust (MAT) encompass</w:t>
      </w:r>
      <w:r>
        <w:t>es</w:t>
      </w:r>
      <w:r w:rsidRPr="00770F8E">
        <w:t xml:space="preserve"> </w:t>
      </w:r>
      <w:r>
        <w:t>The Langley Academy Secondary, T</w:t>
      </w:r>
      <w:r w:rsidRPr="00770F8E">
        <w:t>he Langley Academy Primary and</w:t>
      </w:r>
      <w:r>
        <w:t xml:space="preserve"> </w:t>
      </w:r>
      <w:r w:rsidRPr="00770F8E">
        <w:t>Parlaunt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66793A" w:rsidRDefault="0066793A" w:rsidP="0066793A">
      <w:pPr>
        <w:jc w:val="both"/>
      </w:pPr>
      <w:r>
        <w:t xml:space="preserve">We are looking for someone who is looking to be part of this vision.  </w:t>
      </w:r>
      <w:r w:rsidRPr="00B42E54">
        <w:t xml:space="preserve">The </w:t>
      </w:r>
      <w:r>
        <w:t>Trust is in its fourth year and therefore very much still in its infancy and the continued development of an appropriate infrastructure is vital if we are to meet our strategic objectives.  Both Primaries will be the main feeder schools with right of entry as part of the admissions policy. This means that the curriculum, assessment and pedagogy will be developed as a Trust to ensure our young people make rapid progress throughout.</w:t>
      </w:r>
    </w:p>
    <w:p w:rsidR="0066793A" w:rsidRDefault="0066793A" w:rsidP="0066793A">
      <w:pPr>
        <w:jc w:val="both"/>
      </w:pPr>
      <w:r>
        <w:t xml:space="preserve">A significant advantage of our approach is the capacity to provide outstanding in-house CPD as we will have excellence in each academy that can support professional development for those starting their careers or for those wishing to gain further responsibility. This capacity is further enhanced by understanding the significant resource the student body provides. Students in the secondary develop programmes of study for their careers whilst providing an invaluable service at each Primary. This might take place through the Duke of Edinburgh programme, our community service programme or the Child Development NVQ.  In essence an academy improvement programme ‘on tap’ for each academy in the Trust. This will also give us </w:t>
      </w:r>
      <w:r w:rsidRPr="00770F8E">
        <w:t xml:space="preserve">the ability for each </w:t>
      </w:r>
      <w:r>
        <w:t xml:space="preserve">academy </w:t>
      </w:r>
      <w:r w:rsidRPr="00770F8E">
        <w:t>to respond to</w:t>
      </w:r>
      <w:r>
        <w:t xml:space="preserve"> problems quickly.  For example, staff across the Trust are able to lead on INSET days allowing us to access best practice. </w:t>
      </w:r>
    </w:p>
    <w:p w:rsidR="0066793A" w:rsidRDefault="0066793A" w:rsidP="0066793A">
      <w:pPr>
        <w:jc w:val="both"/>
      </w:pPr>
      <w:r w:rsidRPr="00770F8E">
        <w:t xml:space="preserve">One of the greatest qualities of the Trust is the Sponsors. Having worked with them since my appointment as Principal of The Langley Academy in April 2012, I cannot praise them highly enough. Annabel Nicoll is the </w:t>
      </w:r>
      <w:r>
        <w:t xml:space="preserve">Sponsor </w:t>
      </w:r>
      <w:r w:rsidRPr="00770F8E">
        <w:t>of</w:t>
      </w:r>
      <w:r>
        <w:t xml:space="preserve"> the Trust.  She </w:t>
      </w:r>
      <w:r w:rsidRPr="00770F8E">
        <w:t>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t xml:space="preserve">ucation for the young people. </w:t>
      </w:r>
    </w:p>
    <w:p w:rsidR="0066793A" w:rsidRDefault="0066793A" w:rsidP="0066793A">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t xml:space="preserve"> </w:t>
      </w:r>
    </w:p>
    <w:p w:rsidR="0066793A" w:rsidRDefault="0066793A" w:rsidP="0066793A">
      <w:pPr>
        <w:jc w:val="both"/>
      </w:pPr>
      <w:r>
        <w:t>Yours s</w:t>
      </w:r>
      <w:r w:rsidRPr="00770F8E">
        <w:t>incerel</w:t>
      </w:r>
      <w:r>
        <w:t>y</w:t>
      </w:r>
    </w:p>
    <w:p w:rsidR="003D39AD" w:rsidRDefault="00484691" w:rsidP="0066793A">
      <w:pPr>
        <w:pStyle w:val="NoSpacing"/>
        <w:jc w:val="both"/>
      </w:pPr>
      <w:r w:rsidRPr="00484691">
        <w:rPr>
          <w:noProof/>
          <w:lang w:eastAsia="en-GB"/>
        </w:rPr>
        <w:drawing>
          <wp:inline distT="0" distB="0" distL="0" distR="0">
            <wp:extent cx="1590675" cy="61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3446" cy="620688"/>
                    </a:xfrm>
                    <a:prstGeom prst="rect">
                      <a:avLst/>
                    </a:prstGeom>
                    <a:noFill/>
                    <a:ln>
                      <a:noFill/>
                    </a:ln>
                  </pic:spPr>
                </pic:pic>
              </a:graphicData>
            </a:graphic>
          </wp:inline>
        </w:drawing>
      </w:r>
    </w:p>
    <w:p w:rsidR="0066793A" w:rsidRPr="00770F8E" w:rsidRDefault="0066793A" w:rsidP="0066793A">
      <w:pPr>
        <w:pStyle w:val="NoSpacing"/>
        <w:jc w:val="both"/>
      </w:pPr>
      <w:r w:rsidRPr="00770F8E">
        <w:t>Rhodri Bryant</w:t>
      </w:r>
      <w:r w:rsidRPr="00770F8E">
        <w:tab/>
      </w:r>
    </w:p>
    <w:p w:rsidR="0066793A" w:rsidRPr="00770F8E" w:rsidRDefault="0066793A" w:rsidP="0066793A">
      <w:pPr>
        <w:pStyle w:val="NoSpacing"/>
        <w:jc w:val="both"/>
      </w:pPr>
      <w:r w:rsidRPr="00770F8E">
        <w:t>Executive Principal</w:t>
      </w:r>
      <w:r>
        <w:t xml:space="preserve"> of The Langley Academy Trust</w:t>
      </w:r>
    </w:p>
    <w:p w:rsidR="00126B9B" w:rsidRDefault="00126B9B" w:rsidP="00126B9B"/>
    <w:p w:rsidR="00126B9B" w:rsidRDefault="00126B9B" w:rsidP="00126B9B"/>
    <w:p w:rsidR="00126B9B" w:rsidRDefault="00126B9B" w:rsidP="00126B9B"/>
    <w:p w:rsidR="00126B9B" w:rsidRDefault="00126B9B">
      <w:pPr>
        <w:rPr>
          <w:rFonts w:cs="Arial"/>
          <w:bCs/>
          <w:color w:val="104F75"/>
          <w:sz w:val="40"/>
          <w:szCs w:val="40"/>
        </w:rPr>
      </w:pPr>
      <w:r>
        <w:rPr>
          <w:rFonts w:cs="Arial"/>
          <w:bCs/>
          <w:color w:val="104F75"/>
          <w:sz w:val="40"/>
          <w:szCs w:val="40"/>
        </w:rPr>
        <w:br w:type="page"/>
      </w:r>
    </w:p>
    <w:p w:rsidR="00AA7E23" w:rsidRPr="009747C6" w:rsidRDefault="002E122F" w:rsidP="00AA7E23">
      <w:pPr>
        <w:spacing w:line="360" w:lineRule="auto"/>
        <w:jc w:val="both"/>
        <w:rPr>
          <w:rFonts w:cs="Arial"/>
          <w:bCs/>
          <w:color w:val="104F75"/>
          <w:sz w:val="40"/>
          <w:szCs w:val="40"/>
        </w:rPr>
      </w:pPr>
      <w:r w:rsidRPr="009747C6">
        <w:rPr>
          <w:rFonts w:cs="Arial"/>
          <w:bCs/>
          <w:color w:val="104F75"/>
          <w:sz w:val="40"/>
          <w:szCs w:val="40"/>
        </w:rPr>
        <w:lastRenderedPageBreak/>
        <w:t>About the Sponsor</w:t>
      </w:r>
      <w:r w:rsidR="00BD47F8" w:rsidRPr="009747C6">
        <w:rPr>
          <w:rFonts w:cs="Arial"/>
          <w:bCs/>
          <w:color w:val="104F75"/>
          <w:sz w:val="40"/>
          <w:szCs w:val="40"/>
        </w:rPr>
        <w:t xml:space="preserve"> and the Trust</w:t>
      </w:r>
    </w:p>
    <w:p w:rsidR="00877633" w:rsidRDefault="00877633" w:rsidP="00877633">
      <w:pPr>
        <w:rPr>
          <w:rFonts w:ascii="Calibri" w:hAnsi="Calibri"/>
        </w:rPr>
      </w:pPr>
      <w:r>
        <w:rPr>
          <w:b/>
          <w:bCs/>
          <w:color w:val="17588C"/>
        </w:rPr>
        <w:t xml:space="preserve">The Annabel Arbib Foundation (formerly The Arbib Foundation) </w:t>
      </w:r>
      <w:r>
        <w:t xml:space="preserve">is a registered charity (number 296358) which supports the philanthropy of Annabel Nicoll, with a clear focus on education and providing opportunities for young people. </w:t>
      </w:r>
    </w:p>
    <w:p w:rsidR="00877633" w:rsidRDefault="00877633" w:rsidP="00877633">
      <w:r>
        <w:t>The Foundation was originally established in 1987 by Sir Martyn Arbib who set up the Henley-on-Thames based Perpetual Investment business in 1974. The Foundation provided charitable donations and financial support to organisations and causes around the UK, with a focus on the Thames Valley. Sir Martyn Arbib, and the Foundation, took a leading role in funding and establishing the River &amp; Rowing Museum in Henley-on-Thames that opened in 1998 and attracts over 100,000 visitors per year. Sir Martyn and his daughter, Annabel Nicoll, have both actively supported the museum and its award-winning education work of The River and Rowing Museum since its inception.</w:t>
      </w:r>
    </w:p>
    <w:p w:rsidR="00877633" w:rsidRDefault="00877633" w:rsidP="00877633">
      <w:r>
        <w:t>In 2015 Sir Martyn Arbib retired as Chairman of The Arbib Foundation. His daughter Annabel Nicoll took over the Chair and has continued to use the Foundation, which has been renamed The Annabel Arbib Foundation, to support her own philanthropy and to continue her work with The Langley Academy Trust. Sir Martyn, Annabel and the rest of their family all maintain a keen interest in the work being done at the academies in the Trust.</w:t>
      </w:r>
    </w:p>
    <w:p w:rsidR="00877633" w:rsidRDefault="00877633" w:rsidP="00877633">
      <w:r>
        <w:t>The Langley Academy Trust is the principal beneficiary of the Annabel Arbib Foundation.</w:t>
      </w:r>
    </w:p>
    <w:p w:rsidR="00AC35A1" w:rsidRDefault="00AC35A1" w:rsidP="00AC35A1">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9835D1">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build which now serves 2 year groups with 180 children in total and an ever increasing nursery.</w:t>
      </w:r>
    </w:p>
    <w:p w:rsidR="00AC35A1" w:rsidRPr="00091F4A" w:rsidRDefault="00AC35A1" w:rsidP="00AC35A1">
      <w:pPr>
        <w:pStyle w:val="BodyText"/>
        <w:ind w:right="54"/>
        <w:jc w:val="both"/>
      </w:pPr>
      <w: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AC35A1">
      <w:pPr>
        <w:pStyle w:val="BodyText"/>
        <w:ind w:right="54"/>
        <w:jc w:val="both"/>
      </w:pPr>
      <w:r>
        <w:t>Although still in our early days, we have receiv</w:t>
      </w:r>
      <w:r w:rsidR="009835D1">
        <w:t>ed very positive feedback from our latest</w:t>
      </w:r>
      <w:r>
        <w:t xml:space="preserve"> DfE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AC35A1">
      <w:pPr>
        <w:pStyle w:val="BodyText"/>
        <w:ind w:right="54"/>
        <w:jc w:val="both"/>
      </w:pPr>
      <w:r>
        <w:t>Throughout their</w:t>
      </w:r>
      <w:r w:rsidR="00AC35A1">
        <w:t xml:space="preserve"> growth period, under the guidance of The Trust and by working closely with Parlaunt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9747C6">
      <w:pPr>
        <w:pStyle w:val="BodyText"/>
        <w:ind w:right="160"/>
        <w:jc w:val="both"/>
      </w:pPr>
      <w:r w:rsidRPr="00AC35A1">
        <w:rPr>
          <w:b/>
          <w:color w:val="365F91" w:themeColor="accent1" w:themeShade="BF"/>
        </w:rPr>
        <w:t>Parlaunt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CA7779">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 xml:space="preserve">in 1952 as a separate Infant and Junior School. The two schools were amalgamated in 1987 under one Headteacher. Major works were undertaken to enlarge its buildings following an </w:t>
      </w:r>
      <w:r>
        <w:lastRenderedPageBreak/>
        <w:t>expansion to a three- form entry school in 2009. The school has 635 children on roll plus a part time</w:t>
      </w:r>
      <w:r w:rsidR="00821829">
        <w:t xml:space="preserve"> </w:t>
      </w:r>
      <w:r>
        <w:t>39 fte Nursery provision.</w:t>
      </w:r>
    </w:p>
    <w:p w:rsidR="00AC35A1" w:rsidRPr="00535E43" w:rsidRDefault="00AC35A1" w:rsidP="00CA7779">
      <w:pPr>
        <w:pStyle w:val="BodyText"/>
        <w:ind w:right="132"/>
        <w:jc w:val="both"/>
      </w:pPr>
      <w: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CA7779">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CA7779">
      <w:pPr>
        <w:jc w:val="both"/>
      </w:pPr>
      <w:r>
        <w:t>Parlaunt Park Primary Academy has developed holistically since it joined the Trust in September 2014. The curriculum has been honed to reflect the learning needs of the children and the strengths of the staff. RWI and T4W [Read Write Inc/Talk for Writing] are two key com</w:t>
      </w:r>
      <w:r w:rsidR="00535E43">
        <w:t xml:space="preserve">ponents of our literacy pathway. </w:t>
      </w:r>
      <w:r>
        <w:t xml:space="preserve">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8529DC" w:rsidRPr="009747C6" w:rsidRDefault="002E122F" w:rsidP="00CA7779">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CA7779">
      <w:pPr>
        <w:jc w:val="both"/>
      </w:pPr>
      <w:r w:rsidRPr="00F16D26">
        <w:t>The Langley Academy</w:t>
      </w:r>
      <w:r>
        <w:t xml:space="preserve"> is housed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 xml:space="preserve">learning.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environment which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A75269" w:rsidRDefault="00A75269" w:rsidP="00A75269">
      <w:r>
        <w:t xml:space="preserve">In our most recent Ofsted inspection, in November 2017, we were rated as good and improving. Highlights from the report include: </w:t>
      </w:r>
    </w:p>
    <w:p w:rsidR="00A75269" w:rsidRPr="00EB257F" w:rsidRDefault="00A75269" w:rsidP="00A75269">
      <w:pPr>
        <w:rPr>
          <w:i/>
        </w:rPr>
      </w:pPr>
      <w:r w:rsidRPr="00EB257F">
        <w:rPr>
          <w:i/>
        </w:rPr>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A75269" w:rsidRPr="00EB257F" w:rsidRDefault="00A75269" w:rsidP="00A75269">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A75269" w:rsidRDefault="00A75269" w:rsidP="00A75269">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A75269" w:rsidRPr="00EB257F" w:rsidRDefault="00A75269" w:rsidP="00A75269">
      <w:r>
        <w:lastRenderedPageBreak/>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872B2D" w:rsidRPr="00872B2D" w:rsidRDefault="00872B2D" w:rsidP="00872B2D">
      <w:pPr>
        <w:pStyle w:val="NoSpacing"/>
        <w:rPr>
          <w:rFonts w:cs="Arial"/>
          <w:bCs/>
          <w:szCs w:val="20"/>
        </w:rPr>
      </w:pPr>
    </w:p>
    <w:p w:rsidR="002411F9" w:rsidRDefault="002411F9" w:rsidP="002411F9">
      <w:pPr>
        <w:spacing w:line="360" w:lineRule="auto"/>
        <w:rPr>
          <w:rFonts w:cs="Arial"/>
          <w:bCs/>
          <w:color w:val="104F75"/>
          <w:sz w:val="40"/>
          <w:szCs w:val="40"/>
        </w:rPr>
      </w:pPr>
      <w:r>
        <w:rPr>
          <w:rFonts w:cs="Arial"/>
          <w:bCs/>
          <w:color w:val="104F75"/>
          <w:sz w:val="40"/>
          <w:szCs w:val="40"/>
        </w:rPr>
        <w:t xml:space="preserve">Benefits of working </w:t>
      </w:r>
      <w:r w:rsidR="00A07A6D">
        <w:rPr>
          <w:rFonts w:cs="Arial"/>
          <w:bCs/>
          <w:color w:val="104F75"/>
          <w:sz w:val="40"/>
          <w:szCs w:val="40"/>
        </w:rPr>
        <w:t>in</w:t>
      </w:r>
      <w:r>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927C7C" w:rsidRDefault="00927C7C" w:rsidP="00927C7C">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927C7C" w:rsidRDefault="00927C7C" w:rsidP="00927C7C">
      <w:pPr>
        <w:spacing w:line="360" w:lineRule="auto"/>
        <w:jc w:val="center"/>
        <w:rPr>
          <w:rFonts w:ascii="Calibri" w:hAnsi="Calibri" w:cs="Arial"/>
          <w:bCs/>
          <w:color w:val="104F75"/>
          <w:sz w:val="44"/>
        </w:rPr>
      </w:pPr>
      <w:r>
        <w:rPr>
          <w:rFonts w:ascii="Calibri" w:hAnsi="Calibri" w:cs="Arial"/>
          <w:bCs/>
          <w:color w:val="104F75"/>
          <w:sz w:val="44"/>
        </w:rPr>
        <w:t>Job Description</w:t>
      </w:r>
    </w:p>
    <w:p w:rsidR="00927C7C" w:rsidRDefault="00927C7C" w:rsidP="00927C7C">
      <w:pPr>
        <w:jc w:val="center"/>
        <w:rPr>
          <w:rFonts w:ascii="Calibri" w:hAnsi="Calibri"/>
          <w:b/>
          <w:bCs/>
          <w:color w:val="1F4E79"/>
          <w:sz w:val="22"/>
        </w:rPr>
      </w:pPr>
      <w:r>
        <w:rPr>
          <w:rFonts w:ascii="Calibri" w:hAnsi="Calibri"/>
          <w:color w:val="1F4E79"/>
          <w:sz w:val="44"/>
          <w:szCs w:val="44"/>
        </w:rPr>
        <w:t>Teacher of Media Studies</w:t>
      </w:r>
    </w:p>
    <w:p w:rsidR="00927C7C" w:rsidRDefault="00927C7C" w:rsidP="00927C7C">
      <w:pPr>
        <w:jc w:val="center"/>
        <w:rPr>
          <w:rFonts w:ascii="Calibri" w:hAnsi="Calibri"/>
          <w:b/>
          <w:sz w:val="28"/>
          <w:szCs w:val="28"/>
        </w:rPr>
      </w:pPr>
    </w:p>
    <w:p w:rsidR="00927C7C" w:rsidRDefault="00927C7C" w:rsidP="00927C7C">
      <w:pPr>
        <w:rPr>
          <w:rFonts w:asciiTheme="minorHAnsi" w:hAnsiTheme="minorHAnsi"/>
          <w:b/>
          <w:sz w:val="22"/>
        </w:rPr>
      </w:pPr>
      <w:r>
        <w:rPr>
          <w:rFonts w:asciiTheme="minorHAnsi" w:hAnsiTheme="minorHAnsi"/>
          <w:b/>
          <w:sz w:val="22"/>
        </w:rPr>
        <w:t>Salary/Grade</w:t>
      </w:r>
    </w:p>
    <w:p w:rsidR="00927C7C" w:rsidRDefault="00927C7C" w:rsidP="00927C7C">
      <w:pPr>
        <w:rPr>
          <w:rFonts w:asciiTheme="minorHAnsi" w:hAnsiTheme="minorHAnsi"/>
          <w:sz w:val="22"/>
        </w:rPr>
      </w:pPr>
      <w:r>
        <w:rPr>
          <w:rFonts w:asciiTheme="minorHAnsi" w:hAnsiTheme="minorHAnsi"/>
          <w:sz w:val="22"/>
        </w:rPr>
        <w:t>Main Scale plus London Fringe</w:t>
      </w:r>
    </w:p>
    <w:p w:rsidR="00927C7C" w:rsidRPr="00927C7C" w:rsidRDefault="00927C7C" w:rsidP="00927C7C">
      <w:pPr>
        <w:pStyle w:val="Heading4"/>
        <w:numPr>
          <w:ilvl w:val="0"/>
          <w:numId w:val="0"/>
        </w:numPr>
        <w:rPr>
          <w:rFonts w:asciiTheme="minorHAnsi" w:hAnsiTheme="minorHAnsi"/>
          <w:b w:val="0"/>
          <w:i w:val="0"/>
          <w:color w:val="auto"/>
          <w:sz w:val="22"/>
        </w:rPr>
      </w:pPr>
      <w:r w:rsidRPr="00927C7C">
        <w:rPr>
          <w:rFonts w:asciiTheme="minorHAnsi" w:hAnsiTheme="minorHAnsi"/>
          <w:i w:val="0"/>
          <w:color w:val="auto"/>
          <w:sz w:val="22"/>
        </w:rPr>
        <w:t>Purpose of the job</w:t>
      </w:r>
    </w:p>
    <w:p w:rsidR="00927C7C" w:rsidRDefault="00927C7C" w:rsidP="00927C7C">
      <w:pPr>
        <w:pStyle w:val="BodyText"/>
        <w:rPr>
          <w:rFonts w:asciiTheme="minorHAnsi" w:hAnsiTheme="minorHAnsi"/>
        </w:rPr>
      </w:pPr>
    </w:p>
    <w:p w:rsidR="00927C7C" w:rsidRDefault="00927C7C" w:rsidP="00927C7C">
      <w:pPr>
        <w:pStyle w:val="BodyText"/>
        <w:rPr>
          <w:rFonts w:asciiTheme="minorHAnsi" w:hAnsiTheme="minorHAnsi"/>
        </w:rPr>
      </w:pPr>
      <w:r>
        <w:rPr>
          <w:rFonts w:asciiTheme="minorHAnsi" w:hAnsiTheme="minorHAnsi"/>
        </w:rPr>
        <w:t>To provide high quality teaching, and enable effective learning and achievements, within an environment where students feel challenged, valued and secure.</w:t>
      </w:r>
    </w:p>
    <w:p w:rsidR="00927C7C" w:rsidRPr="00927C7C" w:rsidRDefault="00927C7C" w:rsidP="00927C7C">
      <w:pPr>
        <w:pStyle w:val="Heading3"/>
        <w:numPr>
          <w:ilvl w:val="0"/>
          <w:numId w:val="0"/>
        </w:numPr>
        <w:rPr>
          <w:rFonts w:asciiTheme="minorHAnsi" w:hAnsiTheme="minorHAnsi"/>
          <w:b w:val="0"/>
          <w:color w:val="auto"/>
          <w:sz w:val="22"/>
        </w:rPr>
      </w:pPr>
      <w:r w:rsidRPr="00927C7C">
        <w:rPr>
          <w:rFonts w:asciiTheme="minorHAnsi" w:hAnsiTheme="minorHAnsi"/>
          <w:color w:val="auto"/>
          <w:sz w:val="22"/>
        </w:rPr>
        <w:t>Reporting to</w:t>
      </w:r>
    </w:p>
    <w:p w:rsidR="00927C7C" w:rsidRDefault="00927C7C" w:rsidP="00927C7C">
      <w:pPr>
        <w:jc w:val="both"/>
        <w:rPr>
          <w:rFonts w:asciiTheme="minorHAnsi" w:hAnsiTheme="minorHAnsi"/>
          <w:sz w:val="22"/>
        </w:rPr>
      </w:pPr>
    </w:p>
    <w:p w:rsidR="00927C7C" w:rsidRDefault="00927C7C" w:rsidP="00927C7C">
      <w:pPr>
        <w:jc w:val="both"/>
        <w:rPr>
          <w:rFonts w:asciiTheme="minorHAnsi" w:hAnsiTheme="minorHAnsi"/>
          <w:sz w:val="22"/>
        </w:rPr>
      </w:pPr>
      <w:r>
        <w:rPr>
          <w:rFonts w:asciiTheme="minorHAnsi" w:hAnsiTheme="minorHAnsi"/>
          <w:sz w:val="22"/>
        </w:rPr>
        <w:t>Head of Faculty</w:t>
      </w:r>
    </w:p>
    <w:p w:rsidR="00927C7C" w:rsidRDefault="00927C7C" w:rsidP="00927C7C">
      <w:pPr>
        <w:rPr>
          <w:rFonts w:asciiTheme="minorHAnsi" w:hAnsiTheme="minorHAnsi"/>
          <w:b/>
          <w:sz w:val="22"/>
        </w:rPr>
      </w:pPr>
      <w:r>
        <w:rPr>
          <w:rFonts w:asciiTheme="minorHAnsi" w:hAnsiTheme="minorHAnsi"/>
          <w:b/>
          <w:sz w:val="22"/>
        </w:rPr>
        <w:t>Liaising with</w:t>
      </w:r>
    </w:p>
    <w:p w:rsidR="00927C7C" w:rsidRDefault="00927C7C" w:rsidP="00927C7C">
      <w:pPr>
        <w:rPr>
          <w:rFonts w:ascii="Calibri" w:hAnsi="Calibri"/>
          <w:sz w:val="22"/>
        </w:rPr>
      </w:pPr>
      <w:r>
        <w:rPr>
          <w:rFonts w:ascii="Calibri" w:hAnsi="Calibri" w:cs="Arial"/>
          <w:spacing w:val="-2"/>
          <w:sz w:val="22"/>
        </w:rPr>
        <w:t>Headteacher, Leadership Team, subject leaders, teachers and parents.</w:t>
      </w:r>
    </w:p>
    <w:p w:rsidR="00927C7C" w:rsidRPr="00927C7C" w:rsidRDefault="00927C7C" w:rsidP="00927C7C">
      <w:pPr>
        <w:pStyle w:val="Heading4"/>
        <w:numPr>
          <w:ilvl w:val="0"/>
          <w:numId w:val="0"/>
        </w:numPr>
        <w:rPr>
          <w:rFonts w:asciiTheme="minorHAnsi" w:hAnsiTheme="minorHAnsi"/>
          <w:b w:val="0"/>
          <w:i w:val="0"/>
          <w:color w:val="auto"/>
        </w:rPr>
      </w:pPr>
      <w:r w:rsidRPr="00927C7C">
        <w:rPr>
          <w:rFonts w:asciiTheme="minorHAnsi" w:hAnsiTheme="minorHAnsi"/>
          <w:i w:val="0"/>
          <w:color w:val="auto"/>
        </w:rPr>
        <w:t>KEY FUNCTIONS</w:t>
      </w:r>
    </w:p>
    <w:p w:rsidR="00927C7C" w:rsidRDefault="00927C7C" w:rsidP="00927C7C">
      <w:pPr>
        <w:pStyle w:val="ListParagraph"/>
        <w:numPr>
          <w:ilvl w:val="0"/>
          <w:numId w:val="47"/>
        </w:numPr>
        <w:spacing w:after="0" w:line="240" w:lineRule="auto"/>
        <w:contextualSpacing w:val="0"/>
        <w:rPr>
          <w:rFonts w:asciiTheme="minorHAnsi" w:hAnsiTheme="minorHAnsi"/>
          <w:sz w:val="22"/>
        </w:rPr>
      </w:pPr>
      <w:r>
        <w:rPr>
          <w:rFonts w:asciiTheme="minorHAnsi" w:hAnsiTheme="minorHAnsi"/>
          <w:sz w:val="22"/>
        </w:rPr>
        <w:t>To teach the subjects, classes and groups as allocated by the Head of Faculty for CAPA and the Leadership Team</w:t>
      </w:r>
    </w:p>
    <w:p w:rsidR="00927C7C" w:rsidRDefault="00927C7C" w:rsidP="00927C7C">
      <w:pPr>
        <w:pStyle w:val="ListParagraph"/>
        <w:numPr>
          <w:ilvl w:val="0"/>
          <w:numId w:val="47"/>
        </w:numPr>
        <w:spacing w:after="0" w:line="240" w:lineRule="auto"/>
        <w:contextualSpacing w:val="0"/>
        <w:rPr>
          <w:rFonts w:asciiTheme="minorHAnsi" w:hAnsiTheme="minorHAnsi"/>
          <w:sz w:val="22"/>
        </w:rPr>
      </w:pPr>
      <w:r>
        <w:rPr>
          <w:rFonts w:asciiTheme="minorHAnsi" w:hAnsiTheme="minorHAnsi"/>
          <w:sz w:val="22"/>
        </w:rPr>
        <w:t>To ensure that high quality teaching and learning takes place in all allocated classes</w:t>
      </w:r>
    </w:p>
    <w:p w:rsidR="00927C7C" w:rsidRDefault="00927C7C" w:rsidP="00927C7C">
      <w:pPr>
        <w:pStyle w:val="ListParagraph"/>
        <w:numPr>
          <w:ilvl w:val="0"/>
          <w:numId w:val="47"/>
        </w:numPr>
        <w:spacing w:after="0" w:line="240" w:lineRule="auto"/>
        <w:contextualSpacing w:val="0"/>
        <w:rPr>
          <w:rFonts w:asciiTheme="minorHAnsi" w:hAnsiTheme="minorHAnsi"/>
          <w:sz w:val="22"/>
        </w:rPr>
      </w:pPr>
      <w:r>
        <w:rPr>
          <w:rFonts w:asciiTheme="minorHAnsi" w:hAnsiTheme="minorHAnsi"/>
          <w:sz w:val="22"/>
        </w:rPr>
        <w:t>To support and participate in the curriculum development work of the CAPA faculty, including the writing of schemes of work and development of resources.</w:t>
      </w:r>
    </w:p>
    <w:p w:rsidR="00927C7C" w:rsidRDefault="00927C7C" w:rsidP="00927C7C">
      <w:pPr>
        <w:pStyle w:val="ListParagraph"/>
        <w:numPr>
          <w:ilvl w:val="0"/>
          <w:numId w:val="47"/>
        </w:numPr>
        <w:spacing w:after="0" w:line="240" w:lineRule="auto"/>
        <w:contextualSpacing w:val="0"/>
        <w:rPr>
          <w:rFonts w:asciiTheme="minorHAnsi" w:hAnsiTheme="minorHAnsi"/>
          <w:sz w:val="22"/>
        </w:rPr>
      </w:pPr>
      <w:r>
        <w:rPr>
          <w:rFonts w:asciiTheme="minorHAnsi" w:hAnsiTheme="minorHAnsi"/>
          <w:sz w:val="22"/>
        </w:rPr>
        <w:t>To assist the Head of Faculty for CAPA in the maintenance of high standards of work and behaviour</w:t>
      </w:r>
    </w:p>
    <w:p w:rsidR="00927C7C" w:rsidRDefault="00927C7C" w:rsidP="00927C7C">
      <w:pPr>
        <w:pStyle w:val="ListParagraph"/>
        <w:numPr>
          <w:ilvl w:val="0"/>
          <w:numId w:val="47"/>
        </w:numPr>
        <w:spacing w:after="0" w:line="240" w:lineRule="auto"/>
        <w:contextualSpacing w:val="0"/>
        <w:rPr>
          <w:rFonts w:asciiTheme="minorHAnsi" w:hAnsiTheme="minorHAnsi"/>
          <w:sz w:val="22"/>
        </w:rPr>
      </w:pPr>
      <w:r>
        <w:rPr>
          <w:rFonts w:asciiTheme="minorHAnsi" w:hAnsiTheme="minorHAnsi"/>
          <w:sz w:val="22"/>
        </w:rPr>
        <w:t>To be a House Tutor or 6th Form Tutor and to carry out the specified duties in accordance with the job description of a House or 6th Form Tutor</w:t>
      </w:r>
    </w:p>
    <w:p w:rsidR="00927C7C" w:rsidRDefault="00927C7C" w:rsidP="00927C7C">
      <w:pPr>
        <w:pStyle w:val="ListParagraph"/>
        <w:numPr>
          <w:ilvl w:val="0"/>
          <w:numId w:val="47"/>
        </w:numPr>
        <w:spacing w:after="0" w:line="240" w:lineRule="auto"/>
        <w:contextualSpacing w:val="0"/>
        <w:rPr>
          <w:rFonts w:asciiTheme="minorHAnsi" w:hAnsiTheme="minorHAnsi"/>
          <w:sz w:val="22"/>
        </w:rPr>
      </w:pPr>
      <w:r>
        <w:rPr>
          <w:rFonts w:asciiTheme="minorHAnsi" w:hAnsiTheme="minorHAnsi"/>
          <w:sz w:val="22"/>
        </w:rPr>
        <w:t>To support the Leadership Team in the effective operation of the Academy</w:t>
      </w:r>
    </w:p>
    <w:p w:rsidR="00927C7C" w:rsidRDefault="00927C7C" w:rsidP="00927C7C">
      <w:pPr>
        <w:rPr>
          <w:rFonts w:asciiTheme="minorHAnsi" w:hAnsiTheme="minorHAnsi"/>
          <w:b/>
          <w:sz w:val="22"/>
        </w:rPr>
      </w:pPr>
    </w:p>
    <w:p w:rsidR="00927C7C" w:rsidRDefault="00927C7C" w:rsidP="00927C7C">
      <w:pPr>
        <w:pStyle w:val="Heading4"/>
        <w:numPr>
          <w:ilvl w:val="0"/>
          <w:numId w:val="0"/>
        </w:numPr>
        <w:rPr>
          <w:rFonts w:asciiTheme="minorHAnsi" w:hAnsiTheme="minorHAnsi"/>
          <w:i w:val="0"/>
          <w:color w:val="auto"/>
          <w:sz w:val="24"/>
          <w:szCs w:val="24"/>
        </w:rPr>
      </w:pPr>
    </w:p>
    <w:p w:rsidR="00927C7C" w:rsidRDefault="00927C7C" w:rsidP="00927C7C">
      <w:pPr>
        <w:pStyle w:val="Heading4"/>
        <w:numPr>
          <w:ilvl w:val="0"/>
          <w:numId w:val="0"/>
        </w:numPr>
        <w:rPr>
          <w:rFonts w:asciiTheme="minorHAnsi" w:hAnsiTheme="minorHAnsi"/>
          <w:i w:val="0"/>
          <w:color w:val="auto"/>
          <w:sz w:val="24"/>
          <w:szCs w:val="24"/>
        </w:rPr>
      </w:pPr>
    </w:p>
    <w:p w:rsidR="00927C7C" w:rsidRDefault="00927C7C" w:rsidP="00927C7C"/>
    <w:p w:rsidR="00927C7C" w:rsidRPr="00927C7C" w:rsidRDefault="00927C7C" w:rsidP="00927C7C"/>
    <w:p w:rsidR="00927C7C" w:rsidRDefault="00927C7C" w:rsidP="00927C7C">
      <w:pPr>
        <w:pStyle w:val="Heading4"/>
        <w:numPr>
          <w:ilvl w:val="0"/>
          <w:numId w:val="0"/>
        </w:numPr>
        <w:rPr>
          <w:rFonts w:asciiTheme="minorHAnsi" w:hAnsiTheme="minorHAnsi"/>
          <w:sz w:val="22"/>
        </w:rPr>
      </w:pPr>
      <w:r w:rsidRPr="00927C7C">
        <w:rPr>
          <w:rFonts w:asciiTheme="minorHAnsi" w:hAnsiTheme="minorHAnsi"/>
          <w:i w:val="0"/>
          <w:color w:val="auto"/>
          <w:sz w:val="24"/>
          <w:szCs w:val="24"/>
        </w:rPr>
        <w:lastRenderedPageBreak/>
        <w:t>SPECIFIC RESPONSIBILITIES</w:t>
      </w:r>
    </w:p>
    <w:p w:rsidR="00927C7C" w:rsidRDefault="00927C7C" w:rsidP="00927C7C">
      <w:pPr>
        <w:rPr>
          <w:rFonts w:asciiTheme="minorHAnsi" w:hAnsiTheme="minorHAnsi"/>
          <w:b/>
          <w:i/>
          <w:sz w:val="22"/>
        </w:rPr>
      </w:pPr>
      <w:r>
        <w:rPr>
          <w:rFonts w:asciiTheme="minorHAnsi" w:hAnsiTheme="minorHAnsi"/>
          <w:b/>
          <w:i/>
          <w:sz w:val="22"/>
        </w:rPr>
        <w:t>The main responsibilities of the post are to:</w:t>
      </w:r>
    </w:p>
    <w:p w:rsidR="00927C7C" w:rsidRDefault="00927C7C" w:rsidP="00927C7C">
      <w:pPr>
        <w:numPr>
          <w:ilvl w:val="0"/>
          <w:numId w:val="48"/>
        </w:numPr>
        <w:spacing w:after="0" w:line="240" w:lineRule="auto"/>
        <w:rPr>
          <w:rFonts w:asciiTheme="minorHAnsi" w:hAnsiTheme="minorHAnsi"/>
          <w:sz w:val="22"/>
        </w:rPr>
      </w:pPr>
      <w:r>
        <w:rPr>
          <w:rFonts w:asciiTheme="minorHAnsi" w:hAnsiTheme="minorHAnsi"/>
          <w:sz w:val="22"/>
        </w:rPr>
        <w:t xml:space="preserve">teach the classes allocated, and provide a well-planned, challenging and purposeful learning environment for all students  </w:t>
      </w:r>
    </w:p>
    <w:p w:rsidR="00927C7C" w:rsidRDefault="00927C7C" w:rsidP="00927C7C">
      <w:pPr>
        <w:numPr>
          <w:ilvl w:val="0"/>
          <w:numId w:val="48"/>
        </w:numPr>
        <w:spacing w:after="0" w:line="240" w:lineRule="auto"/>
        <w:rPr>
          <w:rFonts w:asciiTheme="minorHAnsi" w:hAnsiTheme="minorHAnsi"/>
          <w:sz w:val="22"/>
        </w:rPr>
      </w:pPr>
      <w:r>
        <w:rPr>
          <w:rFonts w:asciiTheme="minorHAnsi" w:hAnsiTheme="minorHAnsi"/>
          <w:sz w:val="22"/>
        </w:rPr>
        <w:t xml:space="preserve">support and carry out policies and practices to promote positive student behaviour and achievement in CAPA </w:t>
      </w:r>
    </w:p>
    <w:p w:rsidR="00927C7C" w:rsidRDefault="00927C7C" w:rsidP="00927C7C">
      <w:pPr>
        <w:pStyle w:val="Footer"/>
        <w:numPr>
          <w:ilvl w:val="0"/>
          <w:numId w:val="48"/>
        </w:numPr>
        <w:tabs>
          <w:tab w:val="clear" w:pos="4513"/>
          <w:tab w:val="clear" w:pos="9026"/>
        </w:tabs>
        <w:rPr>
          <w:rFonts w:asciiTheme="minorHAnsi" w:hAnsiTheme="minorHAnsi"/>
          <w:sz w:val="22"/>
        </w:rPr>
      </w:pPr>
      <w:r>
        <w:rPr>
          <w:rFonts w:asciiTheme="minorHAnsi" w:hAnsiTheme="minorHAnsi"/>
          <w:sz w:val="22"/>
        </w:rPr>
        <w:t>set homework on a regular basis and mark student work promptly</w:t>
      </w:r>
    </w:p>
    <w:p w:rsidR="00927C7C" w:rsidRDefault="00927C7C" w:rsidP="00927C7C">
      <w:pPr>
        <w:numPr>
          <w:ilvl w:val="0"/>
          <w:numId w:val="48"/>
        </w:numPr>
        <w:spacing w:after="0" w:line="240" w:lineRule="auto"/>
        <w:rPr>
          <w:rFonts w:asciiTheme="minorHAnsi" w:hAnsiTheme="minorHAnsi"/>
          <w:sz w:val="22"/>
        </w:rPr>
      </w:pPr>
      <w:r>
        <w:rPr>
          <w:rFonts w:asciiTheme="minorHAnsi" w:hAnsiTheme="minorHAnsi"/>
          <w:sz w:val="22"/>
        </w:rPr>
        <w:t>assess, monitor, record and report on student achievement in line with Academy and Curriculum Area policy, including attending parents’ meetings</w:t>
      </w:r>
    </w:p>
    <w:p w:rsidR="00927C7C" w:rsidRDefault="00927C7C" w:rsidP="00927C7C">
      <w:pPr>
        <w:pStyle w:val="Footer"/>
        <w:numPr>
          <w:ilvl w:val="0"/>
          <w:numId w:val="48"/>
        </w:numPr>
        <w:tabs>
          <w:tab w:val="clear" w:pos="4513"/>
          <w:tab w:val="clear" w:pos="9026"/>
        </w:tabs>
        <w:rPr>
          <w:rFonts w:asciiTheme="minorHAnsi" w:hAnsiTheme="minorHAnsi"/>
          <w:sz w:val="22"/>
        </w:rPr>
      </w:pPr>
      <w:r>
        <w:rPr>
          <w:rFonts w:asciiTheme="minorHAnsi" w:hAnsiTheme="minorHAnsi"/>
          <w:sz w:val="22"/>
        </w:rPr>
        <w:t xml:space="preserve">assist in the identification of student special educational needs, and support the work of the Learning Support Team, including participation in the writing and review of individual education plans  </w:t>
      </w:r>
    </w:p>
    <w:p w:rsidR="00927C7C" w:rsidRDefault="00927C7C" w:rsidP="00927C7C">
      <w:pPr>
        <w:numPr>
          <w:ilvl w:val="0"/>
          <w:numId w:val="48"/>
        </w:numPr>
        <w:spacing w:after="0" w:line="240" w:lineRule="auto"/>
        <w:rPr>
          <w:rFonts w:asciiTheme="minorHAnsi" w:hAnsiTheme="minorHAnsi"/>
          <w:sz w:val="22"/>
        </w:rPr>
      </w:pPr>
      <w:r>
        <w:rPr>
          <w:rFonts w:asciiTheme="minorHAnsi" w:hAnsiTheme="minorHAnsi"/>
          <w:sz w:val="22"/>
        </w:rPr>
        <w:t>share in the development of course outlines, syllabuses and schemes of work in CAPA</w:t>
      </w:r>
    </w:p>
    <w:p w:rsidR="00927C7C" w:rsidRDefault="00927C7C" w:rsidP="00927C7C">
      <w:pPr>
        <w:numPr>
          <w:ilvl w:val="0"/>
          <w:numId w:val="48"/>
        </w:numPr>
        <w:spacing w:after="0" w:line="240" w:lineRule="auto"/>
        <w:rPr>
          <w:rFonts w:asciiTheme="minorHAnsi" w:hAnsiTheme="minorHAnsi"/>
          <w:sz w:val="22"/>
        </w:rPr>
      </w:pPr>
      <w:r>
        <w:rPr>
          <w:rFonts w:asciiTheme="minorHAnsi" w:hAnsiTheme="minorHAnsi"/>
          <w:sz w:val="22"/>
        </w:rPr>
        <w:t xml:space="preserve">make effective use of student performance data, and student and staff target-setting; and provide relevant information to the Head of Faculty, Raising Standards Leaders and Academy Directors </w:t>
      </w:r>
    </w:p>
    <w:p w:rsidR="00927C7C" w:rsidRDefault="00927C7C" w:rsidP="00927C7C">
      <w:pPr>
        <w:numPr>
          <w:ilvl w:val="0"/>
          <w:numId w:val="48"/>
        </w:numPr>
        <w:spacing w:after="0" w:line="240" w:lineRule="auto"/>
        <w:rPr>
          <w:rFonts w:asciiTheme="minorHAnsi" w:hAnsiTheme="minorHAnsi"/>
          <w:sz w:val="22"/>
        </w:rPr>
      </w:pPr>
      <w:r>
        <w:rPr>
          <w:rFonts w:asciiTheme="minorHAnsi" w:hAnsiTheme="minorHAnsi"/>
          <w:sz w:val="22"/>
        </w:rPr>
        <w:t>monitor and record student attendance in line with Academy and Curriculum Area policy, and support the Head of Faculty and/or Raising Standards Leader in the maintenance of high levels of student attendance</w:t>
      </w:r>
    </w:p>
    <w:p w:rsidR="00927C7C" w:rsidRDefault="00927C7C" w:rsidP="00927C7C">
      <w:pPr>
        <w:numPr>
          <w:ilvl w:val="0"/>
          <w:numId w:val="48"/>
        </w:numPr>
        <w:spacing w:after="0" w:line="240" w:lineRule="auto"/>
        <w:rPr>
          <w:rFonts w:asciiTheme="minorHAnsi" w:hAnsiTheme="minorHAnsi"/>
          <w:sz w:val="22"/>
        </w:rPr>
      </w:pPr>
      <w:r>
        <w:rPr>
          <w:rFonts w:asciiTheme="minorHAnsi" w:hAnsiTheme="minorHAnsi"/>
          <w:sz w:val="22"/>
        </w:rPr>
        <w:t>prepare for and attend CAPA Curriculum Area and Year Team meetings and support the work of the CAPA Curriculum Area and the House or 6th Form Team</w:t>
      </w:r>
    </w:p>
    <w:p w:rsidR="00927C7C" w:rsidRDefault="00927C7C" w:rsidP="00927C7C">
      <w:pPr>
        <w:numPr>
          <w:ilvl w:val="0"/>
          <w:numId w:val="48"/>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promote and safeguard the welfare of children and young people you are responsible for or come into contact with</w:t>
      </w:r>
    </w:p>
    <w:p w:rsidR="00927C7C" w:rsidRDefault="00927C7C" w:rsidP="00927C7C">
      <w:pPr>
        <w:numPr>
          <w:ilvl w:val="0"/>
          <w:numId w:val="48"/>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be aware of and comply with policies and procedures relating to safeguarding, health, safety and security, confidentiality and data protection, reporting all concerns to an appropriate person</w:t>
      </w:r>
    </w:p>
    <w:p w:rsidR="00927C7C" w:rsidRDefault="00927C7C" w:rsidP="00927C7C">
      <w:pPr>
        <w:numPr>
          <w:ilvl w:val="0"/>
          <w:numId w:val="48"/>
        </w:numPr>
        <w:spacing w:after="0" w:line="240" w:lineRule="auto"/>
        <w:rPr>
          <w:rFonts w:asciiTheme="minorHAnsi" w:hAnsiTheme="minorHAnsi"/>
          <w:sz w:val="22"/>
        </w:rPr>
      </w:pPr>
      <w:r>
        <w:rPr>
          <w:rFonts w:asciiTheme="minorHAnsi" w:hAnsiTheme="minorHAnsi"/>
          <w:sz w:val="22"/>
        </w:rPr>
        <w:t>actively support and participate in the museum learning programme</w:t>
      </w:r>
    </w:p>
    <w:p w:rsidR="00927C7C" w:rsidRDefault="00927C7C" w:rsidP="00927C7C">
      <w:pPr>
        <w:numPr>
          <w:ilvl w:val="0"/>
          <w:numId w:val="48"/>
        </w:numPr>
        <w:spacing w:after="0" w:line="240" w:lineRule="auto"/>
        <w:rPr>
          <w:rFonts w:asciiTheme="minorHAnsi" w:hAnsiTheme="minorHAnsi"/>
          <w:sz w:val="22"/>
        </w:rPr>
      </w:pPr>
      <w:r>
        <w:rPr>
          <w:rFonts w:asciiTheme="minorHAnsi" w:hAnsiTheme="minorHAnsi"/>
          <w:sz w:val="22"/>
        </w:rPr>
        <w:t>participate in and support the Performance Management Policy</w:t>
      </w:r>
    </w:p>
    <w:p w:rsidR="00927C7C" w:rsidRDefault="00927C7C" w:rsidP="00927C7C">
      <w:pPr>
        <w:numPr>
          <w:ilvl w:val="0"/>
          <w:numId w:val="48"/>
        </w:numPr>
        <w:spacing w:after="0" w:line="240" w:lineRule="auto"/>
        <w:rPr>
          <w:rFonts w:asciiTheme="minorHAnsi" w:hAnsiTheme="minorHAnsi"/>
          <w:sz w:val="22"/>
        </w:rPr>
      </w:pPr>
      <w:r>
        <w:rPr>
          <w:rFonts w:asciiTheme="minorHAnsi" w:hAnsiTheme="minorHAnsi"/>
          <w:sz w:val="22"/>
        </w:rPr>
        <w:t xml:space="preserve">undertake specific duties within the CAPA Team as agreed with the Head of Faculty  </w:t>
      </w:r>
    </w:p>
    <w:p w:rsidR="00927C7C" w:rsidRDefault="00927C7C" w:rsidP="00927C7C">
      <w:pPr>
        <w:numPr>
          <w:ilvl w:val="0"/>
          <w:numId w:val="48"/>
        </w:numPr>
        <w:spacing w:after="0" w:line="240" w:lineRule="auto"/>
        <w:rPr>
          <w:rFonts w:asciiTheme="minorHAnsi" w:hAnsiTheme="minorHAnsi"/>
          <w:sz w:val="22"/>
        </w:rPr>
      </w:pPr>
      <w:r>
        <w:rPr>
          <w:rFonts w:asciiTheme="minorHAnsi" w:hAnsiTheme="minorHAnsi"/>
          <w:sz w:val="22"/>
        </w:rPr>
        <w:t>undertake such other duties as reasonably required by the Headteacher</w:t>
      </w:r>
    </w:p>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p w:rsidR="00927C7C" w:rsidRPr="000A6F0D" w:rsidRDefault="00927C7C" w:rsidP="00927C7C">
      <w:pPr>
        <w:spacing w:line="360" w:lineRule="auto"/>
        <w:jc w:val="both"/>
        <w:rPr>
          <w:rFonts w:asciiTheme="minorHAnsi" w:hAnsiTheme="minorHAnsi" w:cs="Arial"/>
          <w:bCs/>
          <w:color w:val="104F75"/>
          <w:sz w:val="44"/>
        </w:rPr>
      </w:pPr>
      <w:r w:rsidRPr="000A6F0D">
        <w:rPr>
          <w:rFonts w:asciiTheme="minorHAnsi" w:hAnsiTheme="minorHAnsi" w:cs="Arial"/>
          <w:bCs/>
          <w:color w:val="104F75"/>
          <w:sz w:val="44"/>
        </w:rPr>
        <w:lastRenderedPageBreak/>
        <w:t>Person Specification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361"/>
        <w:gridCol w:w="1191"/>
      </w:tblGrid>
      <w:tr w:rsidR="00927C7C" w:rsidRPr="000A6F0D" w:rsidTr="00CF10B2">
        <w:tc>
          <w:tcPr>
            <w:tcW w:w="6691" w:type="dxa"/>
            <w:shd w:val="clear" w:color="auto" w:fill="auto"/>
          </w:tcPr>
          <w:p w:rsidR="00927C7C" w:rsidRDefault="00927C7C" w:rsidP="00CF10B2">
            <w:pPr>
              <w:pStyle w:val="NoSpacing"/>
              <w:rPr>
                <w:rFonts w:asciiTheme="minorHAnsi" w:hAnsiTheme="minorHAnsi" w:cs="Times New Roman"/>
                <w:b/>
                <w:sz w:val="22"/>
              </w:rPr>
            </w:pPr>
            <w:r w:rsidRPr="000A6F0D">
              <w:rPr>
                <w:rFonts w:asciiTheme="minorHAnsi" w:hAnsiTheme="minorHAnsi" w:cs="Times New Roman"/>
                <w:b/>
                <w:sz w:val="22"/>
              </w:rPr>
              <w:t>Qualifications and experience</w:t>
            </w:r>
          </w:p>
          <w:p w:rsidR="00927C7C" w:rsidRPr="000A6F0D" w:rsidRDefault="00927C7C" w:rsidP="00CF10B2">
            <w:pPr>
              <w:pStyle w:val="NoSpacing"/>
              <w:rPr>
                <w:rFonts w:asciiTheme="minorHAnsi" w:hAnsiTheme="minorHAnsi" w:cs="Times New Roman"/>
                <w:b/>
                <w:sz w:val="22"/>
              </w:rPr>
            </w:pPr>
          </w:p>
        </w:tc>
        <w:tc>
          <w:tcPr>
            <w:tcW w:w="1361" w:type="dxa"/>
            <w:shd w:val="clear" w:color="auto" w:fill="auto"/>
          </w:tcPr>
          <w:p w:rsidR="00927C7C" w:rsidRPr="000A6F0D" w:rsidRDefault="00927C7C" w:rsidP="00CF10B2">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927C7C" w:rsidRPr="000A6F0D" w:rsidRDefault="00927C7C" w:rsidP="00CF10B2">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QTS, Degree or equivalent teaching qualification in Geography or other relevant subject</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Relevant CPD Training Courses</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p>
        </w:tc>
        <w:tc>
          <w:tcPr>
            <w:tcW w:w="11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Successful teaching experience</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Provision of differentiated activities</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rPr>
          <w:trHeight w:val="573"/>
        </w:trPr>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Evidence of consistently good and outstanding teaching and pupil progress</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Evidence of commitment to ensuring the highest level of achievement for all students regardless of background and/or ability</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Evidence of continuing personal and professional development</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p>
        </w:tc>
        <w:tc>
          <w:tcPr>
            <w:tcW w:w="11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 xml:space="preserve">Effective use of ICT </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p>
        </w:tc>
        <w:tc>
          <w:tcPr>
            <w:tcW w:w="11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Current developments in the teaching of Geography</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b/>
                <w:sz w:val="22"/>
              </w:rPr>
            </w:pPr>
            <w:r w:rsidRPr="000A6F0D">
              <w:rPr>
                <w:rFonts w:asciiTheme="minorHAnsi" w:hAnsiTheme="minorHAnsi" w:cs="Times New Roman"/>
                <w:b/>
                <w:sz w:val="22"/>
              </w:rPr>
              <w:t>Professional Knowledge &amp; Understanding</w:t>
            </w:r>
          </w:p>
          <w:p w:rsidR="00927C7C" w:rsidRPr="000A6F0D" w:rsidRDefault="00927C7C" w:rsidP="00CF10B2">
            <w:pPr>
              <w:pStyle w:val="NoSpacing"/>
              <w:rPr>
                <w:rFonts w:asciiTheme="minorHAnsi" w:hAnsiTheme="minorHAnsi" w:cs="Times New Roman"/>
                <w:b/>
                <w:sz w:val="22"/>
              </w:rPr>
            </w:pPr>
            <w:r w:rsidRPr="000A6F0D">
              <w:rPr>
                <w:rFonts w:asciiTheme="minorHAnsi" w:hAnsiTheme="minorHAnsi" w:cs="Times New Roman"/>
                <w:b/>
                <w:sz w:val="22"/>
              </w:rPr>
              <w:t>The successful applicant will need to demonstrate knowledge and understanding of:</w:t>
            </w:r>
          </w:p>
        </w:tc>
        <w:tc>
          <w:tcPr>
            <w:tcW w:w="1361" w:type="dxa"/>
            <w:shd w:val="clear" w:color="auto" w:fill="auto"/>
          </w:tcPr>
          <w:p w:rsidR="00927C7C" w:rsidRPr="000A6F0D" w:rsidRDefault="00927C7C" w:rsidP="00CF10B2">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927C7C" w:rsidRPr="000A6F0D" w:rsidRDefault="00927C7C" w:rsidP="00CF10B2">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Excellent subject knowledge</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Effective practice and approaches to teaching and learning</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How to use data and information to effect improvement</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Strategies for raising student achievement</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Evidence of successful behaviour management</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Ability to contribute to collaborative planning and schemes of learning</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Ability to teach in Key Stages 3</w:t>
            </w:r>
            <w:r>
              <w:rPr>
                <w:rFonts w:asciiTheme="minorHAnsi" w:hAnsiTheme="minorHAnsi" w:cs="Times New Roman"/>
                <w:sz w:val="22"/>
              </w:rPr>
              <w:t xml:space="preserve">, 4 and 5 </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Experience of constructive co-operation with parents and carers</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p>
        </w:tc>
        <w:tc>
          <w:tcPr>
            <w:tcW w:w="11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b/>
                <w:sz w:val="22"/>
              </w:rPr>
            </w:pPr>
            <w:r w:rsidRPr="000A6F0D">
              <w:rPr>
                <w:rFonts w:asciiTheme="minorHAnsi" w:hAnsiTheme="minorHAnsi" w:cs="Times New Roman"/>
                <w:b/>
                <w:sz w:val="22"/>
              </w:rPr>
              <w:t>Personal Qualities and Skills</w:t>
            </w:r>
          </w:p>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b/>
                <w:sz w:val="22"/>
              </w:rPr>
              <w:t>Ideally, we are looking for someone who:</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b/>
                <w:sz w:val="22"/>
              </w:rPr>
              <w:t>Essential</w:t>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b/>
                <w:sz w:val="22"/>
              </w:rPr>
              <w:t>Desirable</w:t>
            </w: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Can lead, motivate, enthuse and inspire staff and students, and win the confidence of parents and governors</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Has the ability to think strategically with imagination, vision and originality</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b/>
                <w:sz w:val="22"/>
              </w:rPr>
            </w:pPr>
            <w:r w:rsidRPr="000A6F0D">
              <w:rPr>
                <w:rFonts w:asciiTheme="minorHAnsi" w:hAnsiTheme="minorHAnsi" w:cs="Times New Roman"/>
                <w:sz w:val="22"/>
              </w:rPr>
              <w:t>Is reflective, self-critical and open</w:t>
            </w:r>
          </w:p>
        </w:tc>
        <w:tc>
          <w:tcPr>
            <w:tcW w:w="1361" w:type="dxa"/>
            <w:shd w:val="clear" w:color="auto" w:fill="auto"/>
          </w:tcPr>
          <w:p w:rsidR="00927C7C" w:rsidRPr="000A6F0D" w:rsidRDefault="00927C7C" w:rsidP="00CF10B2">
            <w:pPr>
              <w:pStyle w:val="NoSpacing"/>
              <w:rPr>
                <w:rFonts w:asciiTheme="minorHAnsi" w:hAnsiTheme="minorHAnsi" w:cs="Times New Roman"/>
                <w:b/>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b/>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Is self-confident, motivated and ambitious</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 xml:space="preserve">Has passion and believes that every student can succeed </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Is an effective communicator and presenter</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Can plan, organise and delegate effectively</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Possess excellent interpersonal skills</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Can make tough decisions</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r w:rsidR="00927C7C" w:rsidRPr="000A6F0D" w:rsidTr="00CF10B2">
        <w:tc>
          <w:tcPr>
            <w:tcW w:w="669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t>Has sound judgement, especially when working under pressure</w:t>
            </w:r>
          </w:p>
        </w:tc>
        <w:tc>
          <w:tcPr>
            <w:tcW w:w="1361" w:type="dxa"/>
            <w:shd w:val="clear" w:color="auto" w:fill="auto"/>
          </w:tcPr>
          <w:p w:rsidR="00927C7C" w:rsidRPr="000A6F0D" w:rsidRDefault="00927C7C" w:rsidP="00CF10B2">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27C7C" w:rsidRPr="000A6F0D" w:rsidRDefault="00927C7C" w:rsidP="00CF10B2">
            <w:pPr>
              <w:pStyle w:val="NoSpacing"/>
              <w:rPr>
                <w:rFonts w:asciiTheme="minorHAnsi" w:hAnsiTheme="minorHAnsi" w:cs="Times New Roman"/>
                <w:sz w:val="22"/>
              </w:rPr>
            </w:pPr>
          </w:p>
        </w:tc>
      </w:tr>
    </w:tbl>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p w:rsidR="00927C7C" w:rsidRDefault="00927C7C" w:rsidP="00927C7C">
      <w:pPr>
        <w:rPr>
          <w:rFonts w:asciiTheme="minorHAnsi" w:hAnsiTheme="minorHAns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927C7C" w:rsidRPr="000A6F0D" w:rsidTr="00CF10B2">
        <w:trPr>
          <w:trHeight w:val="291"/>
        </w:trPr>
        <w:tc>
          <w:tcPr>
            <w:tcW w:w="6691" w:type="dxa"/>
            <w:shd w:val="clear" w:color="auto" w:fill="auto"/>
          </w:tcPr>
          <w:p w:rsidR="00927C7C" w:rsidRDefault="00927C7C" w:rsidP="00CF10B2">
            <w:pPr>
              <w:rPr>
                <w:rFonts w:asciiTheme="minorHAnsi" w:hAnsiTheme="minorHAnsi"/>
                <w:b/>
                <w:sz w:val="22"/>
              </w:rPr>
            </w:pPr>
            <w:r w:rsidRPr="000A6F0D">
              <w:rPr>
                <w:rFonts w:asciiTheme="minorHAnsi" w:hAnsiTheme="minorHAnsi"/>
                <w:b/>
                <w:sz w:val="22"/>
              </w:rPr>
              <w:lastRenderedPageBreak/>
              <w:t>Safeguarding</w:t>
            </w:r>
          </w:p>
          <w:p w:rsidR="00927C7C" w:rsidRPr="000A6F0D" w:rsidRDefault="00927C7C" w:rsidP="00CF10B2">
            <w:pPr>
              <w:rPr>
                <w:rFonts w:asciiTheme="minorHAnsi" w:hAnsiTheme="minorHAnsi"/>
                <w:b/>
                <w:sz w:val="22"/>
              </w:rPr>
            </w:pPr>
          </w:p>
        </w:tc>
        <w:tc>
          <w:tcPr>
            <w:tcW w:w="1276" w:type="dxa"/>
            <w:shd w:val="clear" w:color="auto" w:fill="auto"/>
          </w:tcPr>
          <w:p w:rsidR="00927C7C" w:rsidRPr="000A6F0D" w:rsidRDefault="00927C7C" w:rsidP="00CF10B2">
            <w:pPr>
              <w:jc w:val="center"/>
              <w:rPr>
                <w:rFonts w:asciiTheme="minorHAnsi" w:hAnsiTheme="minorHAnsi"/>
                <w:b/>
                <w:sz w:val="22"/>
              </w:rPr>
            </w:pPr>
            <w:r w:rsidRPr="000A6F0D">
              <w:rPr>
                <w:rFonts w:asciiTheme="minorHAnsi" w:hAnsiTheme="minorHAnsi"/>
                <w:b/>
                <w:sz w:val="22"/>
              </w:rPr>
              <w:t>Essential</w:t>
            </w:r>
          </w:p>
        </w:tc>
        <w:tc>
          <w:tcPr>
            <w:tcW w:w="1276" w:type="dxa"/>
            <w:shd w:val="clear" w:color="auto" w:fill="auto"/>
          </w:tcPr>
          <w:p w:rsidR="00927C7C" w:rsidRPr="000A6F0D" w:rsidRDefault="00927C7C" w:rsidP="00CF10B2">
            <w:pPr>
              <w:jc w:val="center"/>
              <w:rPr>
                <w:rFonts w:asciiTheme="minorHAnsi" w:hAnsiTheme="minorHAnsi"/>
                <w:b/>
                <w:sz w:val="22"/>
              </w:rPr>
            </w:pPr>
            <w:r w:rsidRPr="000A6F0D">
              <w:rPr>
                <w:rFonts w:asciiTheme="minorHAnsi" w:hAnsiTheme="minorHAnsi"/>
                <w:b/>
                <w:sz w:val="22"/>
              </w:rPr>
              <w:t>Desirable</w:t>
            </w:r>
          </w:p>
        </w:tc>
      </w:tr>
      <w:tr w:rsidR="00927C7C" w:rsidRPr="000A6F0D" w:rsidTr="00CF10B2">
        <w:tc>
          <w:tcPr>
            <w:tcW w:w="6691" w:type="dxa"/>
            <w:shd w:val="clear" w:color="auto" w:fill="auto"/>
          </w:tcPr>
          <w:p w:rsidR="00927C7C" w:rsidRPr="000A6F0D" w:rsidRDefault="00927C7C" w:rsidP="00CF10B2">
            <w:pPr>
              <w:rPr>
                <w:rFonts w:asciiTheme="minorHAnsi" w:hAnsiTheme="minorHAnsi"/>
                <w:sz w:val="22"/>
              </w:rPr>
            </w:pPr>
            <w:r w:rsidRPr="000A6F0D">
              <w:rPr>
                <w:rFonts w:asciiTheme="minorHAnsi" w:hAnsiTheme="minorHAnsi"/>
                <w:sz w:val="22"/>
              </w:rPr>
              <w:t>Staff uphold public trust in the profession and maintain high standards of ethics and behaviour, within and outside school by;</w:t>
            </w:r>
          </w:p>
          <w:p w:rsidR="00927C7C" w:rsidRPr="000A6F0D" w:rsidRDefault="00927C7C" w:rsidP="00927C7C">
            <w:pPr>
              <w:numPr>
                <w:ilvl w:val="0"/>
                <w:numId w:val="32"/>
              </w:numPr>
              <w:spacing w:after="0" w:line="240" w:lineRule="auto"/>
              <w:rPr>
                <w:rFonts w:asciiTheme="minorHAnsi" w:hAnsiTheme="minorHAnsi"/>
                <w:sz w:val="22"/>
              </w:rPr>
            </w:pPr>
            <w:r w:rsidRPr="000A6F0D">
              <w:rPr>
                <w:rFonts w:asciiTheme="minorHAnsi" w:hAnsiTheme="minorHAnsi"/>
                <w:sz w:val="22"/>
              </w:rPr>
              <w:t>treating students with dignity, building relationships rooted in mutual respect, and at all times observing proper boundaries appropriate to a teacher’s professional position</w:t>
            </w:r>
          </w:p>
          <w:p w:rsidR="00927C7C" w:rsidRPr="000A6F0D" w:rsidRDefault="00927C7C" w:rsidP="00927C7C">
            <w:pPr>
              <w:numPr>
                <w:ilvl w:val="0"/>
                <w:numId w:val="32"/>
              </w:numPr>
              <w:spacing w:after="0" w:line="240" w:lineRule="auto"/>
              <w:rPr>
                <w:rFonts w:asciiTheme="minorHAnsi" w:hAnsiTheme="minorHAnsi"/>
                <w:sz w:val="22"/>
              </w:rPr>
            </w:pPr>
            <w:r w:rsidRPr="000A6F0D">
              <w:rPr>
                <w:rFonts w:asciiTheme="minorHAnsi" w:hAnsiTheme="minorHAnsi"/>
                <w:sz w:val="22"/>
              </w:rPr>
              <w:t>having regard to the need to safeguard students’ well-being, in accordance with statutory provisions</w:t>
            </w:r>
          </w:p>
          <w:p w:rsidR="00927C7C" w:rsidRPr="000A6F0D" w:rsidRDefault="00927C7C" w:rsidP="00927C7C">
            <w:pPr>
              <w:numPr>
                <w:ilvl w:val="0"/>
                <w:numId w:val="32"/>
              </w:numPr>
              <w:spacing w:after="0" w:line="240" w:lineRule="auto"/>
              <w:rPr>
                <w:rFonts w:asciiTheme="minorHAnsi" w:hAnsiTheme="minorHAnsi"/>
                <w:sz w:val="22"/>
              </w:rPr>
            </w:pPr>
            <w:r w:rsidRPr="000A6F0D">
              <w:rPr>
                <w:rFonts w:asciiTheme="minorHAnsi" w:hAnsiTheme="minorHAnsi"/>
                <w:sz w:val="22"/>
              </w:rPr>
              <w:t>showing tolerance of and respect for the rights of others</w:t>
            </w:r>
          </w:p>
          <w:p w:rsidR="00927C7C" w:rsidRPr="000A6F0D" w:rsidRDefault="00927C7C" w:rsidP="00927C7C">
            <w:pPr>
              <w:numPr>
                <w:ilvl w:val="0"/>
                <w:numId w:val="32"/>
              </w:numPr>
              <w:spacing w:after="0" w:line="240" w:lineRule="auto"/>
              <w:rPr>
                <w:rFonts w:asciiTheme="minorHAnsi" w:hAnsiTheme="minorHAnsi"/>
                <w:sz w:val="22"/>
              </w:rPr>
            </w:pPr>
            <w:r w:rsidRPr="000A6F0D">
              <w:rPr>
                <w:rFonts w:asciiTheme="minorHAnsi" w:hAnsiTheme="minorHAnsi"/>
                <w:sz w:val="22"/>
              </w:rPr>
              <w:t>not undermining fundamental British Values, including democracy, the rule of law, individual liberty and mutual respect, and tolerance of those with different faiths and beliefs</w:t>
            </w:r>
          </w:p>
          <w:p w:rsidR="00927C7C" w:rsidRPr="000A6F0D" w:rsidRDefault="00927C7C" w:rsidP="00927C7C">
            <w:pPr>
              <w:numPr>
                <w:ilvl w:val="0"/>
                <w:numId w:val="32"/>
              </w:numPr>
              <w:spacing w:after="0" w:line="240" w:lineRule="auto"/>
              <w:rPr>
                <w:rFonts w:asciiTheme="minorHAnsi" w:hAnsiTheme="minorHAnsi"/>
                <w:sz w:val="22"/>
              </w:rPr>
            </w:pPr>
            <w:r w:rsidRPr="000A6F0D">
              <w:rPr>
                <w:rFonts w:asciiTheme="minorHAnsi" w:hAnsiTheme="minorHAnsi"/>
                <w:sz w:val="22"/>
              </w:rPr>
              <w:t>ensuring that personal beliefs are not expressed in ways which exploit students’ vulnerability or might lead them to break the law</w:t>
            </w:r>
          </w:p>
          <w:p w:rsidR="00927C7C" w:rsidRPr="000A6F0D" w:rsidRDefault="00927C7C" w:rsidP="00CF10B2">
            <w:pPr>
              <w:rPr>
                <w:rFonts w:asciiTheme="minorHAnsi" w:hAnsiTheme="minorHAnsi"/>
                <w:sz w:val="22"/>
              </w:rPr>
            </w:pPr>
          </w:p>
        </w:tc>
        <w:tc>
          <w:tcPr>
            <w:tcW w:w="1276" w:type="dxa"/>
            <w:shd w:val="clear" w:color="auto" w:fill="auto"/>
          </w:tcPr>
          <w:p w:rsidR="00927C7C" w:rsidRPr="000A6F0D" w:rsidRDefault="00927C7C" w:rsidP="00CF10B2">
            <w:pPr>
              <w:jc w:val="center"/>
              <w:rPr>
                <w:rFonts w:asciiTheme="minorHAnsi" w:hAnsiTheme="minorHAnsi"/>
                <w:sz w:val="22"/>
              </w:rPr>
            </w:pPr>
          </w:p>
          <w:p w:rsidR="00927C7C" w:rsidRPr="000A6F0D" w:rsidRDefault="00927C7C" w:rsidP="00CF10B2">
            <w:pPr>
              <w:jc w:val="center"/>
              <w:rPr>
                <w:rFonts w:asciiTheme="minorHAnsi" w:hAnsiTheme="minorHAnsi"/>
                <w:sz w:val="22"/>
              </w:rPr>
            </w:pPr>
          </w:p>
          <w:p w:rsidR="00927C7C" w:rsidRPr="000A6F0D" w:rsidRDefault="00927C7C" w:rsidP="00CF10B2">
            <w:pPr>
              <w:jc w:val="center"/>
              <w:rPr>
                <w:rFonts w:asciiTheme="minorHAnsi" w:hAnsiTheme="minorHAnsi"/>
                <w:sz w:val="22"/>
              </w:rPr>
            </w:pPr>
            <w:r w:rsidRPr="000A6F0D">
              <w:rPr>
                <w:rFonts w:asciiTheme="minorHAnsi" w:hAnsiTheme="minorHAnsi"/>
                <w:sz w:val="22"/>
              </w:rPr>
              <w:sym w:font="Wingdings" w:char="F0FC"/>
            </w:r>
          </w:p>
          <w:p w:rsidR="00927C7C" w:rsidRPr="000A6F0D" w:rsidRDefault="00927C7C" w:rsidP="00CF10B2">
            <w:pPr>
              <w:jc w:val="center"/>
              <w:rPr>
                <w:rFonts w:asciiTheme="minorHAnsi" w:hAnsiTheme="minorHAnsi"/>
                <w:sz w:val="22"/>
              </w:rPr>
            </w:pPr>
          </w:p>
          <w:p w:rsidR="00927C7C" w:rsidRPr="000A6F0D" w:rsidRDefault="00927C7C" w:rsidP="00CF10B2">
            <w:pPr>
              <w:jc w:val="center"/>
              <w:rPr>
                <w:rFonts w:asciiTheme="minorHAnsi" w:hAnsiTheme="minorHAnsi"/>
                <w:sz w:val="22"/>
              </w:rPr>
            </w:pPr>
            <w:r w:rsidRPr="000A6F0D">
              <w:rPr>
                <w:rFonts w:asciiTheme="minorHAnsi" w:hAnsiTheme="minorHAnsi"/>
                <w:sz w:val="22"/>
              </w:rPr>
              <w:sym w:font="Wingdings" w:char="F0FC"/>
            </w:r>
          </w:p>
          <w:p w:rsidR="00927C7C" w:rsidRPr="000A6F0D" w:rsidRDefault="00927C7C" w:rsidP="00CF10B2">
            <w:pPr>
              <w:jc w:val="center"/>
              <w:rPr>
                <w:rFonts w:asciiTheme="minorHAnsi" w:hAnsiTheme="minorHAnsi"/>
                <w:sz w:val="22"/>
              </w:rPr>
            </w:pPr>
            <w:r w:rsidRPr="000A6F0D">
              <w:rPr>
                <w:rFonts w:asciiTheme="minorHAnsi" w:hAnsiTheme="minorHAnsi"/>
                <w:sz w:val="22"/>
              </w:rPr>
              <w:sym w:font="Wingdings" w:char="F0FC"/>
            </w:r>
          </w:p>
          <w:p w:rsidR="00927C7C" w:rsidRPr="000A6F0D" w:rsidRDefault="00927C7C" w:rsidP="00CF10B2">
            <w:pPr>
              <w:jc w:val="center"/>
              <w:rPr>
                <w:rFonts w:asciiTheme="minorHAnsi" w:hAnsiTheme="minorHAnsi"/>
                <w:sz w:val="22"/>
              </w:rPr>
            </w:pPr>
          </w:p>
          <w:p w:rsidR="00927C7C" w:rsidRPr="000A6F0D" w:rsidRDefault="00927C7C" w:rsidP="00CF10B2">
            <w:pPr>
              <w:jc w:val="center"/>
              <w:rPr>
                <w:rFonts w:asciiTheme="minorHAnsi" w:hAnsiTheme="minorHAnsi"/>
                <w:sz w:val="22"/>
              </w:rPr>
            </w:pPr>
            <w:r w:rsidRPr="000A6F0D">
              <w:rPr>
                <w:rFonts w:asciiTheme="minorHAnsi" w:hAnsiTheme="minorHAnsi"/>
                <w:sz w:val="22"/>
              </w:rPr>
              <w:sym w:font="Wingdings" w:char="F0FC"/>
            </w:r>
          </w:p>
          <w:p w:rsidR="00927C7C" w:rsidRPr="000A6F0D" w:rsidRDefault="00927C7C" w:rsidP="00CF10B2">
            <w:pPr>
              <w:jc w:val="center"/>
              <w:rPr>
                <w:rFonts w:asciiTheme="minorHAnsi" w:hAnsiTheme="minorHAnsi"/>
                <w:sz w:val="22"/>
              </w:rPr>
            </w:pPr>
          </w:p>
        </w:tc>
        <w:tc>
          <w:tcPr>
            <w:tcW w:w="1276" w:type="dxa"/>
            <w:shd w:val="clear" w:color="auto" w:fill="auto"/>
          </w:tcPr>
          <w:p w:rsidR="00927C7C" w:rsidRPr="000A6F0D" w:rsidRDefault="00927C7C" w:rsidP="00CF10B2">
            <w:pPr>
              <w:jc w:val="center"/>
              <w:rPr>
                <w:rFonts w:asciiTheme="minorHAnsi" w:hAnsiTheme="minorHAnsi"/>
                <w:sz w:val="22"/>
              </w:rPr>
            </w:pPr>
          </w:p>
        </w:tc>
      </w:tr>
      <w:tr w:rsidR="00927C7C" w:rsidRPr="000A6F0D" w:rsidTr="00CF10B2">
        <w:tc>
          <w:tcPr>
            <w:tcW w:w="6691" w:type="dxa"/>
            <w:shd w:val="clear" w:color="auto" w:fill="auto"/>
          </w:tcPr>
          <w:p w:rsidR="00927C7C" w:rsidRPr="000A6F0D" w:rsidRDefault="00927C7C" w:rsidP="00CF10B2">
            <w:pPr>
              <w:pStyle w:val="Default"/>
              <w:rPr>
                <w:rFonts w:asciiTheme="minorHAnsi" w:eastAsia="Times New Roman" w:hAnsiTheme="minorHAnsi" w:cs="Times New Roman"/>
                <w:color w:val="auto"/>
                <w:sz w:val="22"/>
                <w:szCs w:val="20"/>
              </w:rPr>
            </w:pPr>
            <w:r w:rsidRPr="000A6F0D">
              <w:rPr>
                <w:rFonts w:asciiTheme="minorHAnsi" w:eastAsia="Times New Roman" w:hAnsiTheme="minorHAnsi" w:cs="Times New Roman"/>
                <w:color w:val="auto"/>
                <w:sz w:val="22"/>
                <w:szCs w:val="20"/>
              </w:rPr>
              <w:t>Staff must have a proper and professional regard for the ethos, policies and practice of the academy and maintain high standards in their own attendance and punctuality</w:t>
            </w:r>
          </w:p>
        </w:tc>
        <w:tc>
          <w:tcPr>
            <w:tcW w:w="1276" w:type="dxa"/>
            <w:shd w:val="clear" w:color="auto" w:fill="auto"/>
          </w:tcPr>
          <w:p w:rsidR="00927C7C" w:rsidRPr="000A6F0D" w:rsidRDefault="00927C7C" w:rsidP="00CF10B2">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927C7C" w:rsidRPr="000A6F0D" w:rsidRDefault="00927C7C" w:rsidP="00CF10B2">
            <w:pPr>
              <w:jc w:val="center"/>
              <w:rPr>
                <w:rFonts w:asciiTheme="minorHAnsi" w:hAnsiTheme="minorHAnsi"/>
                <w:sz w:val="22"/>
              </w:rPr>
            </w:pPr>
          </w:p>
        </w:tc>
      </w:tr>
      <w:tr w:rsidR="00927C7C" w:rsidRPr="000A6F0D" w:rsidTr="00CF10B2">
        <w:tc>
          <w:tcPr>
            <w:tcW w:w="6691" w:type="dxa"/>
            <w:shd w:val="clear" w:color="auto" w:fill="auto"/>
          </w:tcPr>
          <w:p w:rsidR="00927C7C" w:rsidRPr="000A6F0D" w:rsidRDefault="00927C7C" w:rsidP="00CF10B2">
            <w:pPr>
              <w:rPr>
                <w:rFonts w:asciiTheme="minorHAnsi" w:hAnsiTheme="minorHAnsi"/>
                <w:sz w:val="22"/>
              </w:rPr>
            </w:pPr>
            <w:r w:rsidRPr="000A6F0D">
              <w:rPr>
                <w:rFonts w:asciiTheme="minorHAnsi" w:hAnsiTheme="minorHAnsi"/>
                <w:sz w:val="22"/>
              </w:rPr>
              <w:t>Staff must have an understanding of, and always act within, the statutory frameworks which set out their professional duties and responsibilities</w:t>
            </w:r>
          </w:p>
        </w:tc>
        <w:tc>
          <w:tcPr>
            <w:tcW w:w="1276" w:type="dxa"/>
            <w:shd w:val="clear" w:color="auto" w:fill="auto"/>
          </w:tcPr>
          <w:p w:rsidR="00927C7C" w:rsidRPr="000A6F0D" w:rsidRDefault="00927C7C" w:rsidP="00CF10B2">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927C7C" w:rsidRPr="000A6F0D" w:rsidRDefault="00927C7C" w:rsidP="00CF10B2">
            <w:pPr>
              <w:jc w:val="center"/>
              <w:rPr>
                <w:rFonts w:asciiTheme="minorHAnsi" w:hAnsiTheme="minorHAnsi"/>
                <w:sz w:val="22"/>
              </w:rPr>
            </w:pPr>
          </w:p>
        </w:tc>
      </w:tr>
      <w:tr w:rsidR="00927C7C" w:rsidRPr="000A6F0D" w:rsidTr="00CF10B2">
        <w:tc>
          <w:tcPr>
            <w:tcW w:w="6691"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jc w:val="both"/>
              <w:rPr>
                <w:rFonts w:asciiTheme="minorHAnsi" w:hAnsiTheme="minorHAnsi"/>
                <w:b/>
                <w:sz w:val="22"/>
              </w:rPr>
            </w:pPr>
            <w:r w:rsidRPr="000A6F0D">
              <w:rPr>
                <w:rFonts w:asciiTheme="minorHAnsi" w:hAnsiTheme="minorHAnsi"/>
                <w:b/>
                <w:sz w:val="22"/>
              </w:rPr>
              <w:t>Health and Safety</w:t>
            </w:r>
          </w:p>
          <w:p w:rsidR="00927C7C" w:rsidRPr="000A6F0D" w:rsidRDefault="00927C7C" w:rsidP="00CF10B2">
            <w:pPr>
              <w:jc w:val="both"/>
              <w:rPr>
                <w:rFonts w:asciiTheme="minorHAnsi" w:hAnsiTheme="minorHAnsi"/>
                <w:b/>
                <w:sz w:val="22"/>
              </w:rPr>
            </w:pPr>
          </w:p>
        </w:tc>
        <w:tc>
          <w:tcPr>
            <w:tcW w:w="1276"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rPr>
                <w:rFonts w:asciiTheme="minorHAnsi" w:hAnsiTheme="minorHAnsi"/>
                <w:b/>
                <w:sz w:val="22"/>
              </w:rPr>
            </w:pPr>
            <w:r w:rsidRPr="000A6F0D">
              <w:rPr>
                <w:rFonts w:asciiTheme="minorHAnsi" w:hAnsiTheme="minorHAnsi"/>
                <w:b/>
                <w:sz w:val="22"/>
              </w:rPr>
              <w:t>Essential</w:t>
            </w:r>
          </w:p>
        </w:tc>
        <w:tc>
          <w:tcPr>
            <w:tcW w:w="1276"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rPr>
                <w:rFonts w:asciiTheme="minorHAnsi" w:hAnsiTheme="minorHAnsi"/>
                <w:b/>
                <w:sz w:val="22"/>
              </w:rPr>
            </w:pPr>
            <w:r w:rsidRPr="000A6F0D">
              <w:rPr>
                <w:rFonts w:asciiTheme="minorHAnsi" w:hAnsiTheme="minorHAnsi"/>
                <w:b/>
                <w:sz w:val="22"/>
              </w:rPr>
              <w:t>Desirable</w:t>
            </w:r>
          </w:p>
        </w:tc>
      </w:tr>
      <w:tr w:rsidR="00927C7C" w:rsidRPr="000A6F0D" w:rsidTr="00CF10B2">
        <w:tc>
          <w:tcPr>
            <w:tcW w:w="6691"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pStyle w:val="NoSpacing"/>
              <w:spacing w:after="240"/>
              <w:rPr>
                <w:rFonts w:asciiTheme="minorHAnsi" w:hAnsiTheme="minorHAnsi" w:cs="Times New Roman"/>
                <w:sz w:val="22"/>
              </w:rPr>
            </w:pPr>
            <w:r w:rsidRPr="000A6F0D">
              <w:rPr>
                <w:rFonts w:asciiTheme="minorHAnsi" w:hAnsiTheme="minorHAnsi" w:cs="Times New Roman"/>
                <w:sz w:val="22"/>
              </w:rPr>
              <w:t>Be familiar with and adhere to relevant parts of the Academy’s Health and Safety policy</w:t>
            </w:r>
          </w:p>
        </w:tc>
        <w:tc>
          <w:tcPr>
            <w:tcW w:w="1276"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rPr>
                <w:rFonts w:asciiTheme="minorHAnsi" w:hAnsiTheme="minorHAnsi"/>
                <w:sz w:val="22"/>
              </w:rPr>
            </w:pPr>
          </w:p>
        </w:tc>
      </w:tr>
      <w:tr w:rsidR="00927C7C" w:rsidRPr="000A6F0D" w:rsidTr="00CF10B2">
        <w:trPr>
          <w:trHeight w:val="600"/>
        </w:trPr>
        <w:tc>
          <w:tcPr>
            <w:tcW w:w="6691"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pStyle w:val="NoSpacing"/>
              <w:spacing w:after="240"/>
              <w:rPr>
                <w:rFonts w:asciiTheme="minorHAnsi" w:hAnsiTheme="minorHAnsi" w:cs="Times New Roman"/>
                <w:sz w:val="22"/>
              </w:rPr>
            </w:pPr>
            <w:r w:rsidRPr="000A6F0D">
              <w:rPr>
                <w:rFonts w:asciiTheme="minorHAnsi" w:hAnsiTheme="minorHAnsi" w:cs="Times New Roman"/>
                <w:sz w:val="22"/>
              </w:rPr>
              <w:t>Promote and safeguard the welfare of children and young people you are responsible for or come into contact with</w:t>
            </w:r>
          </w:p>
        </w:tc>
        <w:tc>
          <w:tcPr>
            <w:tcW w:w="1276"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rPr>
                <w:rFonts w:asciiTheme="minorHAnsi" w:hAnsiTheme="minorHAnsi"/>
                <w:sz w:val="22"/>
              </w:rPr>
            </w:pPr>
          </w:p>
        </w:tc>
      </w:tr>
      <w:tr w:rsidR="00927C7C" w:rsidRPr="000A6F0D" w:rsidTr="00CF10B2">
        <w:trPr>
          <w:trHeight w:val="858"/>
        </w:trPr>
        <w:tc>
          <w:tcPr>
            <w:tcW w:w="6691"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pStyle w:val="NoSpacing"/>
              <w:spacing w:after="240"/>
              <w:rPr>
                <w:rFonts w:asciiTheme="minorHAnsi" w:hAnsiTheme="minorHAnsi" w:cs="Times New Roman"/>
                <w:sz w:val="22"/>
              </w:rPr>
            </w:pPr>
            <w:r w:rsidRPr="000A6F0D">
              <w:rPr>
                <w:rFonts w:asciiTheme="minorHAnsi" w:hAnsiTheme="minorHAnsi" w:cs="Times New Roman"/>
                <w:sz w:val="22"/>
              </w:rPr>
              <w:t>Be aware of and comply with policies and procedures relating to safeguarding, health, safety and security, confidentiality and data protection, reporting all concerns to an appropriate person</w:t>
            </w:r>
          </w:p>
        </w:tc>
        <w:tc>
          <w:tcPr>
            <w:tcW w:w="1276"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927C7C" w:rsidRPr="000A6F0D" w:rsidRDefault="00927C7C" w:rsidP="00CF10B2">
            <w:pPr>
              <w:rPr>
                <w:rFonts w:asciiTheme="minorHAnsi" w:hAnsiTheme="minorHAnsi"/>
                <w:sz w:val="22"/>
              </w:rPr>
            </w:pPr>
          </w:p>
        </w:tc>
      </w:tr>
    </w:tbl>
    <w:p w:rsidR="00927C7C" w:rsidRDefault="00927C7C" w:rsidP="00927C7C"/>
    <w:p w:rsidR="00D00E71" w:rsidRDefault="00D00E71"/>
    <w:p w:rsidR="00927C7C" w:rsidRDefault="00927C7C"/>
    <w:p w:rsidR="00927C7C" w:rsidRDefault="00927C7C"/>
    <w:p w:rsidR="00EC72F1" w:rsidRPr="00EC72F1" w:rsidRDefault="00EC72F1" w:rsidP="00EC72F1">
      <w:pPr>
        <w:pStyle w:val="NoSpacing"/>
      </w:pPr>
    </w:p>
    <w:p w:rsidR="006C551C" w:rsidRPr="00EC72F1" w:rsidRDefault="006C551C" w:rsidP="006C551C">
      <w:pPr>
        <w:spacing w:after="0" w:line="360" w:lineRule="auto"/>
        <w:rPr>
          <w:rFonts w:cs="Arial"/>
          <w:bCs/>
          <w:color w:val="104F75"/>
          <w:sz w:val="44"/>
          <w:szCs w:val="44"/>
        </w:rPr>
      </w:pPr>
      <w:r w:rsidRPr="00EC72F1">
        <w:rPr>
          <w:rFonts w:cs="Arial"/>
          <w:bCs/>
          <w:noProof/>
          <w:color w:val="104F75"/>
          <w:sz w:val="44"/>
          <w:szCs w:val="44"/>
          <w:lang w:eastAsia="en-GB"/>
        </w:rPr>
        <mc:AlternateContent>
          <mc:Choice Requires="wps">
            <w:drawing>
              <wp:anchor distT="0" distB="0" distL="114300" distR="114300" simplePos="0" relativeHeight="251670528" behindDoc="0" locked="0" layoutInCell="1" allowOverlap="1" wp14:anchorId="221E1611" wp14:editId="77414118">
                <wp:simplePos x="0" y="0"/>
                <wp:positionH relativeFrom="column">
                  <wp:posOffset>2891155</wp:posOffset>
                </wp:positionH>
                <wp:positionV relativeFrom="paragraph">
                  <wp:posOffset>6478270</wp:posOffset>
                </wp:positionV>
                <wp:extent cx="3048000" cy="24574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1C" w:rsidRDefault="006C551C" w:rsidP="006C5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E1611" id="Text Box 15" o:spid="_x0000_s1032" type="#_x0000_t202" style="position:absolute;margin-left:227.65pt;margin-top:510.1pt;width:240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" fillcolor="white [3201]" stroked="f" strokeweight=".5pt">
                <v:textbox>
                  <w:txbxContent>
                    <w:p w:rsidR="006C551C" w:rsidRDefault="006C551C" w:rsidP="006C551C"/>
                  </w:txbxContent>
                </v:textbox>
              </v:shape>
            </w:pict>
          </mc:Fallback>
        </mc:AlternateContent>
      </w:r>
      <w:r w:rsidRPr="00EC72F1">
        <w:rPr>
          <w:rFonts w:cs="Arial"/>
          <w:bCs/>
          <w:color w:val="104F75"/>
          <w:sz w:val="44"/>
          <w:szCs w:val="44"/>
        </w:rPr>
        <w:t>How to apply</w:t>
      </w:r>
    </w:p>
    <w:p w:rsidR="006C551C" w:rsidRDefault="006C551C" w:rsidP="006C551C">
      <w:pPr>
        <w:spacing w:after="0"/>
        <w:rPr>
          <w:rFonts w:cs="Arial"/>
          <w:b/>
          <w:bCs/>
          <w:color w:val="104F75"/>
          <w:szCs w:val="20"/>
        </w:rPr>
      </w:pPr>
      <w:r>
        <w:rPr>
          <w:rFonts w:cs="Arial"/>
          <w:b/>
          <w:bCs/>
          <w:color w:val="104F75"/>
          <w:szCs w:val="20"/>
        </w:rPr>
        <w:lastRenderedPageBreak/>
        <w:t xml:space="preserve">Please visit our website and complete our online application form: </w:t>
      </w:r>
    </w:p>
    <w:p w:rsidR="006C551C" w:rsidRDefault="006C551C" w:rsidP="006C551C">
      <w:pPr>
        <w:spacing w:after="0"/>
        <w:rPr>
          <w:rFonts w:cs="Arial"/>
          <w:b/>
          <w:bCs/>
          <w:color w:val="104F75"/>
          <w:szCs w:val="20"/>
        </w:rPr>
      </w:pPr>
    </w:p>
    <w:p w:rsidR="006C551C" w:rsidRDefault="00F10AC6" w:rsidP="006C551C">
      <w:pPr>
        <w:spacing w:after="0"/>
        <w:rPr>
          <w:rFonts w:cs="Arial"/>
          <w:b/>
          <w:bCs/>
          <w:color w:val="104F75"/>
          <w:szCs w:val="20"/>
        </w:rPr>
      </w:pPr>
      <w:hyperlink r:id="rId24" w:history="1">
        <w:r w:rsidR="006C551C" w:rsidRPr="002C494B">
          <w:rPr>
            <w:rStyle w:val="Hyperlink"/>
            <w:rFonts w:cs="Arial"/>
            <w:b/>
            <w:bCs/>
            <w:szCs w:val="20"/>
          </w:rPr>
          <w:t>http://langleyacademy.careers.eteach.com/</w:t>
        </w:r>
      </w:hyperlink>
    </w:p>
    <w:p w:rsidR="006C551C" w:rsidRPr="00EC72F1" w:rsidRDefault="006C551C" w:rsidP="006C551C">
      <w:pPr>
        <w:spacing w:after="0"/>
        <w:rPr>
          <w:rFonts w:cs="Arial"/>
          <w:bCs/>
          <w:color w:val="104F75"/>
          <w:szCs w:val="20"/>
        </w:rPr>
      </w:pPr>
    </w:p>
    <w:p w:rsidR="006C551C" w:rsidRDefault="006C551C" w:rsidP="006C551C">
      <w:pPr>
        <w:spacing w:after="0"/>
        <w:rPr>
          <w:rFonts w:cs="Arial"/>
          <w:bCs/>
          <w:color w:val="104F75"/>
          <w:szCs w:val="20"/>
        </w:rPr>
      </w:pPr>
    </w:p>
    <w:p w:rsidR="006C551C" w:rsidRDefault="006C551C" w:rsidP="006C551C">
      <w:pPr>
        <w:spacing w:after="0"/>
        <w:rPr>
          <w:rStyle w:val="Hyperlink"/>
          <w:rFonts w:cs="Arial"/>
          <w:b/>
          <w:bCs/>
          <w:color w:val="104F75"/>
          <w:szCs w:val="20"/>
          <w:u w:val="none"/>
        </w:rPr>
      </w:pPr>
      <w:r w:rsidRPr="00EC72F1">
        <w:rPr>
          <w:rFonts w:cs="Arial"/>
          <w:bCs/>
          <w:color w:val="104F75"/>
          <w:szCs w:val="20"/>
        </w:rPr>
        <w:t xml:space="preserve">If you wish to visit </w:t>
      </w:r>
      <w:r>
        <w:rPr>
          <w:rFonts w:cs="Arial"/>
          <w:bCs/>
          <w:color w:val="104F75"/>
          <w:szCs w:val="20"/>
        </w:rPr>
        <w:t xml:space="preserve">discuss the position further, please don’t hesitate to contact Tara Mackay on </w:t>
      </w:r>
      <w:r w:rsidRPr="005D657A">
        <w:rPr>
          <w:rStyle w:val="Hyperlink"/>
          <w:rFonts w:cs="Arial"/>
          <w:bCs/>
          <w:color w:val="104F75"/>
          <w:szCs w:val="20"/>
          <w:u w:val="none"/>
        </w:rPr>
        <w:t>01753 214468.</w:t>
      </w:r>
    </w:p>
    <w:p w:rsidR="006C551C" w:rsidRPr="005D657A" w:rsidRDefault="006C551C" w:rsidP="006C551C">
      <w:pPr>
        <w:spacing w:after="0"/>
        <w:rPr>
          <w:rFonts w:cs="Arial"/>
          <w:b/>
          <w:bCs/>
          <w:color w:val="104F75"/>
          <w:szCs w:val="20"/>
        </w:rPr>
      </w:pPr>
    </w:p>
    <w:p w:rsidR="00A54C24" w:rsidRPr="005D0484" w:rsidRDefault="00A54C24"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87061" id="Text Box 17" o:spid="_x0000_s1033"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" fillcolor="white [3201]" stroked="f" strokeweight=".5pt">
                <v:textbox>
                  <w:txbxContent>
                    <w:p w:rsidR="0066793A" w:rsidRPr="00EC72F1" w:rsidRDefault="0066793A" w:rsidP="00EC72F1">
                      <w:pPr>
                        <w:rPr>
                          <w:i/>
                          <w:sz w:val="22"/>
                        </w:rPr>
                      </w:pPr>
                      <w:r w:rsidRPr="00EC72F1">
                        <w:rPr>
                          <w:i/>
                          <w:sz w:val="22"/>
                        </w:rPr>
                        <w:t xml:space="preserve">The </w:t>
                      </w:r>
                      <w:proofErr w:type="spellStart"/>
                      <w:r w:rsidRPr="00EC72F1">
                        <w:rPr>
                          <w:i/>
                          <w:sz w:val="22"/>
                        </w:rPr>
                        <w:t>Arbib</w:t>
                      </w:r>
                      <w:proofErr w:type="spellEnd"/>
                      <w:r w:rsidRPr="00EC72F1">
                        <w:rPr>
                          <w:i/>
                          <w:sz w:val="22"/>
                        </w:rPr>
                        <w:t xml:space="preserve">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5"/>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AC6" w:rsidRDefault="00F10AC6" w:rsidP="00AA7E23">
      <w:pPr>
        <w:spacing w:after="0" w:line="240" w:lineRule="auto"/>
      </w:pPr>
      <w:r>
        <w:separator/>
      </w:r>
    </w:p>
  </w:endnote>
  <w:endnote w:type="continuationSeparator" w:id="0">
    <w:p w:rsidR="00F10AC6" w:rsidRDefault="00F10AC6"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0709D8">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0709D8">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AC6" w:rsidRDefault="00F10AC6" w:rsidP="00AA7E23">
      <w:pPr>
        <w:spacing w:after="0" w:line="240" w:lineRule="auto"/>
      </w:pPr>
      <w:r>
        <w:separator/>
      </w:r>
    </w:p>
  </w:footnote>
  <w:footnote w:type="continuationSeparator" w:id="0">
    <w:p w:rsidR="00F10AC6" w:rsidRDefault="00F10AC6" w:rsidP="00AA7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93A" w:rsidRPr="00AB5AC3" w:rsidRDefault="0066793A"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nsid w:val="10B23524"/>
    <w:multiLevelType w:val="hybridMultilevel"/>
    <w:tmpl w:val="BE14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2">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56539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9">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F24FDF"/>
    <w:multiLevelType w:val="hybridMultilevel"/>
    <w:tmpl w:val="C3C28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3F30B7"/>
    <w:multiLevelType w:val="hybridMultilevel"/>
    <w:tmpl w:val="36C8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1">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5"/>
  </w:num>
  <w:num w:numId="15">
    <w:abstractNumId w:val="29"/>
  </w:num>
  <w:num w:numId="16">
    <w:abstractNumId w:val="22"/>
  </w:num>
  <w:num w:numId="17">
    <w:abstractNumId w:val="40"/>
  </w:num>
  <w:num w:numId="18">
    <w:abstractNumId w:val="17"/>
  </w:num>
  <w:num w:numId="19">
    <w:abstractNumId w:val="14"/>
  </w:num>
  <w:num w:numId="20">
    <w:abstractNumId w:val="26"/>
  </w:num>
  <w:num w:numId="21">
    <w:abstractNumId w:val="34"/>
  </w:num>
  <w:num w:numId="22">
    <w:abstractNumId w:val="11"/>
  </w:num>
  <w:num w:numId="23">
    <w:abstractNumId w:val="46"/>
  </w:num>
  <w:num w:numId="24">
    <w:abstractNumId w:val="41"/>
  </w:num>
  <w:num w:numId="25">
    <w:abstractNumId w:val="35"/>
  </w:num>
  <w:num w:numId="26">
    <w:abstractNumId w:val="15"/>
  </w:num>
  <w:num w:numId="27">
    <w:abstractNumId w:val="27"/>
  </w:num>
  <w:num w:numId="28">
    <w:abstractNumId w:val="32"/>
  </w:num>
  <w:num w:numId="29">
    <w:abstractNumId w:val="31"/>
  </w:num>
  <w:num w:numId="30">
    <w:abstractNumId w:val="13"/>
  </w:num>
  <w:num w:numId="31">
    <w:abstractNumId w:val="44"/>
  </w:num>
  <w:num w:numId="32">
    <w:abstractNumId w:val="38"/>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8"/>
  </w:num>
  <w:num w:numId="35">
    <w:abstractNumId w:val="42"/>
  </w:num>
  <w:num w:numId="36">
    <w:abstractNumId w:val="39"/>
  </w:num>
  <w:num w:numId="37">
    <w:abstractNumId w:val="19"/>
  </w:num>
  <w:num w:numId="38">
    <w:abstractNumId w:val="12"/>
  </w:num>
  <w:num w:numId="39">
    <w:abstractNumId w:val="43"/>
  </w:num>
  <w:num w:numId="40">
    <w:abstractNumId w:val="24"/>
  </w:num>
  <w:num w:numId="41">
    <w:abstractNumId w:val="37"/>
  </w:num>
  <w:num w:numId="42">
    <w:abstractNumId w:val="30"/>
  </w:num>
  <w:num w:numId="43">
    <w:abstractNumId w:val="28"/>
  </w:num>
  <w:num w:numId="44">
    <w:abstractNumId w:val="16"/>
  </w:num>
  <w:num w:numId="45">
    <w:abstractNumId w:val="33"/>
  </w:num>
  <w:num w:numId="4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2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30FDC"/>
    <w:rsid w:val="00031831"/>
    <w:rsid w:val="000343AE"/>
    <w:rsid w:val="000343BC"/>
    <w:rsid w:val="00037128"/>
    <w:rsid w:val="00047E95"/>
    <w:rsid w:val="000514E5"/>
    <w:rsid w:val="00051522"/>
    <w:rsid w:val="00053851"/>
    <w:rsid w:val="000679F9"/>
    <w:rsid w:val="00067C5E"/>
    <w:rsid w:val="000709D8"/>
    <w:rsid w:val="000726F6"/>
    <w:rsid w:val="0007348B"/>
    <w:rsid w:val="000761A2"/>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4920"/>
    <w:rsid w:val="003B4D13"/>
    <w:rsid w:val="003C35B8"/>
    <w:rsid w:val="003C3C90"/>
    <w:rsid w:val="003C4EB3"/>
    <w:rsid w:val="003D39AD"/>
    <w:rsid w:val="003D63F4"/>
    <w:rsid w:val="003D71B8"/>
    <w:rsid w:val="003F68C7"/>
    <w:rsid w:val="004122D7"/>
    <w:rsid w:val="004279E6"/>
    <w:rsid w:val="00437184"/>
    <w:rsid w:val="00445007"/>
    <w:rsid w:val="00450131"/>
    <w:rsid w:val="00456B4E"/>
    <w:rsid w:val="00456BC2"/>
    <w:rsid w:val="00456D1E"/>
    <w:rsid w:val="00464A8F"/>
    <w:rsid w:val="00474DEF"/>
    <w:rsid w:val="004771E9"/>
    <w:rsid w:val="00484691"/>
    <w:rsid w:val="004915B9"/>
    <w:rsid w:val="0049618A"/>
    <w:rsid w:val="004A62D1"/>
    <w:rsid w:val="004A6404"/>
    <w:rsid w:val="004B0A98"/>
    <w:rsid w:val="004B2B5F"/>
    <w:rsid w:val="004C0378"/>
    <w:rsid w:val="004C3D21"/>
    <w:rsid w:val="004C46B2"/>
    <w:rsid w:val="004C5C62"/>
    <w:rsid w:val="004E0EFD"/>
    <w:rsid w:val="004E5E09"/>
    <w:rsid w:val="004F25EF"/>
    <w:rsid w:val="004F5656"/>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616B"/>
    <w:rsid w:val="005A7B0C"/>
    <w:rsid w:val="005B4D00"/>
    <w:rsid w:val="005B797F"/>
    <w:rsid w:val="005C3B76"/>
    <w:rsid w:val="005C62E4"/>
    <w:rsid w:val="005D0484"/>
    <w:rsid w:val="005D1208"/>
    <w:rsid w:val="005D305C"/>
    <w:rsid w:val="005D5846"/>
    <w:rsid w:val="005D5F79"/>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C551C"/>
    <w:rsid w:val="006D10B4"/>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F9D"/>
    <w:rsid w:val="008B04F2"/>
    <w:rsid w:val="008D1921"/>
    <w:rsid w:val="008D5281"/>
    <w:rsid w:val="008E1BE0"/>
    <w:rsid w:val="008E59A5"/>
    <w:rsid w:val="008E67A0"/>
    <w:rsid w:val="008E766C"/>
    <w:rsid w:val="00904FA0"/>
    <w:rsid w:val="009108BD"/>
    <w:rsid w:val="0091285D"/>
    <w:rsid w:val="009139B4"/>
    <w:rsid w:val="009152E3"/>
    <w:rsid w:val="009164F1"/>
    <w:rsid w:val="00916765"/>
    <w:rsid w:val="00927148"/>
    <w:rsid w:val="00927C7C"/>
    <w:rsid w:val="00932972"/>
    <w:rsid w:val="009342EA"/>
    <w:rsid w:val="00937F1C"/>
    <w:rsid w:val="00940ABD"/>
    <w:rsid w:val="00957102"/>
    <w:rsid w:val="0096681F"/>
    <w:rsid w:val="0097326D"/>
    <w:rsid w:val="009747C6"/>
    <w:rsid w:val="0097543B"/>
    <w:rsid w:val="009835D1"/>
    <w:rsid w:val="00984A5F"/>
    <w:rsid w:val="00987CFF"/>
    <w:rsid w:val="0099230E"/>
    <w:rsid w:val="0099608F"/>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4C24"/>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D0027F"/>
    <w:rsid w:val="00D00E71"/>
    <w:rsid w:val="00D03AEA"/>
    <w:rsid w:val="00D061BF"/>
    <w:rsid w:val="00D1619A"/>
    <w:rsid w:val="00D223B1"/>
    <w:rsid w:val="00D267BC"/>
    <w:rsid w:val="00D42D92"/>
    <w:rsid w:val="00D46198"/>
    <w:rsid w:val="00D50A62"/>
    <w:rsid w:val="00D557AE"/>
    <w:rsid w:val="00D61BD7"/>
    <w:rsid w:val="00D7025D"/>
    <w:rsid w:val="00D80B93"/>
    <w:rsid w:val="00D833C5"/>
    <w:rsid w:val="00DA7AA3"/>
    <w:rsid w:val="00DB0E65"/>
    <w:rsid w:val="00DB29E9"/>
    <w:rsid w:val="00DB7217"/>
    <w:rsid w:val="00DC585E"/>
    <w:rsid w:val="00DD2817"/>
    <w:rsid w:val="00DE234A"/>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AC6"/>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6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ara.mackay@langleyacademy.org" TargetMode="External"/><Relationship Id="rId18" Type="http://schemas.openxmlformats.org/officeDocument/2006/relationships/hyperlink" Target="http://www.langleyacademytrust.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arah.friend@langleyacademy.org" TargetMode="External"/><Relationship Id="rId17" Type="http://schemas.openxmlformats.org/officeDocument/2006/relationships/hyperlink" Target="mailto:tara.mackay@langleyacademy.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sarah.friend@langle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langleyacademy.careers.eteach.com/" TargetMode="External"/><Relationship Id="rId5" Type="http://schemas.openxmlformats.org/officeDocument/2006/relationships/webSettings" Target="webSettings.xml"/><Relationship Id="rId15" Type="http://schemas.openxmlformats.org/officeDocument/2006/relationships/hyperlink" Target="http://www.langleyacademytrust.org/documents/policies/trust/ChildProtectionPolicy(TLAT)(February2017).pdf" TargetMode="External"/><Relationship Id="rId23"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http://www.langleyacademytrust.org/documents/policies/trust/ChildProtectionPolicy(TLAT)(February2017).pdf"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langleyacademytrust.org" TargetMode="External"/><Relationship Id="rId22" Type="http://schemas.openxmlformats.org/officeDocument/2006/relationships/image" Target="media/image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1F550-31C9-479A-BEEE-5D7AC33BB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3156</Words>
  <Characters>17993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Kelly Hogan</cp:lastModifiedBy>
  <cp:revision>2</cp:revision>
  <cp:lastPrinted>2018-03-12T10:34:00Z</cp:lastPrinted>
  <dcterms:created xsi:type="dcterms:W3CDTF">2019-03-07T16:14:00Z</dcterms:created>
  <dcterms:modified xsi:type="dcterms:W3CDTF">2019-03-07T16:14:00Z</dcterms:modified>
</cp:coreProperties>
</file>