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D6D" w:rsidRDefault="002C2D6D" w:rsidP="002C2D6D">
      <w:pPr>
        <w:jc w:val="center"/>
        <w:rPr>
          <w:b/>
        </w:rPr>
      </w:pPr>
      <w:r>
        <w:rPr>
          <w:rFonts w:ascii="Arial" w:hAnsi="Arial"/>
          <w:b/>
          <w:noProof/>
          <w:sz w:val="20"/>
          <w:szCs w:val="20"/>
          <w:lang w:eastAsia="en-GB"/>
        </w:rPr>
        <w:drawing>
          <wp:anchor distT="0" distB="0" distL="114300" distR="114300" simplePos="0" relativeHeight="251660288" behindDoc="0" locked="0" layoutInCell="1" allowOverlap="1" wp14:anchorId="6D04D0B7" wp14:editId="6CC7DB6A">
            <wp:simplePos x="0" y="0"/>
            <wp:positionH relativeFrom="column">
              <wp:posOffset>5299710</wp:posOffset>
            </wp:positionH>
            <wp:positionV relativeFrom="paragraph">
              <wp:posOffset>-405765</wp:posOffset>
            </wp:positionV>
            <wp:extent cx="831215" cy="974090"/>
            <wp:effectExtent l="0" t="0" r="6985" b="0"/>
            <wp:wrapNone/>
            <wp:docPr id="2" name="Picture 2" descr="E:\OneDrive\Old Dropbox - To Be Sorted\J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neDrive\Old Dropbox - To Be Sorted\JL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215" cy="9740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20"/>
          <w:szCs w:val="20"/>
          <w:lang w:eastAsia="en-GB"/>
        </w:rPr>
        <w:drawing>
          <wp:anchor distT="0" distB="0" distL="114300" distR="114300" simplePos="0" relativeHeight="251659264" behindDoc="0" locked="0" layoutInCell="1" allowOverlap="1" wp14:anchorId="4A3950BE" wp14:editId="13DB5DC5">
            <wp:simplePos x="0" y="0"/>
            <wp:positionH relativeFrom="column">
              <wp:posOffset>-34290</wp:posOffset>
            </wp:positionH>
            <wp:positionV relativeFrom="paragraph">
              <wp:posOffset>-405765</wp:posOffset>
            </wp:positionV>
            <wp:extent cx="831215" cy="974090"/>
            <wp:effectExtent l="0" t="0" r="6985" b="0"/>
            <wp:wrapNone/>
            <wp:docPr id="1" name="Picture 1" descr="E:\OneDrive\Old Dropbox - To Be Sorted\J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neDrive\Old Dropbox - To Be Sorted\JL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215" cy="974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1DAD" w:rsidRDefault="00AB12C5" w:rsidP="006A1DAD">
      <w:pPr>
        <w:jc w:val="center"/>
        <w:rPr>
          <w:b/>
        </w:rPr>
      </w:pPr>
      <w:r>
        <w:rPr>
          <w:b/>
        </w:rPr>
        <w:t xml:space="preserve">Joseph </w:t>
      </w:r>
      <w:proofErr w:type="spellStart"/>
      <w:r>
        <w:rPr>
          <w:b/>
        </w:rPr>
        <w:t>Leckie</w:t>
      </w:r>
      <w:proofErr w:type="spellEnd"/>
      <w:r>
        <w:rPr>
          <w:b/>
        </w:rPr>
        <w:t xml:space="preserve"> Academy</w:t>
      </w:r>
    </w:p>
    <w:p w:rsidR="002C2D6D" w:rsidRDefault="002C2D6D" w:rsidP="002C2D6D">
      <w:pPr>
        <w:jc w:val="center"/>
        <w:rPr>
          <w:b/>
        </w:rPr>
      </w:pPr>
      <w:r w:rsidRPr="002C2E82">
        <w:rPr>
          <w:b/>
        </w:rPr>
        <w:t xml:space="preserve"> Job Description</w:t>
      </w:r>
    </w:p>
    <w:tbl>
      <w:tblPr>
        <w:tblStyle w:val="TableGrid"/>
        <w:tblW w:w="0" w:type="auto"/>
        <w:tblLook w:val="04A0" w:firstRow="1" w:lastRow="0" w:firstColumn="1" w:lastColumn="0" w:noHBand="0" w:noVBand="1"/>
      </w:tblPr>
      <w:tblGrid>
        <w:gridCol w:w="9736"/>
      </w:tblGrid>
      <w:tr w:rsidR="0055313F" w:rsidTr="00845AC8">
        <w:trPr>
          <w:trHeight w:val="2010"/>
        </w:trPr>
        <w:tc>
          <w:tcPr>
            <w:tcW w:w="9747" w:type="dxa"/>
          </w:tcPr>
          <w:p w:rsidR="0055313F" w:rsidRPr="007D5681" w:rsidRDefault="0055313F" w:rsidP="00DE169E">
            <w:r w:rsidRPr="008245C9">
              <w:rPr>
                <w:b/>
              </w:rPr>
              <w:t xml:space="preserve">Job Title: </w:t>
            </w:r>
            <w:r w:rsidR="007836E0" w:rsidRPr="007D5681">
              <w:t>Student Support Link</w:t>
            </w:r>
          </w:p>
          <w:p w:rsidR="0055313F" w:rsidRDefault="0055313F" w:rsidP="00DE169E">
            <w:r w:rsidRPr="006A1DAD">
              <w:rPr>
                <w:b/>
              </w:rPr>
              <w:t>Work Location</w:t>
            </w:r>
            <w:r>
              <w:t>: Aca</w:t>
            </w:r>
            <w:r w:rsidR="006A1DAD">
              <w:t xml:space="preserve">demy Based </w:t>
            </w:r>
          </w:p>
          <w:p w:rsidR="0055313F" w:rsidRDefault="0055313F" w:rsidP="00DE169E">
            <w:r w:rsidRPr="006A1DAD">
              <w:rPr>
                <w:b/>
              </w:rPr>
              <w:t>Reports t</w:t>
            </w:r>
            <w:r w:rsidR="006A1DAD" w:rsidRPr="007836E0">
              <w:rPr>
                <w:b/>
              </w:rPr>
              <w:t>o</w:t>
            </w:r>
            <w:r w:rsidR="006A1DAD">
              <w:t>: Head of</w:t>
            </w:r>
            <w:r w:rsidR="003313A7">
              <w:t xml:space="preserve"> </w:t>
            </w:r>
            <w:r w:rsidR="007D5681">
              <w:t>Student Support Unit</w:t>
            </w:r>
          </w:p>
          <w:p w:rsidR="0055313F" w:rsidRDefault="0055313F" w:rsidP="00DE169E">
            <w:r w:rsidRPr="006A1DAD">
              <w:rPr>
                <w:b/>
              </w:rPr>
              <w:t>Grade</w:t>
            </w:r>
            <w:r w:rsidRPr="0016539D">
              <w:t>:</w:t>
            </w:r>
            <w:r w:rsidR="00D435D8">
              <w:t xml:space="preserve"> 4</w:t>
            </w:r>
            <w:r w:rsidR="006F1579">
              <w:t xml:space="preserve"> </w:t>
            </w:r>
            <w:r w:rsidR="006A1DAD">
              <w:t>(</w:t>
            </w:r>
            <w:r w:rsidR="00A26145">
              <w:t>6-11) d</w:t>
            </w:r>
            <w:r w:rsidRPr="0016539D">
              <w:t>ependent on qualifications</w:t>
            </w:r>
            <w:r w:rsidR="00A26145">
              <w:t xml:space="preserve"> and experience</w:t>
            </w:r>
          </w:p>
          <w:p w:rsidR="0055313F" w:rsidRDefault="0055313F" w:rsidP="00DE169E">
            <w:r w:rsidRPr="006A1DAD">
              <w:rPr>
                <w:b/>
              </w:rPr>
              <w:t>Hours of work</w:t>
            </w:r>
            <w:r w:rsidR="003313A7">
              <w:t xml:space="preserve">: </w:t>
            </w:r>
            <w:r w:rsidR="007836E0">
              <w:t>37</w:t>
            </w:r>
            <w:r w:rsidR="009509B4">
              <w:t xml:space="preserve"> </w:t>
            </w:r>
            <w:r w:rsidR="006A1DAD">
              <w:t>hours per week, term time only.</w:t>
            </w:r>
          </w:p>
          <w:p w:rsidR="0055313F" w:rsidRDefault="0055313F" w:rsidP="00DE169E">
            <w:r w:rsidRPr="00BB4CCE">
              <w:rPr>
                <w:b/>
              </w:rPr>
              <w:t>Accountable to:</w:t>
            </w:r>
            <w:r>
              <w:t xml:space="preserve"> The Principal</w:t>
            </w:r>
          </w:p>
          <w:p w:rsidR="0055313F" w:rsidRDefault="0055313F" w:rsidP="007C05CD">
            <w:r w:rsidRPr="00BB4CCE">
              <w:rPr>
                <w:b/>
              </w:rPr>
              <w:t xml:space="preserve">Responsible </w:t>
            </w:r>
            <w:r w:rsidRPr="00240A03">
              <w:rPr>
                <w:b/>
              </w:rPr>
              <w:t>to:</w:t>
            </w:r>
            <w:r w:rsidR="00C947C8">
              <w:t xml:space="preserve"> Line Manager (</w:t>
            </w:r>
            <w:r w:rsidR="007C05CD">
              <w:t>Head of Student Support</w:t>
            </w:r>
            <w:r w:rsidR="00C947C8">
              <w:t>)</w:t>
            </w:r>
          </w:p>
          <w:p w:rsidR="007C05CD" w:rsidRPr="007C05CD" w:rsidRDefault="007C05CD" w:rsidP="00A26145">
            <w:r w:rsidRPr="007C05CD">
              <w:rPr>
                <w:b/>
              </w:rPr>
              <w:t xml:space="preserve">Links with: </w:t>
            </w:r>
            <w:r>
              <w:rPr>
                <w:b/>
              </w:rPr>
              <w:t xml:space="preserve"> </w:t>
            </w:r>
            <w:r>
              <w:t>Pastoral Lead</w:t>
            </w:r>
            <w:r w:rsidR="007E577A">
              <w:t xml:space="preserve"> for Hub</w:t>
            </w:r>
            <w:r>
              <w:t>, Heads of Year,</w:t>
            </w:r>
            <w:r w:rsidR="00A15ED6">
              <w:t xml:space="preserve"> Assistant Head of Year</w:t>
            </w:r>
            <w:r>
              <w:t xml:space="preserve"> </w:t>
            </w:r>
            <w:r w:rsidR="00A26145">
              <w:t>o</w:t>
            </w:r>
            <w:r>
              <w:t>ther Support L</w:t>
            </w:r>
            <w:r w:rsidR="00A26145">
              <w:t xml:space="preserve">ink workers, tutors, </w:t>
            </w:r>
            <w:r>
              <w:t>teachers</w:t>
            </w:r>
            <w:r w:rsidR="00A26145">
              <w:t xml:space="preserve"> and TA’s</w:t>
            </w:r>
          </w:p>
        </w:tc>
      </w:tr>
    </w:tbl>
    <w:p w:rsidR="0055313F" w:rsidRDefault="0055313F" w:rsidP="002C2D6D"/>
    <w:p w:rsidR="002C2D6D" w:rsidRPr="000D7C7B" w:rsidRDefault="002C2D6D" w:rsidP="002C2D6D">
      <w:pPr>
        <w:rPr>
          <w:b/>
          <w:sz w:val="28"/>
          <w:szCs w:val="28"/>
        </w:rPr>
      </w:pPr>
      <w:r w:rsidRPr="000D7C7B">
        <w:rPr>
          <w:b/>
          <w:sz w:val="28"/>
          <w:szCs w:val="28"/>
        </w:rPr>
        <w:t>General Duties</w:t>
      </w:r>
    </w:p>
    <w:p w:rsidR="002C2D6D" w:rsidRPr="007D5681" w:rsidRDefault="00950A85" w:rsidP="000C7779">
      <w:pPr>
        <w:spacing w:after="0"/>
        <w:rPr>
          <w:rFonts w:cstheme="minorHAnsi"/>
          <w:b/>
        </w:rPr>
      </w:pPr>
      <w:r>
        <w:rPr>
          <w:b/>
        </w:rPr>
        <w:tab/>
      </w:r>
      <w:r w:rsidR="007D5681" w:rsidRPr="007D5681">
        <w:rPr>
          <w:rFonts w:cstheme="minorHAnsi"/>
          <w:b/>
        </w:rPr>
        <w:t>Statement of Purpose:</w:t>
      </w:r>
    </w:p>
    <w:p w:rsidR="007D5681" w:rsidRPr="007D5681" w:rsidRDefault="007D5681" w:rsidP="000C7779">
      <w:pPr>
        <w:spacing w:after="0"/>
        <w:rPr>
          <w:rFonts w:cstheme="minorHAnsi"/>
          <w:b/>
        </w:rPr>
      </w:pPr>
    </w:p>
    <w:p w:rsidR="007D5681" w:rsidRPr="00D435D8" w:rsidRDefault="007D5681" w:rsidP="007D5681">
      <w:pPr>
        <w:pStyle w:val="ListParagraph"/>
        <w:numPr>
          <w:ilvl w:val="0"/>
          <w:numId w:val="6"/>
        </w:numPr>
        <w:spacing w:after="0"/>
        <w:rPr>
          <w:rFonts w:cstheme="minorHAnsi"/>
        </w:rPr>
      </w:pPr>
      <w:r w:rsidRPr="00D435D8">
        <w:rPr>
          <w:rFonts w:cstheme="minorHAnsi"/>
        </w:rPr>
        <w:t xml:space="preserve">To support children and young people to achieve their potential by providing </w:t>
      </w:r>
      <w:r w:rsidR="00AF7E20" w:rsidRPr="00D435D8">
        <w:rPr>
          <w:rFonts w:cstheme="minorHAnsi"/>
        </w:rPr>
        <w:t xml:space="preserve">targeted </w:t>
      </w:r>
      <w:r w:rsidRPr="00D435D8">
        <w:rPr>
          <w:rFonts w:cstheme="minorHAnsi"/>
        </w:rPr>
        <w:t>support to overcome barriers to learning</w:t>
      </w:r>
      <w:r w:rsidR="00AF7E20" w:rsidRPr="00D435D8">
        <w:rPr>
          <w:rFonts w:cstheme="minorHAnsi"/>
          <w:strike/>
        </w:rPr>
        <w:t xml:space="preserve"> </w:t>
      </w:r>
      <w:r w:rsidR="00AF7E20" w:rsidRPr="00D435D8">
        <w:rPr>
          <w:rFonts w:cstheme="minorHAnsi"/>
        </w:rPr>
        <w:t xml:space="preserve">and </w:t>
      </w:r>
      <w:r w:rsidR="004E706E" w:rsidRPr="00D435D8">
        <w:rPr>
          <w:rFonts w:cstheme="minorHAnsi"/>
        </w:rPr>
        <w:t xml:space="preserve">to </w:t>
      </w:r>
      <w:r w:rsidR="00AF7E20" w:rsidRPr="00D435D8">
        <w:rPr>
          <w:rFonts w:cstheme="minorHAnsi"/>
        </w:rPr>
        <w:t xml:space="preserve">support evidenced improvements in </w:t>
      </w:r>
      <w:r w:rsidR="004E706E" w:rsidRPr="00D435D8">
        <w:rPr>
          <w:rFonts w:cstheme="minorHAnsi"/>
        </w:rPr>
        <w:t xml:space="preserve">student </w:t>
      </w:r>
      <w:r w:rsidR="00AF7E20" w:rsidRPr="00D435D8">
        <w:rPr>
          <w:rFonts w:cstheme="minorHAnsi"/>
        </w:rPr>
        <w:t>behaviour.</w:t>
      </w:r>
    </w:p>
    <w:p w:rsidR="00845AC8" w:rsidRPr="007D5681" w:rsidRDefault="00845AC8" w:rsidP="007D5681">
      <w:pPr>
        <w:spacing w:after="0"/>
        <w:rPr>
          <w:rFonts w:cstheme="minorHAnsi"/>
          <w:b/>
        </w:rPr>
      </w:pPr>
    </w:p>
    <w:p w:rsidR="00FF0687" w:rsidRPr="007D5681" w:rsidRDefault="00FF0687" w:rsidP="00DF2E9B">
      <w:pPr>
        <w:pStyle w:val="ListParagraph"/>
        <w:spacing w:after="0"/>
        <w:rPr>
          <w:rFonts w:cstheme="minorHAnsi"/>
          <w:b/>
        </w:rPr>
      </w:pPr>
      <w:r w:rsidRPr="007D5681">
        <w:rPr>
          <w:rFonts w:cstheme="minorHAnsi"/>
          <w:b/>
        </w:rPr>
        <w:t>Support for Students:</w:t>
      </w:r>
    </w:p>
    <w:p w:rsidR="007D5681" w:rsidRPr="007D5681" w:rsidRDefault="007D5681" w:rsidP="00DF2E9B">
      <w:pPr>
        <w:pStyle w:val="ListParagraph"/>
        <w:spacing w:after="0"/>
        <w:rPr>
          <w:rFonts w:cstheme="minorHAnsi"/>
          <w:b/>
        </w:rPr>
      </w:pPr>
    </w:p>
    <w:p w:rsidR="00D435D8" w:rsidRDefault="00D510E1" w:rsidP="00F061C4">
      <w:pPr>
        <w:spacing w:after="0"/>
        <w:ind w:left="720" w:hanging="360"/>
        <w:rPr>
          <w:rFonts w:cstheme="minorHAnsi"/>
        </w:rPr>
      </w:pPr>
      <w:r w:rsidRPr="007D5681">
        <w:rPr>
          <w:rFonts w:cstheme="minorHAnsi"/>
        </w:rPr>
        <w:t>•</w:t>
      </w:r>
      <w:r w:rsidRPr="007D5681">
        <w:rPr>
          <w:rFonts w:cstheme="minorHAnsi"/>
        </w:rPr>
        <w:tab/>
      </w:r>
      <w:r w:rsidRPr="00D435D8">
        <w:rPr>
          <w:rFonts w:cstheme="minorHAnsi"/>
        </w:rPr>
        <w:t>To assist</w:t>
      </w:r>
      <w:r w:rsidR="00AF7E20" w:rsidRPr="00D435D8">
        <w:rPr>
          <w:rFonts w:cstheme="minorHAnsi"/>
        </w:rPr>
        <w:t xml:space="preserve"> </w:t>
      </w:r>
      <w:r w:rsidR="004E706E" w:rsidRPr="00D435D8">
        <w:rPr>
          <w:rFonts w:cstheme="minorHAnsi"/>
        </w:rPr>
        <w:t xml:space="preserve">the </w:t>
      </w:r>
      <w:r w:rsidR="00D435D8" w:rsidRPr="00D435D8">
        <w:rPr>
          <w:rFonts w:cstheme="minorHAnsi"/>
        </w:rPr>
        <w:t>HO</w:t>
      </w:r>
      <w:r w:rsidR="00AF7E20" w:rsidRPr="00D435D8">
        <w:rPr>
          <w:rFonts w:cstheme="minorHAnsi"/>
        </w:rPr>
        <w:t>Y</w:t>
      </w:r>
      <w:r w:rsidR="004E706E" w:rsidRPr="00D435D8">
        <w:rPr>
          <w:rFonts w:cstheme="minorHAnsi"/>
        </w:rPr>
        <w:t xml:space="preserve"> / SS link / LT link</w:t>
      </w:r>
      <w:r w:rsidRPr="00D435D8">
        <w:rPr>
          <w:rFonts w:cstheme="minorHAnsi"/>
        </w:rPr>
        <w:t xml:space="preserve"> in the identification of </w:t>
      </w:r>
      <w:r w:rsidR="00AF7E20" w:rsidRPr="00D435D8">
        <w:rPr>
          <w:rFonts w:cstheme="minorHAnsi"/>
        </w:rPr>
        <w:t xml:space="preserve">students </w:t>
      </w:r>
      <w:r w:rsidR="004E706E" w:rsidRPr="00D435D8">
        <w:rPr>
          <w:rFonts w:cstheme="minorHAnsi"/>
        </w:rPr>
        <w:t xml:space="preserve">who would benefit most from a formal referral to weekly mentoring sessions.  </w:t>
      </w:r>
    </w:p>
    <w:p w:rsidR="00D435D8" w:rsidRDefault="004E706E" w:rsidP="00D435D8">
      <w:pPr>
        <w:pStyle w:val="ListParagraph"/>
        <w:numPr>
          <w:ilvl w:val="0"/>
          <w:numId w:val="6"/>
        </w:numPr>
        <w:spacing w:after="0"/>
        <w:rPr>
          <w:rFonts w:cstheme="minorHAnsi"/>
        </w:rPr>
      </w:pPr>
      <w:r w:rsidRPr="00D435D8">
        <w:rPr>
          <w:rFonts w:cstheme="minorHAnsi"/>
        </w:rPr>
        <w:t xml:space="preserve">To support identification via: </w:t>
      </w:r>
      <w:r w:rsidR="00D510E1" w:rsidRPr="00D435D8">
        <w:rPr>
          <w:rFonts w:cstheme="minorHAnsi"/>
        </w:rPr>
        <w:t>lesson observations</w:t>
      </w:r>
      <w:r w:rsidR="00AF7E20" w:rsidRPr="00D435D8">
        <w:rPr>
          <w:rFonts w:cstheme="minorHAnsi"/>
        </w:rPr>
        <w:t>, analysis of data, information</w:t>
      </w:r>
      <w:r w:rsidRPr="00D435D8">
        <w:rPr>
          <w:rFonts w:cstheme="minorHAnsi"/>
        </w:rPr>
        <w:t xml:space="preserve"> gathering </w:t>
      </w:r>
      <w:r w:rsidR="00AF7E20" w:rsidRPr="00D435D8">
        <w:rPr>
          <w:rFonts w:cstheme="minorHAnsi"/>
        </w:rPr>
        <w:t>or direct request for support</w:t>
      </w:r>
      <w:r w:rsidR="00D510E1" w:rsidRPr="00D435D8">
        <w:rPr>
          <w:rFonts w:cstheme="minorHAnsi"/>
        </w:rPr>
        <w:t xml:space="preserve"> </w:t>
      </w:r>
      <w:r w:rsidRPr="00D435D8">
        <w:rPr>
          <w:rFonts w:cstheme="minorHAnsi"/>
        </w:rPr>
        <w:t xml:space="preserve">from Academy staff </w:t>
      </w:r>
    </w:p>
    <w:p w:rsidR="00D435D8" w:rsidRPr="00D435D8" w:rsidRDefault="00D510E1" w:rsidP="00D435D8">
      <w:pPr>
        <w:pStyle w:val="ListParagraph"/>
        <w:numPr>
          <w:ilvl w:val="0"/>
          <w:numId w:val="6"/>
        </w:numPr>
        <w:spacing w:after="0"/>
        <w:rPr>
          <w:rFonts w:cstheme="minorHAnsi"/>
        </w:rPr>
      </w:pPr>
      <w:r w:rsidRPr="00D435D8">
        <w:rPr>
          <w:rFonts w:cstheme="minorHAnsi"/>
        </w:rPr>
        <w:t xml:space="preserve">To develop </w:t>
      </w:r>
      <w:r w:rsidR="00AF7E20" w:rsidRPr="00D435D8">
        <w:rPr>
          <w:rFonts w:cstheme="minorHAnsi"/>
        </w:rPr>
        <w:t xml:space="preserve">positive </w:t>
      </w:r>
      <w:r w:rsidR="00D435D8" w:rsidRPr="00D435D8">
        <w:rPr>
          <w:rFonts w:cstheme="minorHAnsi"/>
        </w:rPr>
        <w:t>mentoring relationship with</w:t>
      </w:r>
      <w:r w:rsidRPr="00D435D8">
        <w:rPr>
          <w:rFonts w:cstheme="minorHAnsi"/>
        </w:rPr>
        <w:t xml:space="preserve"> </w:t>
      </w:r>
      <w:r w:rsidR="00AF7E20" w:rsidRPr="00D435D8">
        <w:rPr>
          <w:rFonts w:cstheme="minorHAnsi"/>
        </w:rPr>
        <w:t xml:space="preserve">students requiring identified </w:t>
      </w:r>
      <w:r w:rsidRPr="00D435D8">
        <w:rPr>
          <w:rFonts w:cstheme="minorHAnsi"/>
        </w:rPr>
        <w:t xml:space="preserve">support </w:t>
      </w:r>
      <w:r w:rsidR="004E706E" w:rsidRPr="00D435D8">
        <w:rPr>
          <w:rFonts w:cstheme="minorHAnsi"/>
        </w:rPr>
        <w:t>in order to affect improvements in behaviour, attitudes, outcomes.</w:t>
      </w:r>
    </w:p>
    <w:p w:rsidR="00D510E1" w:rsidRPr="00D435D8" w:rsidRDefault="00D510E1" w:rsidP="00D435D8">
      <w:pPr>
        <w:pStyle w:val="ListParagraph"/>
        <w:numPr>
          <w:ilvl w:val="0"/>
          <w:numId w:val="6"/>
        </w:numPr>
        <w:spacing w:after="0"/>
        <w:rPr>
          <w:rFonts w:cstheme="minorHAnsi"/>
        </w:rPr>
      </w:pPr>
      <w:r w:rsidRPr="00D435D8">
        <w:rPr>
          <w:rFonts w:cstheme="minorHAnsi"/>
        </w:rPr>
        <w:t xml:space="preserve">To maintain regular </w:t>
      </w:r>
      <w:r w:rsidR="004E706E" w:rsidRPr="00D435D8">
        <w:rPr>
          <w:rFonts w:cstheme="minorHAnsi"/>
        </w:rPr>
        <w:t xml:space="preserve">and professional </w:t>
      </w:r>
      <w:r w:rsidR="00D435D8" w:rsidRPr="00D435D8">
        <w:rPr>
          <w:rFonts w:cstheme="minorHAnsi"/>
        </w:rPr>
        <w:t>contact with families/carers of</w:t>
      </w:r>
      <w:r w:rsidR="00AF7E20" w:rsidRPr="00D435D8">
        <w:rPr>
          <w:rFonts w:cstheme="minorHAnsi"/>
        </w:rPr>
        <w:t xml:space="preserve"> students </w:t>
      </w:r>
      <w:r w:rsidRPr="00D435D8">
        <w:rPr>
          <w:rFonts w:cstheme="minorHAnsi"/>
        </w:rPr>
        <w:t>to ke</w:t>
      </w:r>
      <w:r w:rsidR="004E706E" w:rsidRPr="00D435D8">
        <w:rPr>
          <w:rFonts w:cstheme="minorHAnsi"/>
        </w:rPr>
        <w:t>ep them informed of</w:t>
      </w:r>
      <w:r w:rsidR="002F0FA4" w:rsidRPr="00D435D8">
        <w:rPr>
          <w:rFonts w:cstheme="minorHAnsi"/>
        </w:rPr>
        <w:t xml:space="preserve"> any</w:t>
      </w:r>
      <w:r w:rsidR="004E706E" w:rsidRPr="00D435D8">
        <w:rPr>
          <w:rFonts w:cstheme="minorHAnsi"/>
        </w:rPr>
        <w:t xml:space="preserve"> </w:t>
      </w:r>
      <w:r w:rsidR="002F0FA4" w:rsidRPr="00D435D8">
        <w:rPr>
          <w:rFonts w:cstheme="minorHAnsi"/>
        </w:rPr>
        <w:t>specific needs and progress, whilst securing</w:t>
      </w:r>
      <w:r w:rsidRPr="00D435D8">
        <w:rPr>
          <w:rFonts w:cstheme="minorHAnsi"/>
        </w:rPr>
        <w:t xml:space="preserve"> positive family support and involvement. </w:t>
      </w:r>
    </w:p>
    <w:p w:rsidR="00AF7E20" w:rsidRPr="00D435D8" w:rsidRDefault="00D510E1" w:rsidP="00D435D8">
      <w:pPr>
        <w:spacing w:after="0"/>
        <w:ind w:left="720" w:hanging="360"/>
        <w:rPr>
          <w:rFonts w:cstheme="minorHAnsi"/>
        </w:rPr>
      </w:pPr>
      <w:r w:rsidRPr="007D5681">
        <w:rPr>
          <w:rFonts w:cstheme="minorHAnsi"/>
        </w:rPr>
        <w:t>•</w:t>
      </w:r>
      <w:r w:rsidRPr="007D5681">
        <w:rPr>
          <w:rFonts w:cstheme="minorHAnsi"/>
        </w:rPr>
        <w:tab/>
        <w:t xml:space="preserve">To be responsible for a case load of student mentees, referred </w:t>
      </w:r>
      <w:r w:rsidR="00AF7E20" w:rsidRPr="00D435D8">
        <w:rPr>
          <w:rFonts w:cstheme="minorHAnsi"/>
        </w:rPr>
        <w:t xml:space="preserve">formally via </w:t>
      </w:r>
      <w:r w:rsidRPr="00D435D8">
        <w:rPr>
          <w:rFonts w:cstheme="minorHAnsi"/>
        </w:rPr>
        <w:t xml:space="preserve">Head </w:t>
      </w:r>
      <w:r w:rsidRPr="007D5681">
        <w:rPr>
          <w:rFonts w:cstheme="minorHAnsi"/>
        </w:rPr>
        <w:t>of Year</w:t>
      </w:r>
      <w:r w:rsidR="00AF7E20">
        <w:rPr>
          <w:rFonts w:cstheme="minorHAnsi"/>
        </w:rPr>
        <w:t xml:space="preserve">, </w:t>
      </w:r>
      <w:r w:rsidR="00D435D8" w:rsidRPr="00D435D8">
        <w:rPr>
          <w:rFonts w:cstheme="minorHAnsi"/>
        </w:rPr>
        <w:t xml:space="preserve">Student </w:t>
      </w:r>
      <w:r w:rsidR="00AF7E20" w:rsidRPr="00D435D8">
        <w:rPr>
          <w:rFonts w:cstheme="minorHAnsi"/>
        </w:rPr>
        <w:t>Support Manager or leadership team</w:t>
      </w:r>
      <w:r w:rsidR="00592515">
        <w:rPr>
          <w:rFonts w:cstheme="minorHAnsi"/>
          <w:color w:val="00B0F0"/>
        </w:rPr>
        <w:t>.</w:t>
      </w:r>
      <w:r w:rsidRPr="00AF7E20">
        <w:rPr>
          <w:rFonts w:cstheme="minorHAnsi"/>
          <w:color w:val="00B0F0"/>
        </w:rPr>
        <w:t xml:space="preserve"> </w:t>
      </w:r>
      <w:r w:rsidRPr="007D5681">
        <w:rPr>
          <w:rFonts w:cstheme="minorHAnsi"/>
        </w:rPr>
        <w:t xml:space="preserve">Referrals can be for various </w:t>
      </w:r>
      <w:r w:rsidRPr="00D435D8">
        <w:rPr>
          <w:rFonts w:cstheme="minorHAnsi"/>
        </w:rPr>
        <w:t xml:space="preserve">barriers to learning, </w:t>
      </w:r>
      <w:r w:rsidR="00AF7E20" w:rsidRPr="00D435D8">
        <w:rPr>
          <w:rFonts w:cstheme="minorHAnsi"/>
        </w:rPr>
        <w:t xml:space="preserve">such as: </w:t>
      </w:r>
      <w:r w:rsidR="002F0FA4" w:rsidRPr="00D435D8">
        <w:rPr>
          <w:rFonts w:cstheme="minorHAnsi"/>
        </w:rPr>
        <w:t xml:space="preserve">poor behaviour in lessons / social times, verbal / </w:t>
      </w:r>
      <w:r w:rsidR="00AF7E20" w:rsidRPr="00D435D8">
        <w:rPr>
          <w:rFonts w:cstheme="minorHAnsi"/>
        </w:rPr>
        <w:t>physical aggression, anger management</w:t>
      </w:r>
      <w:r w:rsidRPr="00D435D8">
        <w:rPr>
          <w:rFonts w:cstheme="minorHAnsi"/>
        </w:rPr>
        <w:t xml:space="preserve">, </w:t>
      </w:r>
      <w:r w:rsidR="00AF7E20" w:rsidRPr="00D435D8">
        <w:rPr>
          <w:rFonts w:cstheme="minorHAnsi"/>
        </w:rPr>
        <w:t>underperformance or disaffection with the learning process,</w:t>
      </w:r>
      <w:r w:rsidRPr="00D435D8">
        <w:rPr>
          <w:rFonts w:cstheme="minorHAnsi"/>
        </w:rPr>
        <w:t xml:space="preserve"> school phobias/anxieties and returning from periods of absence</w:t>
      </w:r>
      <w:r w:rsidR="002F0FA4" w:rsidRPr="00D435D8">
        <w:rPr>
          <w:rFonts w:cstheme="minorHAnsi"/>
        </w:rPr>
        <w:t xml:space="preserve">, </w:t>
      </w:r>
      <w:r w:rsidR="00D435D8">
        <w:rPr>
          <w:rFonts w:cstheme="minorHAnsi"/>
        </w:rPr>
        <w:t xml:space="preserve">student well-being, </w:t>
      </w:r>
      <w:r w:rsidR="002F0FA4" w:rsidRPr="00D435D8">
        <w:rPr>
          <w:rFonts w:cstheme="minorHAnsi"/>
        </w:rPr>
        <w:t>amongst others.</w:t>
      </w:r>
      <w:r w:rsidRPr="00D435D8">
        <w:rPr>
          <w:rFonts w:cstheme="minorHAnsi"/>
        </w:rPr>
        <w:t xml:space="preserve"> </w:t>
      </w:r>
    </w:p>
    <w:p w:rsidR="00910F4D" w:rsidRPr="009B23E1" w:rsidRDefault="00AF7E20" w:rsidP="002F0FA4">
      <w:pPr>
        <w:pStyle w:val="ListParagraph"/>
        <w:numPr>
          <w:ilvl w:val="0"/>
          <w:numId w:val="6"/>
        </w:numPr>
        <w:spacing w:after="0"/>
        <w:rPr>
          <w:rFonts w:cstheme="minorHAnsi"/>
        </w:rPr>
      </w:pPr>
      <w:r w:rsidRPr="00D435D8">
        <w:rPr>
          <w:rFonts w:cstheme="minorHAnsi"/>
        </w:rPr>
        <w:t xml:space="preserve">To meet students on a weekly basis for </w:t>
      </w:r>
      <w:r w:rsidR="002F0FA4" w:rsidRPr="00D435D8">
        <w:rPr>
          <w:rFonts w:cstheme="minorHAnsi"/>
        </w:rPr>
        <w:t>personalised mentor meetings</w:t>
      </w:r>
      <w:r w:rsidR="00910F4D" w:rsidRPr="00D435D8">
        <w:rPr>
          <w:rFonts w:cstheme="minorHAnsi"/>
        </w:rPr>
        <w:t xml:space="preserve"> – </w:t>
      </w:r>
      <w:r w:rsidR="002F0FA4" w:rsidRPr="009B23E1">
        <w:rPr>
          <w:rFonts w:cstheme="minorHAnsi"/>
        </w:rPr>
        <w:t xml:space="preserve">with interventions </w:t>
      </w:r>
      <w:r w:rsidR="00736A46" w:rsidRPr="009B23E1">
        <w:rPr>
          <w:rFonts w:cstheme="minorHAnsi"/>
        </w:rPr>
        <w:t xml:space="preserve">summary logged </w:t>
      </w:r>
      <w:r w:rsidR="002F0FA4" w:rsidRPr="009B23E1">
        <w:rPr>
          <w:rFonts w:cstheme="minorHAnsi"/>
        </w:rPr>
        <w:t xml:space="preserve">on Sims initiatives. </w:t>
      </w:r>
    </w:p>
    <w:p w:rsidR="00C005F0" w:rsidRPr="009B23E1" w:rsidRDefault="00C005F0" w:rsidP="00AF7E20">
      <w:pPr>
        <w:pStyle w:val="ListParagraph"/>
        <w:numPr>
          <w:ilvl w:val="0"/>
          <w:numId w:val="6"/>
        </w:numPr>
        <w:spacing w:after="0"/>
        <w:rPr>
          <w:rFonts w:cstheme="minorHAnsi"/>
        </w:rPr>
      </w:pPr>
      <w:r w:rsidRPr="00D435D8">
        <w:rPr>
          <w:rFonts w:cstheme="minorHAnsi"/>
        </w:rPr>
        <w:t xml:space="preserve">To ensure that the </w:t>
      </w:r>
      <w:r w:rsidR="00910F4D" w:rsidRPr="00D435D8">
        <w:rPr>
          <w:rFonts w:cstheme="minorHAnsi"/>
        </w:rPr>
        <w:t xml:space="preserve">mentoring </w:t>
      </w:r>
      <w:r w:rsidRPr="00D435D8">
        <w:rPr>
          <w:rFonts w:cstheme="minorHAnsi"/>
        </w:rPr>
        <w:t xml:space="preserve">process </w:t>
      </w:r>
      <w:r w:rsidR="00910F4D" w:rsidRPr="00D435D8">
        <w:rPr>
          <w:rFonts w:cstheme="minorHAnsi"/>
        </w:rPr>
        <w:t xml:space="preserve">is </w:t>
      </w:r>
      <w:r w:rsidRPr="00D435D8">
        <w:rPr>
          <w:rFonts w:cstheme="minorHAnsi"/>
        </w:rPr>
        <w:t xml:space="preserve">evidenced </w:t>
      </w:r>
      <w:r w:rsidR="002F0FA4" w:rsidRPr="00D435D8">
        <w:rPr>
          <w:rFonts w:cstheme="minorHAnsi"/>
        </w:rPr>
        <w:t xml:space="preserve">formally, </w:t>
      </w:r>
      <w:r w:rsidRPr="00D435D8">
        <w:rPr>
          <w:rFonts w:cstheme="minorHAnsi"/>
        </w:rPr>
        <w:t>through detailed record keeping</w:t>
      </w:r>
      <w:r w:rsidR="002F0FA4" w:rsidRPr="00D435D8">
        <w:rPr>
          <w:rFonts w:cstheme="minorHAnsi"/>
        </w:rPr>
        <w:t xml:space="preserve"> of mentoring sessions and progress made,</w:t>
      </w:r>
      <w:r w:rsidRPr="00D435D8">
        <w:rPr>
          <w:rFonts w:cstheme="minorHAnsi"/>
        </w:rPr>
        <w:t xml:space="preserve"> </w:t>
      </w:r>
      <w:r w:rsidR="002F0FA4" w:rsidRPr="00D435D8">
        <w:rPr>
          <w:rFonts w:cstheme="minorHAnsi"/>
        </w:rPr>
        <w:t xml:space="preserve">in student / staff </w:t>
      </w:r>
      <w:r w:rsidR="002F0FA4" w:rsidRPr="009B23E1">
        <w:rPr>
          <w:rFonts w:cstheme="minorHAnsi"/>
        </w:rPr>
        <w:t>file</w:t>
      </w:r>
      <w:r w:rsidR="00736A46" w:rsidRPr="009B23E1">
        <w:rPr>
          <w:rFonts w:cstheme="minorHAnsi"/>
        </w:rPr>
        <w:t>, following the process laid out by the Academy.</w:t>
      </w:r>
    </w:p>
    <w:p w:rsidR="00910F4D" w:rsidRDefault="00C005F0" w:rsidP="00AF7E20">
      <w:pPr>
        <w:pStyle w:val="ListParagraph"/>
        <w:numPr>
          <w:ilvl w:val="0"/>
          <w:numId w:val="6"/>
        </w:numPr>
        <w:spacing w:after="0"/>
        <w:rPr>
          <w:rFonts w:cstheme="minorHAnsi"/>
        </w:rPr>
      </w:pPr>
      <w:r w:rsidRPr="00D435D8">
        <w:rPr>
          <w:rFonts w:cstheme="minorHAnsi"/>
        </w:rPr>
        <w:t xml:space="preserve">To ensure that all mentees </w:t>
      </w:r>
      <w:r w:rsidR="00910F4D" w:rsidRPr="00D435D8">
        <w:rPr>
          <w:rFonts w:cstheme="minorHAnsi"/>
        </w:rPr>
        <w:t xml:space="preserve">are afforded </w:t>
      </w:r>
      <w:r w:rsidR="00736A46" w:rsidRPr="009B23E1">
        <w:rPr>
          <w:rFonts w:cstheme="minorHAnsi"/>
        </w:rPr>
        <w:t xml:space="preserve">dedicated, weekly slots, </w:t>
      </w:r>
      <w:r w:rsidRPr="009B23E1">
        <w:rPr>
          <w:rFonts w:cstheme="minorHAnsi"/>
        </w:rPr>
        <w:t>of adequate time</w:t>
      </w:r>
      <w:r w:rsidR="00736A46" w:rsidRPr="009B23E1">
        <w:rPr>
          <w:rFonts w:cstheme="minorHAnsi"/>
        </w:rPr>
        <w:t xml:space="preserve"> (normally 45mins – 1 hour)</w:t>
      </w:r>
      <w:r w:rsidRPr="009B23E1">
        <w:rPr>
          <w:rFonts w:cstheme="minorHAnsi"/>
        </w:rPr>
        <w:t xml:space="preserve">, in a private </w:t>
      </w:r>
      <w:r w:rsidR="002F0FA4" w:rsidRPr="009B23E1">
        <w:rPr>
          <w:rFonts w:cstheme="minorHAnsi"/>
        </w:rPr>
        <w:t>setting, with no distractions or onlookers</w:t>
      </w:r>
      <w:r w:rsidRPr="009B23E1">
        <w:rPr>
          <w:rFonts w:cstheme="minorHAnsi"/>
        </w:rPr>
        <w:t xml:space="preserve"> </w:t>
      </w:r>
      <w:r w:rsidRPr="00D435D8">
        <w:rPr>
          <w:rFonts w:cstheme="minorHAnsi"/>
        </w:rPr>
        <w:t>present.</w:t>
      </w:r>
    </w:p>
    <w:p w:rsidR="00D510E1" w:rsidRPr="009B23E1" w:rsidRDefault="00910F4D" w:rsidP="00AF7E20">
      <w:pPr>
        <w:pStyle w:val="ListParagraph"/>
        <w:numPr>
          <w:ilvl w:val="0"/>
          <w:numId w:val="6"/>
        </w:numPr>
        <w:spacing w:after="0"/>
        <w:rPr>
          <w:rFonts w:cstheme="minorHAnsi"/>
        </w:rPr>
      </w:pPr>
      <w:r w:rsidRPr="00D435D8">
        <w:rPr>
          <w:rFonts w:cstheme="minorHAnsi"/>
        </w:rPr>
        <w:lastRenderedPageBreak/>
        <w:t>To attend l</w:t>
      </w:r>
      <w:r w:rsidR="00D510E1" w:rsidRPr="00D435D8">
        <w:rPr>
          <w:rFonts w:cstheme="minorHAnsi"/>
        </w:rPr>
        <w:t xml:space="preserve">essons </w:t>
      </w:r>
      <w:r w:rsidRPr="00D435D8">
        <w:rPr>
          <w:rFonts w:cstheme="minorHAnsi"/>
        </w:rPr>
        <w:t xml:space="preserve">to observe </w:t>
      </w:r>
      <w:r w:rsidR="00D510E1" w:rsidRPr="00D435D8">
        <w:rPr>
          <w:rFonts w:cstheme="minorHAnsi"/>
        </w:rPr>
        <w:t xml:space="preserve">progress </w:t>
      </w:r>
      <w:r w:rsidR="00C005F0" w:rsidRPr="00D435D8">
        <w:rPr>
          <w:rFonts w:cstheme="minorHAnsi"/>
        </w:rPr>
        <w:t>“first-</w:t>
      </w:r>
      <w:r w:rsidR="00D510E1" w:rsidRPr="009B23E1">
        <w:rPr>
          <w:rFonts w:cstheme="minorHAnsi"/>
        </w:rPr>
        <w:t>hand</w:t>
      </w:r>
      <w:r w:rsidR="00C005F0" w:rsidRPr="009B23E1">
        <w:rPr>
          <w:rFonts w:cstheme="minorHAnsi"/>
        </w:rPr>
        <w:t>”</w:t>
      </w:r>
      <w:r w:rsidR="00D510E1" w:rsidRPr="009B23E1">
        <w:rPr>
          <w:rFonts w:cstheme="minorHAnsi"/>
        </w:rPr>
        <w:t xml:space="preserve"> and </w:t>
      </w:r>
      <w:r w:rsidR="00736A46" w:rsidRPr="009B23E1">
        <w:rPr>
          <w:rFonts w:cstheme="minorHAnsi"/>
        </w:rPr>
        <w:t xml:space="preserve">keep accurate records.  These to </w:t>
      </w:r>
      <w:r w:rsidR="00D510E1" w:rsidRPr="009B23E1">
        <w:rPr>
          <w:rFonts w:cstheme="minorHAnsi"/>
        </w:rPr>
        <w:t xml:space="preserve">support </w:t>
      </w:r>
      <w:r w:rsidR="00736A46" w:rsidRPr="009B23E1">
        <w:rPr>
          <w:rFonts w:cstheme="minorHAnsi"/>
        </w:rPr>
        <w:t>behaviour modification and improvements in behaviour in and out of class.</w:t>
      </w:r>
    </w:p>
    <w:p w:rsidR="00D435D8" w:rsidRPr="009B23E1" w:rsidRDefault="00D510E1" w:rsidP="00D435D8">
      <w:pPr>
        <w:spacing w:after="0"/>
        <w:ind w:left="360"/>
        <w:rPr>
          <w:rFonts w:cstheme="minorHAnsi"/>
          <w:strike/>
        </w:rPr>
      </w:pPr>
      <w:r w:rsidRPr="007D5681">
        <w:rPr>
          <w:rFonts w:cstheme="minorHAnsi"/>
        </w:rPr>
        <w:t>•</w:t>
      </w:r>
      <w:r w:rsidRPr="007D5681">
        <w:rPr>
          <w:rFonts w:cstheme="minorHAnsi"/>
        </w:rPr>
        <w:tab/>
      </w:r>
      <w:r w:rsidRPr="009B23E1">
        <w:rPr>
          <w:rFonts w:cstheme="minorHAnsi"/>
        </w:rPr>
        <w:t>To effectively manage</w:t>
      </w:r>
      <w:r w:rsidR="00736A46" w:rsidRPr="009B23E1">
        <w:rPr>
          <w:rFonts w:cstheme="minorHAnsi"/>
        </w:rPr>
        <w:t xml:space="preserve">, record </w:t>
      </w:r>
      <w:r w:rsidR="00C005F0" w:rsidRPr="009B23E1">
        <w:rPr>
          <w:rFonts w:cstheme="minorHAnsi"/>
        </w:rPr>
        <w:t>and promote rewards to enhance behaviour improvements.</w:t>
      </w:r>
      <w:r w:rsidRPr="009B23E1">
        <w:rPr>
          <w:rFonts w:cstheme="minorHAnsi"/>
        </w:rPr>
        <w:t xml:space="preserve"> </w:t>
      </w:r>
    </w:p>
    <w:p w:rsidR="00F061C4" w:rsidRPr="009B23E1" w:rsidRDefault="002F0FA4" w:rsidP="00F061C4">
      <w:pPr>
        <w:pStyle w:val="ListParagraph"/>
        <w:numPr>
          <w:ilvl w:val="0"/>
          <w:numId w:val="10"/>
        </w:numPr>
        <w:spacing w:after="0"/>
        <w:rPr>
          <w:rFonts w:cstheme="minorHAnsi"/>
        </w:rPr>
      </w:pPr>
      <w:r w:rsidRPr="009B23E1">
        <w:rPr>
          <w:rFonts w:cstheme="minorHAnsi"/>
        </w:rPr>
        <w:t>To evidence improvement in intended outcome, by use of data, both formative and summative.</w:t>
      </w:r>
    </w:p>
    <w:p w:rsidR="00F061C4" w:rsidRPr="009B23E1" w:rsidRDefault="00D510E1" w:rsidP="00F061C4">
      <w:pPr>
        <w:pStyle w:val="ListParagraph"/>
        <w:numPr>
          <w:ilvl w:val="0"/>
          <w:numId w:val="10"/>
        </w:numPr>
        <w:spacing w:after="0"/>
        <w:rPr>
          <w:rFonts w:cstheme="minorHAnsi"/>
        </w:rPr>
      </w:pPr>
      <w:r w:rsidRPr="009B23E1">
        <w:rPr>
          <w:rFonts w:cstheme="minorHAnsi"/>
        </w:rPr>
        <w:t>To support the HOY with interventions and reflec</w:t>
      </w:r>
      <w:r w:rsidR="00910F4D" w:rsidRPr="009B23E1">
        <w:rPr>
          <w:rFonts w:cstheme="minorHAnsi"/>
        </w:rPr>
        <w:t xml:space="preserve">tive conversations for students.  </w:t>
      </w:r>
    </w:p>
    <w:p w:rsidR="00F061C4" w:rsidRPr="003C2D8C" w:rsidRDefault="00910F4D" w:rsidP="00F061C4">
      <w:pPr>
        <w:pStyle w:val="ListParagraph"/>
        <w:numPr>
          <w:ilvl w:val="0"/>
          <w:numId w:val="10"/>
        </w:numPr>
        <w:spacing w:after="0"/>
        <w:rPr>
          <w:rFonts w:cstheme="minorHAnsi"/>
        </w:rPr>
      </w:pPr>
      <w:r w:rsidRPr="009B23E1">
        <w:rPr>
          <w:rFonts w:cstheme="minorHAnsi"/>
        </w:rPr>
        <w:t xml:space="preserve">To target those students who </w:t>
      </w:r>
      <w:r w:rsidR="00D510E1" w:rsidRPr="009B23E1">
        <w:rPr>
          <w:rFonts w:cstheme="minorHAnsi"/>
        </w:rPr>
        <w:t xml:space="preserve">that are receiving numerous </w:t>
      </w:r>
      <w:r w:rsidRPr="009B23E1">
        <w:rPr>
          <w:rFonts w:cstheme="minorHAnsi"/>
        </w:rPr>
        <w:t xml:space="preserve">behaviour points, internal or fixed term </w:t>
      </w:r>
      <w:r w:rsidRPr="003C2D8C">
        <w:rPr>
          <w:rFonts w:cstheme="minorHAnsi"/>
        </w:rPr>
        <w:t xml:space="preserve">exclusions, Hot Spot referrals or </w:t>
      </w:r>
      <w:r w:rsidR="00736A46" w:rsidRPr="003C2D8C">
        <w:rPr>
          <w:rFonts w:cstheme="minorHAnsi"/>
        </w:rPr>
        <w:t xml:space="preserve">Time Out’s </w:t>
      </w:r>
      <w:r w:rsidR="00D510E1" w:rsidRPr="003C2D8C">
        <w:rPr>
          <w:rFonts w:cstheme="minorHAnsi"/>
        </w:rPr>
        <w:t xml:space="preserve">to bring about </w:t>
      </w:r>
      <w:r w:rsidRPr="003C2D8C">
        <w:rPr>
          <w:rFonts w:cstheme="minorHAnsi"/>
        </w:rPr>
        <w:t xml:space="preserve">evidenced </w:t>
      </w:r>
      <w:r w:rsidR="00D510E1" w:rsidRPr="003C2D8C">
        <w:rPr>
          <w:rFonts w:cstheme="minorHAnsi"/>
        </w:rPr>
        <w:t xml:space="preserve">modifications in behaviour. </w:t>
      </w:r>
    </w:p>
    <w:p w:rsidR="0037330C" w:rsidRPr="003C2D8C" w:rsidRDefault="0037330C" w:rsidP="0037330C">
      <w:pPr>
        <w:pStyle w:val="ListParagraph"/>
        <w:numPr>
          <w:ilvl w:val="0"/>
          <w:numId w:val="10"/>
        </w:numPr>
        <w:spacing w:after="0"/>
        <w:rPr>
          <w:rFonts w:cstheme="minorHAnsi"/>
        </w:rPr>
      </w:pPr>
      <w:r w:rsidRPr="003C2D8C">
        <w:rPr>
          <w:rFonts w:cstheme="minorHAnsi"/>
        </w:rPr>
        <w:t>To support students in the Year hubs with restorative conversations and identifying the issues and finding ways to resolve these to ensure that students can return to lessons as soon as possible.</w:t>
      </w:r>
    </w:p>
    <w:p w:rsidR="0037330C" w:rsidRPr="003C2D8C" w:rsidRDefault="0037330C" w:rsidP="0037330C">
      <w:pPr>
        <w:pStyle w:val="ListParagraph"/>
        <w:numPr>
          <w:ilvl w:val="0"/>
          <w:numId w:val="10"/>
        </w:numPr>
        <w:spacing w:after="0"/>
        <w:rPr>
          <w:rFonts w:cstheme="minorHAnsi"/>
        </w:rPr>
      </w:pPr>
      <w:r w:rsidRPr="003C2D8C">
        <w:rPr>
          <w:rFonts w:cstheme="minorHAnsi"/>
        </w:rPr>
        <w:t>To oversee a small cohort of students in the hub as needed and ensure that they continue to engage with their learning using the on-line resources of work provided by teachers.</w:t>
      </w:r>
    </w:p>
    <w:p w:rsidR="00F061C4" w:rsidRDefault="00910F4D" w:rsidP="00F061C4">
      <w:pPr>
        <w:pStyle w:val="ListParagraph"/>
        <w:numPr>
          <w:ilvl w:val="0"/>
          <w:numId w:val="10"/>
        </w:numPr>
        <w:spacing w:after="0"/>
        <w:rPr>
          <w:rFonts w:cstheme="minorHAnsi"/>
        </w:rPr>
      </w:pPr>
      <w:r w:rsidRPr="00F061C4">
        <w:rPr>
          <w:rFonts w:cstheme="minorHAnsi"/>
        </w:rPr>
        <w:t xml:space="preserve">To support colleagues in reflective </w:t>
      </w:r>
      <w:r w:rsidR="00D510E1" w:rsidRPr="00F061C4">
        <w:rPr>
          <w:rFonts w:cstheme="minorHAnsi"/>
        </w:rPr>
        <w:t>conversations with staff that may need to take place</w:t>
      </w:r>
      <w:r w:rsidRPr="00F061C4">
        <w:rPr>
          <w:rFonts w:cstheme="minorHAnsi"/>
        </w:rPr>
        <w:t xml:space="preserve"> in order to mediate positive resolutions</w:t>
      </w:r>
      <w:r w:rsidR="00D435D8" w:rsidRPr="00F061C4">
        <w:rPr>
          <w:rFonts w:cstheme="minorHAnsi"/>
        </w:rPr>
        <w:t>.</w:t>
      </w:r>
      <w:r w:rsidR="00736A46">
        <w:rPr>
          <w:rFonts w:cstheme="minorHAnsi"/>
        </w:rPr>
        <w:t xml:space="preserve">  </w:t>
      </w:r>
    </w:p>
    <w:p w:rsidR="00F061C4" w:rsidRPr="00F061C4" w:rsidRDefault="00910F4D" w:rsidP="00F061C4">
      <w:pPr>
        <w:pStyle w:val="ListParagraph"/>
        <w:numPr>
          <w:ilvl w:val="0"/>
          <w:numId w:val="10"/>
        </w:numPr>
        <w:spacing w:after="0"/>
        <w:rPr>
          <w:rFonts w:cstheme="minorHAnsi"/>
        </w:rPr>
      </w:pPr>
      <w:r w:rsidRPr="00F061C4">
        <w:rPr>
          <w:rFonts w:cstheme="minorHAnsi"/>
        </w:rPr>
        <w:t>To a</w:t>
      </w:r>
      <w:r w:rsidR="00D510E1" w:rsidRPr="00F061C4">
        <w:rPr>
          <w:rFonts w:cstheme="minorHAnsi"/>
        </w:rPr>
        <w:t>djust interventions as</w:t>
      </w:r>
      <w:r w:rsidRPr="00F061C4">
        <w:rPr>
          <w:rFonts w:cstheme="minorHAnsi"/>
        </w:rPr>
        <w:t xml:space="preserve"> required</w:t>
      </w:r>
      <w:r w:rsidR="00C005F0" w:rsidRPr="00F061C4">
        <w:rPr>
          <w:rFonts w:cstheme="minorHAnsi"/>
        </w:rPr>
        <w:t>, following reflection and evaluation of gains made</w:t>
      </w:r>
      <w:r w:rsidRPr="00F061C4">
        <w:rPr>
          <w:rFonts w:cstheme="minorHAnsi"/>
          <w:color w:val="00B0F0"/>
        </w:rPr>
        <w:t xml:space="preserve">.  </w:t>
      </w:r>
    </w:p>
    <w:p w:rsidR="00023E9B" w:rsidRPr="009B23E1" w:rsidRDefault="00C005F0" w:rsidP="00F061C4">
      <w:pPr>
        <w:pStyle w:val="ListParagraph"/>
        <w:numPr>
          <w:ilvl w:val="0"/>
          <w:numId w:val="10"/>
        </w:numPr>
        <w:spacing w:after="0"/>
        <w:rPr>
          <w:rFonts w:cstheme="minorHAnsi"/>
        </w:rPr>
      </w:pPr>
      <w:r w:rsidRPr="009B23E1">
        <w:rPr>
          <w:rFonts w:cstheme="minorHAnsi"/>
        </w:rPr>
        <w:t>To deliver</w:t>
      </w:r>
      <w:r w:rsidR="00D510E1" w:rsidRPr="009B23E1">
        <w:rPr>
          <w:rFonts w:cstheme="minorHAnsi"/>
        </w:rPr>
        <w:t xml:space="preserve"> </w:t>
      </w:r>
      <w:r w:rsidRPr="009B23E1">
        <w:rPr>
          <w:rFonts w:cstheme="minorHAnsi"/>
        </w:rPr>
        <w:t xml:space="preserve">high- </w:t>
      </w:r>
      <w:r w:rsidR="00910F4D" w:rsidRPr="009B23E1">
        <w:rPr>
          <w:rFonts w:cstheme="minorHAnsi"/>
        </w:rPr>
        <w:t xml:space="preserve">quality </w:t>
      </w:r>
      <w:r w:rsidR="00D510E1" w:rsidRPr="009B23E1">
        <w:rPr>
          <w:rFonts w:cstheme="minorHAnsi"/>
        </w:rPr>
        <w:t xml:space="preserve">programmes and materials </w:t>
      </w:r>
      <w:r w:rsidR="00736A46" w:rsidRPr="009B23E1">
        <w:rPr>
          <w:rFonts w:cstheme="minorHAnsi"/>
        </w:rPr>
        <w:t xml:space="preserve">of support </w:t>
      </w:r>
      <w:r w:rsidR="00023E9B" w:rsidRPr="009B23E1">
        <w:rPr>
          <w:rFonts w:cstheme="minorHAnsi"/>
        </w:rPr>
        <w:t>to students around wise choices, safe behaviours, emotional well-being, drugs, weapons</w:t>
      </w:r>
      <w:r w:rsidR="00042C85" w:rsidRPr="009B23E1">
        <w:rPr>
          <w:rFonts w:cstheme="minorHAnsi"/>
        </w:rPr>
        <w:t>,</w:t>
      </w:r>
      <w:r w:rsidR="00023E9B" w:rsidRPr="009B23E1">
        <w:rPr>
          <w:rFonts w:cstheme="minorHAnsi"/>
        </w:rPr>
        <w:t xml:space="preserve"> harmful behaviours</w:t>
      </w:r>
      <w:r w:rsidR="00042C85" w:rsidRPr="009B23E1">
        <w:rPr>
          <w:rFonts w:cstheme="minorHAnsi"/>
        </w:rPr>
        <w:t>, amongst others.</w:t>
      </w:r>
    </w:p>
    <w:p w:rsidR="00023E9B" w:rsidRPr="009B23E1" w:rsidRDefault="00C06130" w:rsidP="00F061C4">
      <w:pPr>
        <w:pStyle w:val="ListParagraph"/>
        <w:numPr>
          <w:ilvl w:val="0"/>
          <w:numId w:val="10"/>
        </w:numPr>
        <w:spacing w:after="0"/>
        <w:rPr>
          <w:rFonts w:cstheme="minorHAnsi"/>
        </w:rPr>
      </w:pPr>
      <w:r w:rsidRPr="009B23E1">
        <w:rPr>
          <w:rFonts w:cstheme="minorHAnsi"/>
        </w:rPr>
        <w:t xml:space="preserve">Design </w:t>
      </w:r>
      <w:r w:rsidR="00023E9B" w:rsidRPr="009B23E1">
        <w:rPr>
          <w:rFonts w:cstheme="minorHAnsi"/>
        </w:rPr>
        <w:t xml:space="preserve">and contribute </w:t>
      </w:r>
      <w:r w:rsidR="00042C85" w:rsidRPr="009B23E1">
        <w:rPr>
          <w:rFonts w:cstheme="minorHAnsi"/>
        </w:rPr>
        <w:t xml:space="preserve">to </w:t>
      </w:r>
      <w:r w:rsidR="00023E9B" w:rsidRPr="009B23E1">
        <w:rPr>
          <w:rFonts w:cstheme="minorHAnsi"/>
        </w:rPr>
        <w:t xml:space="preserve">high quality </w:t>
      </w:r>
      <w:r w:rsidRPr="009B23E1">
        <w:rPr>
          <w:rFonts w:cstheme="minorHAnsi"/>
        </w:rPr>
        <w:t>shared resources that</w:t>
      </w:r>
      <w:r w:rsidR="00023E9B" w:rsidRPr="009B23E1">
        <w:rPr>
          <w:rFonts w:cstheme="minorHAnsi"/>
        </w:rPr>
        <w:t xml:space="preserve"> support impr</w:t>
      </w:r>
      <w:r w:rsidRPr="009B23E1">
        <w:rPr>
          <w:rFonts w:cstheme="minorHAnsi"/>
        </w:rPr>
        <w:t>oved behaviour e.g. programmes of work</w:t>
      </w:r>
    </w:p>
    <w:p w:rsidR="00F061C4" w:rsidRPr="00C06130" w:rsidRDefault="00C06130" w:rsidP="00C06130">
      <w:pPr>
        <w:pStyle w:val="ListParagraph"/>
        <w:numPr>
          <w:ilvl w:val="0"/>
          <w:numId w:val="10"/>
        </w:numPr>
        <w:spacing w:after="0"/>
        <w:rPr>
          <w:rFonts w:cstheme="minorHAnsi"/>
        </w:rPr>
      </w:pPr>
      <w:r w:rsidRPr="009B23E1">
        <w:rPr>
          <w:rFonts w:cstheme="minorHAnsi"/>
        </w:rPr>
        <w:t xml:space="preserve">Make full use of </w:t>
      </w:r>
      <w:r w:rsidR="00023E9B" w:rsidRPr="009B23E1">
        <w:rPr>
          <w:rFonts w:cstheme="minorHAnsi"/>
        </w:rPr>
        <w:t xml:space="preserve">materials </w:t>
      </w:r>
      <w:r w:rsidR="00D510E1" w:rsidRPr="009B23E1">
        <w:rPr>
          <w:rFonts w:cstheme="minorHAnsi"/>
        </w:rPr>
        <w:t xml:space="preserve">provided </w:t>
      </w:r>
      <w:r w:rsidR="00D510E1" w:rsidRPr="00C06130">
        <w:rPr>
          <w:rFonts w:cstheme="minorHAnsi"/>
        </w:rPr>
        <w:t>by the S</w:t>
      </w:r>
      <w:r w:rsidR="00910F4D" w:rsidRPr="00C06130">
        <w:rPr>
          <w:rFonts w:cstheme="minorHAnsi"/>
        </w:rPr>
        <w:t xml:space="preserve">tudent </w:t>
      </w:r>
      <w:r w:rsidR="00D510E1" w:rsidRPr="00C06130">
        <w:rPr>
          <w:rFonts w:cstheme="minorHAnsi"/>
        </w:rPr>
        <w:t>S</w:t>
      </w:r>
      <w:r w:rsidR="00910F4D" w:rsidRPr="00C06130">
        <w:rPr>
          <w:rFonts w:cstheme="minorHAnsi"/>
        </w:rPr>
        <w:t>upport</w:t>
      </w:r>
      <w:r w:rsidR="00D510E1" w:rsidRPr="00C06130">
        <w:rPr>
          <w:rFonts w:cstheme="minorHAnsi"/>
        </w:rPr>
        <w:t xml:space="preserve"> Manager to support students </w:t>
      </w:r>
      <w:r w:rsidR="00C005F0" w:rsidRPr="00C06130">
        <w:rPr>
          <w:rFonts w:cstheme="minorHAnsi"/>
        </w:rPr>
        <w:t xml:space="preserve">either </w:t>
      </w:r>
      <w:r w:rsidR="00D510E1" w:rsidRPr="00C06130">
        <w:rPr>
          <w:rFonts w:cstheme="minorHAnsi"/>
        </w:rPr>
        <w:t xml:space="preserve">individually or as part of a small group. </w:t>
      </w:r>
    </w:p>
    <w:p w:rsidR="00F061C4" w:rsidRDefault="00910F4D" w:rsidP="00F061C4">
      <w:pPr>
        <w:pStyle w:val="ListParagraph"/>
        <w:numPr>
          <w:ilvl w:val="0"/>
          <w:numId w:val="10"/>
        </w:numPr>
        <w:spacing w:after="0"/>
        <w:rPr>
          <w:rFonts w:cstheme="minorHAnsi"/>
        </w:rPr>
      </w:pPr>
      <w:r w:rsidRPr="00F061C4">
        <w:rPr>
          <w:rFonts w:cstheme="minorHAnsi"/>
        </w:rPr>
        <w:t xml:space="preserve">To deliver </w:t>
      </w:r>
      <w:r w:rsidR="00D510E1" w:rsidRPr="00F061C4">
        <w:rPr>
          <w:rFonts w:cstheme="minorHAnsi"/>
        </w:rPr>
        <w:t xml:space="preserve">termly </w:t>
      </w:r>
      <w:r w:rsidR="007D5681" w:rsidRPr="00F061C4">
        <w:rPr>
          <w:rFonts w:cstheme="minorHAnsi"/>
        </w:rPr>
        <w:t xml:space="preserve">positive </w:t>
      </w:r>
      <w:r w:rsidR="00D510E1" w:rsidRPr="00F061C4">
        <w:rPr>
          <w:rFonts w:cstheme="minorHAnsi"/>
        </w:rPr>
        <w:t>well</w:t>
      </w:r>
      <w:r w:rsidRPr="00F061C4">
        <w:rPr>
          <w:rFonts w:cstheme="minorHAnsi"/>
        </w:rPr>
        <w:t>-</w:t>
      </w:r>
      <w:r w:rsidR="00D510E1" w:rsidRPr="00F061C4">
        <w:rPr>
          <w:rFonts w:cstheme="minorHAnsi"/>
        </w:rPr>
        <w:t>being programme to classes of up to 10</w:t>
      </w:r>
      <w:r w:rsidRPr="00F061C4">
        <w:rPr>
          <w:rFonts w:cstheme="minorHAnsi"/>
        </w:rPr>
        <w:t xml:space="preserve"> students</w:t>
      </w:r>
      <w:r w:rsidR="00D510E1" w:rsidRPr="00F061C4">
        <w:rPr>
          <w:rFonts w:cstheme="minorHAnsi"/>
        </w:rPr>
        <w:t>.</w:t>
      </w:r>
    </w:p>
    <w:p w:rsidR="00F061C4" w:rsidRDefault="00C005F0" w:rsidP="00F061C4">
      <w:pPr>
        <w:pStyle w:val="ListParagraph"/>
        <w:numPr>
          <w:ilvl w:val="0"/>
          <w:numId w:val="10"/>
        </w:numPr>
        <w:spacing w:after="0"/>
        <w:rPr>
          <w:rFonts w:cstheme="minorHAnsi"/>
        </w:rPr>
      </w:pPr>
      <w:r w:rsidRPr="00F061C4">
        <w:rPr>
          <w:rFonts w:cstheme="minorHAnsi"/>
        </w:rPr>
        <w:t>To l</w:t>
      </w:r>
      <w:r w:rsidR="00D510E1" w:rsidRPr="00F061C4">
        <w:rPr>
          <w:rFonts w:cstheme="minorHAnsi"/>
        </w:rPr>
        <w:t>iaise with Head of Year, Student Supp</w:t>
      </w:r>
      <w:r w:rsidR="00910F4D" w:rsidRPr="00F061C4">
        <w:rPr>
          <w:rFonts w:cstheme="minorHAnsi"/>
        </w:rPr>
        <w:t xml:space="preserve">ort manager and Leadership Link </w:t>
      </w:r>
      <w:r w:rsidR="00D510E1" w:rsidRPr="00F061C4">
        <w:rPr>
          <w:rFonts w:cstheme="minorHAnsi"/>
        </w:rPr>
        <w:t xml:space="preserve">to keep them informed </w:t>
      </w:r>
      <w:r w:rsidR="00023E9B">
        <w:rPr>
          <w:rFonts w:cstheme="minorHAnsi"/>
        </w:rPr>
        <w:t xml:space="preserve">of progress of </w:t>
      </w:r>
      <w:r w:rsidR="00023E9B" w:rsidRPr="009B23E1">
        <w:rPr>
          <w:rFonts w:cstheme="minorHAnsi"/>
        </w:rPr>
        <w:t xml:space="preserve">mentees, evidenced by data as well as case studies and accurate record-keeping, </w:t>
      </w:r>
      <w:r w:rsidR="00910F4D" w:rsidRPr="009B23E1">
        <w:rPr>
          <w:rFonts w:cstheme="minorHAnsi"/>
        </w:rPr>
        <w:t xml:space="preserve">to </w:t>
      </w:r>
      <w:r w:rsidR="00023E9B" w:rsidRPr="009B23E1">
        <w:rPr>
          <w:rFonts w:cstheme="minorHAnsi"/>
        </w:rPr>
        <w:t>establish</w:t>
      </w:r>
      <w:r w:rsidR="00D510E1" w:rsidRPr="009B23E1">
        <w:rPr>
          <w:rFonts w:cstheme="minorHAnsi"/>
        </w:rPr>
        <w:t xml:space="preserve"> where</w:t>
      </w:r>
      <w:r w:rsidR="00023E9B" w:rsidRPr="009B23E1">
        <w:rPr>
          <w:rFonts w:cstheme="minorHAnsi"/>
        </w:rPr>
        <w:t xml:space="preserve"> future </w:t>
      </w:r>
      <w:r w:rsidR="00D510E1" w:rsidRPr="009B23E1">
        <w:rPr>
          <w:rFonts w:cstheme="minorHAnsi"/>
        </w:rPr>
        <w:t>interventions are required</w:t>
      </w:r>
      <w:r w:rsidR="00D510E1" w:rsidRPr="00F061C4">
        <w:rPr>
          <w:rFonts w:cstheme="minorHAnsi"/>
        </w:rPr>
        <w:t>.</w:t>
      </w:r>
    </w:p>
    <w:p w:rsidR="00F061C4" w:rsidRDefault="00D510E1" w:rsidP="00F061C4">
      <w:pPr>
        <w:pStyle w:val="ListParagraph"/>
        <w:numPr>
          <w:ilvl w:val="0"/>
          <w:numId w:val="10"/>
        </w:numPr>
        <w:spacing w:after="0"/>
        <w:rPr>
          <w:rFonts w:cstheme="minorHAnsi"/>
        </w:rPr>
      </w:pPr>
      <w:r w:rsidRPr="00F061C4">
        <w:rPr>
          <w:rFonts w:cstheme="minorHAnsi"/>
        </w:rPr>
        <w:t>Support individual students with their work in the classroom</w:t>
      </w:r>
      <w:r w:rsidR="00910F4D" w:rsidRPr="00F061C4">
        <w:rPr>
          <w:rFonts w:cstheme="minorHAnsi"/>
        </w:rPr>
        <w:t xml:space="preserve"> to improve outcomes</w:t>
      </w:r>
      <w:r w:rsidRPr="00F061C4">
        <w:rPr>
          <w:rFonts w:cstheme="minorHAnsi"/>
        </w:rPr>
        <w:t>.</w:t>
      </w:r>
    </w:p>
    <w:p w:rsidR="00F061C4" w:rsidRPr="009B23E1" w:rsidRDefault="00D510E1" w:rsidP="00F061C4">
      <w:pPr>
        <w:pStyle w:val="ListParagraph"/>
        <w:numPr>
          <w:ilvl w:val="0"/>
          <w:numId w:val="10"/>
        </w:numPr>
        <w:spacing w:after="0"/>
        <w:rPr>
          <w:rFonts w:cstheme="minorHAnsi"/>
        </w:rPr>
      </w:pPr>
      <w:r w:rsidRPr="009B23E1">
        <w:rPr>
          <w:rFonts w:cstheme="minorHAnsi"/>
        </w:rPr>
        <w:t>Support students</w:t>
      </w:r>
      <w:r w:rsidR="00023E9B" w:rsidRPr="009B23E1">
        <w:rPr>
          <w:rFonts w:cstheme="minorHAnsi"/>
        </w:rPr>
        <w:t xml:space="preserve"> and families</w:t>
      </w:r>
      <w:r w:rsidRPr="009B23E1">
        <w:rPr>
          <w:rFonts w:cstheme="minorHAnsi"/>
        </w:rPr>
        <w:t xml:space="preserve"> who may have attendance/truancy issues</w:t>
      </w:r>
      <w:r w:rsidR="00910F4D" w:rsidRPr="009B23E1">
        <w:rPr>
          <w:rFonts w:cstheme="minorHAnsi"/>
        </w:rPr>
        <w:t xml:space="preserve"> to improve attendance rates</w:t>
      </w:r>
      <w:r w:rsidRPr="009B23E1">
        <w:rPr>
          <w:rFonts w:cstheme="minorHAnsi"/>
        </w:rPr>
        <w:t>.</w:t>
      </w:r>
    </w:p>
    <w:p w:rsidR="00F061C4" w:rsidRDefault="00C005F0" w:rsidP="00F061C4">
      <w:pPr>
        <w:pStyle w:val="ListParagraph"/>
        <w:numPr>
          <w:ilvl w:val="0"/>
          <w:numId w:val="10"/>
        </w:numPr>
        <w:spacing w:after="0"/>
        <w:rPr>
          <w:rFonts w:cstheme="minorHAnsi"/>
        </w:rPr>
      </w:pPr>
      <w:r w:rsidRPr="00F061C4">
        <w:rPr>
          <w:rFonts w:cstheme="minorHAnsi"/>
        </w:rPr>
        <w:t xml:space="preserve">To </w:t>
      </w:r>
      <w:r w:rsidR="00910F4D" w:rsidRPr="00F061C4">
        <w:rPr>
          <w:rFonts w:cstheme="minorHAnsi"/>
        </w:rPr>
        <w:t xml:space="preserve">develop positive and supportive working relationships </w:t>
      </w:r>
      <w:r w:rsidR="00D510E1" w:rsidRPr="00F061C4">
        <w:rPr>
          <w:rFonts w:cstheme="minorHAnsi"/>
        </w:rPr>
        <w:t>with parents</w:t>
      </w:r>
      <w:r w:rsidR="00910F4D" w:rsidRPr="00F061C4">
        <w:rPr>
          <w:rFonts w:cstheme="minorHAnsi"/>
        </w:rPr>
        <w:t xml:space="preserve"> / carers</w:t>
      </w:r>
      <w:r w:rsidR="00D510E1" w:rsidRPr="00F061C4">
        <w:rPr>
          <w:rFonts w:cstheme="minorHAnsi"/>
        </w:rPr>
        <w:t xml:space="preserve"> </w:t>
      </w:r>
    </w:p>
    <w:p w:rsidR="00F061C4" w:rsidRPr="009B23E1" w:rsidRDefault="00D510E1" w:rsidP="00F061C4">
      <w:pPr>
        <w:pStyle w:val="ListParagraph"/>
        <w:numPr>
          <w:ilvl w:val="0"/>
          <w:numId w:val="10"/>
        </w:numPr>
        <w:spacing w:after="0"/>
        <w:rPr>
          <w:rFonts w:cstheme="minorHAnsi"/>
        </w:rPr>
      </w:pPr>
      <w:r w:rsidRPr="009B23E1">
        <w:rPr>
          <w:rFonts w:cstheme="minorHAnsi"/>
        </w:rPr>
        <w:t>Support and counsel students: being available for students to talk and r</w:t>
      </w:r>
      <w:r w:rsidR="00023E9B" w:rsidRPr="009B23E1">
        <w:rPr>
          <w:rFonts w:cstheme="minorHAnsi"/>
        </w:rPr>
        <w:t>eport any issues that they have, including isolations.</w:t>
      </w:r>
    </w:p>
    <w:p w:rsidR="00F061C4" w:rsidRDefault="00D510E1" w:rsidP="00F061C4">
      <w:pPr>
        <w:pStyle w:val="ListParagraph"/>
        <w:numPr>
          <w:ilvl w:val="0"/>
          <w:numId w:val="10"/>
        </w:numPr>
        <w:spacing w:after="0"/>
        <w:rPr>
          <w:rFonts w:cstheme="minorHAnsi"/>
        </w:rPr>
      </w:pPr>
      <w:r w:rsidRPr="00F061C4">
        <w:rPr>
          <w:rFonts w:cstheme="minorHAnsi"/>
        </w:rPr>
        <w:t>Deal with any issues raised by students during confidential discussions promptly and inform relevant staff of the issues and the action taken.</w:t>
      </w:r>
    </w:p>
    <w:p w:rsidR="00910F4D" w:rsidRDefault="00D510E1" w:rsidP="00F061C4">
      <w:pPr>
        <w:pStyle w:val="ListParagraph"/>
        <w:numPr>
          <w:ilvl w:val="0"/>
          <w:numId w:val="10"/>
        </w:numPr>
        <w:spacing w:after="0"/>
        <w:rPr>
          <w:rFonts w:cstheme="minorHAnsi"/>
        </w:rPr>
      </w:pPr>
      <w:r w:rsidRPr="00F061C4">
        <w:rPr>
          <w:rFonts w:cstheme="minorHAnsi"/>
        </w:rPr>
        <w:t xml:space="preserve">To </w:t>
      </w:r>
      <w:r w:rsidR="00040AD0" w:rsidRPr="00F061C4">
        <w:rPr>
          <w:rFonts w:cstheme="minorHAnsi"/>
        </w:rPr>
        <w:t xml:space="preserve">support the HOY in </w:t>
      </w:r>
      <w:r w:rsidR="00F061C4" w:rsidRPr="00F061C4">
        <w:rPr>
          <w:rFonts w:cstheme="minorHAnsi"/>
        </w:rPr>
        <w:t xml:space="preserve">communication regarding </w:t>
      </w:r>
      <w:r w:rsidRPr="00F061C4">
        <w:rPr>
          <w:rFonts w:cstheme="minorHAnsi"/>
        </w:rPr>
        <w:t>detentions, liaising with parents, students and staff.</w:t>
      </w:r>
    </w:p>
    <w:p w:rsidR="00042C85" w:rsidRPr="009B23E1" w:rsidRDefault="00042C85" w:rsidP="00F061C4">
      <w:pPr>
        <w:pStyle w:val="ListParagraph"/>
        <w:numPr>
          <w:ilvl w:val="0"/>
          <w:numId w:val="10"/>
        </w:numPr>
        <w:spacing w:after="0"/>
        <w:rPr>
          <w:rFonts w:cstheme="minorHAnsi"/>
        </w:rPr>
      </w:pPr>
      <w:r w:rsidRPr="009B23E1">
        <w:rPr>
          <w:rFonts w:cstheme="minorHAnsi"/>
        </w:rPr>
        <w:t>Deal with behaviour issues as they arise, for example at social times.  Lead by example when dealing with and de-escalating improper behaviours</w:t>
      </w:r>
    </w:p>
    <w:p w:rsidR="00042C85" w:rsidRPr="009B23E1" w:rsidRDefault="00042C85" w:rsidP="00F061C4">
      <w:pPr>
        <w:pStyle w:val="ListParagraph"/>
        <w:numPr>
          <w:ilvl w:val="0"/>
          <w:numId w:val="10"/>
        </w:numPr>
        <w:spacing w:after="0"/>
        <w:rPr>
          <w:rFonts w:cstheme="minorHAnsi"/>
        </w:rPr>
      </w:pPr>
      <w:r w:rsidRPr="009B23E1">
        <w:rPr>
          <w:rFonts w:cstheme="minorHAnsi"/>
        </w:rPr>
        <w:t xml:space="preserve">Be familiar with Restorative Practice (Mark </w:t>
      </w:r>
      <w:proofErr w:type="spellStart"/>
      <w:r w:rsidRPr="009B23E1">
        <w:rPr>
          <w:rFonts w:cstheme="minorHAnsi"/>
        </w:rPr>
        <w:t>Finnis</w:t>
      </w:r>
      <w:proofErr w:type="spellEnd"/>
      <w:r w:rsidRPr="009B23E1">
        <w:rPr>
          <w:rFonts w:cstheme="minorHAnsi"/>
        </w:rPr>
        <w:t>) and the expected behaviour approach used by the Academy</w:t>
      </w:r>
    </w:p>
    <w:p w:rsidR="00D510E1" w:rsidRPr="009B23E1" w:rsidRDefault="00D510E1" w:rsidP="00F061C4">
      <w:pPr>
        <w:spacing w:after="0"/>
        <w:rPr>
          <w:rFonts w:cstheme="minorHAnsi"/>
          <w:b/>
        </w:rPr>
      </w:pPr>
    </w:p>
    <w:p w:rsidR="00FF0687" w:rsidRPr="007D5681" w:rsidRDefault="00FF0687" w:rsidP="00FF0687">
      <w:pPr>
        <w:spacing w:after="0"/>
        <w:ind w:left="720"/>
        <w:rPr>
          <w:rFonts w:cstheme="minorHAnsi"/>
          <w:b/>
        </w:rPr>
      </w:pPr>
      <w:r w:rsidRPr="007D5681">
        <w:rPr>
          <w:rFonts w:cstheme="minorHAnsi"/>
          <w:b/>
        </w:rPr>
        <w:t>Support for teachers:</w:t>
      </w:r>
    </w:p>
    <w:p w:rsidR="00D510E1" w:rsidRPr="007D5681" w:rsidRDefault="00D510E1" w:rsidP="00D510E1">
      <w:pPr>
        <w:pStyle w:val="ListParagraph"/>
        <w:rPr>
          <w:rFonts w:cstheme="minorHAnsi"/>
          <w:b/>
          <w:lang w:val="en-US"/>
        </w:rPr>
      </w:pPr>
    </w:p>
    <w:p w:rsidR="00D510E1" w:rsidRPr="007D5681" w:rsidRDefault="00F061C4" w:rsidP="00D510E1">
      <w:pPr>
        <w:pStyle w:val="ListParagraph"/>
        <w:numPr>
          <w:ilvl w:val="0"/>
          <w:numId w:val="5"/>
        </w:numPr>
        <w:rPr>
          <w:rFonts w:cstheme="minorHAnsi"/>
          <w:lang w:val="en-US"/>
        </w:rPr>
      </w:pPr>
      <w:r>
        <w:rPr>
          <w:rFonts w:cstheme="minorHAnsi"/>
          <w:lang w:val="en-US"/>
        </w:rPr>
        <w:t xml:space="preserve">Liaise with teachers regarding </w:t>
      </w:r>
      <w:r w:rsidR="000C1D2D">
        <w:rPr>
          <w:rFonts w:cstheme="minorHAnsi"/>
          <w:lang w:val="en-US"/>
        </w:rPr>
        <w:t xml:space="preserve">the </w:t>
      </w:r>
      <w:proofErr w:type="spellStart"/>
      <w:r w:rsidR="00D510E1" w:rsidRPr="007D5681">
        <w:rPr>
          <w:rFonts w:cstheme="minorHAnsi"/>
          <w:lang w:val="en-US"/>
        </w:rPr>
        <w:t>behaviour</w:t>
      </w:r>
      <w:proofErr w:type="spellEnd"/>
      <w:r w:rsidR="00D510E1" w:rsidRPr="007D5681">
        <w:rPr>
          <w:rFonts w:cstheme="minorHAnsi"/>
          <w:lang w:val="en-US"/>
        </w:rPr>
        <w:t xml:space="preserve"> of students.</w:t>
      </w:r>
    </w:p>
    <w:p w:rsidR="00D510E1" w:rsidRPr="009B23E1" w:rsidRDefault="00D510E1" w:rsidP="00D510E1">
      <w:pPr>
        <w:pStyle w:val="ListParagraph"/>
        <w:numPr>
          <w:ilvl w:val="0"/>
          <w:numId w:val="5"/>
        </w:numPr>
        <w:rPr>
          <w:rFonts w:cstheme="minorHAnsi"/>
          <w:lang w:val="en-US"/>
        </w:rPr>
      </w:pPr>
      <w:r w:rsidRPr="00F061C4">
        <w:rPr>
          <w:rFonts w:cstheme="minorHAnsi"/>
          <w:lang w:val="en-US"/>
        </w:rPr>
        <w:t>A</w:t>
      </w:r>
      <w:r w:rsidR="000C1D2D" w:rsidRPr="00F061C4">
        <w:rPr>
          <w:rFonts w:cstheme="minorHAnsi"/>
          <w:lang w:val="en-US"/>
        </w:rPr>
        <w:t xml:space="preserve">rrange and timetable support for students in lessons, to </w:t>
      </w:r>
      <w:r w:rsidR="00F061C4">
        <w:rPr>
          <w:rFonts w:cstheme="minorHAnsi"/>
          <w:lang w:val="en-US"/>
        </w:rPr>
        <w:t xml:space="preserve">improve outcomes of </w:t>
      </w:r>
      <w:proofErr w:type="spellStart"/>
      <w:r w:rsidR="00F061C4">
        <w:rPr>
          <w:rFonts w:cstheme="minorHAnsi"/>
          <w:lang w:val="en-US"/>
        </w:rPr>
        <w:t>behaviour</w:t>
      </w:r>
      <w:proofErr w:type="spellEnd"/>
      <w:r w:rsidR="00F061C4">
        <w:rPr>
          <w:rFonts w:cstheme="minorHAnsi"/>
          <w:lang w:val="en-US"/>
        </w:rPr>
        <w:t xml:space="preserve"> for </w:t>
      </w:r>
      <w:r w:rsidR="00042C85">
        <w:rPr>
          <w:rFonts w:cstheme="minorHAnsi"/>
          <w:lang w:val="en-US"/>
        </w:rPr>
        <w:t xml:space="preserve">learning; </w:t>
      </w:r>
      <w:r w:rsidR="00042C85" w:rsidRPr="009B23E1">
        <w:rPr>
          <w:rFonts w:cstheme="minorHAnsi"/>
          <w:lang w:val="en-US"/>
        </w:rPr>
        <w:t>supporting students with advance notice for staff</w:t>
      </w:r>
    </w:p>
    <w:p w:rsidR="00D510E1" w:rsidRPr="007D5681" w:rsidRDefault="00D510E1" w:rsidP="00D510E1">
      <w:pPr>
        <w:pStyle w:val="ListParagraph"/>
        <w:numPr>
          <w:ilvl w:val="0"/>
          <w:numId w:val="5"/>
        </w:numPr>
        <w:rPr>
          <w:rFonts w:cstheme="minorHAnsi"/>
          <w:lang w:val="en-US"/>
        </w:rPr>
      </w:pPr>
      <w:r w:rsidRPr="007D5681">
        <w:rPr>
          <w:rFonts w:cstheme="minorHAnsi"/>
          <w:lang w:val="en-US"/>
        </w:rPr>
        <w:t>Assist with the management of pupils excluded from the classroom during the timetabled lesson:</w:t>
      </w:r>
    </w:p>
    <w:p w:rsidR="00D510E1" w:rsidRPr="007D5681" w:rsidRDefault="00D510E1" w:rsidP="00D510E1">
      <w:pPr>
        <w:pStyle w:val="ListParagraph"/>
        <w:numPr>
          <w:ilvl w:val="1"/>
          <w:numId w:val="5"/>
        </w:numPr>
        <w:rPr>
          <w:rFonts w:cstheme="minorHAnsi"/>
          <w:lang w:val="en-US"/>
        </w:rPr>
      </w:pPr>
      <w:r w:rsidRPr="007D5681">
        <w:rPr>
          <w:rFonts w:cstheme="minorHAnsi"/>
          <w:lang w:val="en-US"/>
        </w:rPr>
        <w:lastRenderedPageBreak/>
        <w:t>Discuss and identify issues for the student.</w:t>
      </w:r>
    </w:p>
    <w:p w:rsidR="00D510E1" w:rsidRPr="007D5681" w:rsidRDefault="00D510E1" w:rsidP="00D510E1">
      <w:pPr>
        <w:pStyle w:val="ListParagraph"/>
        <w:numPr>
          <w:ilvl w:val="1"/>
          <w:numId w:val="5"/>
        </w:numPr>
        <w:rPr>
          <w:rFonts w:cstheme="minorHAnsi"/>
          <w:lang w:val="en-US"/>
        </w:rPr>
      </w:pPr>
      <w:r w:rsidRPr="007D5681">
        <w:rPr>
          <w:rFonts w:cstheme="minorHAnsi"/>
          <w:lang w:val="en-US"/>
        </w:rPr>
        <w:t>Identify a way forward.</w:t>
      </w:r>
    </w:p>
    <w:p w:rsidR="00D510E1" w:rsidRPr="007D5681" w:rsidRDefault="00D510E1" w:rsidP="00D510E1">
      <w:pPr>
        <w:pStyle w:val="ListParagraph"/>
        <w:numPr>
          <w:ilvl w:val="1"/>
          <w:numId w:val="5"/>
        </w:numPr>
        <w:rPr>
          <w:rFonts w:cstheme="minorHAnsi"/>
          <w:lang w:val="en-US"/>
        </w:rPr>
      </w:pPr>
      <w:r w:rsidRPr="007D5681">
        <w:rPr>
          <w:rFonts w:cstheme="minorHAnsi"/>
          <w:lang w:val="en-US"/>
        </w:rPr>
        <w:t>Mediate restorative conversations between student and teacher</w:t>
      </w:r>
    </w:p>
    <w:p w:rsidR="000C1A61" w:rsidRPr="009509B4" w:rsidRDefault="00D510E1" w:rsidP="009509B4">
      <w:pPr>
        <w:pStyle w:val="ListParagraph"/>
        <w:numPr>
          <w:ilvl w:val="0"/>
          <w:numId w:val="5"/>
        </w:numPr>
        <w:rPr>
          <w:rFonts w:cstheme="minorHAnsi"/>
          <w:lang w:val="en-US"/>
        </w:rPr>
      </w:pPr>
      <w:r w:rsidRPr="007D5681">
        <w:rPr>
          <w:rFonts w:cstheme="minorHAnsi"/>
          <w:lang w:val="en-US"/>
        </w:rPr>
        <w:t xml:space="preserve">Liaise with the teaching staff regarding best practice for helping pupils who are underachieving in identified areas of study and take responsibility for delivering effective </w:t>
      </w:r>
      <w:proofErr w:type="spellStart"/>
      <w:r w:rsidRPr="007D5681">
        <w:rPr>
          <w:rFonts w:cstheme="minorHAnsi"/>
          <w:lang w:val="en-US"/>
        </w:rPr>
        <w:t>programmes</w:t>
      </w:r>
      <w:proofErr w:type="spellEnd"/>
      <w:r w:rsidRPr="007D5681">
        <w:rPr>
          <w:rFonts w:cstheme="minorHAnsi"/>
          <w:lang w:val="en-US"/>
        </w:rPr>
        <w:t xml:space="preserve"> of intervention.</w:t>
      </w:r>
    </w:p>
    <w:p w:rsidR="000C1D2D" w:rsidRPr="007D5681" w:rsidRDefault="00D510E1" w:rsidP="000C1D2D">
      <w:pPr>
        <w:ind w:firstLine="659"/>
        <w:rPr>
          <w:rFonts w:cstheme="minorHAnsi"/>
          <w:b/>
          <w:lang w:val="en-US"/>
        </w:rPr>
      </w:pPr>
      <w:r w:rsidRPr="007D5681">
        <w:rPr>
          <w:rFonts w:cstheme="minorHAnsi"/>
          <w:b/>
          <w:lang w:val="en-US"/>
        </w:rPr>
        <w:t xml:space="preserve"> Support for Head of Year:</w:t>
      </w:r>
    </w:p>
    <w:p w:rsidR="000C1D2D" w:rsidRPr="009B23E1" w:rsidRDefault="005278B1" w:rsidP="005278B1">
      <w:pPr>
        <w:widowControl w:val="0"/>
        <w:numPr>
          <w:ilvl w:val="0"/>
          <w:numId w:val="5"/>
        </w:numPr>
        <w:tabs>
          <w:tab w:val="left" w:pos="659"/>
          <w:tab w:val="left" w:pos="660"/>
        </w:tabs>
        <w:autoSpaceDE w:val="0"/>
        <w:autoSpaceDN w:val="0"/>
        <w:spacing w:before="1" w:after="0" w:line="269" w:lineRule="exact"/>
        <w:ind w:left="660"/>
        <w:rPr>
          <w:rFonts w:cstheme="minorHAnsi"/>
        </w:rPr>
      </w:pPr>
      <w:r w:rsidRPr="00F061C4">
        <w:rPr>
          <w:rFonts w:cstheme="minorHAnsi"/>
        </w:rPr>
        <w:t xml:space="preserve">To </w:t>
      </w:r>
      <w:r w:rsidRPr="009B23E1">
        <w:rPr>
          <w:rFonts w:cstheme="minorHAnsi"/>
        </w:rPr>
        <w:t xml:space="preserve">support </w:t>
      </w:r>
      <w:r w:rsidR="00042C85" w:rsidRPr="009B23E1">
        <w:rPr>
          <w:rFonts w:cstheme="minorHAnsi"/>
        </w:rPr>
        <w:t xml:space="preserve">Heads of Year, </w:t>
      </w:r>
      <w:r w:rsidR="000C1D2D" w:rsidRPr="009B23E1">
        <w:rPr>
          <w:rFonts w:cstheme="minorHAnsi"/>
        </w:rPr>
        <w:t>where this does not impinge on mentoring duties</w:t>
      </w:r>
      <w:r w:rsidR="00042C85" w:rsidRPr="009B23E1">
        <w:rPr>
          <w:rFonts w:cstheme="minorHAnsi"/>
        </w:rPr>
        <w:t xml:space="preserve"> </w:t>
      </w:r>
    </w:p>
    <w:p w:rsidR="005278B1" w:rsidRPr="00F061C4" w:rsidRDefault="000C1D2D" w:rsidP="005278B1">
      <w:pPr>
        <w:widowControl w:val="0"/>
        <w:numPr>
          <w:ilvl w:val="0"/>
          <w:numId w:val="5"/>
        </w:numPr>
        <w:tabs>
          <w:tab w:val="left" w:pos="659"/>
          <w:tab w:val="left" w:pos="660"/>
        </w:tabs>
        <w:autoSpaceDE w:val="0"/>
        <w:autoSpaceDN w:val="0"/>
        <w:spacing w:before="1" w:after="0" w:line="269" w:lineRule="exact"/>
        <w:ind w:left="660"/>
        <w:rPr>
          <w:rFonts w:cstheme="minorHAnsi"/>
        </w:rPr>
      </w:pPr>
      <w:r w:rsidRPr="009B23E1">
        <w:rPr>
          <w:rFonts w:cstheme="minorHAnsi"/>
        </w:rPr>
        <w:t xml:space="preserve">To support </w:t>
      </w:r>
      <w:r w:rsidR="005278B1" w:rsidRPr="009B23E1">
        <w:rPr>
          <w:rFonts w:cstheme="minorHAnsi"/>
        </w:rPr>
        <w:t xml:space="preserve">organization of materials </w:t>
      </w:r>
      <w:r w:rsidR="005278B1" w:rsidRPr="00F061C4">
        <w:rPr>
          <w:rFonts w:cstheme="minorHAnsi"/>
        </w:rPr>
        <w:t>to form groups.</w:t>
      </w:r>
    </w:p>
    <w:p w:rsidR="005278B1" w:rsidRPr="00F061C4" w:rsidRDefault="005278B1" w:rsidP="005278B1">
      <w:pPr>
        <w:widowControl w:val="0"/>
        <w:numPr>
          <w:ilvl w:val="0"/>
          <w:numId w:val="5"/>
        </w:numPr>
        <w:tabs>
          <w:tab w:val="left" w:pos="659"/>
          <w:tab w:val="left" w:pos="660"/>
        </w:tabs>
        <w:autoSpaceDE w:val="0"/>
        <w:autoSpaceDN w:val="0"/>
        <w:spacing w:before="1" w:after="0" w:line="269" w:lineRule="exact"/>
        <w:ind w:left="660"/>
        <w:rPr>
          <w:rFonts w:cstheme="minorHAnsi"/>
        </w:rPr>
      </w:pPr>
      <w:r w:rsidRPr="00F061C4">
        <w:rPr>
          <w:rFonts w:cstheme="minorHAnsi"/>
        </w:rPr>
        <w:t xml:space="preserve">To support in collecting </w:t>
      </w:r>
      <w:r w:rsidR="000C1D2D" w:rsidRPr="00F061C4">
        <w:rPr>
          <w:rFonts w:cstheme="minorHAnsi"/>
        </w:rPr>
        <w:t xml:space="preserve">/ delivering </w:t>
      </w:r>
      <w:r w:rsidRPr="00F061C4">
        <w:rPr>
          <w:rFonts w:cstheme="minorHAnsi"/>
        </w:rPr>
        <w:t>students from lessons</w:t>
      </w:r>
      <w:r w:rsidR="002F0FA4" w:rsidRPr="00F061C4">
        <w:rPr>
          <w:rFonts w:cstheme="minorHAnsi"/>
        </w:rPr>
        <w:t xml:space="preserve"> and detentions</w:t>
      </w:r>
      <w:r w:rsidRPr="00F061C4">
        <w:rPr>
          <w:rFonts w:cstheme="minorHAnsi"/>
        </w:rPr>
        <w:t xml:space="preserve"> when required.</w:t>
      </w:r>
    </w:p>
    <w:p w:rsidR="005278B1" w:rsidRPr="00F061C4" w:rsidRDefault="005278B1" w:rsidP="005278B1">
      <w:pPr>
        <w:widowControl w:val="0"/>
        <w:numPr>
          <w:ilvl w:val="0"/>
          <w:numId w:val="5"/>
        </w:numPr>
        <w:tabs>
          <w:tab w:val="left" w:pos="659"/>
          <w:tab w:val="left" w:pos="660"/>
        </w:tabs>
        <w:autoSpaceDE w:val="0"/>
        <w:autoSpaceDN w:val="0"/>
        <w:spacing w:before="1" w:after="0" w:line="269" w:lineRule="exact"/>
        <w:ind w:left="660"/>
        <w:rPr>
          <w:rFonts w:cstheme="minorHAnsi"/>
        </w:rPr>
      </w:pPr>
      <w:r w:rsidRPr="00F061C4">
        <w:rPr>
          <w:rFonts w:cstheme="minorHAnsi"/>
        </w:rPr>
        <w:t>To support in making calls home to parents for school eq</w:t>
      </w:r>
      <w:r w:rsidR="000C1D2D" w:rsidRPr="00F061C4">
        <w:rPr>
          <w:rFonts w:cstheme="minorHAnsi"/>
        </w:rPr>
        <w:t>uipment, uniform and detentions, recording initia</w:t>
      </w:r>
      <w:bookmarkStart w:id="0" w:name="_GoBack"/>
      <w:r w:rsidR="000C1D2D" w:rsidRPr="00F061C4">
        <w:rPr>
          <w:rFonts w:cstheme="minorHAnsi"/>
        </w:rPr>
        <w:t>ti</w:t>
      </w:r>
      <w:bookmarkEnd w:id="0"/>
      <w:r w:rsidR="000C1D2D" w:rsidRPr="00F061C4">
        <w:rPr>
          <w:rFonts w:cstheme="minorHAnsi"/>
        </w:rPr>
        <w:t>ves on the Academy Sims system.</w:t>
      </w:r>
    </w:p>
    <w:p w:rsidR="005278B1" w:rsidRPr="009B23E1" w:rsidRDefault="005278B1" w:rsidP="005278B1">
      <w:pPr>
        <w:widowControl w:val="0"/>
        <w:numPr>
          <w:ilvl w:val="0"/>
          <w:numId w:val="5"/>
        </w:numPr>
        <w:tabs>
          <w:tab w:val="left" w:pos="659"/>
          <w:tab w:val="left" w:pos="660"/>
        </w:tabs>
        <w:autoSpaceDE w:val="0"/>
        <w:autoSpaceDN w:val="0"/>
        <w:spacing w:before="1" w:after="0" w:line="269" w:lineRule="exact"/>
        <w:ind w:left="660"/>
        <w:rPr>
          <w:rFonts w:cstheme="minorHAnsi"/>
        </w:rPr>
      </w:pPr>
      <w:r w:rsidRPr="00F061C4">
        <w:rPr>
          <w:rFonts w:cstheme="minorHAnsi"/>
        </w:rPr>
        <w:t>To support in ongoing investigations and the co</w:t>
      </w:r>
      <w:r w:rsidR="00042C85">
        <w:rPr>
          <w:rFonts w:cstheme="minorHAnsi"/>
        </w:rPr>
        <w:t xml:space="preserve">llections of witness </w:t>
      </w:r>
      <w:r w:rsidR="00042C85" w:rsidRPr="009B23E1">
        <w:rPr>
          <w:rFonts w:cstheme="minorHAnsi"/>
        </w:rPr>
        <w:t xml:space="preserve">statements and “holding” of </w:t>
      </w:r>
      <w:proofErr w:type="gramStart"/>
      <w:r w:rsidR="00042C85" w:rsidRPr="009B23E1">
        <w:rPr>
          <w:rFonts w:cstheme="minorHAnsi"/>
        </w:rPr>
        <w:t>students  -</w:t>
      </w:r>
      <w:proofErr w:type="gramEnd"/>
      <w:r w:rsidR="00042C85" w:rsidRPr="009B23E1">
        <w:rPr>
          <w:rFonts w:cstheme="minorHAnsi"/>
        </w:rPr>
        <w:t>if not mentoring.</w:t>
      </w:r>
    </w:p>
    <w:p w:rsidR="005278B1" w:rsidRPr="00F061C4" w:rsidRDefault="005278B1" w:rsidP="005278B1">
      <w:pPr>
        <w:widowControl w:val="0"/>
        <w:numPr>
          <w:ilvl w:val="0"/>
          <w:numId w:val="5"/>
        </w:numPr>
        <w:tabs>
          <w:tab w:val="left" w:pos="659"/>
          <w:tab w:val="left" w:pos="660"/>
        </w:tabs>
        <w:autoSpaceDE w:val="0"/>
        <w:autoSpaceDN w:val="0"/>
        <w:spacing w:before="1" w:after="0" w:line="269" w:lineRule="exact"/>
        <w:ind w:left="660"/>
        <w:rPr>
          <w:rFonts w:cstheme="minorHAnsi"/>
        </w:rPr>
      </w:pPr>
      <w:r w:rsidRPr="00F061C4">
        <w:rPr>
          <w:rFonts w:cstheme="minorHAnsi"/>
        </w:rPr>
        <w:t>When He</w:t>
      </w:r>
      <w:r w:rsidR="00042C85">
        <w:rPr>
          <w:rFonts w:cstheme="minorHAnsi"/>
        </w:rPr>
        <w:t>ad of Year is absent</w:t>
      </w:r>
      <w:r w:rsidR="009B23E1">
        <w:rPr>
          <w:rFonts w:cstheme="minorHAnsi"/>
          <w:strike/>
        </w:rPr>
        <w:t xml:space="preserve"> </w:t>
      </w:r>
      <w:r w:rsidR="00042C85" w:rsidRPr="009B23E1">
        <w:rPr>
          <w:rFonts w:cstheme="minorHAnsi"/>
        </w:rPr>
        <w:t xml:space="preserve">mentors will </w:t>
      </w:r>
      <w:r w:rsidRPr="00F061C4">
        <w:rPr>
          <w:rFonts w:cstheme="minorHAnsi"/>
        </w:rPr>
        <w:t>maintain year group procedu</w:t>
      </w:r>
      <w:r w:rsidR="000C1D2D" w:rsidRPr="00F061C4">
        <w:rPr>
          <w:rFonts w:cstheme="minorHAnsi"/>
        </w:rPr>
        <w:t>res and liaise with leadership link</w:t>
      </w:r>
      <w:r w:rsidR="007D7E0C">
        <w:rPr>
          <w:rFonts w:cstheme="minorHAnsi"/>
        </w:rPr>
        <w:t xml:space="preserve"> and Assistant head of Year</w:t>
      </w:r>
      <w:r w:rsidR="000C1D2D" w:rsidRPr="00F061C4">
        <w:rPr>
          <w:rFonts w:cstheme="minorHAnsi"/>
        </w:rPr>
        <w:t>, Student Support Manager as required.</w:t>
      </w:r>
    </w:p>
    <w:p w:rsidR="005278B1" w:rsidRPr="004D70BD" w:rsidRDefault="005278B1" w:rsidP="005278B1">
      <w:pPr>
        <w:widowControl w:val="0"/>
        <w:numPr>
          <w:ilvl w:val="0"/>
          <w:numId w:val="5"/>
        </w:numPr>
        <w:tabs>
          <w:tab w:val="left" w:pos="659"/>
          <w:tab w:val="left" w:pos="660"/>
        </w:tabs>
        <w:autoSpaceDE w:val="0"/>
        <w:autoSpaceDN w:val="0"/>
        <w:spacing w:before="1" w:after="0" w:line="269" w:lineRule="exact"/>
        <w:ind w:left="660"/>
        <w:rPr>
          <w:rFonts w:cstheme="minorHAnsi"/>
        </w:rPr>
      </w:pPr>
      <w:r w:rsidRPr="007D5681">
        <w:rPr>
          <w:rFonts w:cstheme="minorHAnsi"/>
        </w:rPr>
        <w:t xml:space="preserve">To support in form time mentoring and covering a form tutor should other relief staff not be </w:t>
      </w:r>
      <w:r w:rsidR="000C1D2D" w:rsidRPr="004D70BD">
        <w:rPr>
          <w:rFonts w:cstheme="minorHAnsi"/>
        </w:rPr>
        <w:t>available.</w:t>
      </w:r>
    </w:p>
    <w:p w:rsidR="005278B1" w:rsidRPr="003C2D8C" w:rsidRDefault="007D7E0C" w:rsidP="005278B1">
      <w:pPr>
        <w:pStyle w:val="ListParagraph"/>
        <w:widowControl w:val="0"/>
        <w:numPr>
          <w:ilvl w:val="0"/>
          <w:numId w:val="5"/>
        </w:numPr>
        <w:autoSpaceDE w:val="0"/>
        <w:autoSpaceDN w:val="0"/>
        <w:spacing w:after="0" w:line="240" w:lineRule="auto"/>
        <w:contextualSpacing w:val="0"/>
        <w:rPr>
          <w:rFonts w:cstheme="minorHAnsi"/>
        </w:rPr>
      </w:pPr>
      <w:r w:rsidRPr="003C2D8C">
        <w:rPr>
          <w:rFonts w:cstheme="minorHAnsi"/>
        </w:rPr>
        <w:t>To support Head of Y</w:t>
      </w:r>
      <w:r w:rsidR="005278B1" w:rsidRPr="003C2D8C">
        <w:rPr>
          <w:rFonts w:cstheme="minorHAnsi"/>
        </w:rPr>
        <w:t xml:space="preserve">ear </w:t>
      </w:r>
      <w:r w:rsidR="000C1A61" w:rsidRPr="003C2D8C">
        <w:rPr>
          <w:rFonts w:cstheme="minorHAnsi"/>
        </w:rPr>
        <w:t>with internal isolations</w:t>
      </w:r>
      <w:r w:rsidR="009509B4" w:rsidRPr="003C2D8C">
        <w:rPr>
          <w:rFonts w:cstheme="minorHAnsi"/>
        </w:rPr>
        <w:t xml:space="preserve"> </w:t>
      </w:r>
      <w:r w:rsidRPr="003C2D8C">
        <w:rPr>
          <w:rFonts w:cstheme="minorHAnsi"/>
        </w:rPr>
        <w:t xml:space="preserve">within the hubs </w:t>
      </w:r>
      <w:r w:rsidR="000C1D2D" w:rsidRPr="003C2D8C">
        <w:rPr>
          <w:rFonts w:cstheme="minorHAnsi"/>
        </w:rPr>
        <w:t xml:space="preserve">where leadership link may </w:t>
      </w:r>
      <w:r w:rsidR="005278B1" w:rsidRPr="003C2D8C">
        <w:rPr>
          <w:rFonts w:cstheme="minorHAnsi"/>
        </w:rPr>
        <w:t>deci</w:t>
      </w:r>
      <w:r w:rsidR="000C1D2D" w:rsidRPr="003C2D8C">
        <w:rPr>
          <w:rFonts w:cstheme="minorHAnsi"/>
        </w:rPr>
        <w:t>de this as a required sanction for a student.</w:t>
      </w:r>
    </w:p>
    <w:p w:rsidR="007D5681" w:rsidRDefault="007D5681" w:rsidP="007D5681">
      <w:pPr>
        <w:widowControl w:val="0"/>
        <w:autoSpaceDE w:val="0"/>
        <w:autoSpaceDN w:val="0"/>
        <w:spacing w:after="0" w:line="240" w:lineRule="auto"/>
        <w:rPr>
          <w:rFonts w:cstheme="minorHAnsi"/>
        </w:rPr>
      </w:pPr>
    </w:p>
    <w:p w:rsidR="007D5681" w:rsidRDefault="007B2E63" w:rsidP="007D5681">
      <w:pPr>
        <w:widowControl w:val="0"/>
        <w:autoSpaceDE w:val="0"/>
        <w:autoSpaceDN w:val="0"/>
        <w:spacing w:after="0" w:line="240" w:lineRule="auto"/>
        <w:ind w:left="659"/>
        <w:rPr>
          <w:rFonts w:cstheme="minorHAnsi"/>
          <w:b/>
        </w:rPr>
      </w:pPr>
      <w:r>
        <w:rPr>
          <w:rFonts w:cstheme="minorHAnsi"/>
          <w:b/>
        </w:rPr>
        <w:t xml:space="preserve"> </w:t>
      </w:r>
      <w:r w:rsidRPr="007B2E63">
        <w:rPr>
          <w:rFonts w:cstheme="minorHAnsi"/>
          <w:b/>
        </w:rPr>
        <w:t>Administrat</w:t>
      </w:r>
      <w:r>
        <w:rPr>
          <w:rFonts w:cstheme="minorHAnsi"/>
          <w:b/>
        </w:rPr>
        <w:t>ive</w:t>
      </w:r>
      <w:r w:rsidRPr="007B2E63">
        <w:rPr>
          <w:rFonts w:cstheme="minorHAnsi"/>
          <w:b/>
        </w:rPr>
        <w:t xml:space="preserve"> Support</w:t>
      </w:r>
    </w:p>
    <w:p w:rsidR="007B2E63" w:rsidRDefault="007B2E63" w:rsidP="007D5681">
      <w:pPr>
        <w:widowControl w:val="0"/>
        <w:autoSpaceDE w:val="0"/>
        <w:autoSpaceDN w:val="0"/>
        <w:spacing w:after="0" w:line="240" w:lineRule="auto"/>
        <w:ind w:left="659"/>
        <w:rPr>
          <w:rFonts w:cstheme="minorHAnsi"/>
          <w:b/>
        </w:rPr>
      </w:pPr>
    </w:p>
    <w:p w:rsidR="007B2E63" w:rsidRPr="00E86332" w:rsidRDefault="007B2E63" w:rsidP="007B2E63">
      <w:pPr>
        <w:pStyle w:val="ListParagraph"/>
        <w:widowControl w:val="0"/>
        <w:numPr>
          <w:ilvl w:val="0"/>
          <w:numId w:val="6"/>
        </w:numPr>
        <w:tabs>
          <w:tab w:val="left" w:pos="659"/>
          <w:tab w:val="left" w:pos="660"/>
        </w:tabs>
        <w:autoSpaceDE w:val="0"/>
        <w:autoSpaceDN w:val="0"/>
        <w:spacing w:after="0" w:line="269" w:lineRule="exact"/>
        <w:contextualSpacing w:val="0"/>
      </w:pPr>
      <w:r w:rsidRPr="00E86332">
        <w:t>To use SIMS to administer student</w:t>
      </w:r>
      <w:r w:rsidRPr="00E86332">
        <w:rPr>
          <w:spacing w:val="-6"/>
        </w:rPr>
        <w:t xml:space="preserve"> </w:t>
      </w:r>
      <w:r w:rsidRPr="00E86332">
        <w:t>timetables.</w:t>
      </w:r>
    </w:p>
    <w:p w:rsidR="007B2E63" w:rsidRPr="00E86332" w:rsidRDefault="007B2E63" w:rsidP="007B2E63">
      <w:pPr>
        <w:pStyle w:val="ListParagraph"/>
        <w:widowControl w:val="0"/>
        <w:numPr>
          <w:ilvl w:val="0"/>
          <w:numId w:val="6"/>
        </w:numPr>
        <w:tabs>
          <w:tab w:val="left" w:pos="659"/>
          <w:tab w:val="left" w:pos="660"/>
        </w:tabs>
        <w:autoSpaceDE w:val="0"/>
        <w:autoSpaceDN w:val="0"/>
        <w:spacing w:after="0" w:line="269" w:lineRule="exact"/>
        <w:contextualSpacing w:val="0"/>
      </w:pPr>
      <w:r w:rsidRPr="00E86332">
        <w:rPr>
          <w:shd w:val="clear" w:color="auto" w:fill="FAF9F8"/>
        </w:rPr>
        <w:t xml:space="preserve">To </w:t>
      </w:r>
      <w:r w:rsidR="000C1D2D" w:rsidRPr="00E86332">
        <w:rPr>
          <w:shd w:val="clear" w:color="auto" w:fill="FAF9F8"/>
        </w:rPr>
        <w:t xml:space="preserve">evidence and record all </w:t>
      </w:r>
      <w:r w:rsidRPr="00E86332">
        <w:rPr>
          <w:shd w:val="clear" w:color="auto" w:fill="FAF9F8"/>
        </w:rPr>
        <w:t>interven</w:t>
      </w:r>
      <w:r w:rsidR="000C1D2D" w:rsidRPr="00E86332">
        <w:rPr>
          <w:shd w:val="clear" w:color="auto" w:fill="FAF9F8"/>
        </w:rPr>
        <w:t xml:space="preserve">tions carried out with students.  A summary of which must be recorded </w:t>
      </w:r>
      <w:r w:rsidRPr="00E86332">
        <w:rPr>
          <w:shd w:val="clear" w:color="auto" w:fill="FAF9F8"/>
        </w:rPr>
        <w:t>on SIMS Initiatives.</w:t>
      </w:r>
      <w:r w:rsidR="000C1D2D" w:rsidRPr="00E86332">
        <w:rPr>
          <w:shd w:val="clear" w:color="auto" w:fill="FAF9F8"/>
        </w:rPr>
        <w:t xml:space="preserve">  </w:t>
      </w:r>
    </w:p>
    <w:p w:rsidR="007B2E63" w:rsidRDefault="007B2E63" w:rsidP="007B2E63">
      <w:pPr>
        <w:pStyle w:val="ListParagraph"/>
        <w:widowControl w:val="0"/>
        <w:numPr>
          <w:ilvl w:val="0"/>
          <w:numId w:val="6"/>
        </w:numPr>
        <w:tabs>
          <w:tab w:val="left" w:pos="659"/>
          <w:tab w:val="left" w:pos="660"/>
        </w:tabs>
        <w:autoSpaceDE w:val="0"/>
        <w:autoSpaceDN w:val="0"/>
        <w:spacing w:after="0" w:line="269" w:lineRule="exact"/>
        <w:contextualSpacing w:val="0"/>
      </w:pPr>
      <w:r w:rsidRPr="00E86332">
        <w:t>Provide relevant paperwork for child protection issues – up to and including</w:t>
      </w:r>
      <w:r w:rsidRPr="00E86332">
        <w:rPr>
          <w:spacing w:val="-35"/>
        </w:rPr>
        <w:t xml:space="preserve"> </w:t>
      </w:r>
      <w:r w:rsidR="000C1D2D" w:rsidRPr="00E86332">
        <w:t xml:space="preserve">referral to DSL / DDSL and recording on </w:t>
      </w:r>
      <w:proofErr w:type="spellStart"/>
      <w:r w:rsidR="000C1D2D" w:rsidRPr="00E86332">
        <w:t>MyConcern</w:t>
      </w:r>
      <w:proofErr w:type="spellEnd"/>
      <w:r w:rsidR="000C1D2D">
        <w:rPr>
          <w:color w:val="00B0F0"/>
        </w:rPr>
        <w:t>.</w:t>
      </w:r>
    </w:p>
    <w:p w:rsidR="007B2E63" w:rsidRDefault="007B2E63" w:rsidP="007B2E63">
      <w:pPr>
        <w:pStyle w:val="ListParagraph"/>
        <w:widowControl w:val="0"/>
        <w:numPr>
          <w:ilvl w:val="0"/>
          <w:numId w:val="6"/>
        </w:numPr>
        <w:tabs>
          <w:tab w:val="left" w:pos="659"/>
          <w:tab w:val="left" w:pos="660"/>
        </w:tabs>
        <w:autoSpaceDE w:val="0"/>
        <w:autoSpaceDN w:val="0"/>
        <w:spacing w:after="0" w:line="269" w:lineRule="exact"/>
        <w:contextualSpacing w:val="0"/>
      </w:pPr>
      <w:r w:rsidRPr="00E86332">
        <w:t xml:space="preserve">To securely file </w:t>
      </w:r>
      <w:r w:rsidR="000C1D2D" w:rsidRPr="00E86332">
        <w:t xml:space="preserve">all </w:t>
      </w:r>
      <w:r w:rsidRPr="00E86332">
        <w:t>c</w:t>
      </w:r>
      <w:r>
        <w:t xml:space="preserve">onfidential information regarding </w:t>
      </w:r>
      <w:r w:rsidR="009509B4">
        <w:t>students</w:t>
      </w:r>
      <w:r>
        <w:t>.</w:t>
      </w:r>
    </w:p>
    <w:p w:rsidR="00C005F0" w:rsidRPr="00E86332" w:rsidRDefault="00C005F0" w:rsidP="007B2E63">
      <w:pPr>
        <w:pStyle w:val="ListParagraph"/>
        <w:widowControl w:val="0"/>
        <w:numPr>
          <w:ilvl w:val="0"/>
          <w:numId w:val="6"/>
        </w:numPr>
        <w:tabs>
          <w:tab w:val="left" w:pos="659"/>
          <w:tab w:val="left" w:pos="660"/>
        </w:tabs>
        <w:autoSpaceDE w:val="0"/>
        <w:autoSpaceDN w:val="0"/>
        <w:spacing w:after="0" w:line="269" w:lineRule="exact"/>
        <w:contextualSpacing w:val="0"/>
      </w:pPr>
      <w:r w:rsidRPr="00E86332">
        <w:t>To keep detailed and accurate records of the mentoring process and to evidence</w:t>
      </w:r>
      <w:r w:rsidR="00E86332">
        <w:t xml:space="preserve">, with reference to </w:t>
      </w:r>
      <w:r w:rsidR="004E706E" w:rsidRPr="00E86332">
        <w:t>data,</w:t>
      </w:r>
      <w:r w:rsidRPr="00E86332">
        <w:t xml:space="preserve"> the effect of mentoring against </w:t>
      </w:r>
      <w:r w:rsidR="004E706E" w:rsidRPr="00E86332">
        <w:t xml:space="preserve">the intended, initial, </w:t>
      </w:r>
      <w:r w:rsidRPr="00E86332">
        <w:t>outcome.</w:t>
      </w:r>
    </w:p>
    <w:p w:rsidR="002F0FA4" w:rsidRPr="00E86332" w:rsidRDefault="000C1A61" w:rsidP="007B2E63">
      <w:pPr>
        <w:pStyle w:val="ListParagraph"/>
        <w:widowControl w:val="0"/>
        <w:numPr>
          <w:ilvl w:val="0"/>
          <w:numId w:val="6"/>
        </w:numPr>
        <w:tabs>
          <w:tab w:val="left" w:pos="659"/>
          <w:tab w:val="left" w:pos="660"/>
        </w:tabs>
        <w:autoSpaceDE w:val="0"/>
        <w:autoSpaceDN w:val="0"/>
        <w:spacing w:after="0" w:line="269" w:lineRule="exact"/>
        <w:contextualSpacing w:val="0"/>
      </w:pPr>
      <w:r w:rsidRPr="00E86332">
        <w:t>To support with gathering and evidence of student progress / behaviour for a range of purposes.</w:t>
      </w:r>
    </w:p>
    <w:p w:rsidR="000C1A61" w:rsidRPr="00E86332" w:rsidRDefault="000C1A61" w:rsidP="007B2E63">
      <w:pPr>
        <w:pStyle w:val="ListParagraph"/>
        <w:widowControl w:val="0"/>
        <w:numPr>
          <w:ilvl w:val="0"/>
          <w:numId w:val="6"/>
        </w:numPr>
        <w:tabs>
          <w:tab w:val="left" w:pos="659"/>
          <w:tab w:val="left" w:pos="660"/>
        </w:tabs>
        <w:autoSpaceDE w:val="0"/>
        <w:autoSpaceDN w:val="0"/>
        <w:spacing w:after="0" w:line="269" w:lineRule="exact"/>
        <w:contextualSpacing w:val="0"/>
      </w:pPr>
      <w:r w:rsidRPr="00E86332">
        <w:rPr>
          <w:rFonts w:cstheme="minorHAnsi"/>
        </w:rPr>
        <w:t>To provide timetable and schedule of mentee support, as required by line manager / leadership team.</w:t>
      </w:r>
    </w:p>
    <w:p w:rsidR="008E7F5F" w:rsidRPr="00E86332" w:rsidRDefault="008E7F5F" w:rsidP="008E7F5F">
      <w:pPr>
        <w:pStyle w:val="ListParagraph"/>
        <w:spacing w:after="0"/>
        <w:rPr>
          <w:rFonts w:cstheme="minorHAnsi"/>
        </w:rPr>
      </w:pPr>
    </w:p>
    <w:p w:rsidR="008E7F5F" w:rsidRDefault="008E7F5F" w:rsidP="008E7F5F">
      <w:pPr>
        <w:pStyle w:val="ListParagraph"/>
        <w:spacing w:after="0"/>
        <w:rPr>
          <w:rFonts w:cstheme="minorHAnsi"/>
          <w:b/>
        </w:rPr>
      </w:pPr>
      <w:r w:rsidRPr="007D5681">
        <w:rPr>
          <w:rFonts w:cstheme="minorHAnsi"/>
          <w:b/>
        </w:rPr>
        <w:t>Working within the Academy:</w:t>
      </w:r>
    </w:p>
    <w:p w:rsidR="007D5681" w:rsidRPr="007D5681" w:rsidRDefault="007D5681" w:rsidP="008E7F5F">
      <w:pPr>
        <w:pStyle w:val="ListParagraph"/>
        <w:spacing w:after="0"/>
        <w:rPr>
          <w:rFonts w:cstheme="minorHAnsi"/>
          <w:b/>
        </w:rPr>
      </w:pPr>
    </w:p>
    <w:p w:rsidR="008E7F5F" w:rsidRPr="007D5681" w:rsidRDefault="008E7F5F" w:rsidP="008E7F5F">
      <w:pPr>
        <w:pStyle w:val="ListParagraph"/>
        <w:numPr>
          <w:ilvl w:val="0"/>
          <w:numId w:val="1"/>
        </w:numPr>
        <w:spacing w:after="0"/>
        <w:rPr>
          <w:rFonts w:cstheme="minorHAnsi"/>
        </w:rPr>
      </w:pPr>
      <w:r w:rsidRPr="007D5681">
        <w:rPr>
          <w:rFonts w:cstheme="minorHAnsi"/>
        </w:rPr>
        <w:t xml:space="preserve">Support and maintain collaborative, </w:t>
      </w:r>
      <w:r w:rsidR="006F1579" w:rsidRPr="007D5681">
        <w:rPr>
          <w:rFonts w:cstheme="minorHAnsi"/>
        </w:rPr>
        <w:t>productive</w:t>
      </w:r>
      <w:r w:rsidRPr="007D5681">
        <w:rPr>
          <w:rFonts w:cstheme="minorHAnsi"/>
        </w:rPr>
        <w:t xml:space="preserve"> working relationships with Academy staff and professionals from outside agencies.</w:t>
      </w:r>
    </w:p>
    <w:p w:rsidR="008E7F5F" w:rsidRPr="00E86332" w:rsidRDefault="004E706E" w:rsidP="008E7F5F">
      <w:pPr>
        <w:pStyle w:val="ListParagraph"/>
        <w:numPr>
          <w:ilvl w:val="0"/>
          <w:numId w:val="1"/>
        </w:numPr>
        <w:spacing w:after="0"/>
        <w:rPr>
          <w:rFonts w:cstheme="minorHAnsi"/>
        </w:rPr>
      </w:pPr>
      <w:r w:rsidRPr="00E86332">
        <w:rPr>
          <w:rFonts w:cstheme="minorHAnsi"/>
        </w:rPr>
        <w:t>To t</w:t>
      </w:r>
      <w:r w:rsidR="008E7F5F" w:rsidRPr="00E86332">
        <w:rPr>
          <w:rFonts w:cstheme="minorHAnsi"/>
        </w:rPr>
        <w:t>ake responsibility in developing your own continuing professional development.</w:t>
      </w:r>
    </w:p>
    <w:p w:rsidR="008E7F5F" w:rsidRPr="00E86332" w:rsidRDefault="008E7F5F" w:rsidP="008E7F5F">
      <w:pPr>
        <w:pStyle w:val="ListParagraph"/>
        <w:numPr>
          <w:ilvl w:val="0"/>
          <w:numId w:val="1"/>
        </w:numPr>
        <w:spacing w:after="0"/>
        <w:rPr>
          <w:rFonts w:cstheme="minorHAnsi"/>
        </w:rPr>
      </w:pPr>
      <w:r w:rsidRPr="00E86332">
        <w:rPr>
          <w:rFonts w:cstheme="minorHAnsi"/>
        </w:rPr>
        <w:t>Undertake any other duties commensurate with the post as allocated by your line manager or a member of the Leadership Team.</w:t>
      </w:r>
    </w:p>
    <w:p w:rsidR="006F1579" w:rsidRDefault="006F1579" w:rsidP="008E7F5F">
      <w:pPr>
        <w:pStyle w:val="ListParagraph"/>
        <w:numPr>
          <w:ilvl w:val="0"/>
          <w:numId w:val="1"/>
        </w:numPr>
        <w:spacing w:after="0"/>
        <w:rPr>
          <w:rFonts w:cstheme="minorHAnsi"/>
        </w:rPr>
      </w:pPr>
      <w:r w:rsidRPr="00E86332">
        <w:rPr>
          <w:rFonts w:cstheme="minorHAnsi"/>
        </w:rPr>
        <w:t>Remain punctual at all times and be responsible for your own time management.</w:t>
      </w:r>
    </w:p>
    <w:p w:rsidR="00042C85" w:rsidRPr="009B23E1" w:rsidRDefault="00042C85" w:rsidP="008E7F5F">
      <w:pPr>
        <w:pStyle w:val="ListParagraph"/>
        <w:numPr>
          <w:ilvl w:val="0"/>
          <w:numId w:val="1"/>
        </w:numPr>
        <w:spacing w:after="0"/>
        <w:rPr>
          <w:rFonts w:cstheme="minorHAnsi"/>
        </w:rPr>
      </w:pPr>
      <w:r w:rsidRPr="009B23E1">
        <w:rPr>
          <w:rFonts w:cstheme="minorHAnsi"/>
        </w:rPr>
        <w:t>Complete and update weekly time table pro-actively, sending to line manager, pastoral lead as requested.</w:t>
      </w:r>
    </w:p>
    <w:p w:rsidR="00570DE8" w:rsidRPr="00E86332" w:rsidRDefault="00570DE8" w:rsidP="00E12171">
      <w:pPr>
        <w:pStyle w:val="ListParagraph"/>
        <w:numPr>
          <w:ilvl w:val="0"/>
          <w:numId w:val="1"/>
        </w:numPr>
        <w:spacing w:after="0"/>
        <w:rPr>
          <w:rFonts w:cstheme="minorHAnsi"/>
        </w:rPr>
      </w:pPr>
      <w:r w:rsidRPr="00E86332">
        <w:rPr>
          <w:rFonts w:cstheme="minorHAnsi"/>
        </w:rPr>
        <w:t xml:space="preserve">All members of staff are required to uphold the Academy’s policy in respect of </w:t>
      </w:r>
      <w:r w:rsidR="004427E8" w:rsidRPr="00E86332">
        <w:rPr>
          <w:rFonts w:cstheme="minorHAnsi"/>
        </w:rPr>
        <w:t>Child Protection, Safeguarding M</w:t>
      </w:r>
      <w:r w:rsidRPr="00E86332">
        <w:rPr>
          <w:rFonts w:cstheme="minorHAnsi"/>
        </w:rPr>
        <w:t>atters and Social, Emotional and Mental Health awareness.</w:t>
      </w:r>
    </w:p>
    <w:p w:rsidR="008E7F5F" w:rsidRPr="00E86332" w:rsidRDefault="008E7F5F" w:rsidP="00E12171">
      <w:pPr>
        <w:pStyle w:val="ListParagraph"/>
        <w:numPr>
          <w:ilvl w:val="0"/>
          <w:numId w:val="1"/>
        </w:numPr>
        <w:spacing w:after="0"/>
        <w:rPr>
          <w:rFonts w:cstheme="minorHAnsi"/>
        </w:rPr>
      </w:pPr>
      <w:r w:rsidRPr="00E86332">
        <w:rPr>
          <w:rFonts w:cstheme="minorHAnsi"/>
        </w:rPr>
        <w:t>Contribute to the overall ethos / work / aims of the Academy.</w:t>
      </w:r>
    </w:p>
    <w:p w:rsidR="008E7F5F" w:rsidRPr="00E86332" w:rsidRDefault="008E7F5F" w:rsidP="008E7F5F">
      <w:pPr>
        <w:pStyle w:val="ListParagraph"/>
        <w:numPr>
          <w:ilvl w:val="0"/>
          <w:numId w:val="1"/>
        </w:numPr>
        <w:spacing w:after="0"/>
        <w:rPr>
          <w:rFonts w:cstheme="minorHAnsi"/>
        </w:rPr>
      </w:pPr>
      <w:r w:rsidRPr="00E86332">
        <w:rPr>
          <w:rFonts w:cstheme="minorHAnsi"/>
        </w:rPr>
        <w:lastRenderedPageBreak/>
        <w:t>Attend and participate in relevant</w:t>
      </w:r>
      <w:r w:rsidR="00570DE8" w:rsidRPr="00E86332">
        <w:rPr>
          <w:rFonts w:cstheme="minorHAnsi"/>
        </w:rPr>
        <w:t xml:space="preserve"> meetings as required, within normal contractual hours and sometimes beyond these hours as prior agreed with your </w:t>
      </w:r>
      <w:r w:rsidR="002A1AB8" w:rsidRPr="00E86332">
        <w:rPr>
          <w:rFonts w:cstheme="minorHAnsi"/>
        </w:rPr>
        <w:t>L</w:t>
      </w:r>
      <w:r w:rsidR="00570DE8" w:rsidRPr="00E86332">
        <w:rPr>
          <w:rFonts w:cstheme="minorHAnsi"/>
        </w:rPr>
        <w:t xml:space="preserve">ine </w:t>
      </w:r>
      <w:r w:rsidR="002A1AB8" w:rsidRPr="00E86332">
        <w:rPr>
          <w:rFonts w:cstheme="minorHAnsi"/>
        </w:rPr>
        <w:t>M</w:t>
      </w:r>
      <w:r w:rsidR="00570DE8" w:rsidRPr="00E86332">
        <w:rPr>
          <w:rFonts w:cstheme="minorHAnsi"/>
        </w:rPr>
        <w:t>anager.</w:t>
      </w:r>
    </w:p>
    <w:p w:rsidR="00570DE8" w:rsidRPr="009B23E1" w:rsidRDefault="00570DE8" w:rsidP="008E7F5F">
      <w:pPr>
        <w:pStyle w:val="ListParagraph"/>
        <w:numPr>
          <w:ilvl w:val="0"/>
          <w:numId w:val="1"/>
        </w:numPr>
        <w:spacing w:after="0"/>
        <w:rPr>
          <w:rFonts w:cstheme="minorHAnsi"/>
        </w:rPr>
      </w:pPr>
      <w:r w:rsidRPr="00E86332">
        <w:rPr>
          <w:rFonts w:cstheme="minorHAnsi"/>
        </w:rPr>
        <w:t>Assist with the supervision of students out of lesson times, including before an</w:t>
      </w:r>
      <w:r w:rsidR="00D37CE0" w:rsidRPr="00E86332">
        <w:rPr>
          <w:rFonts w:cstheme="minorHAnsi"/>
        </w:rPr>
        <w:t xml:space="preserve">d after school and at </w:t>
      </w:r>
      <w:r w:rsidR="004E706E" w:rsidRPr="00E86332">
        <w:rPr>
          <w:rFonts w:cstheme="minorHAnsi"/>
        </w:rPr>
        <w:t xml:space="preserve">break / </w:t>
      </w:r>
      <w:r w:rsidR="00D37CE0" w:rsidRPr="00E86332">
        <w:rPr>
          <w:rFonts w:cstheme="minorHAnsi"/>
        </w:rPr>
        <w:t xml:space="preserve">lunchtime </w:t>
      </w:r>
      <w:r w:rsidR="00D37CE0" w:rsidRPr="007D5681">
        <w:rPr>
          <w:rFonts w:cstheme="minorHAnsi"/>
        </w:rPr>
        <w:t xml:space="preserve">through </w:t>
      </w:r>
      <w:r w:rsidR="00D37CE0" w:rsidRPr="009B23E1">
        <w:rPr>
          <w:rFonts w:cstheme="minorHAnsi"/>
        </w:rPr>
        <w:t>negotiation /</w:t>
      </w:r>
      <w:r w:rsidR="00042C85" w:rsidRPr="009B23E1">
        <w:rPr>
          <w:rFonts w:cstheme="minorHAnsi"/>
        </w:rPr>
        <w:t xml:space="preserve"> in agreement with line manager, pastoral lead.</w:t>
      </w:r>
    </w:p>
    <w:p w:rsidR="00FF0687" w:rsidRPr="007D5681" w:rsidRDefault="00570DE8" w:rsidP="00FF0687">
      <w:pPr>
        <w:pStyle w:val="ListParagraph"/>
        <w:numPr>
          <w:ilvl w:val="0"/>
          <w:numId w:val="1"/>
        </w:numPr>
        <w:spacing w:after="0"/>
        <w:rPr>
          <w:rFonts w:cstheme="minorHAnsi"/>
        </w:rPr>
      </w:pPr>
      <w:r w:rsidRPr="007D5681">
        <w:rPr>
          <w:rFonts w:cstheme="minorHAnsi"/>
        </w:rPr>
        <w:t>Accompany teaching staff and students on educational visits, trips and out of school activities as required and take responsibility for a group under the supervision of a teacher.</w:t>
      </w:r>
    </w:p>
    <w:p w:rsidR="00570DE8" w:rsidRPr="007D5681" w:rsidRDefault="00570DE8" w:rsidP="00FF0687">
      <w:pPr>
        <w:pStyle w:val="ListParagraph"/>
        <w:numPr>
          <w:ilvl w:val="0"/>
          <w:numId w:val="1"/>
        </w:numPr>
        <w:spacing w:after="0"/>
        <w:rPr>
          <w:rFonts w:cstheme="minorHAnsi"/>
        </w:rPr>
      </w:pPr>
      <w:r w:rsidRPr="007D5681">
        <w:rPr>
          <w:rFonts w:cstheme="minorHAnsi"/>
        </w:rPr>
        <w:t>Other duties of an appropriate level and nature may also be required, as directed by the Academy Principal</w:t>
      </w:r>
      <w:r w:rsidR="0077016F" w:rsidRPr="007D5681">
        <w:rPr>
          <w:rFonts w:cstheme="minorHAnsi"/>
        </w:rPr>
        <w:t xml:space="preserve"> or Leadership Team,</w:t>
      </w:r>
      <w:r w:rsidRPr="007D5681">
        <w:rPr>
          <w:rFonts w:cstheme="minorHAnsi"/>
        </w:rPr>
        <w:t xml:space="preserve"> in consultation with the post holder.</w:t>
      </w:r>
    </w:p>
    <w:p w:rsidR="00570DE8" w:rsidRPr="007D5681" w:rsidRDefault="00570DE8" w:rsidP="00FF0687">
      <w:pPr>
        <w:pStyle w:val="ListParagraph"/>
        <w:numPr>
          <w:ilvl w:val="0"/>
          <w:numId w:val="1"/>
        </w:numPr>
        <w:spacing w:after="0"/>
        <w:rPr>
          <w:rFonts w:cstheme="minorHAnsi"/>
        </w:rPr>
      </w:pPr>
      <w:r w:rsidRPr="007D5681">
        <w:rPr>
          <w:rFonts w:cstheme="minorHAnsi"/>
        </w:rPr>
        <w:t>This job description will be reviewed at least once a year and may be subject to modification at any time after consultation with the post holder.</w:t>
      </w:r>
    </w:p>
    <w:p w:rsidR="00570DE8" w:rsidRPr="007D5681" w:rsidRDefault="00540D85" w:rsidP="00FF0687">
      <w:pPr>
        <w:pStyle w:val="ListParagraph"/>
        <w:numPr>
          <w:ilvl w:val="0"/>
          <w:numId w:val="1"/>
        </w:numPr>
        <w:spacing w:after="0"/>
        <w:rPr>
          <w:rFonts w:cstheme="minorHAnsi"/>
        </w:rPr>
      </w:pPr>
      <w:r w:rsidRPr="007D5681">
        <w:rPr>
          <w:rFonts w:cstheme="minorHAnsi"/>
        </w:rPr>
        <w:t>All members of staff are required to participate in the Academy’s Appraisal Scheme.</w:t>
      </w:r>
    </w:p>
    <w:p w:rsidR="00540D85" w:rsidRPr="007D5681" w:rsidRDefault="00540D85" w:rsidP="00FF0687">
      <w:pPr>
        <w:pStyle w:val="ListParagraph"/>
        <w:numPr>
          <w:ilvl w:val="0"/>
          <w:numId w:val="1"/>
        </w:numPr>
        <w:spacing w:after="0"/>
        <w:rPr>
          <w:rFonts w:cstheme="minorHAnsi"/>
        </w:rPr>
      </w:pPr>
      <w:r w:rsidRPr="007D5681">
        <w:rPr>
          <w:rFonts w:cstheme="minorHAnsi"/>
        </w:rPr>
        <w:t>All members of staff are required to support and encourage the Academy’s ethos and objectives, policies and procedures as agreed by the Governing Body.</w:t>
      </w:r>
    </w:p>
    <w:p w:rsidR="00540D85" w:rsidRPr="007D5681" w:rsidRDefault="00540D85" w:rsidP="00FF0687">
      <w:pPr>
        <w:pStyle w:val="ListParagraph"/>
        <w:numPr>
          <w:ilvl w:val="0"/>
          <w:numId w:val="1"/>
        </w:numPr>
        <w:spacing w:after="0"/>
        <w:rPr>
          <w:rFonts w:cstheme="minorHAnsi"/>
        </w:rPr>
      </w:pPr>
      <w:r w:rsidRPr="007D5681">
        <w:rPr>
          <w:rFonts w:cstheme="minorHAnsi"/>
        </w:rPr>
        <w:t>The post holder will be expected to undertake training relevant to their ro</w:t>
      </w:r>
      <w:r w:rsidR="00D37CE0" w:rsidRPr="007D5681">
        <w:rPr>
          <w:rFonts w:cstheme="minorHAnsi"/>
        </w:rPr>
        <w:t>le.</w:t>
      </w:r>
    </w:p>
    <w:p w:rsidR="00E86332" w:rsidRPr="007D5681" w:rsidRDefault="00E86332" w:rsidP="00540D85">
      <w:pPr>
        <w:spacing w:after="0"/>
        <w:rPr>
          <w:rFonts w:cstheme="minorHAnsi"/>
        </w:rPr>
      </w:pPr>
    </w:p>
    <w:p w:rsidR="00540D85" w:rsidRDefault="005337E1" w:rsidP="007D5681">
      <w:pPr>
        <w:spacing w:after="0"/>
        <w:ind w:left="360" w:firstLine="360"/>
        <w:rPr>
          <w:rFonts w:cstheme="minorHAnsi"/>
          <w:b/>
        </w:rPr>
      </w:pPr>
      <w:r w:rsidRPr="007D5681">
        <w:rPr>
          <w:rFonts w:cstheme="minorHAnsi"/>
          <w:b/>
        </w:rPr>
        <w:t>Health and Safety (Including First Aid)</w:t>
      </w:r>
    </w:p>
    <w:p w:rsidR="007D5681" w:rsidRPr="007D5681" w:rsidRDefault="007D5681" w:rsidP="005337E1">
      <w:pPr>
        <w:spacing w:after="0"/>
        <w:ind w:left="360"/>
        <w:rPr>
          <w:rFonts w:cstheme="minorHAnsi"/>
          <w:b/>
        </w:rPr>
      </w:pPr>
    </w:p>
    <w:p w:rsidR="00D435D8" w:rsidRPr="00D435D8" w:rsidRDefault="00D435D8" w:rsidP="00D435D8">
      <w:pPr>
        <w:pStyle w:val="ListParagraph"/>
        <w:numPr>
          <w:ilvl w:val="0"/>
          <w:numId w:val="1"/>
        </w:numPr>
        <w:spacing w:after="0"/>
        <w:rPr>
          <w:rFonts w:cstheme="minorHAnsi"/>
        </w:rPr>
      </w:pPr>
      <w:r w:rsidRPr="00D435D8">
        <w:rPr>
          <w:rFonts w:cstheme="minorHAnsi"/>
        </w:rPr>
        <w:t>To be responsible for the monitoring of diabetic students in the year group as a main point of contact and support other year groups during staff absence.</w:t>
      </w:r>
    </w:p>
    <w:p w:rsidR="005337E1" w:rsidRPr="007D5681" w:rsidRDefault="005576EC" w:rsidP="005337E1">
      <w:pPr>
        <w:pStyle w:val="ListParagraph"/>
        <w:numPr>
          <w:ilvl w:val="0"/>
          <w:numId w:val="1"/>
        </w:numPr>
        <w:spacing w:after="0"/>
        <w:rPr>
          <w:rFonts w:cstheme="minorHAnsi"/>
        </w:rPr>
      </w:pPr>
      <w:r w:rsidRPr="007D5681">
        <w:rPr>
          <w:rFonts w:cstheme="minorHAnsi"/>
        </w:rPr>
        <w:t>Ensure the Health &amp; Safety Policy, Fire procedures and First Aid P</w:t>
      </w:r>
      <w:r w:rsidR="005337E1" w:rsidRPr="007D5681">
        <w:rPr>
          <w:rFonts w:cstheme="minorHAnsi"/>
        </w:rPr>
        <w:t>olicy are implemented at all times by themselves and others.</w:t>
      </w:r>
    </w:p>
    <w:p w:rsidR="006F1579" w:rsidRPr="007D5681" w:rsidRDefault="00E12171" w:rsidP="005337E1">
      <w:pPr>
        <w:pStyle w:val="ListParagraph"/>
        <w:numPr>
          <w:ilvl w:val="0"/>
          <w:numId w:val="1"/>
        </w:numPr>
        <w:spacing w:after="0"/>
        <w:rPr>
          <w:rFonts w:cstheme="minorHAnsi"/>
        </w:rPr>
      </w:pPr>
      <w:r w:rsidRPr="007D5681">
        <w:rPr>
          <w:rFonts w:cstheme="minorHAnsi"/>
        </w:rPr>
        <w:t xml:space="preserve">Adhere to the </w:t>
      </w:r>
      <w:r w:rsidR="00D37CE0" w:rsidRPr="007D5681">
        <w:rPr>
          <w:rFonts w:cstheme="minorHAnsi"/>
        </w:rPr>
        <w:t>Health and Safety policy and follow Academy absence reporting procedures.</w:t>
      </w:r>
    </w:p>
    <w:p w:rsidR="00540D85" w:rsidRPr="007D5681" w:rsidRDefault="00D37CE0" w:rsidP="00D37CE0">
      <w:pPr>
        <w:pStyle w:val="ListParagraph"/>
        <w:numPr>
          <w:ilvl w:val="0"/>
          <w:numId w:val="1"/>
        </w:numPr>
        <w:spacing w:after="0"/>
        <w:rPr>
          <w:rFonts w:cstheme="minorHAnsi"/>
        </w:rPr>
      </w:pPr>
      <w:r w:rsidRPr="007D5681">
        <w:rPr>
          <w:rFonts w:cstheme="minorHAnsi"/>
        </w:rPr>
        <w:t xml:space="preserve">Undertake Health and Safety Training/qualifications and First Aid at Work Qualification as required and keep these up to date. </w:t>
      </w:r>
      <w:r w:rsidR="005576EC" w:rsidRPr="007D5681">
        <w:rPr>
          <w:rFonts w:cstheme="minorHAnsi"/>
        </w:rPr>
        <w:t>Deal with First Aid incidents according to the First Aid P</w:t>
      </w:r>
      <w:r w:rsidR="005337E1" w:rsidRPr="007D5681">
        <w:rPr>
          <w:rFonts w:cstheme="minorHAnsi"/>
        </w:rPr>
        <w:t>olicy.</w:t>
      </w:r>
    </w:p>
    <w:p w:rsidR="005337E1" w:rsidRPr="007D5681" w:rsidRDefault="005337E1" w:rsidP="00FF0687">
      <w:pPr>
        <w:pStyle w:val="ListParagraph"/>
        <w:numPr>
          <w:ilvl w:val="0"/>
          <w:numId w:val="1"/>
        </w:numPr>
        <w:spacing w:after="0"/>
        <w:rPr>
          <w:rFonts w:cstheme="minorHAnsi"/>
        </w:rPr>
      </w:pPr>
      <w:r w:rsidRPr="007D5681">
        <w:rPr>
          <w:rFonts w:cstheme="minorHAnsi"/>
        </w:rPr>
        <w:t xml:space="preserve">Carry out the required checks to enable the identification </w:t>
      </w:r>
      <w:r w:rsidR="00D37CE0" w:rsidRPr="007D5681">
        <w:rPr>
          <w:rFonts w:cstheme="minorHAnsi"/>
        </w:rPr>
        <w:t>of hazards and risks and report using Academy systems and make safe before use.</w:t>
      </w:r>
    </w:p>
    <w:p w:rsidR="005337E1" w:rsidRPr="007D5681" w:rsidRDefault="005337E1" w:rsidP="00FF0687">
      <w:pPr>
        <w:pStyle w:val="ListParagraph"/>
        <w:numPr>
          <w:ilvl w:val="0"/>
          <w:numId w:val="1"/>
        </w:numPr>
        <w:spacing w:after="0"/>
        <w:rPr>
          <w:rFonts w:cstheme="minorHAnsi"/>
        </w:rPr>
      </w:pPr>
      <w:r w:rsidRPr="007D5681">
        <w:rPr>
          <w:rFonts w:cstheme="minorHAnsi"/>
        </w:rPr>
        <w:t>Ensure that Accident report forms and/or First Aid book are completed accurately and in detail when an accident occurs. Support any further investigation as required. Pass on all documentation immediately to the Buildings and Health and Safety Manager / Administrator.</w:t>
      </w:r>
    </w:p>
    <w:p w:rsidR="002C2D6D" w:rsidRPr="007D5681" w:rsidRDefault="005337E1" w:rsidP="00950A85">
      <w:pPr>
        <w:pStyle w:val="ListParagraph"/>
        <w:numPr>
          <w:ilvl w:val="0"/>
          <w:numId w:val="1"/>
        </w:numPr>
        <w:spacing w:after="0"/>
        <w:rPr>
          <w:rFonts w:cstheme="minorHAnsi"/>
        </w:rPr>
      </w:pPr>
      <w:r w:rsidRPr="007D5681">
        <w:rPr>
          <w:rFonts w:cstheme="minorHAnsi"/>
        </w:rPr>
        <w:t>Support in checking the first aid box as required</w:t>
      </w:r>
      <w:r w:rsidR="00D37CE0" w:rsidRPr="007D5681">
        <w:rPr>
          <w:rFonts w:cstheme="minorHAnsi"/>
        </w:rPr>
        <w:t xml:space="preserve"> within the faculty/department</w:t>
      </w:r>
      <w:r w:rsidRPr="007D5681">
        <w:rPr>
          <w:rFonts w:cstheme="minorHAnsi"/>
        </w:rPr>
        <w:t>. If using the last of an item, ensure this is reported to the Health and Safety administrator for re-stocking the box immediately.</w:t>
      </w:r>
    </w:p>
    <w:p w:rsidR="00DE169E" w:rsidRDefault="00DE169E" w:rsidP="00950A85">
      <w:pPr>
        <w:spacing w:after="0"/>
      </w:pPr>
    </w:p>
    <w:p w:rsidR="008E11A0" w:rsidRDefault="008E11A0"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Default="00EC3324" w:rsidP="008E11A0">
      <w:pPr>
        <w:spacing w:after="0" w:line="240" w:lineRule="auto"/>
        <w:ind w:left="360"/>
        <w:rPr>
          <w:rFonts w:eastAsia="Times New Roman" w:cstheme="minorHAnsi"/>
          <w:b/>
        </w:rPr>
      </w:pPr>
    </w:p>
    <w:p w:rsidR="00EC3324" w:rsidRPr="00885CAD" w:rsidRDefault="00EC3324" w:rsidP="008E11A0">
      <w:pPr>
        <w:spacing w:after="0" w:line="240" w:lineRule="auto"/>
        <w:ind w:left="360"/>
        <w:rPr>
          <w:rFonts w:eastAsia="Times New Roman" w:cstheme="minorHAnsi"/>
          <w:b/>
        </w:rPr>
      </w:pPr>
    </w:p>
    <w:p w:rsidR="008E11A0" w:rsidRPr="00885CAD" w:rsidRDefault="008E11A0" w:rsidP="008E11A0">
      <w:pPr>
        <w:spacing w:after="0" w:line="240" w:lineRule="auto"/>
        <w:ind w:left="360"/>
        <w:rPr>
          <w:rFonts w:ascii="Arial" w:eastAsia="Times New Roman" w:hAnsi="Arial" w:cs="Arial"/>
          <w:szCs w:val="20"/>
        </w:rPr>
      </w:pPr>
    </w:p>
    <w:tbl>
      <w:tblPr>
        <w:tblStyle w:val="TableGrid"/>
        <w:tblW w:w="0" w:type="auto"/>
        <w:tblLook w:val="04A0" w:firstRow="1" w:lastRow="0" w:firstColumn="1" w:lastColumn="0" w:noHBand="0" w:noVBand="1"/>
      </w:tblPr>
      <w:tblGrid>
        <w:gridCol w:w="6862"/>
        <w:gridCol w:w="1540"/>
        <w:gridCol w:w="1334"/>
      </w:tblGrid>
      <w:tr w:rsidR="008E11A0" w:rsidTr="00782B48">
        <w:tc>
          <w:tcPr>
            <w:tcW w:w="9736" w:type="dxa"/>
            <w:gridSpan w:val="3"/>
            <w:shd w:val="clear" w:color="auto" w:fill="006600"/>
          </w:tcPr>
          <w:p w:rsidR="008E11A0" w:rsidRPr="007C1671" w:rsidRDefault="008E11A0" w:rsidP="00782B48">
            <w:pPr>
              <w:rPr>
                <w:sz w:val="28"/>
                <w:szCs w:val="28"/>
              </w:rPr>
            </w:pPr>
            <w:r>
              <w:rPr>
                <w:sz w:val="28"/>
                <w:szCs w:val="28"/>
              </w:rPr>
              <w:t>Personal Specification</w:t>
            </w:r>
          </w:p>
          <w:p w:rsidR="008E11A0" w:rsidRDefault="008E11A0" w:rsidP="00782B48">
            <w:pPr>
              <w:rPr>
                <w:sz w:val="28"/>
                <w:szCs w:val="28"/>
              </w:rPr>
            </w:pPr>
            <w:r>
              <w:rPr>
                <w:sz w:val="28"/>
                <w:szCs w:val="28"/>
              </w:rPr>
              <w:t>Student Support Worker</w:t>
            </w:r>
          </w:p>
          <w:p w:rsidR="008E11A0" w:rsidRDefault="008E11A0" w:rsidP="00782B48">
            <w:pPr>
              <w:jc w:val="right"/>
            </w:pPr>
            <w:r>
              <w:rPr>
                <w:noProof/>
                <w:lang w:eastAsia="en-GB"/>
              </w:rPr>
              <w:drawing>
                <wp:anchor distT="0" distB="0" distL="114300" distR="114300" simplePos="0" relativeHeight="251662336" behindDoc="0" locked="0" layoutInCell="1" allowOverlap="1" wp14:anchorId="0CA7AA21" wp14:editId="17367CBF">
                  <wp:simplePos x="6265545" y="1027430"/>
                  <wp:positionH relativeFrom="margin">
                    <wp:align>right</wp:align>
                  </wp:positionH>
                  <wp:positionV relativeFrom="margin">
                    <wp:align>top</wp:align>
                  </wp:positionV>
                  <wp:extent cx="603885" cy="700405"/>
                  <wp:effectExtent l="0" t="0" r="571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r>
      <w:tr w:rsidR="008E11A0" w:rsidTr="00782B48">
        <w:tc>
          <w:tcPr>
            <w:tcW w:w="6862" w:type="dxa"/>
            <w:shd w:val="clear" w:color="auto" w:fill="7030A0"/>
          </w:tcPr>
          <w:p w:rsidR="008E11A0" w:rsidRPr="00FB4789" w:rsidRDefault="008E11A0" w:rsidP="00782B48">
            <w:pPr>
              <w:jc w:val="center"/>
              <w:rPr>
                <w:b/>
              </w:rPr>
            </w:pPr>
            <w:r w:rsidRPr="00FB4789">
              <w:rPr>
                <w:b/>
              </w:rPr>
              <w:t>Criteria</w:t>
            </w:r>
          </w:p>
        </w:tc>
        <w:tc>
          <w:tcPr>
            <w:tcW w:w="1540" w:type="dxa"/>
            <w:shd w:val="clear" w:color="auto" w:fill="7030A0"/>
          </w:tcPr>
          <w:p w:rsidR="008E11A0" w:rsidRDefault="008E11A0" w:rsidP="00782B48">
            <w:pPr>
              <w:jc w:val="center"/>
              <w:rPr>
                <w:b/>
              </w:rPr>
            </w:pPr>
            <w:r>
              <w:rPr>
                <w:b/>
              </w:rPr>
              <w:t>Essential (E)</w:t>
            </w:r>
          </w:p>
          <w:p w:rsidR="008E11A0" w:rsidRPr="00FB4789" w:rsidRDefault="008E11A0" w:rsidP="00782B48">
            <w:pPr>
              <w:jc w:val="center"/>
              <w:rPr>
                <w:b/>
              </w:rPr>
            </w:pPr>
            <w:r w:rsidRPr="00FB4789">
              <w:rPr>
                <w:b/>
              </w:rPr>
              <w:t xml:space="preserve">Desirable </w:t>
            </w:r>
            <w:r>
              <w:rPr>
                <w:b/>
              </w:rPr>
              <w:t>(D)</w:t>
            </w:r>
          </w:p>
        </w:tc>
        <w:tc>
          <w:tcPr>
            <w:tcW w:w="1334" w:type="dxa"/>
            <w:shd w:val="clear" w:color="auto" w:fill="7030A0"/>
          </w:tcPr>
          <w:p w:rsidR="008E11A0" w:rsidRPr="00FB4789" w:rsidRDefault="008E11A0" w:rsidP="00782B48">
            <w:pPr>
              <w:jc w:val="center"/>
              <w:rPr>
                <w:b/>
              </w:rPr>
            </w:pPr>
            <w:r w:rsidRPr="00FB4789">
              <w:rPr>
                <w:b/>
              </w:rPr>
              <w:t>Source</w:t>
            </w:r>
          </w:p>
          <w:p w:rsidR="008E11A0" w:rsidRPr="00FB4789" w:rsidRDefault="008E11A0" w:rsidP="00782B48">
            <w:pPr>
              <w:jc w:val="center"/>
              <w:rPr>
                <w:b/>
              </w:rPr>
            </w:pPr>
            <w:r w:rsidRPr="00FB4789">
              <w:rPr>
                <w:b/>
              </w:rPr>
              <w:t>(see below)</w:t>
            </w:r>
          </w:p>
        </w:tc>
      </w:tr>
      <w:tr w:rsidR="008E11A0" w:rsidTr="00782B48">
        <w:tc>
          <w:tcPr>
            <w:tcW w:w="9736" w:type="dxa"/>
            <w:gridSpan w:val="3"/>
            <w:shd w:val="clear" w:color="auto" w:fill="006600"/>
          </w:tcPr>
          <w:p w:rsidR="008E11A0" w:rsidRDefault="008E11A0" w:rsidP="00782B48">
            <w:pPr>
              <w:jc w:val="center"/>
            </w:pPr>
            <w:r>
              <w:t>Qualifications and experience</w:t>
            </w:r>
          </w:p>
        </w:tc>
      </w:tr>
      <w:tr w:rsidR="008E11A0" w:rsidTr="00782B48">
        <w:tc>
          <w:tcPr>
            <w:tcW w:w="6862" w:type="dxa"/>
          </w:tcPr>
          <w:p w:rsidR="008E11A0" w:rsidRDefault="008E11A0" w:rsidP="00782B48">
            <w:r>
              <w:t>GCSE or equivalent in Maths and English Grade C or Level 4/5 or equivalent</w:t>
            </w:r>
          </w:p>
        </w:tc>
        <w:tc>
          <w:tcPr>
            <w:tcW w:w="1540" w:type="dxa"/>
          </w:tcPr>
          <w:p w:rsidR="008E11A0" w:rsidRDefault="008E11A0" w:rsidP="00782B48">
            <w:pPr>
              <w:jc w:val="center"/>
            </w:pPr>
            <w:r>
              <w:t>E</w:t>
            </w:r>
          </w:p>
        </w:tc>
        <w:tc>
          <w:tcPr>
            <w:tcW w:w="1334" w:type="dxa"/>
          </w:tcPr>
          <w:p w:rsidR="008E11A0" w:rsidRDefault="008E11A0" w:rsidP="00782B48">
            <w:pPr>
              <w:jc w:val="center"/>
            </w:pPr>
            <w:r>
              <w:t>A</w:t>
            </w:r>
          </w:p>
        </w:tc>
      </w:tr>
      <w:tr w:rsidR="008E11A0" w:rsidTr="00782B48">
        <w:tc>
          <w:tcPr>
            <w:tcW w:w="6862" w:type="dxa"/>
          </w:tcPr>
          <w:p w:rsidR="008E11A0" w:rsidRDefault="008E11A0" w:rsidP="00782B48">
            <w:r>
              <w:t>Good Honours degree relevant subject, or other relevant subject degree</w:t>
            </w:r>
          </w:p>
        </w:tc>
        <w:tc>
          <w:tcPr>
            <w:tcW w:w="1540" w:type="dxa"/>
          </w:tcPr>
          <w:p w:rsidR="008E11A0" w:rsidRDefault="008E11A0" w:rsidP="00782B48">
            <w:pPr>
              <w:jc w:val="center"/>
            </w:pPr>
            <w:r>
              <w:t>D</w:t>
            </w:r>
          </w:p>
        </w:tc>
        <w:tc>
          <w:tcPr>
            <w:tcW w:w="1334" w:type="dxa"/>
          </w:tcPr>
          <w:p w:rsidR="008E11A0" w:rsidRDefault="008E11A0" w:rsidP="00782B48">
            <w:pPr>
              <w:jc w:val="center"/>
            </w:pPr>
            <w:r>
              <w:t>A</w:t>
            </w:r>
          </w:p>
        </w:tc>
      </w:tr>
      <w:tr w:rsidR="008E11A0" w:rsidTr="00782B48">
        <w:tc>
          <w:tcPr>
            <w:tcW w:w="6862" w:type="dxa"/>
          </w:tcPr>
          <w:p w:rsidR="008E11A0" w:rsidRDefault="008E11A0" w:rsidP="00782B48">
            <w:r>
              <w:t>HLTA or Level 3 TA or other equivalent qualifications in working with students</w:t>
            </w:r>
          </w:p>
        </w:tc>
        <w:tc>
          <w:tcPr>
            <w:tcW w:w="1540" w:type="dxa"/>
          </w:tcPr>
          <w:p w:rsidR="008E11A0" w:rsidRDefault="008E11A0" w:rsidP="00782B48">
            <w:pPr>
              <w:jc w:val="center"/>
            </w:pPr>
            <w:r>
              <w:t>D</w:t>
            </w:r>
          </w:p>
        </w:tc>
        <w:tc>
          <w:tcPr>
            <w:tcW w:w="1334" w:type="dxa"/>
          </w:tcPr>
          <w:p w:rsidR="008E11A0" w:rsidRDefault="008E11A0" w:rsidP="00782B48">
            <w:pPr>
              <w:jc w:val="center"/>
            </w:pPr>
            <w:r>
              <w:t>A</w:t>
            </w:r>
          </w:p>
        </w:tc>
      </w:tr>
      <w:tr w:rsidR="008E11A0" w:rsidTr="00782B48">
        <w:tc>
          <w:tcPr>
            <w:tcW w:w="6862" w:type="dxa"/>
          </w:tcPr>
          <w:p w:rsidR="008E11A0" w:rsidRDefault="008E11A0" w:rsidP="00782B48">
            <w:r>
              <w:t xml:space="preserve">Experience of working in a Secondary School </w:t>
            </w:r>
          </w:p>
        </w:tc>
        <w:tc>
          <w:tcPr>
            <w:tcW w:w="1540" w:type="dxa"/>
          </w:tcPr>
          <w:p w:rsidR="008E11A0" w:rsidRDefault="008E11A0" w:rsidP="00782B48">
            <w:pPr>
              <w:jc w:val="center"/>
            </w:pPr>
            <w:r>
              <w:t>D</w:t>
            </w:r>
          </w:p>
        </w:tc>
        <w:tc>
          <w:tcPr>
            <w:tcW w:w="1334" w:type="dxa"/>
          </w:tcPr>
          <w:p w:rsidR="008E11A0" w:rsidRDefault="008E11A0" w:rsidP="00782B48">
            <w:pPr>
              <w:jc w:val="center"/>
            </w:pPr>
            <w:r>
              <w:t>A, I, R</w:t>
            </w:r>
          </w:p>
        </w:tc>
      </w:tr>
      <w:tr w:rsidR="008E11A0" w:rsidTr="00782B48">
        <w:tc>
          <w:tcPr>
            <w:tcW w:w="6862" w:type="dxa"/>
          </w:tcPr>
          <w:p w:rsidR="008E11A0" w:rsidRDefault="008E11A0" w:rsidP="008E11A0">
            <w:r>
              <w:t>Experience and/or qualifications in relevant subjects; Core subjects would be an advantage.</w:t>
            </w:r>
          </w:p>
        </w:tc>
        <w:tc>
          <w:tcPr>
            <w:tcW w:w="1540" w:type="dxa"/>
          </w:tcPr>
          <w:p w:rsidR="008E11A0" w:rsidRDefault="008E11A0" w:rsidP="00782B48">
            <w:pPr>
              <w:jc w:val="center"/>
            </w:pPr>
            <w:r>
              <w:t>D</w:t>
            </w:r>
          </w:p>
        </w:tc>
        <w:tc>
          <w:tcPr>
            <w:tcW w:w="1334" w:type="dxa"/>
          </w:tcPr>
          <w:p w:rsidR="008E11A0" w:rsidRDefault="008E11A0" w:rsidP="00782B48">
            <w:pPr>
              <w:jc w:val="center"/>
            </w:pPr>
            <w:r>
              <w:t>A, I</w:t>
            </w:r>
          </w:p>
        </w:tc>
      </w:tr>
      <w:tr w:rsidR="008E11A0" w:rsidTr="00782B48">
        <w:tc>
          <w:tcPr>
            <w:tcW w:w="9736" w:type="dxa"/>
            <w:gridSpan w:val="3"/>
            <w:shd w:val="clear" w:color="auto" w:fill="006600"/>
          </w:tcPr>
          <w:p w:rsidR="008E11A0" w:rsidRDefault="008E11A0" w:rsidP="00782B48">
            <w:pPr>
              <w:jc w:val="center"/>
            </w:pPr>
            <w:r>
              <w:t>Professional experience and practice</w:t>
            </w:r>
          </w:p>
        </w:tc>
      </w:tr>
      <w:tr w:rsidR="008E11A0" w:rsidTr="00782B48">
        <w:tc>
          <w:tcPr>
            <w:tcW w:w="6862" w:type="dxa"/>
          </w:tcPr>
          <w:p w:rsidR="008E11A0" w:rsidRDefault="008E11A0" w:rsidP="00782B48">
            <w:r>
              <w:t>Recent experience and impact in raising students’ attainment and progress in a relevant subject in a school</w:t>
            </w:r>
          </w:p>
        </w:tc>
        <w:tc>
          <w:tcPr>
            <w:tcW w:w="1540" w:type="dxa"/>
          </w:tcPr>
          <w:p w:rsidR="008E11A0" w:rsidRDefault="008E11A0" w:rsidP="00782B48">
            <w:pPr>
              <w:jc w:val="center"/>
            </w:pPr>
            <w:r>
              <w:t>D</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Evidence of continued personal and professional development</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Confidence in dealing with students across different age ranges at KS 3, 4 and/or 5</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Demonstrate an understanding and proactive approach to safeguarding, equal opportunities, health and safety and other policies and practices</w:t>
            </w:r>
          </w:p>
        </w:tc>
        <w:tc>
          <w:tcPr>
            <w:tcW w:w="1540" w:type="dxa"/>
          </w:tcPr>
          <w:p w:rsidR="008E11A0" w:rsidRDefault="008E11A0" w:rsidP="00782B48">
            <w:pPr>
              <w:jc w:val="center"/>
            </w:pPr>
            <w:r>
              <w:t>E</w:t>
            </w:r>
          </w:p>
        </w:tc>
        <w:tc>
          <w:tcPr>
            <w:tcW w:w="1334" w:type="dxa"/>
          </w:tcPr>
          <w:p w:rsidR="008E11A0" w:rsidRDefault="008E11A0" w:rsidP="00782B48">
            <w:pPr>
              <w:jc w:val="center"/>
            </w:pPr>
            <w:r>
              <w:t>I, R</w:t>
            </w:r>
          </w:p>
        </w:tc>
      </w:tr>
      <w:tr w:rsidR="008E11A0" w:rsidTr="00782B48">
        <w:tc>
          <w:tcPr>
            <w:tcW w:w="6862" w:type="dxa"/>
          </w:tcPr>
          <w:p w:rsidR="008E11A0" w:rsidRDefault="008E11A0" w:rsidP="00782B48">
            <w:r>
              <w:t>First Aid knowledge/experience and/or qualification and willingness to undertake regular training and First Aid qualification.</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Experience of or knowledge of working in a multi-cultural and diverse school</w:t>
            </w:r>
            <w:r>
              <w:rPr>
                <w:sz w:val="20"/>
              </w:rPr>
              <w:t xml:space="preserve"> </w:t>
            </w:r>
          </w:p>
        </w:tc>
        <w:tc>
          <w:tcPr>
            <w:tcW w:w="1540" w:type="dxa"/>
          </w:tcPr>
          <w:p w:rsidR="008E11A0" w:rsidRDefault="008E11A0" w:rsidP="00782B48">
            <w:pPr>
              <w:jc w:val="center"/>
            </w:pPr>
            <w:r>
              <w:t>D</w:t>
            </w:r>
          </w:p>
        </w:tc>
        <w:tc>
          <w:tcPr>
            <w:tcW w:w="1334" w:type="dxa"/>
          </w:tcPr>
          <w:p w:rsidR="008E11A0" w:rsidRDefault="008E11A0" w:rsidP="00782B48">
            <w:pPr>
              <w:jc w:val="center"/>
            </w:pPr>
            <w:r>
              <w:t>A, I, R</w:t>
            </w:r>
          </w:p>
        </w:tc>
      </w:tr>
      <w:tr w:rsidR="008E11A0" w:rsidTr="00782B48">
        <w:tc>
          <w:tcPr>
            <w:tcW w:w="6862" w:type="dxa"/>
          </w:tcPr>
          <w:p w:rsidR="008E11A0" w:rsidRDefault="008E11A0" w:rsidP="008E11A0">
            <w:r>
              <w:t>Ability to teach/support/mentor small groups with behaviour strategies or key pastoral skills</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9736" w:type="dxa"/>
            <w:gridSpan w:val="3"/>
            <w:shd w:val="clear" w:color="auto" w:fill="006600"/>
          </w:tcPr>
          <w:p w:rsidR="008E11A0" w:rsidRDefault="008E11A0" w:rsidP="00782B48">
            <w:pPr>
              <w:jc w:val="center"/>
            </w:pPr>
            <w:r>
              <w:t>Knowledge and Skills</w:t>
            </w:r>
          </w:p>
        </w:tc>
      </w:tr>
      <w:tr w:rsidR="008E11A0" w:rsidTr="00782B48">
        <w:tc>
          <w:tcPr>
            <w:tcW w:w="6862" w:type="dxa"/>
          </w:tcPr>
          <w:p w:rsidR="008E11A0" w:rsidRDefault="008E11A0" w:rsidP="00782B48">
            <w:r>
              <w:t>Demonstrates a passion for learning and working with children</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8E11A0">
            <w:r>
              <w:t>Articulate commitment, passion and vision for supporting students personal and academic development</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Demonstrates outstanding ability to work well in collaboration with others</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Outstanding inter-personal and communication skills with students, colleagues and parents</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High level organisational and management skills</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Motivates and inspires students, staff and parents</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Knowledge of and ability to manage assessment, recording and reporting</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8E11A0">
            <w:r>
              <w:t xml:space="preserve">Knowledge and use of SIMS and other data management systems to monitor students well-being and progress </w:t>
            </w:r>
          </w:p>
        </w:tc>
        <w:tc>
          <w:tcPr>
            <w:tcW w:w="1540" w:type="dxa"/>
          </w:tcPr>
          <w:p w:rsidR="008E11A0" w:rsidRDefault="008E11A0" w:rsidP="00782B48">
            <w:pPr>
              <w:jc w:val="center"/>
            </w:pPr>
            <w:r>
              <w:t>D</w:t>
            </w:r>
          </w:p>
        </w:tc>
        <w:tc>
          <w:tcPr>
            <w:tcW w:w="1334" w:type="dxa"/>
          </w:tcPr>
          <w:p w:rsidR="008E11A0" w:rsidRDefault="008E11A0" w:rsidP="00782B48">
            <w:pPr>
              <w:jc w:val="center"/>
            </w:pPr>
            <w:r>
              <w:t>A, I, R</w:t>
            </w:r>
          </w:p>
        </w:tc>
      </w:tr>
      <w:tr w:rsidR="008E11A0" w:rsidTr="00782B48">
        <w:tc>
          <w:tcPr>
            <w:tcW w:w="6862" w:type="dxa"/>
          </w:tcPr>
          <w:p w:rsidR="008E11A0" w:rsidRDefault="008E11A0" w:rsidP="00B96F7F">
            <w:r>
              <w:t xml:space="preserve">Ability to support students’ needs in terms of supporting with the delivery of SMSC, FBV, </w:t>
            </w:r>
            <w:r w:rsidR="00B96F7F">
              <w:t xml:space="preserve">Careers, RSHE, </w:t>
            </w:r>
            <w:r>
              <w:t>Literacy and numeracy within their mentoring</w:t>
            </w:r>
            <w:r w:rsidR="00B96F7F">
              <w:t>/group sessions</w:t>
            </w:r>
            <w:r>
              <w:t xml:space="preserve"> where appropriate</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8E11A0">
            <w:r>
              <w:t>Good organisational skills to support Heads of Year and Pastoral staff</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8E11A0">
            <w:r>
              <w:t>Evidence of dealing/supporting with classroom/corridor day to day issues and support for other colleagues within or beyond the year group</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lastRenderedPageBreak/>
              <w:t>Outstanding ICT skills</w:t>
            </w:r>
          </w:p>
        </w:tc>
        <w:tc>
          <w:tcPr>
            <w:tcW w:w="1540" w:type="dxa"/>
          </w:tcPr>
          <w:p w:rsidR="008E11A0" w:rsidRDefault="008E11A0" w:rsidP="00782B48">
            <w:pPr>
              <w:jc w:val="center"/>
            </w:pPr>
            <w:r>
              <w:t>E</w:t>
            </w:r>
          </w:p>
        </w:tc>
        <w:tc>
          <w:tcPr>
            <w:tcW w:w="1334" w:type="dxa"/>
          </w:tcPr>
          <w:p w:rsidR="008E11A0" w:rsidRDefault="008E11A0" w:rsidP="00782B48">
            <w:pPr>
              <w:jc w:val="center"/>
            </w:pPr>
            <w:r>
              <w:t>A, I,</w:t>
            </w:r>
          </w:p>
        </w:tc>
      </w:tr>
      <w:tr w:rsidR="008E11A0" w:rsidTr="00782B48">
        <w:tc>
          <w:tcPr>
            <w:tcW w:w="6862" w:type="dxa"/>
          </w:tcPr>
          <w:p w:rsidR="008E11A0" w:rsidRDefault="008E11A0" w:rsidP="008E11A0">
            <w:r>
              <w:t>Knowledge and use of Behaviour strategies e.g. Restorative Practice</w:t>
            </w:r>
          </w:p>
        </w:tc>
        <w:tc>
          <w:tcPr>
            <w:tcW w:w="1540" w:type="dxa"/>
          </w:tcPr>
          <w:p w:rsidR="008E11A0" w:rsidRDefault="008E11A0" w:rsidP="00782B48">
            <w:pPr>
              <w:jc w:val="center"/>
            </w:pPr>
            <w:r>
              <w:t>D</w:t>
            </w:r>
          </w:p>
        </w:tc>
        <w:tc>
          <w:tcPr>
            <w:tcW w:w="1334" w:type="dxa"/>
          </w:tcPr>
          <w:p w:rsidR="008E11A0" w:rsidRDefault="008E11A0" w:rsidP="00782B48">
            <w:pPr>
              <w:jc w:val="center"/>
            </w:pPr>
            <w:r>
              <w:t xml:space="preserve">A, I </w:t>
            </w:r>
          </w:p>
        </w:tc>
      </w:tr>
      <w:tr w:rsidR="008E11A0" w:rsidTr="00782B48">
        <w:tc>
          <w:tcPr>
            <w:tcW w:w="9736" w:type="dxa"/>
            <w:gridSpan w:val="3"/>
            <w:shd w:val="clear" w:color="auto" w:fill="006600"/>
          </w:tcPr>
          <w:p w:rsidR="008E11A0" w:rsidRDefault="008E11A0" w:rsidP="00782B48">
            <w:pPr>
              <w:jc w:val="center"/>
            </w:pPr>
            <w:r>
              <w:t>Personal Attributes and qualities</w:t>
            </w:r>
          </w:p>
        </w:tc>
      </w:tr>
      <w:tr w:rsidR="008E11A0" w:rsidTr="00782B48">
        <w:tc>
          <w:tcPr>
            <w:tcW w:w="6862" w:type="dxa"/>
          </w:tcPr>
          <w:p w:rsidR="008E11A0" w:rsidRDefault="008E11A0" w:rsidP="00782B48">
            <w:r>
              <w:t>Personal impact, presence and ability to inspire and maintain high expectations of students and staff alike</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Adaptability to changing circumstances</w:t>
            </w:r>
          </w:p>
        </w:tc>
        <w:tc>
          <w:tcPr>
            <w:tcW w:w="1540" w:type="dxa"/>
          </w:tcPr>
          <w:p w:rsidR="008E11A0" w:rsidRDefault="008E11A0" w:rsidP="00782B48">
            <w:pPr>
              <w:jc w:val="center"/>
            </w:pPr>
            <w:r>
              <w:t>E</w:t>
            </w:r>
          </w:p>
        </w:tc>
        <w:tc>
          <w:tcPr>
            <w:tcW w:w="1334" w:type="dxa"/>
          </w:tcPr>
          <w:p w:rsidR="008E11A0" w:rsidRDefault="008E11A0" w:rsidP="00782B48">
            <w:pPr>
              <w:jc w:val="center"/>
            </w:pPr>
            <w:r>
              <w:t>I, R</w:t>
            </w:r>
          </w:p>
        </w:tc>
      </w:tr>
      <w:tr w:rsidR="008E11A0" w:rsidTr="00782B48">
        <w:tc>
          <w:tcPr>
            <w:tcW w:w="6862" w:type="dxa"/>
          </w:tcPr>
          <w:p w:rsidR="008E11A0" w:rsidRDefault="008E11A0" w:rsidP="00782B48">
            <w:r>
              <w:t>Enthusiasm, resilience, reliability and integrity</w:t>
            </w:r>
          </w:p>
        </w:tc>
        <w:tc>
          <w:tcPr>
            <w:tcW w:w="1540" w:type="dxa"/>
          </w:tcPr>
          <w:p w:rsidR="008E11A0" w:rsidRDefault="008E11A0" w:rsidP="00782B48">
            <w:pPr>
              <w:jc w:val="center"/>
            </w:pPr>
            <w:r>
              <w:t>E</w:t>
            </w:r>
          </w:p>
        </w:tc>
        <w:tc>
          <w:tcPr>
            <w:tcW w:w="1334" w:type="dxa"/>
          </w:tcPr>
          <w:p w:rsidR="008E11A0" w:rsidRDefault="008E11A0" w:rsidP="00782B48">
            <w:pPr>
              <w:jc w:val="center"/>
            </w:pPr>
            <w:r>
              <w:t>,I, R</w:t>
            </w:r>
          </w:p>
        </w:tc>
      </w:tr>
      <w:tr w:rsidR="008E11A0" w:rsidTr="00782B48">
        <w:tc>
          <w:tcPr>
            <w:tcW w:w="6862" w:type="dxa"/>
          </w:tcPr>
          <w:p w:rsidR="008E11A0" w:rsidRDefault="008E11A0" w:rsidP="00782B48">
            <w:r>
              <w:t>Tact and a good sense of humour</w:t>
            </w:r>
          </w:p>
        </w:tc>
        <w:tc>
          <w:tcPr>
            <w:tcW w:w="1540" w:type="dxa"/>
          </w:tcPr>
          <w:p w:rsidR="008E11A0" w:rsidRDefault="008E11A0" w:rsidP="00782B48">
            <w:pPr>
              <w:jc w:val="center"/>
            </w:pPr>
            <w:r>
              <w:t>E</w:t>
            </w:r>
          </w:p>
        </w:tc>
        <w:tc>
          <w:tcPr>
            <w:tcW w:w="1334" w:type="dxa"/>
          </w:tcPr>
          <w:p w:rsidR="008E11A0" w:rsidRDefault="008E11A0" w:rsidP="00782B48">
            <w:pPr>
              <w:jc w:val="center"/>
            </w:pPr>
            <w:r>
              <w:t>I</w:t>
            </w:r>
          </w:p>
        </w:tc>
      </w:tr>
      <w:tr w:rsidR="008E11A0" w:rsidTr="00782B48">
        <w:tc>
          <w:tcPr>
            <w:tcW w:w="6862" w:type="dxa"/>
          </w:tcPr>
          <w:p w:rsidR="008E11A0" w:rsidRDefault="008E11A0" w:rsidP="00782B48">
            <w:r>
              <w:t>Ability to work under pressure and meet deadlines</w:t>
            </w:r>
          </w:p>
        </w:tc>
        <w:tc>
          <w:tcPr>
            <w:tcW w:w="1540" w:type="dxa"/>
          </w:tcPr>
          <w:p w:rsidR="008E11A0" w:rsidRDefault="008E11A0" w:rsidP="00782B48">
            <w:pPr>
              <w:jc w:val="center"/>
            </w:pPr>
            <w:r>
              <w:t>E</w:t>
            </w:r>
          </w:p>
        </w:tc>
        <w:tc>
          <w:tcPr>
            <w:tcW w:w="1334" w:type="dxa"/>
          </w:tcPr>
          <w:p w:rsidR="008E11A0" w:rsidRDefault="008E11A0" w:rsidP="00782B48">
            <w:pPr>
              <w:jc w:val="center"/>
            </w:pPr>
            <w:r w:rsidRPr="00025EB0">
              <w:t>I, R</w:t>
            </w:r>
          </w:p>
        </w:tc>
      </w:tr>
      <w:tr w:rsidR="008E11A0" w:rsidTr="00782B48">
        <w:tc>
          <w:tcPr>
            <w:tcW w:w="6862" w:type="dxa"/>
          </w:tcPr>
          <w:p w:rsidR="008E11A0" w:rsidRDefault="008E11A0" w:rsidP="00782B48">
            <w:r>
              <w:t>High commitment to challenge students to achieve their potential</w:t>
            </w:r>
          </w:p>
        </w:tc>
        <w:tc>
          <w:tcPr>
            <w:tcW w:w="1540" w:type="dxa"/>
          </w:tcPr>
          <w:p w:rsidR="008E11A0" w:rsidRDefault="008E11A0" w:rsidP="00782B48">
            <w:pPr>
              <w:jc w:val="center"/>
            </w:pPr>
            <w:r>
              <w:t>E</w:t>
            </w:r>
          </w:p>
        </w:tc>
        <w:tc>
          <w:tcPr>
            <w:tcW w:w="1334" w:type="dxa"/>
          </w:tcPr>
          <w:p w:rsidR="008E11A0" w:rsidRDefault="008E11A0" w:rsidP="00782B48">
            <w:pPr>
              <w:jc w:val="center"/>
            </w:pPr>
            <w:r>
              <w:t>A, I</w:t>
            </w:r>
          </w:p>
        </w:tc>
      </w:tr>
      <w:tr w:rsidR="008E11A0" w:rsidTr="00782B48">
        <w:tc>
          <w:tcPr>
            <w:tcW w:w="6862" w:type="dxa"/>
          </w:tcPr>
          <w:p w:rsidR="008E11A0" w:rsidRDefault="008E11A0" w:rsidP="00782B48">
            <w:r>
              <w:t>Approachable and caring</w:t>
            </w:r>
          </w:p>
        </w:tc>
        <w:tc>
          <w:tcPr>
            <w:tcW w:w="1540" w:type="dxa"/>
          </w:tcPr>
          <w:p w:rsidR="008E11A0" w:rsidRDefault="008E11A0" w:rsidP="00782B48">
            <w:pPr>
              <w:jc w:val="center"/>
            </w:pPr>
            <w:r>
              <w:t>E</w:t>
            </w:r>
          </w:p>
        </w:tc>
        <w:tc>
          <w:tcPr>
            <w:tcW w:w="1334" w:type="dxa"/>
          </w:tcPr>
          <w:p w:rsidR="008E11A0" w:rsidRDefault="008E11A0" w:rsidP="00782B48">
            <w:pPr>
              <w:jc w:val="center"/>
            </w:pPr>
            <w:r>
              <w:t>I, R</w:t>
            </w:r>
          </w:p>
        </w:tc>
      </w:tr>
      <w:tr w:rsidR="008E11A0" w:rsidTr="00782B48">
        <w:tc>
          <w:tcPr>
            <w:tcW w:w="6862" w:type="dxa"/>
          </w:tcPr>
          <w:p w:rsidR="008E11A0" w:rsidRDefault="008E11A0" w:rsidP="00782B48">
            <w:r>
              <w:t>An ambition for further professional and career development</w:t>
            </w:r>
          </w:p>
        </w:tc>
        <w:tc>
          <w:tcPr>
            <w:tcW w:w="1540" w:type="dxa"/>
          </w:tcPr>
          <w:p w:rsidR="008E11A0" w:rsidRDefault="008E11A0" w:rsidP="00782B48">
            <w:pPr>
              <w:jc w:val="center"/>
            </w:pPr>
            <w:r>
              <w:t>E</w:t>
            </w:r>
          </w:p>
        </w:tc>
        <w:tc>
          <w:tcPr>
            <w:tcW w:w="1334" w:type="dxa"/>
          </w:tcPr>
          <w:p w:rsidR="008E11A0" w:rsidRDefault="008E11A0" w:rsidP="00782B48">
            <w:pPr>
              <w:jc w:val="center"/>
            </w:pPr>
            <w:r>
              <w:t>A, I, R</w:t>
            </w:r>
          </w:p>
        </w:tc>
      </w:tr>
      <w:tr w:rsidR="008E11A0" w:rsidTr="00782B48">
        <w:tc>
          <w:tcPr>
            <w:tcW w:w="6862" w:type="dxa"/>
          </w:tcPr>
          <w:p w:rsidR="008E11A0" w:rsidRDefault="008E11A0" w:rsidP="00782B48">
            <w:r>
              <w:t>Dealing sensitively with staff, students and stakeholders</w:t>
            </w:r>
          </w:p>
        </w:tc>
        <w:tc>
          <w:tcPr>
            <w:tcW w:w="1540" w:type="dxa"/>
          </w:tcPr>
          <w:p w:rsidR="008E11A0" w:rsidRDefault="008E11A0" w:rsidP="00782B48">
            <w:pPr>
              <w:jc w:val="center"/>
            </w:pPr>
            <w:r>
              <w:t>E</w:t>
            </w:r>
          </w:p>
        </w:tc>
        <w:tc>
          <w:tcPr>
            <w:tcW w:w="1334" w:type="dxa"/>
          </w:tcPr>
          <w:p w:rsidR="008E11A0" w:rsidRDefault="008E11A0" w:rsidP="00782B48">
            <w:pPr>
              <w:jc w:val="center"/>
            </w:pPr>
            <w:r>
              <w:t>I, R</w:t>
            </w:r>
          </w:p>
        </w:tc>
      </w:tr>
    </w:tbl>
    <w:p w:rsidR="008E11A0" w:rsidRPr="003E188E" w:rsidRDefault="008E11A0" w:rsidP="008E11A0">
      <w:pPr>
        <w:widowControl w:val="0"/>
        <w:autoSpaceDE w:val="0"/>
        <w:autoSpaceDN w:val="0"/>
        <w:adjustRightInd w:val="0"/>
        <w:spacing w:line="259" w:lineRule="exact"/>
        <w:rPr>
          <w:sz w:val="20"/>
        </w:rPr>
      </w:pPr>
      <w:r>
        <w:rPr>
          <w:sz w:val="20"/>
        </w:rPr>
        <w:t xml:space="preserve">A = Application Form     R= Reference     I = Interview  </w:t>
      </w:r>
    </w:p>
    <w:p w:rsidR="008E11A0" w:rsidRDefault="008E11A0" w:rsidP="00950A85">
      <w:pPr>
        <w:spacing w:after="0"/>
      </w:pPr>
    </w:p>
    <w:sectPr w:rsidR="008E11A0" w:rsidSect="00DE169E">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2C5" w:rsidRDefault="007A62C5" w:rsidP="00DB5240">
      <w:pPr>
        <w:spacing w:after="0" w:line="240" w:lineRule="auto"/>
      </w:pPr>
      <w:r>
        <w:separator/>
      </w:r>
    </w:p>
  </w:endnote>
  <w:endnote w:type="continuationSeparator" w:id="0">
    <w:p w:rsidR="007A62C5" w:rsidRDefault="007A62C5" w:rsidP="00DB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E5B" w:rsidRDefault="00B5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790076"/>
      <w:docPartObj>
        <w:docPartGallery w:val="Page Numbers (Bottom of Page)"/>
        <w:docPartUnique/>
      </w:docPartObj>
    </w:sdtPr>
    <w:sdtEndPr>
      <w:rPr>
        <w:noProof/>
      </w:rPr>
    </w:sdtEndPr>
    <w:sdtContent>
      <w:p w:rsidR="00042C85" w:rsidRDefault="00042C85">
        <w:pPr>
          <w:pStyle w:val="Footer"/>
          <w:jc w:val="center"/>
        </w:pPr>
        <w:r>
          <w:fldChar w:fldCharType="begin"/>
        </w:r>
        <w:r>
          <w:instrText xml:space="preserve"> PAGE   \* MERGEFORMAT </w:instrText>
        </w:r>
        <w:r>
          <w:fldChar w:fldCharType="separate"/>
        </w:r>
        <w:r w:rsidR="003C2D8C">
          <w:rPr>
            <w:noProof/>
          </w:rPr>
          <w:t>6</w:t>
        </w:r>
        <w:r>
          <w:rPr>
            <w:noProof/>
          </w:rPr>
          <w:fldChar w:fldCharType="end"/>
        </w:r>
      </w:p>
    </w:sdtContent>
  </w:sdt>
  <w:p w:rsidR="00042C85" w:rsidRDefault="00B52E5B">
    <w:pPr>
      <w:pStyle w:val="Footer"/>
    </w:pPr>
    <w:r>
      <w:t>June 2022</w:t>
    </w:r>
    <w:r w:rsidR="00042C85">
      <w:tab/>
    </w:r>
    <w:r w:rsidR="00042C85">
      <w:tab/>
      <w:t>Student Support Link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E5B" w:rsidRDefault="00B5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2C5" w:rsidRDefault="007A62C5" w:rsidP="00DB5240">
      <w:pPr>
        <w:spacing w:after="0" w:line="240" w:lineRule="auto"/>
      </w:pPr>
      <w:r>
        <w:separator/>
      </w:r>
    </w:p>
  </w:footnote>
  <w:footnote w:type="continuationSeparator" w:id="0">
    <w:p w:rsidR="007A62C5" w:rsidRDefault="007A62C5" w:rsidP="00DB5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E5B" w:rsidRDefault="00B5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E5B" w:rsidRDefault="00B5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E5B" w:rsidRDefault="00B52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3F2E"/>
    <w:multiLevelType w:val="hybridMultilevel"/>
    <w:tmpl w:val="EC18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D00080"/>
    <w:multiLevelType w:val="hybridMultilevel"/>
    <w:tmpl w:val="CA549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C75388"/>
    <w:multiLevelType w:val="hybridMultilevel"/>
    <w:tmpl w:val="061CCF2E"/>
    <w:lvl w:ilvl="0" w:tplc="26C6E9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66525B4"/>
    <w:multiLevelType w:val="hybridMultilevel"/>
    <w:tmpl w:val="3C7A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BA10D2"/>
    <w:multiLevelType w:val="hybridMultilevel"/>
    <w:tmpl w:val="597EB8F6"/>
    <w:lvl w:ilvl="0" w:tplc="9ACE7D3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64BB3487"/>
    <w:multiLevelType w:val="hybridMultilevel"/>
    <w:tmpl w:val="7108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32F9A"/>
    <w:multiLevelType w:val="hybridMultilevel"/>
    <w:tmpl w:val="D6FAB6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706405"/>
    <w:multiLevelType w:val="hybridMultilevel"/>
    <w:tmpl w:val="A57C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C05063"/>
    <w:multiLevelType w:val="hybridMultilevel"/>
    <w:tmpl w:val="669E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8140FF"/>
    <w:multiLevelType w:val="hybridMultilevel"/>
    <w:tmpl w:val="76A6280A"/>
    <w:lvl w:ilvl="0" w:tplc="8F9AA03E">
      <w:numFmt w:val="bullet"/>
      <w:lvlText w:val=""/>
      <w:lvlJc w:val="left"/>
      <w:pPr>
        <w:ind w:left="659" w:hanging="428"/>
      </w:pPr>
      <w:rPr>
        <w:rFonts w:ascii="Symbol" w:eastAsia="Symbol" w:hAnsi="Symbol" w:cs="Symbol" w:hint="default"/>
        <w:w w:val="100"/>
        <w:sz w:val="22"/>
        <w:szCs w:val="22"/>
        <w:lang w:val="en-US" w:eastAsia="en-US" w:bidi="ar-SA"/>
      </w:rPr>
    </w:lvl>
    <w:lvl w:ilvl="1" w:tplc="0E0E906C">
      <w:numFmt w:val="bullet"/>
      <w:lvlText w:val="o"/>
      <w:lvlJc w:val="left"/>
      <w:pPr>
        <w:ind w:left="1084" w:hanging="425"/>
      </w:pPr>
      <w:rPr>
        <w:rFonts w:ascii="Courier New" w:eastAsia="Courier New" w:hAnsi="Courier New" w:cs="Courier New" w:hint="default"/>
        <w:w w:val="100"/>
        <w:sz w:val="22"/>
        <w:szCs w:val="22"/>
        <w:lang w:val="en-US" w:eastAsia="en-US" w:bidi="ar-SA"/>
      </w:rPr>
    </w:lvl>
    <w:lvl w:ilvl="2" w:tplc="0B8E8772">
      <w:numFmt w:val="bullet"/>
      <w:lvlText w:val="•"/>
      <w:lvlJc w:val="left"/>
      <w:pPr>
        <w:ind w:left="2100" w:hanging="425"/>
      </w:pPr>
      <w:rPr>
        <w:rFonts w:hint="default"/>
        <w:lang w:val="en-US" w:eastAsia="en-US" w:bidi="ar-SA"/>
      </w:rPr>
    </w:lvl>
    <w:lvl w:ilvl="3" w:tplc="7FAC620E">
      <w:numFmt w:val="bullet"/>
      <w:lvlText w:val="•"/>
      <w:lvlJc w:val="left"/>
      <w:pPr>
        <w:ind w:left="3120" w:hanging="425"/>
      </w:pPr>
      <w:rPr>
        <w:rFonts w:hint="default"/>
        <w:lang w:val="en-US" w:eastAsia="en-US" w:bidi="ar-SA"/>
      </w:rPr>
    </w:lvl>
    <w:lvl w:ilvl="4" w:tplc="153E4658">
      <w:numFmt w:val="bullet"/>
      <w:lvlText w:val="•"/>
      <w:lvlJc w:val="left"/>
      <w:pPr>
        <w:ind w:left="4140" w:hanging="425"/>
      </w:pPr>
      <w:rPr>
        <w:rFonts w:hint="default"/>
        <w:lang w:val="en-US" w:eastAsia="en-US" w:bidi="ar-SA"/>
      </w:rPr>
    </w:lvl>
    <w:lvl w:ilvl="5" w:tplc="05E0CD5C">
      <w:numFmt w:val="bullet"/>
      <w:lvlText w:val="•"/>
      <w:lvlJc w:val="left"/>
      <w:pPr>
        <w:ind w:left="5160" w:hanging="425"/>
      </w:pPr>
      <w:rPr>
        <w:rFonts w:hint="default"/>
        <w:lang w:val="en-US" w:eastAsia="en-US" w:bidi="ar-SA"/>
      </w:rPr>
    </w:lvl>
    <w:lvl w:ilvl="6" w:tplc="FB2A2640">
      <w:numFmt w:val="bullet"/>
      <w:lvlText w:val="•"/>
      <w:lvlJc w:val="left"/>
      <w:pPr>
        <w:ind w:left="6180" w:hanging="425"/>
      </w:pPr>
      <w:rPr>
        <w:rFonts w:hint="default"/>
        <w:lang w:val="en-US" w:eastAsia="en-US" w:bidi="ar-SA"/>
      </w:rPr>
    </w:lvl>
    <w:lvl w:ilvl="7" w:tplc="AB3A7838">
      <w:numFmt w:val="bullet"/>
      <w:lvlText w:val="•"/>
      <w:lvlJc w:val="left"/>
      <w:pPr>
        <w:ind w:left="7200" w:hanging="425"/>
      </w:pPr>
      <w:rPr>
        <w:rFonts w:hint="default"/>
        <w:lang w:val="en-US" w:eastAsia="en-US" w:bidi="ar-SA"/>
      </w:rPr>
    </w:lvl>
    <w:lvl w:ilvl="8" w:tplc="71B80E52">
      <w:numFmt w:val="bullet"/>
      <w:lvlText w:val="•"/>
      <w:lvlJc w:val="left"/>
      <w:pPr>
        <w:ind w:left="8220" w:hanging="425"/>
      </w:pPr>
      <w:rPr>
        <w:rFonts w:hint="default"/>
        <w:lang w:val="en-US" w:eastAsia="en-US" w:bidi="ar-SA"/>
      </w:rPr>
    </w:lvl>
  </w:abstractNum>
  <w:num w:numId="1">
    <w:abstractNumId w:val="3"/>
  </w:num>
  <w:num w:numId="2">
    <w:abstractNumId w:val="7"/>
  </w:num>
  <w:num w:numId="3">
    <w:abstractNumId w:val="2"/>
  </w:num>
  <w:num w:numId="4">
    <w:abstractNumId w:val="4"/>
  </w:num>
  <w:num w:numId="5">
    <w:abstractNumId w:val="9"/>
  </w:num>
  <w:num w:numId="6">
    <w:abstractNumId w:val="5"/>
  </w:num>
  <w:num w:numId="7">
    <w:abstractNumId w:val="1"/>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6D"/>
    <w:rsid w:val="00002B2B"/>
    <w:rsid w:val="00013F44"/>
    <w:rsid w:val="00023E9B"/>
    <w:rsid w:val="000339E2"/>
    <w:rsid w:val="00037F8C"/>
    <w:rsid w:val="00040AD0"/>
    <w:rsid w:val="00040E63"/>
    <w:rsid w:val="00042C85"/>
    <w:rsid w:val="000826FE"/>
    <w:rsid w:val="000935C1"/>
    <w:rsid w:val="000A2709"/>
    <w:rsid w:val="000C1A61"/>
    <w:rsid w:val="000C1D2D"/>
    <w:rsid w:val="000C7779"/>
    <w:rsid w:val="000F0B2B"/>
    <w:rsid w:val="00110D51"/>
    <w:rsid w:val="001249B4"/>
    <w:rsid w:val="0016539D"/>
    <w:rsid w:val="001827E5"/>
    <w:rsid w:val="00187002"/>
    <w:rsid w:val="00197E9B"/>
    <w:rsid w:val="001B2738"/>
    <w:rsid w:val="001B665E"/>
    <w:rsid w:val="002003A6"/>
    <w:rsid w:val="00205ACD"/>
    <w:rsid w:val="0021349E"/>
    <w:rsid w:val="00220885"/>
    <w:rsid w:val="00232F4B"/>
    <w:rsid w:val="00240A03"/>
    <w:rsid w:val="0027714B"/>
    <w:rsid w:val="002974BB"/>
    <w:rsid w:val="002A1AB8"/>
    <w:rsid w:val="002B1F10"/>
    <w:rsid w:val="002B238E"/>
    <w:rsid w:val="002C2D6D"/>
    <w:rsid w:val="002F0FA4"/>
    <w:rsid w:val="003313A7"/>
    <w:rsid w:val="0035020A"/>
    <w:rsid w:val="0035076D"/>
    <w:rsid w:val="0037330C"/>
    <w:rsid w:val="00375CFB"/>
    <w:rsid w:val="003919FC"/>
    <w:rsid w:val="00394282"/>
    <w:rsid w:val="003C2D8C"/>
    <w:rsid w:val="003F7B21"/>
    <w:rsid w:val="00440B6C"/>
    <w:rsid w:val="004427E8"/>
    <w:rsid w:val="00445127"/>
    <w:rsid w:val="00472D6E"/>
    <w:rsid w:val="00473B6B"/>
    <w:rsid w:val="004A0714"/>
    <w:rsid w:val="004A19AB"/>
    <w:rsid w:val="004D6A17"/>
    <w:rsid w:val="004D70BD"/>
    <w:rsid w:val="004E1F3C"/>
    <w:rsid w:val="004E706E"/>
    <w:rsid w:val="005218CF"/>
    <w:rsid w:val="005278B1"/>
    <w:rsid w:val="005337E1"/>
    <w:rsid w:val="00540D85"/>
    <w:rsid w:val="005411C5"/>
    <w:rsid w:val="0055313F"/>
    <w:rsid w:val="005576EC"/>
    <w:rsid w:val="00565F7E"/>
    <w:rsid w:val="00570DE8"/>
    <w:rsid w:val="00592515"/>
    <w:rsid w:val="005E0733"/>
    <w:rsid w:val="00641319"/>
    <w:rsid w:val="0065723D"/>
    <w:rsid w:val="0068632D"/>
    <w:rsid w:val="006933F6"/>
    <w:rsid w:val="006A1DAD"/>
    <w:rsid w:val="006F1579"/>
    <w:rsid w:val="007149F5"/>
    <w:rsid w:val="007203F9"/>
    <w:rsid w:val="00736A46"/>
    <w:rsid w:val="007472F6"/>
    <w:rsid w:val="0077016F"/>
    <w:rsid w:val="007836E0"/>
    <w:rsid w:val="007A62C5"/>
    <w:rsid w:val="007B2E63"/>
    <w:rsid w:val="007C05CD"/>
    <w:rsid w:val="007D5681"/>
    <w:rsid w:val="007D7E0C"/>
    <w:rsid w:val="007E577A"/>
    <w:rsid w:val="00833714"/>
    <w:rsid w:val="00840854"/>
    <w:rsid w:val="00845AC8"/>
    <w:rsid w:val="0088045C"/>
    <w:rsid w:val="008A6F3D"/>
    <w:rsid w:val="008B1AAD"/>
    <w:rsid w:val="008B3913"/>
    <w:rsid w:val="008B60FF"/>
    <w:rsid w:val="008E11A0"/>
    <w:rsid w:val="008E7F5F"/>
    <w:rsid w:val="008F293B"/>
    <w:rsid w:val="00903D13"/>
    <w:rsid w:val="00910F4D"/>
    <w:rsid w:val="00945190"/>
    <w:rsid w:val="009509B4"/>
    <w:rsid w:val="00950A85"/>
    <w:rsid w:val="00960B28"/>
    <w:rsid w:val="00983C7F"/>
    <w:rsid w:val="009871AB"/>
    <w:rsid w:val="00996BFA"/>
    <w:rsid w:val="009B23E1"/>
    <w:rsid w:val="009B4702"/>
    <w:rsid w:val="009B5CD0"/>
    <w:rsid w:val="009C6FB3"/>
    <w:rsid w:val="00A03243"/>
    <w:rsid w:val="00A13FDE"/>
    <w:rsid w:val="00A15ED6"/>
    <w:rsid w:val="00A26145"/>
    <w:rsid w:val="00A45076"/>
    <w:rsid w:val="00A46868"/>
    <w:rsid w:val="00A55D39"/>
    <w:rsid w:val="00A90FE4"/>
    <w:rsid w:val="00AB12C5"/>
    <w:rsid w:val="00AB2916"/>
    <w:rsid w:val="00AC5087"/>
    <w:rsid w:val="00AF7E20"/>
    <w:rsid w:val="00B039FC"/>
    <w:rsid w:val="00B30FBE"/>
    <w:rsid w:val="00B3768A"/>
    <w:rsid w:val="00B37869"/>
    <w:rsid w:val="00B52E5B"/>
    <w:rsid w:val="00B72744"/>
    <w:rsid w:val="00B76F20"/>
    <w:rsid w:val="00B90202"/>
    <w:rsid w:val="00B96F7F"/>
    <w:rsid w:val="00BE5EF0"/>
    <w:rsid w:val="00C005F0"/>
    <w:rsid w:val="00C06130"/>
    <w:rsid w:val="00C17DE5"/>
    <w:rsid w:val="00C63B83"/>
    <w:rsid w:val="00C720FE"/>
    <w:rsid w:val="00C947C8"/>
    <w:rsid w:val="00C96508"/>
    <w:rsid w:val="00CA2BFF"/>
    <w:rsid w:val="00CA715E"/>
    <w:rsid w:val="00CB3042"/>
    <w:rsid w:val="00CD139F"/>
    <w:rsid w:val="00CE0AEB"/>
    <w:rsid w:val="00CE0B71"/>
    <w:rsid w:val="00D0258B"/>
    <w:rsid w:val="00D11802"/>
    <w:rsid w:val="00D163E5"/>
    <w:rsid w:val="00D37CE0"/>
    <w:rsid w:val="00D43346"/>
    <w:rsid w:val="00D435D8"/>
    <w:rsid w:val="00D510E1"/>
    <w:rsid w:val="00D8386A"/>
    <w:rsid w:val="00DB2525"/>
    <w:rsid w:val="00DB5240"/>
    <w:rsid w:val="00DB7B36"/>
    <w:rsid w:val="00DC27DC"/>
    <w:rsid w:val="00DC616B"/>
    <w:rsid w:val="00DE169E"/>
    <w:rsid w:val="00DE5F2B"/>
    <w:rsid w:val="00DF2AF6"/>
    <w:rsid w:val="00DF2E9B"/>
    <w:rsid w:val="00E07ABA"/>
    <w:rsid w:val="00E10DCE"/>
    <w:rsid w:val="00E12171"/>
    <w:rsid w:val="00E57D40"/>
    <w:rsid w:val="00E604E4"/>
    <w:rsid w:val="00E618FD"/>
    <w:rsid w:val="00E62E82"/>
    <w:rsid w:val="00E672B2"/>
    <w:rsid w:val="00E72236"/>
    <w:rsid w:val="00E86332"/>
    <w:rsid w:val="00EB6596"/>
    <w:rsid w:val="00EC3324"/>
    <w:rsid w:val="00ED0666"/>
    <w:rsid w:val="00ED68F4"/>
    <w:rsid w:val="00EE0C81"/>
    <w:rsid w:val="00EE10A4"/>
    <w:rsid w:val="00EF33AC"/>
    <w:rsid w:val="00F061C4"/>
    <w:rsid w:val="00F16AD4"/>
    <w:rsid w:val="00FB1EBE"/>
    <w:rsid w:val="00FE0FA4"/>
    <w:rsid w:val="00FE49D3"/>
    <w:rsid w:val="00FF0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8AD8E1-2B05-4844-8672-899B8408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2D6D"/>
    <w:rPr>
      <w:sz w:val="16"/>
      <w:szCs w:val="16"/>
    </w:rPr>
  </w:style>
  <w:style w:type="paragraph" w:styleId="CommentText">
    <w:name w:val="annotation text"/>
    <w:basedOn w:val="Normal"/>
    <w:link w:val="CommentTextChar"/>
    <w:uiPriority w:val="99"/>
    <w:semiHidden/>
    <w:unhideWhenUsed/>
    <w:rsid w:val="002C2D6D"/>
    <w:pPr>
      <w:spacing w:line="240" w:lineRule="auto"/>
    </w:pPr>
    <w:rPr>
      <w:sz w:val="20"/>
      <w:szCs w:val="20"/>
    </w:rPr>
  </w:style>
  <w:style w:type="character" w:customStyle="1" w:styleId="CommentTextChar">
    <w:name w:val="Comment Text Char"/>
    <w:basedOn w:val="DefaultParagraphFont"/>
    <w:link w:val="CommentText"/>
    <w:uiPriority w:val="99"/>
    <w:semiHidden/>
    <w:rsid w:val="002C2D6D"/>
    <w:rPr>
      <w:sz w:val="20"/>
      <w:szCs w:val="20"/>
    </w:rPr>
  </w:style>
  <w:style w:type="paragraph" w:styleId="BalloonText">
    <w:name w:val="Balloon Text"/>
    <w:basedOn w:val="Normal"/>
    <w:link w:val="BalloonTextChar"/>
    <w:uiPriority w:val="99"/>
    <w:semiHidden/>
    <w:unhideWhenUsed/>
    <w:rsid w:val="002C2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6D"/>
    <w:rPr>
      <w:rFonts w:ascii="Tahoma" w:hAnsi="Tahoma" w:cs="Tahoma"/>
      <w:sz w:val="16"/>
      <w:szCs w:val="16"/>
    </w:rPr>
  </w:style>
  <w:style w:type="paragraph" w:styleId="Header">
    <w:name w:val="header"/>
    <w:basedOn w:val="Normal"/>
    <w:link w:val="HeaderChar"/>
    <w:uiPriority w:val="99"/>
    <w:unhideWhenUsed/>
    <w:rsid w:val="00DB5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40"/>
  </w:style>
  <w:style w:type="paragraph" w:styleId="Footer">
    <w:name w:val="footer"/>
    <w:basedOn w:val="Normal"/>
    <w:link w:val="FooterChar"/>
    <w:uiPriority w:val="99"/>
    <w:unhideWhenUsed/>
    <w:rsid w:val="00DB5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40"/>
  </w:style>
  <w:style w:type="paragraph" w:styleId="ListParagraph">
    <w:name w:val="List Paragraph"/>
    <w:basedOn w:val="Normal"/>
    <w:uiPriority w:val="1"/>
    <w:qFormat/>
    <w:rsid w:val="00950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DF6E-CAF6-48E5-927E-98D5F58E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R.Cook</cp:lastModifiedBy>
  <cp:revision>13</cp:revision>
  <cp:lastPrinted>2018-03-18T20:45:00Z</cp:lastPrinted>
  <dcterms:created xsi:type="dcterms:W3CDTF">2021-11-17T09:41:00Z</dcterms:created>
  <dcterms:modified xsi:type="dcterms:W3CDTF">2022-06-23T15:58:00Z</dcterms:modified>
</cp:coreProperties>
</file>