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2C2CE" w14:textId="33054009" w:rsidR="00CF6F7D" w:rsidRPr="00F04380" w:rsidRDefault="00E82556" w:rsidP="004C6D40">
      <w:pPr>
        <w:rPr>
          <w:b/>
          <w:color w:val="7030A0"/>
          <w:sz w:val="24"/>
          <w:szCs w:val="24"/>
        </w:rPr>
      </w:pPr>
      <w:r w:rsidRPr="00F04380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7EAFA" wp14:editId="79BE3B21">
                <wp:simplePos x="0" y="0"/>
                <wp:positionH relativeFrom="margin">
                  <wp:align>center</wp:align>
                </wp:positionH>
                <wp:positionV relativeFrom="paragraph">
                  <wp:posOffset>70290</wp:posOffset>
                </wp:positionV>
                <wp:extent cx="6884035" cy="263525"/>
                <wp:effectExtent l="0" t="0" r="0" b="317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035" cy="2635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4F9FCD" w14:textId="2EACB3A4" w:rsidR="00E82556" w:rsidRPr="00E82556" w:rsidRDefault="00F04380" w:rsidP="00E82556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Student S</w:t>
                            </w:r>
                            <w:r w:rsidR="00E82556" w:rsidRPr="00E82556">
                              <w:rPr>
                                <w:color w:val="FFFFFF" w:themeColor="background1"/>
                                <w:sz w:val="24"/>
                              </w:rPr>
                              <w:t>upport further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7EAFA" id="Rectangle 3" o:spid="_x0000_s1026" style="position:absolute;margin-left:0;margin-top:5.55pt;width:542.05pt;height:20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" fillcolor="#00b050" stroked="f" strokeweight="1pt">
                <v:textbox>
                  <w:txbxContent>
                    <w:p w14:paraId="784F9FCD" w14:textId="2EACB3A4" w:rsidR="00E82556" w:rsidRPr="00E82556" w:rsidRDefault="00F04380" w:rsidP="00E82556">
                      <w:pPr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Student S</w:t>
                      </w:r>
                      <w:r w:rsidR="00E82556" w:rsidRPr="00E82556">
                        <w:rPr>
                          <w:color w:val="FFFFFF" w:themeColor="background1"/>
                          <w:sz w:val="24"/>
                        </w:rPr>
                        <w:t>upport further information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04380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F57AE" wp14:editId="260356E6">
                <wp:simplePos x="0" y="0"/>
                <wp:positionH relativeFrom="margin">
                  <wp:align>center</wp:align>
                </wp:positionH>
                <wp:positionV relativeFrom="paragraph">
                  <wp:posOffset>-289756</wp:posOffset>
                </wp:positionV>
                <wp:extent cx="6884376" cy="263769"/>
                <wp:effectExtent l="0" t="0" r="0" b="31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376" cy="26376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BBA40" w14:textId="77777777" w:rsidR="00E82556" w:rsidRPr="00E82556" w:rsidRDefault="00E82556" w:rsidP="00E8255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82556">
                              <w:rPr>
                                <w:sz w:val="24"/>
                              </w:rPr>
                              <w:t xml:space="preserve">Joseph </w:t>
                            </w:r>
                            <w:proofErr w:type="spellStart"/>
                            <w:r w:rsidRPr="00E82556">
                              <w:rPr>
                                <w:sz w:val="24"/>
                              </w:rPr>
                              <w:t>Leckie</w:t>
                            </w:r>
                            <w:proofErr w:type="spellEnd"/>
                            <w:r w:rsidRPr="00E82556">
                              <w:rPr>
                                <w:sz w:val="24"/>
                              </w:rPr>
                              <w:t xml:space="preserve">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F57AE" id="Rectangle 1" o:spid="_x0000_s1027" style="position:absolute;margin-left:0;margin-top:-22.8pt;width:542.1pt;height:20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" fillcolor="#7030a0" stroked="f" strokeweight="1pt">
                <v:textbox>
                  <w:txbxContent>
                    <w:p w14:paraId="58EBBA40" w14:textId="77777777" w:rsidR="00E82556" w:rsidRPr="00E82556" w:rsidRDefault="00E82556" w:rsidP="00E82556">
                      <w:pPr>
                        <w:jc w:val="center"/>
                        <w:rPr>
                          <w:sz w:val="24"/>
                        </w:rPr>
                      </w:pPr>
                      <w:r w:rsidRPr="00E82556">
                        <w:rPr>
                          <w:sz w:val="24"/>
                        </w:rPr>
                        <w:t>Joseph Leckie Academy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1BE6" w:rsidRPr="00F04380">
        <w:rPr>
          <w:b/>
          <w:sz w:val="24"/>
          <w:szCs w:val="24"/>
        </w:rPr>
        <w:t xml:space="preserve">                         </w:t>
      </w:r>
    </w:p>
    <w:p w14:paraId="1FD818D4" w14:textId="35BDDBF9" w:rsidR="00571BE6" w:rsidRPr="00F04380" w:rsidRDefault="00571BE6">
      <w:pPr>
        <w:rPr>
          <w:sz w:val="24"/>
          <w:szCs w:val="24"/>
        </w:rPr>
      </w:pPr>
      <w:r w:rsidRPr="00F04380">
        <w:rPr>
          <w:sz w:val="24"/>
          <w:szCs w:val="24"/>
        </w:rPr>
        <w:t xml:space="preserve">The Student Support </w:t>
      </w:r>
      <w:r w:rsidR="001703FD" w:rsidRPr="00F04380">
        <w:rPr>
          <w:sz w:val="24"/>
          <w:szCs w:val="24"/>
        </w:rPr>
        <w:t>D</w:t>
      </w:r>
      <w:r w:rsidR="00881FB2" w:rsidRPr="00F04380">
        <w:rPr>
          <w:sz w:val="24"/>
          <w:szCs w:val="24"/>
        </w:rPr>
        <w:t xml:space="preserve">epartment </w:t>
      </w:r>
      <w:r w:rsidRPr="00F04380">
        <w:rPr>
          <w:sz w:val="24"/>
          <w:szCs w:val="24"/>
        </w:rPr>
        <w:t xml:space="preserve">has been established </w:t>
      </w:r>
      <w:r w:rsidR="00881FB2" w:rsidRPr="00F04380">
        <w:rPr>
          <w:sz w:val="24"/>
          <w:szCs w:val="24"/>
        </w:rPr>
        <w:t xml:space="preserve">at the academy </w:t>
      </w:r>
      <w:r w:rsidRPr="00F04380">
        <w:rPr>
          <w:sz w:val="24"/>
          <w:szCs w:val="24"/>
        </w:rPr>
        <w:t xml:space="preserve">for </w:t>
      </w:r>
      <w:r w:rsidR="00881FB2" w:rsidRPr="00F04380">
        <w:rPr>
          <w:sz w:val="24"/>
          <w:szCs w:val="24"/>
        </w:rPr>
        <w:t>a number of y</w:t>
      </w:r>
      <w:r w:rsidRPr="00F04380">
        <w:rPr>
          <w:sz w:val="24"/>
          <w:szCs w:val="24"/>
        </w:rPr>
        <w:t>ears</w:t>
      </w:r>
      <w:r w:rsidR="00A010A3" w:rsidRPr="00F04380">
        <w:rPr>
          <w:sz w:val="24"/>
          <w:szCs w:val="24"/>
        </w:rPr>
        <w:t xml:space="preserve"> and </w:t>
      </w:r>
      <w:r w:rsidR="00881FB2" w:rsidRPr="00F04380">
        <w:rPr>
          <w:sz w:val="24"/>
          <w:szCs w:val="24"/>
        </w:rPr>
        <w:t>has seen significant gains in behaviour outcomes</w:t>
      </w:r>
      <w:r w:rsidR="00A010A3" w:rsidRPr="00F04380">
        <w:rPr>
          <w:sz w:val="24"/>
          <w:szCs w:val="24"/>
        </w:rPr>
        <w:t xml:space="preserve"> for our young people</w:t>
      </w:r>
      <w:r w:rsidR="00881FB2" w:rsidRPr="00F04380">
        <w:rPr>
          <w:sz w:val="24"/>
          <w:szCs w:val="24"/>
        </w:rPr>
        <w:t xml:space="preserve"> in recent years.</w:t>
      </w:r>
    </w:p>
    <w:p w14:paraId="41790AEC" w14:textId="31022BD8" w:rsidR="00881FB2" w:rsidRPr="00F04380" w:rsidRDefault="00881FB2">
      <w:pPr>
        <w:rPr>
          <w:sz w:val="24"/>
          <w:szCs w:val="24"/>
        </w:rPr>
      </w:pPr>
      <w:r w:rsidRPr="00F04380">
        <w:rPr>
          <w:sz w:val="24"/>
          <w:szCs w:val="24"/>
        </w:rPr>
        <w:t>Each year group (7-10) has a dedicated student m</w:t>
      </w:r>
      <w:r w:rsidR="00677CC4" w:rsidRPr="00F04380">
        <w:rPr>
          <w:sz w:val="24"/>
          <w:szCs w:val="24"/>
        </w:rPr>
        <w:t xml:space="preserve">entor </w:t>
      </w:r>
      <w:r w:rsidRPr="00F04380">
        <w:rPr>
          <w:sz w:val="24"/>
          <w:szCs w:val="24"/>
        </w:rPr>
        <w:t xml:space="preserve">who supports a year group with behaviour related issues and </w:t>
      </w:r>
      <w:r w:rsidR="00A010A3" w:rsidRPr="00F04380">
        <w:rPr>
          <w:sz w:val="24"/>
          <w:szCs w:val="24"/>
        </w:rPr>
        <w:t xml:space="preserve">weekly </w:t>
      </w:r>
      <w:r w:rsidRPr="00F04380">
        <w:rPr>
          <w:sz w:val="24"/>
          <w:szCs w:val="24"/>
        </w:rPr>
        <w:t>mentoring.</w:t>
      </w:r>
    </w:p>
    <w:p w14:paraId="5ECB7F95" w14:textId="33F9CE11" w:rsidR="00881FB2" w:rsidRPr="00F04380" w:rsidRDefault="00677CC4">
      <w:pPr>
        <w:rPr>
          <w:sz w:val="24"/>
          <w:szCs w:val="24"/>
        </w:rPr>
      </w:pPr>
      <w:r w:rsidRPr="00F04380">
        <w:rPr>
          <w:sz w:val="24"/>
          <w:szCs w:val="24"/>
        </w:rPr>
        <w:t>Each</w:t>
      </w:r>
      <w:r w:rsidR="00AB6C7B" w:rsidRPr="00F04380">
        <w:rPr>
          <w:sz w:val="24"/>
          <w:szCs w:val="24"/>
        </w:rPr>
        <w:t xml:space="preserve"> </w:t>
      </w:r>
      <w:r w:rsidR="00881FB2" w:rsidRPr="00F04380">
        <w:rPr>
          <w:sz w:val="24"/>
          <w:szCs w:val="24"/>
        </w:rPr>
        <w:t>m</w:t>
      </w:r>
      <w:r w:rsidR="00AB6C7B" w:rsidRPr="00F04380">
        <w:rPr>
          <w:sz w:val="24"/>
          <w:szCs w:val="24"/>
        </w:rPr>
        <w:t xml:space="preserve">entor has their own cohort of </w:t>
      </w:r>
      <w:r w:rsidR="00881FB2" w:rsidRPr="00F04380">
        <w:rPr>
          <w:sz w:val="24"/>
          <w:szCs w:val="24"/>
        </w:rPr>
        <w:t>m</w:t>
      </w:r>
      <w:r w:rsidR="00AB6C7B" w:rsidRPr="00F04380">
        <w:rPr>
          <w:sz w:val="24"/>
          <w:szCs w:val="24"/>
        </w:rPr>
        <w:t xml:space="preserve">entees </w:t>
      </w:r>
      <w:r w:rsidR="00881FB2" w:rsidRPr="00F04380">
        <w:rPr>
          <w:sz w:val="24"/>
          <w:szCs w:val="24"/>
        </w:rPr>
        <w:t xml:space="preserve">who </w:t>
      </w:r>
      <w:r w:rsidR="00AB6C7B" w:rsidRPr="00F04380">
        <w:rPr>
          <w:sz w:val="24"/>
          <w:szCs w:val="24"/>
        </w:rPr>
        <w:t xml:space="preserve">are </w:t>
      </w:r>
      <w:r w:rsidR="00881FB2" w:rsidRPr="00F04380">
        <w:rPr>
          <w:sz w:val="24"/>
          <w:szCs w:val="24"/>
        </w:rPr>
        <w:t xml:space="preserve">formally </w:t>
      </w:r>
      <w:r w:rsidR="00AB6C7B" w:rsidRPr="00F04380">
        <w:rPr>
          <w:sz w:val="24"/>
          <w:szCs w:val="24"/>
        </w:rPr>
        <w:t>referred</w:t>
      </w:r>
      <w:r w:rsidR="00881FB2" w:rsidRPr="00F04380">
        <w:rPr>
          <w:sz w:val="24"/>
          <w:szCs w:val="24"/>
        </w:rPr>
        <w:t xml:space="preserve"> in order to support ongoing behaviour improvements.  The process is </w:t>
      </w:r>
      <w:r w:rsidR="00AB6C7B" w:rsidRPr="00F04380">
        <w:rPr>
          <w:sz w:val="24"/>
          <w:szCs w:val="24"/>
        </w:rPr>
        <w:t>organised</w:t>
      </w:r>
      <w:r w:rsidR="00881FB2" w:rsidRPr="00F04380">
        <w:rPr>
          <w:sz w:val="24"/>
          <w:szCs w:val="24"/>
        </w:rPr>
        <w:t xml:space="preserve"> and overseen by </w:t>
      </w:r>
      <w:r w:rsidR="00AB6C7B" w:rsidRPr="00F04380">
        <w:rPr>
          <w:sz w:val="24"/>
          <w:szCs w:val="24"/>
        </w:rPr>
        <w:t>the Student Support Manager</w:t>
      </w:r>
      <w:r w:rsidR="00881FB2" w:rsidRPr="00F04380">
        <w:rPr>
          <w:sz w:val="24"/>
          <w:szCs w:val="24"/>
        </w:rPr>
        <w:t>, Mrs. S</w:t>
      </w:r>
      <w:r w:rsidR="00AB6C7B" w:rsidRPr="00F04380">
        <w:rPr>
          <w:sz w:val="24"/>
          <w:szCs w:val="24"/>
        </w:rPr>
        <w:t>.</w:t>
      </w:r>
      <w:r w:rsidR="00881FB2" w:rsidRPr="00F04380">
        <w:rPr>
          <w:sz w:val="24"/>
          <w:szCs w:val="24"/>
        </w:rPr>
        <w:t xml:space="preserve"> Smith.</w:t>
      </w:r>
    </w:p>
    <w:p w14:paraId="33B0A96B" w14:textId="1224746E" w:rsidR="00881FB2" w:rsidRPr="00F04380" w:rsidRDefault="00881FB2">
      <w:pPr>
        <w:rPr>
          <w:sz w:val="24"/>
          <w:szCs w:val="24"/>
        </w:rPr>
      </w:pPr>
      <w:r w:rsidRPr="00F04380">
        <w:rPr>
          <w:sz w:val="24"/>
          <w:szCs w:val="24"/>
        </w:rPr>
        <w:t>R</w:t>
      </w:r>
      <w:r w:rsidR="00AB6C7B" w:rsidRPr="00F04380">
        <w:rPr>
          <w:sz w:val="24"/>
          <w:szCs w:val="24"/>
        </w:rPr>
        <w:t xml:space="preserve">eferrals </w:t>
      </w:r>
      <w:r w:rsidR="00A010A3" w:rsidRPr="00F04380">
        <w:rPr>
          <w:sz w:val="24"/>
          <w:szCs w:val="24"/>
        </w:rPr>
        <w:t>can be made where it is felt that something might be a</w:t>
      </w:r>
      <w:r w:rsidR="00AB6C7B" w:rsidRPr="00F04380">
        <w:rPr>
          <w:sz w:val="24"/>
          <w:szCs w:val="24"/>
        </w:rPr>
        <w:t>ffecting the student</w:t>
      </w:r>
      <w:r w:rsidRPr="00F04380">
        <w:rPr>
          <w:sz w:val="24"/>
          <w:szCs w:val="24"/>
        </w:rPr>
        <w:t>’</w:t>
      </w:r>
      <w:r w:rsidR="00AB6C7B" w:rsidRPr="00F04380">
        <w:rPr>
          <w:sz w:val="24"/>
          <w:szCs w:val="24"/>
        </w:rPr>
        <w:t>s overall learning</w:t>
      </w:r>
      <w:r w:rsidRPr="00F04380">
        <w:rPr>
          <w:sz w:val="24"/>
          <w:szCs w:val="24"/>
        </w:rPr>
        <w:t xml:space="preserve">, behaviour or </w:t>
      </w:r>
      <w:r w:rsidR="00AB6C7B" w:rsidRPr="00F04380">
        <w:rPr>
          <w:sz w:val="24"/>
          <w:szCs w:val="24"/>
        </w:rPr>
        <w:t xml:space="preserve">attendance </w:t>
      </w:r>
      <w:r w:rsidRPr="00F04380">
        <w:rPr>
          <w:sz w:val="24"/>
          <w:szCs w:val="24"/>
        </w:rPr>
        <w:t xml:space="preserve">at the academy.  There is a formal </w:t>
      </w:r>
      <w:r w:rsidR="00A010A3" w:rsidRPr="00F04380">
        <w:rPr>
          <w:sz w:val="24"/>
          <w:szCs w:val="24"/>
        </w:rPr>
        <w:t xml:space="preserve">referral process </w:t>
      </w:r>
      <w:r w:rsidRPr="00F04380">
        <w:rPr>
          <w:sz w:val="24"/>
          <w:szCs w:val="24"/>
        </w:rPr>
        <w:t>via Heads of year, with whom mentors work closely.</w:t>
      </w:r>
      <w:r w:rsidR="00A010A3" w:rsidRPr="00F04380">
        <w:rPr>
          <w:sz w:val="24"/>
          <w:szCs w:val="24"/>
        </w:rPr>
        <w:t xml:space="preserve">  Students might also receive support for mental health or anxiety related issues. </w:t>
      </w:r>
    </w:p>
    <w:p w14:paraId="403D3523" w14:textId="11633281" w:rsidR="00AB6C7B" w:rsidRPr="00F04380" w:rsidRDefault="00AB6C7B">
      <w:pPr>
        <w:rPr>
          <w:sz w:val="24"/>
          <w:szCs w:val="24"/>
        </w:rPr>
      </w:pPr>
      <w:r w:rsidRPr="00F04380">
        <w:rPr>
          <w:sz w:val="24"/>
          <w:szCs w:val="24"/>
        </w:rPr>
        <w:t xml:space="preserve">Mentors will spend time on a weekly basis breaking down </w:t>
      </w:r>
      <w:r w:rsidR="00C132EE" w:rsidRPr="00F04380">
        <w:rPr>
          <w:sz w:val="24"/>
          <w:szCs w:val="24"/>
        </w:rPr>
        <w:t>individual</w:t>
      </w:r>
      <w:r w:rsidRPr="00F04380">
        <w:rPr>
          <w:sz w:val="24"/>
          <w:szCs w:val="24"/>
        </w:rPr>
        <w:t xml:space="preserve"> barriers to </w:t>
      </w:r>
      <w:r w:rsidR="00C132EE" w:rsidRPr="00F04380">
        <w:rPr>
          <w:sz w:val="24"/>
          <w:szCs w:val="24"/>
        </w:rPr>
        <w:t>l</w:t>
      </w:r>
      <w:r w:rsidRPr="00F04380">
        <w:rPr>
          <w:sz w:val="24"/>
          <w:szCs w:val="24"/>
        </w:rPr>
        <w:t>earning</w:t>
      </w:r>
      <w:r w:rsidR="00C132EE" w:rsidRPr="00F04380">
        <w:rPr>
          <w:sz w:val="24"/>
          <w:szCs w:val="24"/>
        </w:rPr>
        <w:t xml:space="preserve">; </w:t>
      </w:r>
      <w:r w:rsidRPr="00F04380">
        <w:rPr>
          <w:sz w:val="24"/>
          <w:szCs w:val="24"/>
        </w:rPr>
        <w:t xml:space="preserve">listening </w:t>
      </w:r>
      <w:r w:rsidR="00C132EE" w:rsidRPr="00F04380">
        <w:rPr>
          <w:sz w:val="24"/>
          <w:szCs w:val="24"/>
        </w:rPr>
        <w:t xml:space="preserve">carefully </w:t>
      </w:r>
      <w:r w:rsidRPr="00F04380">
        <w:rPr>
          <w:sz w:val="24"/>
          <w:szCs w:val="24"/>
        </w:rPr>
        <w:t xml:space="preserve">and acting </w:t>
      </w:r>
      <w:r w:rsidR="00C132EE" w:rsidRPr="00F04380">
        <w:rPr>
          <w:sz w:val="24"/>
          <w:szCs w:val="24"/>
        </w:rPr>
        <w:t>up</w:t>
      </w:r>
      <w:r w:rsidRPr="00F04380">
        <w:rPr>
          <w:sz w:val="24"/>
          <w:szCs w:val="24"/>
        </w:rPr>
        <w:t xml:space="preserve">on </w:t>
      </w:r>
      <w:r w:rsidR="00C132EE" w:rsidRPr="00F04380">
        <w:rPr>
          <w:sz w:val="24"/>
          <w:szCs w:val="24"/>
        </w:rPr>
        <w:t>the information students provide, which is triangulated with behaviour and academic data.  The approach taken with each child is unique to the student and allows for a very personal, tho</w:t>
      </w:r>
      <w:r w:rsidR="00A010A3" w:rsidRPr="00F04380">
        <w:rPr>
          <w:sz w:val="24"/>
          <w:szCs w:val="24"/>
        </w:rPr>
        <w:t>ro</w:t>
      </w:r>
      <w:r w:rsidR="00C132EE" w:rsidRPr="00F04380">
        <w:rPr>
          <w:sz w:val="24"/>
          <w:szCs w:val="24"/>
        </w:rPr>
        <w:t xml:space="preserve">ugh </w:t>
      </w:r>
      <w:r w:rsidR="00A010A3" w:rsidRPr="00F04380">
        <w:rPr>
          <w:sz w:val="24"/>
          <w:szCs w:val="24"/>
        </w:rPr>
        <w:t xml:space="preserve">and </w:t>
      </w:r>
      <w:r w:rsidR="00C132EE" w:rsidRPr="00F04380">
        <w:rPr>
          <w:sz w:val="24"/>
          <w:szCs w:val="24"/>
        </w:rPr>
        <w:t xml:space="preserve">effective approach.  </w:t>
      </w:r>
    </w:p>
    <w:p w14:paraId="072C5B6E" w14:textId="4A659C9E" w:rsidR="00AB6C7B" w:rsidRPr="00F04380" w:rsidRDefault="00C132EE">
      <w:pPr>
        <w:rPr>
          <w:sz w:val="24"/>
          <w:szCs w:val="24"/>
        </w:rPr>
      </w:pPr>
      <w:r w:rsidRPr="00F04380">
        <w:rPr>
          <w:sz w:val="24"/>
          <w:szCs w:val="24"/>
        </w:rPr>
        <w:t xml:space="preserve">Mentoring at Joseph </w:t>
      </w:r>
      <w:proofErr w:type="spellStart"/>
      <w:r w:rsidRPr="00F04380">
        <w:rPr>
          <w:sz w:val="24"/>
          <w:szCs w:val="24"/>
        </w:rPr>
        <w:t>Leckie</w:t>
      </w:r>
      <w:proofErr w:type="spellEnd"/>
      <w:r w:rsidRPr="00F04380">
        <w:rPr>
          <w:sz w:val="24"/>
          <w:szCs w:val="24"/>
        </w:rPr>
        <w:t xml:space="preserve"> Academy </w:t>
      </w:r>
      <w:r w:rsidR="00AB6C7B" w:rsidRPr="00F04380">
        <w:rPr>
          <w:sz w:val="24"/>
          <w:szCs w:val="24"/>
        </w:rPr>
        <w:t>consist</w:t>
      </w:r>
      <w:r w:rsidRPr="00F04380">
        <w:rPr>
          <w:sz w:val="24"/>
          <w:szCs w:val="24"/>
        </w:rPr>
        <w:t>s</w:t>
      </w:r>
      <w:r w:rsidR="00AB6C7B" w:rsidRPr="00F04380">
        <w:rPr>
          <w:sz w:val="24"/>
          <w:szCs w:val="24"/>
        </w:rPr>
        <w:t xml:space="preserve"> of </w:t>
      </w:r>
      <w:r w:rsidRPr="00F04380">
        <w:rPr>
          <w:sz w:val="24"/>
          <w:szCs w:val="24"/>
        </w:rPr>
        <w:t xml:space="preserve">the delivery of </w:t>
      </w:r>
      <w:r w:rsidR="00AB6C7B" w:rsidRPr="00F04380">
        <w:rPr>
          <w:sz w:val="24"/>
          <w:szCs w:val="24"/>
        </w:rPr>
        <w:t xml:space="preserve">relevant </w:t>
      </w:r>
      <w:r w:rsidRPr="00F04380">
        <w:rPr>
          <w:sz w:val="24"/>
          <w:szCs w:val="24"/>
        </w:rPr>
        <w:t>p</w:t>
      </w:r>
      <w:r w:rsidR="00AB6C7B" w:rsidRPr="00F04380">
        <w:rPr>
          <w:sz w:val="24"/>
          <w:szCs w:val="24"/>
        </w:rPr>
        <w:t>rogrammes of work</w:t>
      </w:r>
      <w:r w:rsidRPr="00F04380">
        <w:rPr>
          <w:sz w:val="24"/>
          <w:szCs w:val="24"/>
        </w:rPr>
        <w:t>, n</w:t>
      </w:r>
      <w:r w:rsidR="00AB6C7B" w:rsidRPr="00F04380">
        <w:rPr>
          <w:sz w:val="24"/>
          <w:szCs w:val="24"/>
        </w:rPr>
        <w:t xml:space="preserve">eed based </w:t>
      </w:r>
      <w:r w:rsidR="00A010A3" w:rsidRPr="00F04380">
        <w:rPr>
          <w:sz w:val="24"/>
          <w:szCs w:val="24"/>
        </w:rPr>
        <w:t>sessions</w:t>
      </w:r>
      <w:r w:rsidR="00AB6C7B" w:rsidRPr="00F04380">
        <w:rPr>
          <w:sz w:val="24"/>
          <w:szCs w:val="24"/>
        </w:rPr>
        <w:t xml:space="preserve">, </w:t>
      </w:r>
      <w:r w:rsidRPr="00F04380">
        <w:rPr>
          <w:sz w:val="24"/>
          <w:szCs w:val="24"/>
        </w:rPr>
        <w:t>e</w:t>
      </w:r>
      <w:r w:rsidR="00AB6C7B" w:rsidRPr="00F04380">
        <w:rPr>
          <w:sz w:val="24"/>
          <w:szCs w:val="24"/>
        </w:rPr>
        <w:t>xternal referrals</w:t>
      </w:r>
      <w:r w:rsidRPr="00F04380">
        <w:rPr>
          <w:sz w:val="24"/>
          <w:szCs w:val="24"/>
        </w:rPr>
        <w:t>, regular</w:t>
      </w:r>
      <w:r w:rsidR="00AB6C7B" w:rsidRPr="00F04380">
        <w:rPr>
          <w:sz w:val="24"/>
          <w:szCs w:val="24"/>
        </w:rPr>
        <w:t xml:space="preserve"> </w:t>
      </w:r>
      <w:r w:rsidRPr="00F04380">
        <w:rPr>
          <w:sz w:val="24"/>
          <w:szCs w:val="24"/>
        </w:rPr>
        <w:t xml:space="preserve">and ongoing </w:t>
      </w:r>
      <w:r w:rsidR="00AB6C7B" w:rsidRPr="00F04380">
        <w:rPr>
          <w:sz w:val="24"/>
          <w:szCs w:val="24"/>
        </w:rPr>
        <w:t xml:space="preserve">communication with </w:t>
      </w:r>
      <w:r w:rsidRPr="00F04380">
        <w:rPr>
          <w:sz w:val="24"/>
          <w:szCs w:val="24"/>
        </w:rPr>
        <w:t>t</w:t>
      </w:r>
      <w:r w:rsidR="00AB6C7B" w:rsidRPr="00F04380">
        <w:rPr>
          <w:sz w:val="24"/>
          <w:szCs w:val="24"/>
        </w:rPr>
        <w:t xml:space="preserve">eaching </w:t>
      </w:r>
      <w:r w:rsidRPr="00F04380">
        <w:rPr>
          <w:sz w:val="24"/>
          <w:szCs w:val="24"/>
        </w:rPr>
        <w:t>s</w:t>
      </w:r>
      <w:r w:rsidR="00AB6C7B" w:rsidRPr="00F04380">
        <w:rPr>
          <w:sz w:val="24"/>
          <w:szCs w:val="24"/>
        </w:rPr>
        <w:t>taff</w:t>
      </w:r>
      <w:r w:rsidRPr="00F04380">
        <w:rPr>
          <w:sz w:val="24"/>
          <w:szCs w:val="24"/>
        </w:rPr>
        <w:t>, parents, ca</w:t>
      </w:r>
      <w:r w:rsidR="00AB6C7B" w:rsidRPr="00F04380">
        <w:rPr>
          <w:sz w:val="24"/>
          <w:szCs w:val="24"/>
        </w:rPr>
        <w:t>rers</w:t>
      </w:r>
      <w:r w:rsidRPr="00F04380">
        <w:rPr>
          <w:sz w:val="24"/>
          <w:szCs w:val="24"/>
        </w:rPr>
        <w:t xml:space="preserve"> and other professionals</w:t>
      </w:r>
      <w:r w:rsidR="00A010A3" w:rsidRPr="00F04380">
        <w:rPr>
          <w:sz w:val="24"/>
          <w:szCs w:val="24"/>
        </w:rPr>
        <w:t xml:space="preserve"> – as well as dedicated programmes of work to support </w:t>
      </w:r>
      <w:r w:rsidR="005150B3" w:rsidRPr="00F04380">
        <w:rPr>
          <w:sz w:val="24"/>
          <w:szCs w:val="24"/>
        </w:rPr>
        <w:t>those who require more support.</w:t>
      </w:r>
    </w:p>
    <w:p w14:paraId="4BBC4B06" w14:textId="69AD28D1" w:rsidR="00677CC4" w:rsidRPr="00F04380" w:rsidRDefault="005150B3">
      <w:pPr>
        <w:rPr>
          <w:sz w:val="24"/>
          <w:szCs w:val="24"/>
        </w:rPr>
      </w:pPr>
      <w:r w:rsidRPr="00F04380">
        <w:rPr>
          <w:sz w:val="24"/>
          <w:szCs w:val="24"/>
        </w:rPr>
        <w:t xml:space="preserve">Mentors </w:t>
      </w:r>
      <w:r w:rsidR="00677CC4" w:rsidRPr="00F04380">
        <w:rPr>
          <w:sz w:val="24"/>
          <w:szCs w:val="24"/>
        </w:rPr>
        <w:t>will also work alongside the Head of Year and assist</w:t>
      </w:r>
      <w:r w:rsidR="00C132EE" w:rsidRPr="00F04380">
        <w:rPr>
          <w:sz w:val="24"/>
          <w:szCs w:val="24"/>
        </w:rPr>
        <w:t xml:space="preserve"> with certain tasks to enable </w:t>
      </w:r>
      <w:r w:rsidR="00677CC4" w:rsidRPr="00F04380">
        <w:rPr>
          <w:sz w:val="24"/>
          <w:szCs w:val="24"/>
        </w:rPr>
        <w:t xml:space="preserve">the </w:t>
      </w:r>
      <w:r w:rsidR="00C132EE" w:rsidRPr="00F04380">
        <w:rPr>
          <w:sz w:val="24"/>
          <w:szCs w:val="24"/>
        </w:rPr>
        <w:t xml:space="preserve">smooth </w:t>
      </w:r>
      <w:r w:rsidR="00677CC4" w:rsidRPr="00F04380">
        <w:rPr>
          <w:sz w:val="24"/>
          <w:szCs w:val="24"/>
        </w:rPr>
        <w:t>day to day running</w:t>
      </w:r>
      <w:r w:rsidR="00C132EE" w:rsidRPr="00F04380">
        <w:rPr>
          <w:sz w:val="24"/>
          <w:szCs w:val="24"/>
        </w:rPr>
        <w:t xml:space="preserve">, </w:t>
      </w:r>
      <w:r w:rsidR="00677CC4" w:rsidRPr="00F04380">
        <w:rPr>
          <w:sz w:val="24"/>
          <w:szCs w:val="24"/>
        </w:rPr>
        <w:t xml:space="preserve">of </w:t>
      </w:r>
      <w:r w:rsidRPr="00F04380">
        <w:rPr>
          <w:sz w:val="24"/>
          <w:szCs w:val="24"/>
        </w:rPr>
        <w:t xml:space="preserve">a particular </w:t>
      </w:r>
      <w:r w:rsidR="00C132EE" w:rsidRPr="00F04380">
        <w:rPr>
          <w:sz w:val="24"/>
          <w:szCs w:val="24"/>
        </w:rPr>
        <w:t>year group</w:t>
      </w:r>
      <w:r w:rsidR="00CF695F">
        <w:rPr>
          <w:sz w:val="24"/>
          <w:szCs w:val="24"/>
        </w:rPr>
        <w:t xml:space="preserve"> as well as supporting in the Year Hub</w:t>
      </w:r>
      <w:bookmarkStart w:id="0" w:name="_GoBack"/>
      <w:bookmarkEnd w:id="0"/>
      <w:r w:rsidR="00C132EE" w:rsidRPr="00F04380">
        <w:rPr>
          <w:sz w:val="24"/>
          <w:szCs w:val="24"/>
        </w:rPr>
        <w:t>.</w:t>
      </w:r>
    </w:p>
    <w:p w14:paraId="3822E096" w14:textId="42D15CA4" w:rsidR="00C132EE" w:rsidRPr="00F04380" w:rsidRDefault="00AB6C7B">
      <w:pPr>
        <w:rPr>
          <w:sz w:val="24"/>
          <w:szCs w:val="24"/>
        </w:rPr>
      </w:pPr>
      <w:r w:rsidRPr="00F04380">
        <w:rPr>
          <w:sz w:val="24"/>
          <w:szCs w:val="24"/>
        </w:rPr>
        <w:t xml:space="preserve">The </w:t>
      </w:r>
      <w:r w:rsidR="00C132EE" w:rsidRPr="00F04380">
        <w:rPr>
          <w:sz w:val="24"/>
          <w:szCs w:val="24"/>
        </w:rPr>
        <w:t>s</w:t>
      </w:r>
      <w:r w:rsidRPr="00F04380">
        <w:rPr>
          <w:sz w:val="24"/>
          <w:szCs w:val="24"/>
        </w:rPr>
        <w:t xml:space="preserve">tudent </w:t>
      </w:r>
      <w:r w:rsidR="00C132EE" w:rsidRPr="00F04380">
        <w:rPr>
          <w:sz w:val="24"/>
          <w:szCs w:val="24"/>
        </w:rPr>
        <w:t>s</w:t>
      </w:r>
      <w:r w:rsidRPr="00F04380">
        <w:rPr>
          <w:sz w:val="24"/>
          <w:szCs w:val="24"/>
        </w:rPr>
        <w:t>uppo</w:t>
      </w:r>
      <w:r w:rsidR="001703FD" w:rsidRPr="00F04380">
        <w:rPr>
          <w:sz w:val="24"/>
          <w:szCs w:val="24"/>
        </w:rPr>
        <w:t xml:space="preserve">rt </w:t>
      </w:r>
      <w:r w:rsidR="00C132EE" w:rsidRPr="00F04380">
        <w:rPr>
          <w:sz w:val="24"/>
          <w:szCs w:val="24"/>
        </w:rPr>
        <w:t>t</w:t>
      </w:r>
      <w:r w:rsidRPr="00F04380">
        <w:rPr>
          <w:sz w:val="24"/>
          <w:szCs w:val="24"/>
        </w:rPr>
        <w:t>eam are dedicated</w:t>
      </w:r>
      <w:r w:rsidR="003C2816" w:rsidRPr="00F04380">
        <w:rPr>
          <w:sz w:val="24"/>
          <w:szCs w:val="24"/>
        </w:rPr>
        <w:t xml:space="preserve"> to </w:t>
      </w:r>
      <w:r w:rsidR="00C132EE" w:rsidRPr="00F04380">
        <w:rPr>
          <w:sz w:val="24"/>
          <w:szCs w:val="24"/>
        </w:rPr>
        <w:t>the w</w:t>
      </w:r>
      <w:r w:rsidR="003C2816" w:rsidRPr="00F04380">
        <w:rPr>
          <w:sz w:val="24"/>
          <w:szCs w:val="24"/>
        </w:rPr>
        <w:t>ell</w:t>
      </w:r>
      <w:r w:rsidR="00C132EE" w:rsidRPr="00F04380">
        <w:rPr>
          <w:sz w:val="24"/>
          <w:szCs w:val="24"/>
        </w:rPr>
        <w:t>b</w:t>
      </w:r>
      <w:r w:rsidR="004A3391" w:rsidRPr="00F04380">
        <w:rPr>
          <w:sz w:val="24"/>
          <w:szCs w:val="24"/>
        </w:rPr>
        <w:t xml:space="preserve">eing, </w:t>
      </w:r>
      <w:r w:rsidR="00C132EE" w:rsidRPr="00F04380">
        <w:rPr>
          <w:sz w:val="24"/>
          <w:szCs w:val="24"/>
        </w:rPr>
        <w:t>h</w:t>
      </w:r>
      <w:r w:rsidR="004A3391" w:rsidRPr="00F04380">
        <w:rPr>
          <w:sz w:val="24"/>
          <w:szCs w:val="24"/>
        </w:rPr>
        <w:t xml:space="preserve">appiness, </w:t>
      </w:r>
      <w:r w:rsidR="00C132EE" w:rsidRPr="00F04380">
        <w:rPr>
          <w:sz w:val="24"/>
          <w:szCs w:val="24"/>
        </w:rPr>
        <w:t>s</w:t>
      </w:r>
      <w:r w:rsidR="004A3391" w:rsidRPr="00F04380">
        <w:rPr>
          <w:sz w:val="24"/>
          <w:szCs w:val="24"/>
        </w:rPr>
        <w:t xml:space="preserve">afety and overall </w:t>
      </w:r>
      <w:r w:rsidR="00C132EE" w:rsidRPr="00F04380">
        <w:rPr>
          <w:sz w:val="24"/>
          <w:szCs w:val="24"/>
        </w:rPr>
        <w:t>s</w:t>
      </w:r>
      <w:r w:rsidR="004A3391" w:rsidRPr="00F04380">
        <w:rPr>
          <w:sz w:val="24"/>
          <w:szCs w:val="24"/>
        </w:rPr>
        <w:t xml:space="preserve">uccess </w:t>
      </w:r>
      <w:r w:rsidR="00C132EE" w:rsidRPr="00F04380">
        <w:rPr>
          <w:sz w:val="24"/>
          <w:szCs w:val="24"/>
        </w:rPr>
        <w:t>(a</w:t>
      </w:r>
      <w:r w:rsidR="004A3391" w:rsidRPr="00F04380">
        <w:rPr>
          <w:sz w:val="24"/>
          <w:szCs w:val="24"/>
        </w:rPr>
        <w:t xml:space="preserve">cademically and </w:t>
      </w:r>
      <w:r w:rsidR="00C132EE" w:rsidRPr="00F04380">
        <w:rPr>
          <w:sz w:val="24"/>
          <w:szCs w:val="24"/>
        </w:rPr>
        <w:t>e</w:t>
      </w:r>
      <w:r w:rsidR="004A3391" w:rsidRPr="00F04380">
        <w:rPr>
          <w:sz w:val="24"/>
          <w:szCs w:val="24"/>
        </w:rPr>
        <w:t>motionally</w:t>
      </w:r>
      <w:r w:rsidR="00C132EE" w:rsidRPr="00F04380">
        <w:rPr>
          <w:sz w:val="24"/>
          <w:szCs w:val="24"/>
        </w:rPr>
        <w:t>)</w:t>
      </w:r>
      <w:r w:rsidR="004A3391" w:rsidRPr="00F04380">
        <w:rPr>
          <w:sz w:val="24"/>
          <w:szCs w:val="24"/>
        </w:rPr>
        <w:t xml:space="preserve"> </w:t>
      </w:r>
      <w:r w:rsidR="005150B3" w:rsidRPr="00F04380">
        <w:rPr>
          <w:sz w:val="24"/>
          <w:szCs w:val="24"/>
        </w:rPr>
        <w:t xml:space="preserve">of </w:t>
      </w:r>
      <w:r w:rsidR="00C132EE" w:rsidRPr="00F04380">
        <w:rPr>
          <w:sz w:val="24"/>
          <w:szCs w:val="24"/>
        </w:rPr>
        <w:t xml:space="preserve">all of our young people.  </w:t>
      </w:r>
      <w:r w:rsidR="001703FD" w:rsidRPr="00F04380">
        <w:rPr>
          <w:sz w:val="24"/>
          <w:szCs w:val="24"/>
        </w:rPr>
        <w:t xml:space="preserve">The process allows us to consider </w:t>
      </w:r>
      <w:r w:rsidR="009060CD" w:rsidRPr="00F04380">
        <w:rPr>
          <w:sz w:val="24"/>
          <w:szCs w:val="24"/>
        </w:rPr>
        <w:t xml:space="preserve">and recommend </w:t>
      </w:r>
      <w:r w:rsidR="001703FD" w:rsidRPr="00F04380">
        <w:rPr>
          <w:sz w:val="24"/>
          <w:szCs w:val="24"/>
        </w:rPr>
        <w:t xml:space="preserve">access to external professionals where </w:t>
      </w:r>
      <w:r w:rsidR="005150B3" w:rsidRPr="00F04380">
        <w:rPr>
          <w:sz w:val="24"/>
          <w:szCs w:val="24"/>
        </w:rPr>
        <w:t>there is</w:t>
      </w:r>
      <w:r w:rsidR="001703FD" w:rsidRPr="00F04380">
        <w:rPr>
          <w:sz w:val="24"/>
          <w:szCs w:val="24"/>
        </w:rPr>
        <w:t xml:space="preserve"> a particular need.</w:t>
      </w:r>
    </w:p>
    <w:p w14:paraId="11970AA3" w14:textId="08977AA2" w:rsidR="00AB6C7B" w:rsidRPr="00F04380" w:rsidRDefault="009060CD">
      <w:pPr>
        <w:rPr>
          <w:sz w:val="24"/>
          <w:szCs w:val="24"/>
        </w:rPr>
      </w:pPr>
      <w:r w:rsidRPr="00F04380">
        <w:rPr>
          <w:sz w:val="24"/>
          <w:szCs w:val="24"/>
        </w:rPr>
        <w:t xml:space="preserve">Staff </w:t>
      </w:r>
      <w:r w:rsidR="004A3391" w:rsidRPr="00F04380">
        <w:rPr>
          <w:sz w:val="24"/>
          <w:szCs w:val="24"/>
        </w:rPr>
        <w:t xml:space="preserve">go </w:t>
      </w:r>
      <w:r w:rsidR="005150B3" w:rsidRPr="00F04380">
        <w:rPr>
          <w:sz w:val="24"/>
          <w:szCs w:val="24"/>
        </w:rPr>
        <w:t>“</w:t>
      </w:r>
      <w:r w:rsidR="004A3391" w:rsidRPr="00F04380">
        <w:rPr>
          <w:sz w:val="24"/>
          <w:szCs w:val="24"/>
        </w:rPr>
        <w:t>above</w:t>
      </w:r>
      <w:r w:rsidRPr="00F04380">
        <w:rPr>
          <w:sz w:val="24"/>
          <w:szCs w:val="24"/>
        </w:rPr>
        <w:t xml:space="preserve"> and beyond,</w:t>
      </w:r>
      <w:r w:rsidR="005150B3" w:rsidRPr="00F04380">
        <w:rPr>
          <w:sz w:val="24"/>
          <w:szCs w:val="24"/>
        </w:rPr>
        <w:t>”</w:t>
      </w:r>
      <w:r w:rsidRPr="00F04380">
        <w:rPr>
          <w:sz w:val="24"/>
          <w:szCs w:val="24"/>
        </w:rPr>
        <w:t xml:space="preserve"> </w:t>
      </w:r>
      <w:r w:rsidR="004A3391" w:rsidRPr="00F04380">
        <w:rPr>
          <w:sz w:val="24"/>
          <w:szCs w:val="24"/>
        </w:rPr>
        <w:t>to ensure th</w:t>
      </w:r>
      <w:r w:rsidR="001703FD" w:rsidRPr="00F04380">
        <w:rPr>
          <w:sz w:val="24"/>
          <w:szCs w:val="24"/>
        </w:rPr>
        <w:t xml:space="preserve">at students at </w:t>
      </w:r>
      <w:r w:rsidR="005150B3" w:rsidRPr="00F04380">
        <w:rPr>
          <w:sz w:val="24"/>
          <w:szCs w:val="24"/>
        </w:rPr>
        <w:t>J</w:t>
      </w:r>
      <w:r w:rsidR="001703FD" w:rsidRPr="00F04380">
        <w:rPr>
          <w:sz w:val="24"/>
          <w:szCs w:val="24"/>
        </w:rPr>
        <w:t xml:space="preserve">oseph </w:t>
      </w:r>
      <w:proofErr w:type="spellStart"/>
      <w:r w:rsidR="001703FD" w:rsidRPr="00F04380">
        <w:rPr>
          <w:sz w:val="24"/>
          <w:szCs w:val="24"/>
        </w:rPr>
        <w:t>Leckie</w:t>
      </w:r>
      <w:proofErr w:type="spellEnd"/>
      <w:r w:rsidR="001703FD" w:rsidRPr="00F04380">
        <w:rPr>
          <w:sz w:val="24"/>
          <w:szCs w:val="24"/>
        </w:rPr>
        <w:t xml:space="preserve"> Academy</w:t>
      </w:r>
      <w:r w:rsidRPr="00F04380">
        <w:rPr>
          <w:sz w:val="24"/>
          <w:szCs w:val="24"/>
        </w:rPr>
        <w:t xml:space="preserve"> are fully supported</w:t>
      </w:r>
      <w:r w:rsidR="005150B3" w:rsidRPr="00F04380">
        <w:rPr>
          <w:sz w:val="24"/>
          <w:szCs w:val="24"/>
        </w:rPr>
        <w:t xml:space="preserve"> in their studies and life beyond the academy gates</w:t>
      </w:r>
      <w:r w:rsidRPr="00F04380">
        <w:rPr>
          <w:sz w:val="24"/>
          <w:szCs w:val="24"/>
        </w:rPr>
        <w:t>.</w:t>
      </w:r>
      <w:r w:rsidR="001703FD" w:rsidRPr="00F04380">
        <w:rPr>
          <w:sz w:val="24"/>
          <w:szCs w:val="24"/>
        </w:rPr>
        <w:t xml:space="preserve"> Feedback from </w:t>
      </w:r>
      <w:r w:rsidR="005150B3" w:rsidRPr="00F04380">
        <w:rPr>
          <w:sz w:val="24"/>
          <w:szCs w:val="24"/>
        </w:rPr>
        <w:t>students (</w:t>
      </w:r>
      <w:r w:rsidR="001703FD" w:rsidRPr="00F04380">
        <w:rPr>
          <w:sz w:val="24"/>
          <w:szCs w:val="24"/>
        </w:rPr>
        <w:t>and their parents/ carers</w:t>
      </w:r>
      <w:r w:rsidR="005150B3" w:rsidRPr="00F04380">
        <w:rPr>
          <w:sz w:val="24"/>
          <w:szCs w:val="24"/>
        </w:rPr>
        <w:t>),</w:t>
      </w:r>
      <w:r w:rsidR="001703FD" w:rsidRPr="00F04380">
        <w:rPr>
          <w:sz w:val="24"/>
          <w:szCs w:val="24"/>
        </w:rPr>
        <w:t xml:space="preserve"> </w:t>
      </w:r>
      <w:r w:rsidR="005150B3" w:rsidRPr="00F04380">
        <w:rPr>
          <w:sz w:val="24"/>
          <w:szCs w:val="24"/>
        </w:rPr>
        <w:t xml:space="preserve">is </w:t>
      </w:r>
      <w:r w:rsidR="001703FD" w:rsidRPr="00F04380">
        <w:rPr>
          <w:sz w:val="24"/>
          <w:szCs w:val="24"/>
        </w:rPr>
        <w:t>very positive</w:t>
      </w:r>
      <w:r w:rsidR="005150B3" w:rsidRPr="00F04380">
        <w:rPr>
          <w:sz w:val="24"/>
          <w:szCs w:val="24"/>
        </w:rPr>
        <w:t>.</w:t>
      </w:r>
    </w:p>
    <w:p w14:paraId="6A7FC071" w14:textId="75839C76" w:rsidR="00F72FE7" w:rsidRPr="00F04380" w:rsidRDefault="004A3391">
      <w:pPr>
        <w:rPr>
          <w:sz w:val="24"/>
          <w:szCs w:val="24"/>
        </w:rPr>
      </w:pPr>
      <w:r w:rsidRPr="00F04380">
        <w:rPr>
          <w:sz w:val="24"/>
          <w:szCs w:val="24"/>
        </w:rPr>
        <w:t xml:space="preserve">We use a </w:t>
      </w:r>
      <w:r w:rsidR="001703FD" w:rsidRPr="00F04380">
        <w:rPr>
          <w:sz w:val="24"/>
          <w:szCs w:val="24"/>
        </w:rPr>
        <w:t>p</w:t>
      </w:r>
      <w:r w:rsidRPr="00F04380">
        <w:rPr>
          <w:sz w:val="24"/>
          <w:szCs w:val="24"/>
        </w:rPr>
        <w:t>atient</w:t>
      </w:r>
      <w:r w:rsidR="009060CD" w:rsidRPr="00F04380">
        <w:rPr>
          <w:sz w:val="24"/>
          <w:szCs w:val="24"/>
        </w:rPr>
        <w:t xml:space="preserve"> and </w:t>
      </w:r>
      <w:r w:rsidR="001703FD" w:rsidRPr="00F04380">
        <w:rPr>
          <w:sz w:val="24"/>
          <w:szCs w:val="24"/>
        </w:rPr>
        <w:t>r</w:t>
      </w:r>
      <w:r w:rsidRPr="00F04380">
        <w:rPr>
          <w:sz w:val="24"/>
          <w:szCs w:val="24"/>
        </w:rPr>
        <w:t xml:space="preserve">estorative </w:t>
      </w:r>
      <w:r w:rsidR="001703FD" w:rsidRPr="00F04380">
        <w:rPr>
          <w:sz w:val="24"/>
          <w:szCs w:val="24"/>
        </w:rPr>
        <w:t>model</w:t>
      </w:r>
      <w:r w:rsidR="005150B3" w:rsidRPr="00F04380">
        <w:rPr>
          <w:sz w:val="24"/>
          <w:szCs w:val="24"/>
        </w:rPr>
        <w:t xml:space="preserve">, </w:t>
      </w:r>
      <w:r w:rsidR="001703FD" w:rsidRPr="00F04380">
        <w:rPr>
          <w:sz w:val="24"/>
          <w:szCs w:val="24"/>
        </w:rPr>
        <w:t>where e</w:t>
      </w:r>
      <w:r w:rsidRPr="00F04380">
        <w:rPr>
          <w:sz w:val="24"/>
          <w:szCs w:val="24"/>
        </w:rPr>
        <w:t>mpath</w:t>
      </w:r>
      <w:r w:rsidR="001703FD" w:rsidRPr="00F04380">
        <w:rPr>
          <w:sz w:val="24"/>
          <w:szCs w:val="24"/>
        </w:rPr>
        <w:t>y is key</w:t>
      </w:r>
      <w:r w:rsidR="005150B3" w:rsidRPr="00F04380">
        <w:rPr>
          <w:sz w:val="24"/>
          <w:szCs w:val="24"/>
        </w:rPr>
        <w:t xml:space="preserve">.  We are always </w:t>
      </w:r>
      <w:r w:rsidRPr="00F04380">
        <w:rPr>
          <w:sz w:val="24"/>
          <w:szCs w:val="24"/>
        </w:rPr>
        <w:t xml:space="preserve">honest </w:t>
      </w:r>
      <w:r w:rsidR="009060CD" w:rsidRPr="00F04380">
        <w:rPr>
          <w:sz w:val="24"/>
          <w:szCs w:val="24"/>
        </w:rPr>
        <w:t xml:space="preserve">about the high standards we expect, </w:t>
      </w:r>
      <w:r w:rsidRPr="00F04380">
        <w:rPr>
          <w:sz w:val="24"/>
          <w:szCs w:val="24"/>
        </w:rPr>
        <w:t xml:space="preserve">enforcing </w:t>
      </w:r>
      <w:r w:rsidR="001703FD" w:rsidRPr="00F04380">
        <w:rPr>
          <w:sz w:val="24"/>
          <w:szCs w:val="24"/>
        </w:rPr>
        <w:t>required</w:t>
      </w:r>
      <w:r w:rsidRPr="00F04380">
        <w:rPr>
          <w:sz w:val="24"/>
          <w:szCs w:val="24"/>
        </w:rPr>
        <w:t xml:space="preserve"> consequences where </w:t>
      </w:r>
      <w:r w:rsidR="001703FD" w:rsidRPr="00F04380">
        <w:rPr>
          <w:sz w:val="24"/>
          <w:szCs w:val="24"/>
        </w:rPr>
        <w:t>appropriate</w:t>
      </w:r>
      <w:r w:rsidR="009060CD" w:rsidRPr="00F04380">
        <w:rPr>
          <w:sz w:val="24"/>
          <w:szCs w:val="24"/>
        </w:rPr>
        <w:t xml:space="preserve"> and</w:t>
      </w:r>
      <w:r w:rsidR="005150B3" w:rsidRPr="00F04380">
        <w:rPr>
          <w:sz w:val="24"/>
          <w:szCs w:val="24"/>
        </w:rPr>
        <w:t xml:space="preserve">, at times, </w:t>
      </w:r>
      <w:r w:rsidR="009060CD" w:rsidRPr="00F04380">
        <w:rPr>
          <w:sz w:val="24"/>
          <w:szCs w:val="24"/>
        </w:rPr>
        <w:t>acting as mediators so that learning may take place</w:t>
      </w:r>
      <w:r w:rsidR="00A010A3" w:rsidRPr="00F04380">
        <w:rPr>
          <w:sz w:val="24"/>
          <w:szCs w:val="24"/>
        </w:rPr>
        <w:t xml:space="preserve"> and </w:t>
      </w:r>
      <w:r w:rsidR="005150B3" w:rsidRPr="00F04380">
        <w:rPr>
          <w:sz w:val="24"/>
          <w:szCs w:val="24"/>
        </w:rPr>
        <w:t xml:space="preserve">any behaviour </w:t>
      </w:r>
      <w:r w:rsidR="00A010A3" w:rsidRPr="00F04380">
        <w:rPr>
          <w:sz w:val="24"/>
          <w:szCs w:val="24"/>
        </w:rPr>
        <w:t>issues may be resolved</w:t>
      </w:r>
      <w:r w:rsidR="005150B3" w:rsidRPr="00F04380">
        <w:rPr>
          <w:sz w:val="24"/>
          <w:szCs w:val="24"/>
        </w:rPr>
        <w:t xml:space="preserve"> swiftly.</w:t>
      </w:r>
    </w:p>
    <w:p w14:paraId="3A5C7BAE" w14:textId="2BA166DC" w:rsidR="00A010A3" w:rsidRPr="00F04380" w:rsidRDefault="00F72FE7">
      <w:pPr>
        <w:rPr>
          <w:sz w:val="24"/>
          <w:szCs w:val="24"/>
        </w:rPr>
      </w:pPr>
      <w:r w:rsidRPr="00F04380">
        <w:rPr>
          <w:sz w:val="24"/>
          <w:szCs w:val="24"/>
        </w:rPr>
        <w:t xml:space="preserve">We </w:t>
      </w:r>
      <w:r w:rsidR="00A010A3" w:rsidRPr="00F04380">
        <w:rPr>
          <w:sz w:val="24"/>
          <w:szCs w:val="24"/>
        </w:rPr>
        <w:t xml:space="preserve">work </w:t>
      </w:r>
      <w:r w:rsidRPr="00F04380">
        <w:rPr>
          <w:sz w:val="24"/>
          <w:szCs w:val="24"/>
        </w:rPr>
        <w:t>hard to establish supportive</w:t>
      </w:r>
      <w:r w:rsidR="001703FD" w:rsidRPr="00F04380">
        <w:rPr>
          <w:sz w:val="24"/>
          <w:szCs w:val="24"/>
        </w:rPr>
        <w:t xml:space="preserve"> and</w:t>
      </w:r>
      <w:r w:rsidRPr="00F04380">
        <w:rPr>
          <w:sz w:val="24"/>
          <w:szCs w:val="24"/>
        </w:rPr>
        <w:t xml:space="preserve"> strong relationships with </w:t>
      </w:r>
      <w:r w:rsidR="001703FD" w:rsidRPr="00F04380">
        <w:rPr>
          <w:sz w:val="24"/>
          <w:szCs w:val="24"/>
        </w:rPr>
        <w:t>p</w:t>
      </w:r>
      <w:r w:rsidR="00677CC4" w:rsidRPr="00F04380">
        <w:rPr>
          <w:sz w:val="24"/>
          <w:szCs w:val="24"/>
        </w:rPr>
        <w:t>arents/</w:t>
      </w:r>
      <w:r w:rsidR="001703FD" w:rsidRPr="00F04380">
        <w:rPr>
          <w:sz w:val="24"/>
          <w:szCs w:val="24"/>
        </w:rPr>
        <w:t>c</w:t>
      </w:r>
      <w:r w:rsidR="00677CC4" w:rsidRPr="00F04380">
        <w:rPr>
          <w:sz w:val="24"/>
          <w:szCs w:val="24"/>
        </w:rPr>
        <w:t xml:space="preserve">arers which </w:t>
      </w:r>
      <w:r w:rsidR="001703FD" w:rsidRPr="00F04380">
        <w:rPr>
          <w:sz w:val="24"/>
          <w:szCs w:val="24"/>
        </w:rPr>
        <w:t xml:space="preserve">in turn </w:t>
      </w:r>
      <w:r w:rsidR="00677CC4" w:rsidRPr="00F04380">
        <w:rPr>
          <w:sz w:val="24"/>
          <w:szCs w:val="24"/>
        </w:rPr>
        <w:t>enables us</w:t>
      </w:r>
      <w:r w:rsidRPr="00F04380">
        <w:rPr>
          <w:sz w:val="24"/>
          <w:szCs w:val="24"/>
        </w:rPr>
        <w:t xml:space="preserve"> to g</w:t>
      </w:r>
      <w:r w:rsidR="005940BA" w:rsidRPr="00F04380">
        <w:rPr>
          <w:sz w:val="24"/>
          <w:szCs w:val="24"/>
        </w:rPr>
        <w:t xml:space="preserve">et </w:t>
      </w:r>
      <w:r w:rsidR="00677CC4" w:rsidRPr="00F04380">
        <w:rPr>
          <w:sz w:val="24"/>
          <w:szCs w:val="24"/>
        </w:rPr>
        <w:t xml:space="preserve">the </w:t>
      </w:r>
      <w:r w:rsidR="00A010A3" w:rsidRPr="00F04380">
        <w:rPr>
          <w:sz w:val="24"/>
          <w:szCs w:val="24"/>
        </w:rPr>
        <w:t xml:space="preserve">very </w:t>
      </w:r>
      <w:r w:rsidR="00677CC4" w:rsidRPr="00F04380">
        <w:rPr>
          <w:sz w:val="24"/>
          <w:szCs w:val="24"/>
        </w:rPr>
        <w:t xml:space="preserve">best </w:t>
      </w:r>
      <w:r w:rsidR="00A010A3" w:rsidRPr="00F04380">
        <w:rPr>
          <w:sz w:val="24"/>
          <w:szCs w:val="24"/>
        </w:rPr>
        <w:t xml:space="preserve">from and for </w:t>
      </w:r>
      <w:r w:rsidR="00677CC4" w:rsidRPr="00F04380">
        <w:rPr>
          <w:sz w:val="24"/>
          <w:szCs w:val="24"/>
        </w:rPr>
        <w:t xml:space="preserve">our </w:t>
      </w:r>
      <w:r w:rsidR="001703FD" w:rsidRPr="00F04380">
        <w:rPr>
          <w:sz w:val="24"/>
          <w:szCs w:val="24"/>
        </w:rPr>
        <w:t>s</w:t>
      </w:r>
      <w:r w:rsidR="00677CC4" w:rsidRPr="00F04380">
        <w:rPr>
          <w:sz w:val="24"/>
          <w:szCs w:val="24"/>
        </w:rPr>
        <w:t>tudents</w:t>
      </w:r>
      <w:r w:rsidR="001703FD" w:rsidRPr="00F04380">
        <w:rPr>
          <w:sz w:val="24"/>
          <w:szCs w:val="24"/>
        </w:rPr>
        <w:t>.</w:t>
      </w:r>
      <w:r w:rsidR="00A010A3" w:rsidRPr="00F04380">
        <w:rPr>
          <w:sz w:val="24"/>
          <w:szCs w:val="24"/>
        </w:rPr>
        <w:t xml:space="preserve">  We are committed to the process of supporting students and further raising standards within the academy and therefore wish to expand our team.</w:t>
      </w:r>
    </w:p>
    <w:p w14:paraId="11AFAE21" w14:textId="77777777" w:rsidR="00571BE6" w:rsidRPr="00F04380" w:rsidRDefault="00677CC4">
      <w:pPr>
        <w:rPr>
          <w:sz w:val="24"/>
          <w:szCs w:val="24"/>
        </w:rPr>
      </w:pPr>
      <w:r w:rsidRPr="00F04380">
        <w:rPr>
          <w:sz w:val="24"/>
          <w:szCs w:val="24"/>
        </w:rPr>
        <w:t xml:space="preserve">Should you require any further </w:t>
      </w:r>
      <w:r w:rsidR="000C1EF8" w:rsidRPr="00F04380">
        <w:rPr>
          <w:sz w:val="24"/>
          <w:szCs w:val="24"/>
        </w:rPr>
        <w:t xml:space="preserve">information, do not hesitate to contact Mrs Sarah Smith on 01922 721 071 </w:t>
      </w:r>
      <w:proofErr w:type="gramStart"/>
      <w:r w:rsidR="000C1EF8" w:rsidRPr="00F04380">
        <w:rPr>
          <w:sz w:val="24"/>
          <w:szCs w:val="24"/>
        </w:rPr>
        <w:t>ex</w:t>
      </w:r>
      <w:proofErr w:type="gramEnd"/>
      <w:r w:rsidR="000C1EF8" w:rsidRPr="00F04380">
        <w:rPr>
          <w:sz w:val="24"/>
          <w:szCs w:val="24"/>
        </w:rPr>
        <w:t xml:space="preserve"> 274 or email s.smith@josephleckieacademy.co.uk</w:t>
      </w:r>
    </w:p>
    <w:sectPr w:rsidR="00571BE6" w:rsidRPr="00F04380" w:rsidSect="00694E4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E6"/>
    <w:rsid w:val="00003356"/>
    <w:rsid w:val="000C1EF8"/>
    <w:rsid w:val="001703FD"/>
    <w:rsid w:val="003C2816"/>
    <w:rsid w:val="004270F4"/>
    <w:rsid w:val="004A3391"/>
    <w:rsid w:val="004C6D40"/>
    <w:rsid w:val="005150B3"/>
    <w:rsid w:val="00571BE6"/>
    <w:rsid w:val="005940BA"/>
    <w:rsid w:val="005C2E7D"/>
    <w:rsid w:val="00677CC4"/>
    <w:rsid w:val="00694E4D"/>
    <w:rsid w:val="00881FB2"/>
    <w:rsid w:val="009060CD"/>
    <w:rsid w:val="00A010A3"/>
    <w:rsid w:val="00AB6C7B"/>
    <w:rsid w:val="00B65063"/>
    <w:rsid w:val="00C132EE"/>
    <w:rsid w:val="00C75844"/>
    <w:rsid w:val="00CF695F"/>
    <w:rsid w:val="00CF6F7D"/>
    <w:rsid w:val="00D10714"/>
    <w:rsid w:val="00E82556"/>
    <w:rsid w:val="00F04380"/>
    <w:rsid w:val="00F72FE7"/>
    <w:rsid w:val="00F8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713A"/>
  <w15:chartTrackingRefBased/>
  <w15:docId w15:val="{8F6BAD4C-FC43-41A1-B772-BC2EF4C0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B4332-3287-4052-855F-08EC2E74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S.Smith</dc:creator>
  <cp:keywords/>
  <dc:description/>
  <cp:lastModifiedBy>R.Cook</cp:lastModifiedBy>
  <cp:revision>3</cp:revision>
  <dcterms:created xsi:type="dcterms:W3CDTF">2021-11-17T09:32:00Z</dcterms:created>
  <dcterms:modified xsi:type="dcterms:W3CDTF">2022-06-23T15:59:00Z</dcterms:modified>
</cp:coreProperties>
</file>