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Pr="0042685F" w:rsidRDefault="00966D5F" w:rsidP="008A5FC0">
      <w:pPr>
        <w:pStyle w:val="NoSpacing"/>
      </w:pPr>
    </w:p>
    <w:p w:rsidR="00EA6621" w:rsidRPr="0042685F" w:rsidRDefault="00EA6621" w:rsidP="008A5FC0">
      <w:pPr>
        <w:pStyle w:val="NoSpacing"/>
      </w:pPr>
      <w:r w:rsidRPr="0042685F">
        <w:tab/>
      </w:r>
    </w:p>
    <w:p w:rsidR="00C2385E" w:rsidRDefault="00C2385E" w:rsidP="008A5FC0">
      <w:pPr>
        <w:pStyle w:val="NoSpacing"/>
      </w:pPr>
    </w:p>
    <w:p w:rsidR="00AE571D" w:rsidRPr="00AE571D" w:rsidRDefault="00AE571D" w:rsidP="00AE571D">
      <w:pPr>
        <w:spacing w:after="0" w:line="240" w:lineRule="auto"/>
        <w:rPr>
          <w:rFonts w:eastAsia="Times New Roman" w:cstheme="minorHAnsi"/>
          <w:sz w:val="18"/>
          <w:szCs w:val="18"/>
          <w:lang w:eastAsia="en-GB"/>
        </w:rPr>
      </w:pPr>
      <w:proofErr w:type="gramStart"/>
      <w:r w:rsidRPr="00AE571D">
        <w:rPr>
          <w:rFonts w:eastAsia="Times New Roman" w:cstheme="minorHAnsi"/>
          <w:sz w:val="18"/>
          <w:szCs w:val="18"/>
          <w:lang w:eastAsia="en-GB"/>
        </w:rPr>
        <w:t xml:space="preserve">Ref  </w:t>
      </w:r>
      <w:r w:rsidRPr="00AE571D">
        <w:rPr>
          <w:rFonts w:eastAsia="Times New Roman" w:cstheme="minorHAnsi"/>
          <w:sz w:val="18"/>
          <w:szCs w:val="18"/>
          <w:lang w:eastAsia="en-GB"/>
        </w:rPr>
        <w:t>DHT</w:t>
      </w:r>
      <w:proofErr w:type="gramEnd"/>
      <w:r w:rsidRPr="00AE571D">
        <w:rPr>
          <w:rFonts w:eastAsia="Times New Roman" w:cstheme="minorHAnsi"/>
          <w:sz w:val="18"/>
          <w:szCs w:val="18"/>
          <w:lang w:eastAsia="en-GB"/>
        </w:rPr>
        <w:t xml:space="preserve"> May 2019</w:t>
      </w:r>
    </w:p>
    <w:p w:rsidR="00AE571D" w:rsidRPr="00AE571D" w:rsidRDefault="00AE571D" w:rsidP="00AE571D">
      <w:pPr>
        <w:spacing w:after="0" w:line="240" w:lineRule="auto"/>
        <w:rPr>
          <w:rFonts w:eastAsia="Times New Roman" w:cstheme="minorHAnsi"/>
          <w:lang w:eastAsia="en-GB"/>
        </w:rPr>
      </w:pPr>
    </w:p>
    <w:p w:rsidR="008C7FFD" w:rsidRDefault="008C7FFD" w:rsidP="00AE571D">
      <w:pPr>
        <w:spacing w:after="0" w:line="240" w:lineRule="auto"/>
        <w:rPr>
          <w:rFonts w:eastAsia="Times New Roman" w:cstheme="minorHAnsi"/>
          <w:lang w:eastAsia="en-GB"/>
        </w:rPr>
      </w:pPr>
    </w:p>
    <w:p w:rsidR="00AE571D" w:rsidRPr="00AE571D" w:rsidRDefault="00AE571D" w:rsidP="00AE571D">
      <w:pPr>
        <w:spacing w:after="0" w:line="240" w:lineRule="auto"/>
        <w:rPr>
          <w:rFonts w:eastAsia="Times New Roman" w:cstheme="minorHAnsi"/>
          <w:lang w:eastAsia="en-GB"/>
        </w:rPr>
      </w:pPr>
      <w:r>
        <w:rPr>
          <w:rFonts w:eastAsia="Times New Roman" w:cstheme="minorHAnsi"/>
          <w:lang w:eastAsia="en-GB"/>
        </w:rPr>
        <w:t>21</w:t>
      </w:r>
      <w:r w:rsidRPr="00AE571D">
        <w:rPr>
          <w:rFonts w:eastAsia="Times New Roman" w:cstheme="minorHAnsi"/>
          <w:vertAlign w:val="superscript"/>
          <w:lang w:eastAsia="en-GB"/>
        </w:rPr>
        <w:t>st</w:t>
      </w:r>
      <w:r>
        <w:rPr>
          <w:rFonts w:eastAsia="Times New Roman" w:cstheme="minorHAnsi"/>
          <w:lang w:eastAsia="en-GB"/>
        </w:rPr>
        <w:t xml:space="preserve"> May 2019</w:t>
      </w:r>
    </w:p>
    <w:p w:rsidR="00AE571D" w:rsidRPr="00AE571D" w:rsidRDefault="00AE571D" w:rsidP="00AE571D">
      <w:pPr>
        <w:spacing w:after="0" w:line="240" w:lineRule="auto"/>
        <w:rPr>
          <w:rFonts w:eastAsia="Times New Roman" w:cstheme="minorHAnsi"/>
          <w:lang w:eastAsia="en-GB"/>
        </w:rPr>
      </w:pPr>
    </w:p>
    <w:p w:rsidR="00AE571D" w:rsidRPr="00AE571D" w:rsidRDefault="00AE571D" w:rsidP="00AE571D">
      <w:pPr>
        <w:spacing w:after="0" w:line="240" w:lineRule="auto"/>
        <w:rPr>
          <w:rFonts w:eastAsia="Times New Roman" w:cstheme="minorHAnsi"/>
          <w:lang w:eastAsia="en-GB"/>
        </w:rPr>
      </w:pPr>
      <w:r w:rsidRPr="00AE571D">
        <w:rPr>
          <w:rFonts w:eastAsia="Times New Roman" w:cstheme="minorHAnsi"/>
          <w:lang w:eastAsia="en-GB"/>
        </w:rPr>
        <w:t>Dear Applicant</w:t>
      </w:r>
      <w:r>
        <w:rPr>
          <w:rFonts w:eastAsia="Times New Roman" w:cstheme="minorHAnsi"/>
          <w:lang w:eastAsia="en-GB"/>
        </w:rPr>
        <w:t>,</w:t>
      </w:r>
    </w:p>
    <w:p w:rsidR="00AE571D" w:rsidRPr="00AE571D" w:rsidRDefault="00AE571D" w:rsidP="00AE571D">
      <w:pPr>
        <w:spacing w:after="0" w:line="240" w:lineRule="auto"/>
        <w:rPr>
          <w:rFonts w:eastAsia="Times New Roman" w:cstheme="minorHAnsi"/>
          <w:lang w:eastAsia="en-GB"/>
        </w:rPr>
      </w:pPr>
    </w:p>
    <w:p w:rsidR="00AE571D" w:rsidRPr="00AE571D" w:rsidRDefault="00AE571D" w:rsidP="00AE571D">
      <w:pPr>
        <w:spacing w:after="0" w:line="240" w:lineRule="auto"/>
        <w:rPr>
          <w:rFonts w:eastAsia="Times New Roman" w:cstheme="minorHAnsi"/>
          <w:color w:val="0000FF"/>
          <w:lang w:eastAsia="en-GB"/>
        </w:rPr>
      </w:pPr>
      <w:r w:rsidRPr="00AE571D">
        <w:rPr>
          <w:rFonts w:eastAsia="Times New Roman" w:cstheme="minorHAnsi"/>
          <w:lang w:eastAsia="en-GB"/>
        </w:rPr>
        <w:t>Thank you for your interest in the post</w:t>
      </w:r>
      <w:r>
        <w:rPr>
          <w:rFonts w:eastAsia="Times New Roman" w:cstheme="minorHAnsi"/>
          <w:color w:val="0000FF"/>
          <w:lang w:eastAsia="en-GB"/>
        </w:rPr>
        <w:t xml:space="preserve"> </w:t>
      </w:r>
      <w:r w:rsidRPr="00AE571D">
        <w:rPr>
          <w:rFonts w:eastAsia="Times New Roman" w:cstheme="minorHAnsi"/>
          <w:lang w:eastAsia="en-GB"/>
        </w:rPr>
        <w:t>of Deputy Headteacher</w:t>
      </w:r>
      <w:r>
        <w:rPr>
          <w:rFonts w:eastAsia="Times New Roman" w:cstheme="minorHAnsi"/>
          <w:lang w:eastAsia="en-GB"/>
        </w:rPr>
        <w:t>.</w:t>
      </w:r>
    </w:p>
    <w:p w:rsidR="00AE571D" w:rsidRPr="00AE571D" w:rsidRDefault="00AE571D" w:rsidP="00AE571D">
      <w:pPr>
        <w:spacing w:after="0" w:line="240" w:lineRule="auto"/>
        <w:rPr>
          <w:rFonts w:eastAsia="Times New Roman" w:cstheme="minorHAnsi"/>
          <w:color w:val="0000FF"/>
          <w:lang w:eastAsia="en-GB"/>
        </w:rPr>
      </w:pPr>
    </w:p>
    <w:p w:rsidR="00AE571D" w:rsidRPr="00AE571D" w:rsidRDefault="00AE571D" w:rsidP="00AE571D">
      <w:pPr>
        <w:shd w:val="clear" w:color="auto" w:fill="FFFFFF"/>
        <w:spacing w:after="15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We</w:t>
      </w:r>
      <w:r w:rsidRPr="00AE571D">
        <w:rPr>
          <w:rFonts w:eastAsia="Times New Roman" w:cstheme="minorHAnsi"/>
          <w:color w:val="222222"/>
          <w:sz w:val="24"/>
          <w:szCs w:val="24"/>
          <w:lang w:eastAsia="en-GB"/>
        </w:rPr>
        <w:t xml:space="preserve"> are seeking to appoint a dynamic, committed and innovative leader to join our School. As Deputy Headteacher, you will provide inspirational leadership and take an integral part in driving our school forward through its next stage of development.</w:t>
      </w:r>
    </w:p>
    <w:p w:rsidR="00AE571D" w:rsidRPr="00AE571D" w:rsidRDefault="00AE571D" w:rsidP="00AE571D">
      <w:pPr>
        <w:shd w:val="clear" w:color="auto" w:fill="FFFFFF"/>
        <w:spacing w:after="150" w:line="240" w:lineRule="auto"/>
        <w:rPr>
          <w:rFonts w:eastAsia="Times New Roman" w:cstheme="minorHAnsi"/>
          <w:color w:val="222222"/>
          <w:sz w:val="24"/>
          <w:szCs w:val="24"/>
          <w:lang w:eastAsia="en-GB"/>
        </w:rPr>
      </w:pPr>
      <w:r w:rsidRPr="00AE571D">
        <w:rPr>
          <w:rFonts w:eastAsia="Times New Roman" w:cstheme="minorHAnsi"/>
          <w:color w:val="222222"/>
          <w:sz w:val="24"/>
          <w:szCs w:val="24"/>
          <w:lang w:eastAsia="en-GB"/>
        </w:rPr>
        <w:t>The Deputy Headteacher will have the required leadership experience, vision and ambition, coupled with strong management and communication skills to motivate the staff team, student body and community to secure rapid and sustainable improvement.  The desire and ability to achieve challenging targets for high standards of behaviour, progress and attainment across and beyond the school is essential.</w:t>
      </w:r>
    </w:p>
    <w:p w:rsidR="00AE571D" w:rsidRPr="00AE571D" w:rsidRDefault="00AE571D" w:rsidP="00AE571D">
      <w:pPr>
        <w:shd w:val="clear" w:color="auto" w:fill="FFFFFF"/>
        <w:spacing w:before="100" w:beforeAutospacing="1" w:after="150" w:afterAutospacing="1" w:line="240" w:lineRule="auto"/>
        <w:rPr>
          <w:rFonts w:eastAsia="Times New Roman" w:cstheme="minorHAnsi"/>
          <w:color w:val="222222"/>
          <w:sz w:val="24"/>
          <w:szCs w:val="24"/>
          <w:lang w:eastAsia="en-GB"/>
        </w:rPr>
      </w:pPr>
      <w:r w:rsidRPr="00AE571D">
        <w:rPr>
          <w:rFonts w:eastAsia="Times New Roman" w:cstheme="minorHAnsi"/>
          <w:color w:val="222222"/>
          <w:sz w:val="24"/>
          <w:szCs w:val="24"/>
          <w:lang w:eastAsia="en-GB"/>
        </w:rPr>
        <w:t>There is a strong ethos of teamwork and support throughout the school, as well as a commitment to self-improvement and continuous professional development.</w:t>
      </w:r>
    </w:p>
    <w:p w:rsidR="00AE571D" w:rsidRPr="00AE571D" w:rsidRDefault="00AE571D" w:rsidP="00AE571D">
      <w:pPr>
        <w:shd w:val="clear" w:color="auto" w:fill="FFFFFF"/>
        <w:spacing w:after="150" w:line="240" w:lineRule="auto"/>
        <w:rPr>
          <w:rFonts w:eastAsia="Times New Roman" w:cstheme="minorHAnsi"/>
          <w:color w:val="222222"/>
          <w:sz w:val="24"/>
          <w:szCs w:val="24"/>
          <w:lang w:eastAsia="en-GB"/>
        </w:rPr>
      </w:pPr>
      <w:r w:rsidRPr="00AE571D">
        <w:rPr>
          <w:rFonts w:eastAsia="Times New Roman" w:cstheme="minorHAnsi"/>
          <w:color w:val="222222"/>
          <w:sz w:val="24"/>
          <w:szCs w:val="24"/>
          <w:lang w:eastAsia="en-GB"/>
        </w:rPr>
        <w:t>The post offers the opportunity to join a strong senior leadership team, staff and Governing body who are committed to making a difference to communities on a local level, while individually improving the life chances of all young people.</w:t>
      </w:r>
    </w:p>
    <w:p w:rsidR="00AE571D" w:rsidRPr="00AE571D" w:rsidRDefault="00AE571D" w:rsidP="00AE571D">
      <w:pPr>
        <w:shd w:val="clear" w:color="auto" w:fill="FFFFFF"/>
        <w:spacing w:after="150" w:line="240" w:lineRule="auto"/>
        <w:rPr>
          <w:rFonts w:eastAsia="Times New Roman" w:cstheme="minorHAnsi"/>
          <w:color w:val="222222"/>
          <w:sz w:val="24"/>
          <w:szCs w:val="24"/>
          <w:lang w:eastAsia="en-GB"/>
        </w:rPr>
      </w:pPr>
      <w:r w:rsidRPr="00AE571D">
        <w:rPr>
          <w:rFonts w:eastAsia="Times New Roman" w:cstheme="minorHAnsi"/>
          <w:color w:val="222222"/>
          <w:sz w:val="24"/>
          <w:szCs w:val="24"/>
          <w:lang w:eastAsia="en-GB"/>
        </w:rPr>
        <w:t>If you share our vision for education and are passionate about raising educational attainment and standards to ensure all learners reach their full potential, you will be well placed to join our school and make a difference, we would like to hear from you.</w:t>
      </w:r>
    </w:p>
    <w:p w:rsidR="00AE571D" w:rsidRPr="00AE571D" w:rsidRDefault="00AE571D" w:rsidP="00AE571D">
      <w:pPr>
        <w:rPr>
          <w:rFonts w:eastAsia="Calibri" w:cstheme="minorHAnsi"/>
          <w:sz w:val="24"/>
          <w:szCs w:val="24"/>
        </w:rPr>
      </w:pPr>
      <w:proofErr w:type="spellStart"/>
      <w:r w:rsidRPr="00AE571D">
        <w:rPr>
          <w:rFonts w:eastAsia="Calibri" w:cstheme="minorHAnsi"/>
          <w:sz w:val="24"/>
          <w:szCs w:val="24"/>
        </w:rPr>
        <w:t>Manningtree</w:t>
      </w:r>
      <w:proofErr w:type="spellEnd"/>
      <w:r w:rsidRPr="00AE571D">
        <w:rPr>
          <w:rFonts w:eastAsia="Calibri" w:cstheme="minorHAnsi"/>
          <w:sz w:val="24"/>
          <w:szCs w:val="24"/>
        </w:rPr>
        <w:t xml:space="preserve"> High School is </w:t>
      </w:r>
      <w:r w:rsidR="008C7FFD">
        <w:rPr>
          <w:rFonts w:eastAsia="Calibri" w:cstheme="minorHAnsi"/>
          <w:sz w:val="24"/>
          <w:szCs w:val="24"/>
        </w:rPr>
        <w:t>an Equal Opportunities employer and is</w:t>
      </w:r>
      <w:bookmarkStart w:id="0" w:name="_GoBack"/>
      <w:bookmarkEnd w:id="0"/>
      <w:r w:rsidR="008C7FFD" w:rsidRPr="008C7FFD">
        <w:rPr>
          <w:rFonts w:eastAsia="Calibri" w:cstheme="minorHAnsi"/>
          <w:sz w:val="24"/>
          <w:szCs w:val="24"/>
        </w:rPr>
        <w:t xml:space="preserve"> </w:t>
      </w:r>
      <w:r w:rsidRPr="00AE571D">
        <w:rPr>
          <w:rFonts w:eastAsia="Calibri" w:cstheme="minorHAnsi"/>
          <w:sz w:val="24"/>
          <w:szCs w:val="24"/>
        </w:rPr>
        <w:t>committed to safeguarding and promoting the welfare of children; the successful candidate must receive a satisfactory enhanced DBS check before taking up the post.</w:t>
      </w:r>
    </w:p>
    <w:p w:rsidR="008C7FFD" w:rsidRDefault="00AE571D" w:rsidP="008C7FFD">
      <w:pPr>
        <w:spacing w:after="0" w:line="240" w:lineRule="auto"/>
        <w:rPr>
          <w:rFonts w:eastAsia="Times New Roman" w:cstheme="minorHAnsi"/>
          <w:lang w:eastAsia="en-GB"/>
        </w:rPr>
      </w:pPr>
      <w:r w:rsidRPr="00AE571D">
        <w:rPr>
          <w:rFonts w:eastAsia="Times New Roman" w:cstheme="minorHAnsi"/>
          <w:lang w:eastAsia="en-GB"/>
        </w:rPr>
        <w:t xml:space="preserve">Enclosed </w:t>
      </w:r>
      <w:r w:rsidR="008C7FFD">
        <w:rPr>
          <w:rFonts w:eastAsia="Times New Roman" w:cstheme="minorHAnsi"/>
          <w:lang w:eastAsia="en-GB"/>
        </w:rPr>
        <w:t xml:space="preserve">with this letter please find: </w:t>
      </w:r>
    </w:p>
    <w:p w:rsidR="00AE571D" w:rsidRPr="008C7FFD" w:rsidRDefault="008C7FFD" w:rsidP="008C7FF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        </w:t>
      </w:r>
      <w:r w:rsidR="00AE571D" w:rsidRPr="008C7FFD">
        <w:rPr>
          <w:rFonts w:eastAsia="Times New Roman" w:cstheme="minorHAnsi"/>
          <w:lang w:eastAsia="en-GB"/>
        </w:rPr>
        <w:t xml:space="preserve">Application form </w:t>
      </w:r>
    </w:p>
    <w:p w:rsidR="00AE571D" w:rsidRPr="00AE571D" w:rsidRDefault="00AE571D" w:rsidP="00AE571D">
      <w:pPr>
        <w:numPr>
          <w:ilvl w:val="0"/>
          <w:numId w:val="12"/>
        </w:numPr>
        <w:spacing w:after="0" w:line="240" w:lineRule="auto"/>
        <w:ind w:firstLine="1080"/>
        <w:rPr>
          <w:rFonts w:eastAsia="Times New Roman" w:cstheme="minorHAnsi"/>
          <w:lang w:eastAsia="en-GB"/>
        </w:rPr>
      </w:pPr>
      <w:r w:rsidRPr="00AE571D">
        <w:rPr>
          <w:rFonts w:eastAsia="Times New Roman" w:cstheme="minorHAnsi"/>
          <w:lang w:eastAsia="en-GB"/>
        </w:rPr>
        <w:t xml:space="preserve">Job </w:t>
      </w:r>
      <w:r>
        <w:rPr>
          <w:rFonts w:eastAsia="Times New Roman" w:cstheme="minorHAnsi"/>
          <w:lang w:eastAsia="en-GB"/>
        </w:rPr>
        <w:t>description</w:t>
      </w:r>
    </w:p>
    <w:p w:rsidR="00AE571D" w:rsidRPr="00AE571D" w:rsidRDefault="00AE571D" w:rsidP="00AE571D">
      <w:pPr>
        <w:numPr>
          <w:ilvl w:val="0"/>
          <w:numId w:val="12"/>
        </w:numPr>
        <w:spacing w:after="0" w:line="240" w:lineRule="auto"/>
        <w:ind w:firstLine="1080"/>
        <w:rPr>
          <w:rFonts w:eastAsia="Times New Roman" w:cstheme="minorHAnsi"/>
          <w:lang w:eastAsia="en-GB"/>
        </w:rPr>
      </w:pPr>
      <w:r w:rsidRPr="00AE571D">
        <w:rPr>
          <w:rFonts w:eastAsia="Times New Roman" w:cstheme="minorHAnsi"/>
          <w:lang w:eastAsia="en-GB"/>
        </w:rPr>
        <w:t>Aims of the school</w:t>
      </w:r>
    </w:p>
    <w:p w:rsidR="00AE571D" w:rsidRPr="00AE571D" w:rsidRDefault="00AE571D" w:rsidP="00AE571D">
      <w:pPr>
        <w:spacing w:after="0" w:line="240" w:lineRule="auto"/>
        <w:rPr>
          <w:rFonts w:eastAsia="Times New Roman" w:cstheme="minorHAnsi"/>
          <w:lang w:eastAsia="en-GB"/>
        </w:rPr>
      </w:pPr>
    </w:p>
    <w:p w:rsidR="008C7FFD" w:rsidRDefault="008C7FFD" w:rsidP="00AE571D">
      <w:pPr>
        <w:spacing w:after="0" w:line="240" w:lineRule="auto"/>
        <w:rPr>
          <w:rFonts w:eastAsia="Times New Roman" w:cstheme="minorHAnsi"/>
          <w:lang w:eastAsia="en-GB"/>
        </w:rPr>
      </w:pPr>
      <w:r>
        <w:rPr>
          <w:rFonts w:eastAsia="Times New Roman" w:cstheme="minorHAnsi"/>
          <w:lang w:eastAsia="en-GB"/>
        </w:rPr>
        <w:t xml:space="preserve">We look forward to receiving your application.  </w:t>
      </w:r>
      <w:r w:rsidRPr="008C7FFD">
        <w:rPr>
          <w:rFonts w:eastAsia="Times New Roman" w:cstheme="minorHAnsi"/>
          <w:lang w:eastAsia="en-GB"/>
        </w:rPr>
        <w:t>Closing date is midday on Friday 20</w:t>
      </w:r>
      <w:r w:rsidRPr="008C7FFD">
        <w:rPr>
          <w:rFonts w:eastAsia="Times New Roman" w:cstheme="minorHAnsi"/>
          <w:vertAlign w:val="superscript"/>
          <w:lang w:eastAsia="en-GB"/>
        </w:rPr>
        <w:t>th</w:t>
      </w:r>
      <w:r w:rsidRPr="008C7FFD">
        <w:rPr>
          <w:rFonts w:eastAsia="Times New Roman" w:cstheme="minorHAnsi"/>
          <w:lang w:eastAsia="en-GB"/>
        </w:rPr>
        <w:t xml:space="preserve"> June 2019.</w:t>
      </w:r>
    </w:p>
    <w:p w:rsidR="008C7FFD" w:rsidRDefault="008C7FFD" w:rsidP="00AE571D">
      <w:pPr>
        <w:spacing w:after="0" w:line="240" w:lineRule="auto"/>
        <w:rPr>
          <w:rFonts w:eastAsia="Times New Roman" w:cstheme="minorHAnsi"/>
          <w:lang w:eastAsia="en-GB"/>
        </w:rPr>
      </w:pPr>
    </w:p>
    <w:p w:rsidR="00AE571D" w:rsidRPr="00AE571D" w:rsidRDefault="00AE571D" w:rsidP="00AE571D">
      <w:pPr>
        <w:spacing w:after="0" w:line="240" w:lineRule="auto"/>
        <w:rPr>
          <w:rFonts w:eastAsia="Times New Roman" w:cstheme="minorHAnsi"/>
          <w:lang w:eastAsia="en-GB"/>
        </w:rPr>
      </w:pPr>
      <w:r w:rsidRPr="00AE571D">
        <w:rPr>
          <w:rFonts w:eastAsia="Times New Roman" w:cstheme="minorHAnsi"/>
          <w:lang w:eastAsia="en-GB"/>
        </w:rPr>
        <w:t xml:space="preserve">Yours sincerely </w:t>
      </w:r>
    </w:p>
    <w:p w:rsidR="00AE571D" w:rsidRPr="00AE571D" w:rsidRDefault="00AE571D" w:rsidP="00AE571D">
      <w:pPr>
        <w:spacing w:after="0" w:line="240" w:lineRule="auto"/>
        <w:rPr>
          <w:rFonts w:eastAsia="Times New Roman" w:cstheme="minorHAnsi"/>
          <w:lang w:eastAsia="en-GB"/>
        </w:rPr>
      </w:pPr>
    </w:p>
    <w:p w:rsidR="00AE571D" w:rsidRDefault="00AE571D" w:rsidP="00AE571D">
      <w:pPr>
        <w:spacing w:after="0" w:line="240" w:lineRule="auto"/>
        <w:rPr>
          <w:rFonts w:eastAsia="Times New Roman" w:cstheme="minorHAnsi"/>
          <w:lang w:eastAsia="en-GB"/>
        </w:rPr>
      </w:pPr>
    </w:p>
    <w:p w:rsidR="008C7FFD" w:rsidRPr="00AE571D" w:rsidRDefault="008C7FFD" w:rsidP="00AE571D">
      <w:pPr>
        <w:spacing w:after="0" w:line="240" w:lineRule="auto"/>
        <w:rPr>
          <w:rFonts w:eastAsia="Times New Roman" w:cstheme="minorHAnsi"/>
          <w:lang w:eastAsia="en-GB"/>
        </w:rPr>
      </w:pPr>
    </w:p>
    <w:p w:rsidR="00AE571D" w:rsidRPr="00AE571D" w:rsidRDefault="00AE571D" w:rsidP="00AE571D">
      <w:pPr>
        <w:spacing w:after="0" w:line="240" w:lineRule="auto"/>
        <w:rPr>
          <w:rFonts w:eastAsia="Times New Roman" w:cstheme="minorHAnsi"/>
          <w:lang w:eastAsia="en-GB"/>
        </w:rPr>
      </w:pPr>
      <w:r w:rsidRPr="00AE571D">
        <w:rPr>
          <w:rFonts w:eastAsia="Times New Roman" w:cstheme="minorHAnsi"/>
          <w:lang w:eastAsia="en-GB"/>
        </w:rPr>
        <w:t>Mrs C. Sinclair</w:t>
      </w:r>
    </w:p>
    <w:p w:rsidR="00840E09" w:rsidRPr="00AE571D" w:rsidRDefault="00AE571D" w:rsidP="00AE571D">
      <w:pPr>
        <w:spacing w:after="0" w:line="240" w:lineRule="auto"/>
        <w:rPr>
          <w:rFonts w:eastAsia="Times New Roman" w:cstheme="minorHAnsi"/>
          <w:lang w:eastAsia="en-GB"/>
        </w:rPr>
      </w:pPr>
      <w:r>
        <w:rPr>
          <w:rFonts w:eastAsia="Times New Roman" w:cstheme="minorHAnsi"/>
          <w:lang w:eastAsia="en-GB"/>
        </w:rPr>
        <w:t>Director of Operations</w:t>
      </w:r>
    </w:p>
    <w:sectPr w:rsidR="00840E09" w:rsidRPr="00AE571D" w:rsidSect="008877C3">
      <w:headerReference w:type="default" r:id="rId8"/>
      <w:footerReference w:type="default" r:id="rId9"/>
      <w:headerReference w:type="first" r:id="rId10"/>
      <w:footerReference w:type="first" r:id="rId11"/>
      <w:pgSz w:w="11906" w:h="16838"/>
      <w:pgMar w:top="0" w:right="1440" w:bottom="113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B9F"/>
    <w:multiLevelType w:val="hybridMultilevel"/>
    <w:tmpl w:val="B0AC60F6"/>
    <w:lvl w:ilvl="0" w:tplc="A9489E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97EB8"/>
    <w:multiLevelType w:val="hybridMultilevel"/>
    <w:tmpl w:val="793A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D3842"/>
    <w:multiLevelType w:val="hybridMultilevel"/>
    <w:tmpl w:val="D5105C9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6"/>
  </w:num>
  <w:num w:numId="5">
    <w:abstractNumId w:val="2"/>
  </w:num>
  <w:num w:numId="6">
    <w:abstractNumId w:val="9"/>
  </w:num>
  <w:num w:numId="7">
    <w:abstractNumId w:val="1"/>
  </w:num>
  <w:num w:numId="8">
    <w:abstractNumId w:val="8"/>
  </w:num>
  <w:num w:numId="9">
    <w:abstractNumId w:val="3"/>
  </w:num>
  <w:num w:numId="10">
    <w:abstractNumId w:val="7"/>
  </w:num>
  <w:num w:numId="11">
    <w:abstractNumId w:val="0"/>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B27E4"/>
    <w:rsid w:val="000D49F3"/>
    <w:rsid w:val="00106EDA"/>
    <w:rsid w:val="00157D88"/>
    <w:rsid w:val="00185F93"/>
    <w:rsid w:val="00193EA3"/>
    <w:rsid w:val="001B10DC"/>
    <w:rsid w:val="002132A8"/>
    <w:rsid w:val="00237A00"/>
    <w:rsid w:val="002E5704"/>
    <w:rsid w:val="00305DBB"/>
    <w:rsid w:val="003A7DA6"/>
    <w:rsid w:val="003B24E6"/>
    <w:rsid w:val="0042685F"/>
    <w:rsid w:val="004767D0"/>
    <w:rsid w:val="0048379B"/>
    <w:rsid w:val="00484929"/>
    <w:rsid w:val="004C65C1"/>
    <w:rsid w:val="004D3B6C"/>
    <w:rsid w:val="004E3426"/>
    <w:rsid w:val="004F5A7A"/>
    <w:rsid w:val="00567F35"/>
    <w:rsid w:val="00586292"/>
    <w:rsid w:val="005A3CDA"/>
    <w:rsid w:val="005B646E"/>
    <w:rsid w:val="0060267A"/>
    <w:rsid w:val="00636F27"/>
    <w:rsid w:val="00651776"/>
    <w:rsid w:val="00653B16"/>
    <w:rsid w:val="00687FB3"/>
    <w:rsid w:val="006F444E"/>
    <w:rsid w:val="0074005C"/>
    <w:rsid w:val="007B529E"/>
    <w:rsid w:val="00840E09"/>
    <w:rsid w:val="00846D82"/>
    <w:rsid w:val="0085760F"/>
    <w:rsid w:val="008877C3"/>
    <w:rsid w:val="00887FCD"/>
    <w:rsid w:val="008A5FC0"/>
    <w:rsid w:val="008B3C01"/>
    <w:rsid w:val="008C7FFD"/>
    <w:rsid w:val="00903555"/>
    <w:rsid w:val="00907130"/>
    <w:rsid w:val="00954C7A"/>
    <w:rsid w:val="00966D5F"/>
    <w:rsid w:val="00985C0F"/>
    <w:rsid w:val="009B0013"/>
    <w:rsid w:val="009F2A99"/>
    <w:rsid w:val="00A2678C"/>
    <w:rsid w:val="00AE571D"/>
    <w:rsid w:val="00AF4692"/>
    <w:rsid w:val="00AF6BEF"/>
    <w:rsid w:val="00B07CD0"/>
    <w:rsid w:val="00B22D2E"/>
    <w:rsid w:val="00B33F89"/>
    <w:rsid w:val="00B37DFE"/>
    <w:rsid w:val="00BA55E4"/>
    <w:rsid w:val="00BB1846"/>
    <w:rsid w:val="00C03C39"/>
    <w:rsid w:val="00C2385E"/>
    <w:rsid w:val="00CF0DF2"/>
    <w:rsid w:val="00D2527B"/>
    <w:rsid w:val="00D46280"/>
    <w:rsid w:val="00DD4B59"/>
    <w:rsid w:val="00DF2D6F"/>
    <w:rsid w:val="00E16208"/>
    <w:rsid w:val="00E37A31"/>
    <w:rsid w:val="00E6074E"/>
    <w:rsid w:val="00E8319D"/>
    <w:rsid w:val="00E87198"/>
    <w:rsid w:val="00EA662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CBB2-74BC-4A90-B072-D91F8D89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38BDCD9B</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2018-10-15T14:21:00Z</cp:lastPrinted>
  <dcterms:created xsi:type="dcterms:W3CDTF">2019-05-21T16:34:00Z</dcterms:created>
  <dcterms:modified xsi:type="dcterms:W3CDTF">2019-05-21T16:34:00Z</dcterms:modified>
</cp:coreProperties>
</file>