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FC" w:rsidRPr="00166F7B" w:rsidRDefault="00280DFC">
      <w:pPr>
        <w:rPr>
          <w:sz w:val="24"/>
          <w:szCs w:val="24"/>
        </w:rPr>
      </w:pPr>
    </w:p>
    <w:p w:rsidR="00E20462" w:rsidRPr="00E20462" w:rsidRDefault="00E20462" w:rsidP="00BF6A73">
      <w:pPr>
        <w:spacing w:after="0" w:line="240" w:lineRule="auto"/>
        <w:jc w:val="center"/>
        <w:rPr>
          <w:rFonts w:ascii="Arial" w:eastAsia="Times New Roman" w:hAnsi="Arial" w:cs="Arial"/>
          <w:b/>
          <w:lang w:eastAsia="en-GB"/>
        </w:rPr>
      </w:pPr>
      <w:r w:rsidRPr="00E20462">
        <w:rPr>
          <w:rFonts w:ascii="Arial" w:eastAsia="Times New Roman" w:hAnsi="Arial" w:cs="Arial"/>
          <w:b/>
          <w:lang w:eastAsia="en-GB"/>
        </w:rPr>
        <w:t>JOB DESCRIPTION</w:t>
      </w:r>
    </w:p>
    <w:p w:rsidR="00E20462" w:rsidRPr="00E20462" w:rsidRDefault="00E20462" w:rsidP="00E20462">
      <w:pPr>
        <w:keepNext/>
        <w:spacing w:after="0" w:line="240" w:lineRule="auto"/>
        <w:outlineLvl w:val="0"/>
        <w:rPr>
          <w:rFonts w:ascii="Arial" w:eastAsia="Times New Roman" w:hAnsi="Arial" w:cs="Arial"/>
          <w:b/>
          <w:lang w:eastAsia="en-GB"/>
        </w:rPr>
      </w:pPr>
    </w:p>
    <w:p w:rsidR="00E20462" w:rsidRPr="00E20462" w:rsidRDefault="00E20462" w:rsidP="00E20462">
      <w:pPr>
        <w:keepNext/>
        <w:spacing w:after="0" w:line="240" w:lineRule="auto"/>
        <w:outlineLvl w:val="0"/>
        <w:rPr>
          <w:rFonts w:ascii="Arial" w:eastAsia="Times New Roman" w:hAnsi="Arial" w:cs="Arial"/>
          <w:b/>
          <w:lang w:eastAsia="en-GB"/>
        </w:rPr>
      </w:pPr>
    </w:p>
    <w:p w:rsidR="00E20462" w:rsidRPr="00E20462" w:rsidRDefault="00E20462" w:rsidP="00E20462">
      <w:pPr>
        <w:keepNext/>
        <w:spacing w:after="0" w:line="240" w:lineRule="auto"/>
        <w:outlineLvl w:val="0"/>
        <w:rPr>
          <w:rFonts w:ascii="Arial" w:eastAsia="Times New Roman" w:hAnsi="Arial" w:cs="Arial"/>
          <w:lang w:eastAsia="en-GB"/>
        </w:rPr>
      </w:pPr>
      <w:r w:rsidRPr="00E20462">
        <w:rPr>
          <w:rFonts w:ascii="Arial" w:eastAsia="Times New Roman" w:hAnsi="Arial" w:cs="Arial"/>
          <w:b/>
          <w:lang w:eastAsia="en-GB"/>
        </w:rPr>
        <w:t xml:space="preserve">JOB TITLE:  </w:t>
      </w:r>
      <w:r w:rsidRPr="00E20462">
        <w:rPr>
          <w:rFonts w:ascii="Arial" w:eastAsia="Times New Roman" w:hAnsi="Arial" w:cs="Arial"/>
          <w:b/>
          <w:lang w:eastAsia="en-GB"/>
        </w:rPr>
        <w:tab/>
      </w:r>
      <w:r w:rsidRPr="00E20462">
        <w:rPr>
          <w:rFonts w:ascii="Arial" w:eastAsia="Times New Roman" w:hAnsi="Arial" w:cs="Arial"/>
          <w:b/>
          <w:lang w:eastAsia="en-GB"/>
        </w:rPr>
        <w:tab/>
        <w:t xml:space="preserve">            </w:t>
      </w:r>
      <w:r w:rsidRPr="00E20462">
        <w:rPr>
          <w:rFonts w:ascii="Arial" w:eastAsia="Times New Roman" w:hAnsi="Arial" w:cs="Arial"/>
          <w:lang w:eastAsia="en-GB"/>
        </w:rPr>
        <w:t>Academy Administrator</w:t>
      </w:r>
    </w:p>
    <w:p w:rsidR="00E20462" w:rsidRPr="00E20462" w:rsidRDefault="00E20462" w:rsidP="00E20462">
      <w:pPr>
        <w:keepNext/>
        <w:spacing w:after="0" w:line="240" w:lineRule="auto"/>
        <w:outlineLvl w:val="0"/>
        <w:rPr>
          <w:rFonts w:ascii="Arial" w:eastAsia="Times New Roman" w:hAnsi="Arial" w:cs="Arial"/>
          <w:lang w:eastAsia="en-GB"/>
        </w:rPr>
      </w:pPr>
    </w:p>
    <w:p w:rsidR="00E20462" w:rsidRPr="00E20462" w:rsidRDefault="00E20462" w:rsidP="00E20462">
      <w:pPr>
        <w:keepNext/>
        <w:spacing w:after="0" w:line="240" w:lineRule="auto"/>
        <w:ind w:left="2880" w:hanging="2880"/>
        <w:outlineLvl w:val="0"/>
        <w:rPr>
          <w:rFonts w:ascii="Arial" w:eastAsia="Times New Roman" w:hAnsi="Arial" w:cs="Arial"/>
          <w:lang w:eastAsia="en-GB"/>
        </w:rPr>
      </w:pPr>
      <w:r w:rsidRPr="00E20462">
        <w:rPr>
          <w:rFonts w:ascii="Arial" w:eastAsia="Times New Roman" w:hAnsi="Arial" w:cs="Arial"/>
          <w:b/>
          <w:lang w:eastAsia="en-GB"/>
        </w:rPr>
        <w:t>RESPONSIBLE:</w:t>
      </w:r>
      <w:r w:rsidRPr="00E20462">
        <w:rPr>
          <w:rFonts w:ascii="Arial" w:eastAsia="Times New Roman" w:hAnsi="Arial" w:cs="Arial"/>
          <w:lang w:eastAsia="en-GB"/>
        </w:rPr>
        <w:tab/>
        <w:t>Providing additional capacity with the academy for General duties</w:t>
      </w:r>
    </w:p>
    <w:p w:rsidR="00E20462" w:rsidRPr="00E20462" w:rsidRDefault="00E20462" w:rsidP="00E20462">
      <w:pPr>
        <w:keepNext/>
        <w:spacing w:after="0" w:line="240" w:lineRule="auto"/>
        <w:ind w:left="2880" w:hanging="2880"/>
        <w:outlineLvl w:val="0"/>
        <w:rPr>
          <w:rFonts w:ascii="Arial" w:eastAsia="Times New Roman" w:hAnsi="Arial" w:cs="Arial"/>
          <w:lang w:eastAsia="en-GB"/>
        </w:rPr>
      </w:pPr>
    </w:p>
    <w:p w:rsidR="00E20462" w:rsidRPr="00E20462" w:rsidRDefault="00E20462" w:rsidP="00E20462">
      <w:pPr>
        <w:keepNext/>
        <w:spacing w:after="0" w:line="240" w:lineRule="auto"/>
        <w:outlineLvl w:val="0"/>
        <w:rPr>
          <w:rFonts w:ascii="Arial" w:eastAsia="Times New Roman" w:hAnsi="Arial" w:cs="Arial"/>
          <w:lang w:eastAsia="en-GB"/>
        </w:rPr>
      </w:pPr>
      <w:r w:rsidRPr="00E20462">
        <w:rPr>
          <w:rFonts w:ascii="Arial" w:eastAsia="Times New Roman" w:hAnsi="Arial" w:cs="Arial"/>
          <w:b/>
          <w:lang w:eastAsia="en-GB"/>
        </w:rPr>
        <w:t>SALARY:</w:t>
      </w:r>
      <w:r w:rsidRPr="00E20462">
        <w:rPr>
          <w:rFonts w:ascii="Arial" w:eastAsia="Times New Roman" w:hAnsi="Arial" w:cs="Arial"/>
          <w:b/>
          <w:lang w:eastAsia="en-GB"/>
        </w:rPr>
        <w:tab/>
      </w:r>
      <w:r w:rsidRPr="00E20462">
        <w:rPr>
          <w:rFonts w:ascii="Arial" w:eastAsia="Times New Roman" w:hAnsi="Arial" w:cs="Arial"/>
          <w:b/>
          <w:lang w:eastAsia="en-GB"/>
        </w:rPr>
        <w:tab/>
      </w:r>
      <w:r w:rsidRPr="00E20462">
        <w:rPr>
          <w:rFonts w:ascii="Arial" w:eastAsia="Times New Roman" w:hAnsi="Arial" w:cs="Arial"/>
          <w:b/>
          <w:lang w:eastAsia="en-GB"/>
        </w:rPr>
        <w:tab/>
      </w:r>
      <w:r w:rsidRPr="00E20462">
        <w:rPr>
          <w:rFonts w:ascii="Arial" w:eastAsia="Times New Roman" w:hAnsi="Arial" w:cs="Arial"/>
          <w:lang w:eastAsia="en-GB"/>
        </w:rPr>
        <w:t>Dependant on experience</w:t>
      </w:r>
    </w:p>
    <w:p w:rsidR="00E20462" w:rsidRPr="00E20462" w:rsidRDefault="00E20462" w:rsidP="00E20462">
      <w:pPr>
        <w:keepNext/>
        <w:spacing w:after="0" w:line="240" w:lineRule="auto"/>
        <w:outlineLvl w:val="0"/>
        <w:rPr>
          <w:rFonts w:ascii="Arial" w:eastAsia="Times New Roman" w:hAnsi="Arial" w:cs="Arial"/>
          <w:b/>
          <w:lang w:eastAsia="en-GB"/>
        </w:rPr>
      </w:pPr>
    </w:p>
    <w:p w:rsidR="00E20462" w:rsidRPr="00E20462" w:rsidRDefault="00E20462" w:rsidP="00E20462">
      <w:pPr>
        <w:keepNext/>
        <w:spacing w:after="0" w:line="240" w:lineRule="auto"/>
        <w:outlineLvl w:val="0"/>
        <w:rPr>
          <w:rFonts w:ascii="Arial" w:eastAsia="Times New Roman" w:hAnsi="Arial" w:cs="Arial"/>
          <w:lang w:eastAsia="en-GB"/>
        </w:rPr>
      </w:pPr>
      <w:r w:rsidRPr="00E20462">
        <w:rPr>
          <w:rFonts w:ascii="Arial" w:eastAsia="Times New Roman" w:hAnsi="Arial" w:cs="Arial"/>
          <w:b/>
          <w:lang w:eastAsia="en-GB"/>
        </w:rPr>
        <w:t xml:space="preserve">ACCOUNTABLE TO:        </w:t>
      </w:r>
      <w:r w:rsidRPr="00E20462">
        <w:rPr>
          <w:rFonts w:ascii="Arial" w:eastAsia="Times New Roman" w:hAnsi="Arial" w:cs="Arial"/>
          <w:b/>
          <w:lang w:eastAsia="en-GB"/>
        </w:rPr>
        <w:tab/>
      </w:r>
      <w:r w:rsidRPr="00E20462">
        <w:rPr>
          <w:rFonts w:ascii="Arial" w:eastAsia="Times New Roman" w:hAnsi="Arial" w:cs="Arial"/>
          <w:lang w:eastAsia="en-GB"/>
        </w:rPr>
        <w:t xml:space="preserve">Office Manager   </w:t>
      </w:r>
    </w:p>
    <w:p w:rsidR="00E20462" w:rsidRPr="00E20462" w:rsidRDefault="00E20462" w:rsidP="00E20462">
      <w:pPr>
        <w:keepNext/>
        <w:spacing w:after="0" w:line="240" w:lineRule="auto"/>
        <w:outlineLvl w:val="0"/>
        <w:rPr>
          <w:rFonts w:ascii="Arial" w:eastAsia="Times New Roman" w:hAnsi="Arial" w:cs="Arial"/>
          <w:lang w:eastAsia="en-GB"/>
        </w:rPr>
      </w:pPr>
    </w:p>
    <w:p w:rsidR="00E20462" w:rsidRPr="00E20462" w:rsidRDefault="00E20462" w:rsidP="00E20462">
      <w:pPr>
        <w:keepNext/>
        <w:spacing w:after="0" w:line="240" w:lineRule="auto"/>
        <w:outlineLvl w:val="0"/>
        <w:rPr>
          <w:rFonts w:ascii="Arial" w:eastAsia="Times New Roman" w:hAnsi="Arial" w:cs="Arial"/>
          <w:b/>
          <w:lang w:eastAsia="en-GB"/>
        </w:rPr>
      </w:pPr>
      <w:r w:rsidRPr="00E20462">
        <w:rPr>
          <w:rFonts w:ascii="Arial" w:eastAsia="Times New Roman" w:hAnsi="Arial" w:cs="Arial"/>
          <w:b/>
          <w:lang w:eastAsia="en-GB"/>
        </w:rPr>
        <w:t>Employment:</w:t>
      </w:r>
      <w:r w:rsidRPr="00E20462">
        <w:rPr>
          <w:rFonts w:ascii="Arial" w:eastAsia="Times New Roman" w:hAnsi="Arial" w:cs="Arial"/>
          <w:lang w:eastAsia="en-GB"/>
        </w:rPr>
        <w:tab/>
      </w:r>
      <w:r w:rsidRPr="00E20462">
        <w:rPr>
          <w:rFonts w:ascii="Arial" w:eastAsia="Times New Roman" w:hAnsi="Arial" w:cs="Arial"/>
          <w:lang w:eastAsia="en-GB"/>
        </w:rPr>
        <w:tab/>
      </w:r>
      <w:r w:rsidRPr="00E20462">
        <w:rPr>
          <w:rFonts w:ascii="Arial" w:eastAsia="Times New Roman" w:hAnsi="Arial" w:cs="Arial"/>
          <w:lang w:eastAsia="en-GB"/>
        </w:rPr>
        <w:tab/>
        <w:t>As soon as possible</w:t>
      </w:r>
    </w:p>
    <w:p w:rsidR="00E20462" w:rsidRPr="00E20462" w:rsidRDefault="00E20462" w:rsidP="00E20462">
      <w:pPr>
        <w:keepNext/>
        <w:spacing w:after="0" w:line="240" w:lineRule="auto"/>
        <w:outlineLvl w:val="0"/>
        <w:rPr>
          <w:rFonts w:ascii="Arial" w:eastAsia="Times New Roman" w:hAnsi="Arial" w:cs="Arial"/>
          <w:b/>
          <w:lang w:eastAsia="en-GB"/>
        </w:rPr>
      </w:pPr>
    </w:p>
    <w:p w:rsidR="00E20462" w:rsidRPr="00E20462" w:rsidRDefault="00E20462" w:rsidP="00E20462">
      <w:pPr>
        <w:keepNext/>
        <w:spacing w:after="0" w:line="240" w:lineRule="auto"/>
        <w:outlineLvl w:val="0"/>
        <w:rPr>
          <w:rFonts w:ascii="Arial" w:eastAsia="Times New Roman" w:hAnsi="Arial" w:cs="Arial"/>
          <w:b/>
          <w:lang w:eastAsia="en-GB"/>
        </w:rPr>
      </w:pPr>
      <w:r w:rsidRPr="00E20462">
        <w:rPr>
          <w:rFonts w:ascii="Arial" w:eastAsia="Times New Roman" w:hAnsi="Arial" w:cs="Arial"/>
          <w:b/>
          <w:lang w:eastAsia="en-GB"/>
        </w:rPr>
        <w:t>JOB PURPOSE:</w:t>
      </w:r>
      <w:r w:rsidRPr="00E20462">
        <w:rPr>
          <w:rFonts w:ascii="Arial" w:eastAsia="Times New Roman" w:hAnsi="Arial" w:cs="Arial"/>
          <w:b/>
          <w:lang w:eastAsia="en-GB"/>
        </w:rPr>
        <w:tab/>
      </w:r>
      <w:r w:rsidRPr="00E20462">
        <w:rPr>
          <w:rFonts w:ascii="Arial" w:eastAsia="Times New Roman" w:hAnsi="Arial" w:cs="Arial"/>
          <w:b/>
          <w:lang w:eastAsia="en-GB"/>
        </w:rPr>
        <w:tab/>
      </w:r>
      <w:r w:rsidRPr="00E20462">
        <w:rPr>
          <w:rFonts w:ascii="Arial" w:eastAsia="Times New Roman" w:hAnsi="Arial" w:cs="Arial"/>
          <w:b/>
          <w:lang w:eastAsia="en-GB"/>
        </w:rPr>
        <w:tab/>
      </w:r>
      <w:r w:rsidRPr="00E20462">
        <w:rPr>
          <w:rFonts w:ascii="Arial" w:eastAsia="Times New Roman" w:hAnsi="Arial" w:cs="Arial"/>
          <w:b/>
          <w:lang w:eastAsia="en-GB"/>
        </w:rPr>
        <w:tab/>
      </w:r>
    </w:p>
    <w:p w:rsidR="00E20462" w:rsidRPr="00E20462" w:rsidRDefault="00E20462" w:rsidP="00E20462">
      <w:pPr>
        <w:keepNext/>
        <w:spacing w:after="0" w:line="240" w:lineRule="auto"/>
        <w:outlineLvl w:val="0"/>
        <w:rPr>
          <w:rFonts w:ascii="Arial" w:eastAsia="Times New Roman" w:hAnsi="Arial" w:cs="Arial"/>
          <w:b/>
          <w:lang w:eastAsia="en-GB"/>
        </w:rPr>
      </w:pPr>
    </w:p>
    <w:p w:rsidR="00E20462" w:rsidRPr="00E20462" w:rsidRDefault="00E20462" w:rsidP="00E20462">
      <w:pPr>
        <w:keepNext/>
        <w:spacing w:after="0" w:line="240" w:lineRule="auto"/>
        <w:outlineLvl w:val="0"/>
        <w:rPr>
          <w:rFonts w:ascii="Arial" w:eastAsia="Calibri" w:hAnsi="Arial" w:cs="Arial"/>
        </w:rPr>
      </w:pPr>
      <w:r w:rsidRPr="00E20462">
        <w:rPr>
          <w:rFonts w:ascii="Arial" w:eastAsia="Times New Roman" w:hAnsi="Arial" w:cs="Arial"/>
          <w:lang w:eastAsia="en-GB"/>
        </w:rPr>
        <w:t xml:space="preserve">The Academy Administrator is responsible for the day-to-day administration of the </w:t>
      </w:r>
      <w:proofErr w:type="gramStart"/>
      <w:r w:rsidRPr="00E20462">
        <w:rPr>
          <w:rFonts w:ascii="Arial" w:eastAsia="Times New Roman" w:hAnsi="Arial" w:cs="Arial"/>
          <w:lang w:eastAsia="en-GB"/>
        </w:rPr>
        <w:t>school,</w:t>
      </w:r>
      <w:proofErr w:type="gramEnd"/>
      <w:r w:rsidRPr="00E20462">
        <w:rPr>
          <w:rFonts w:ascii="Arial" w:eastAsia="Times New Roman" w:hAnsi="Arial" w:cs="Arial"/>
          <w:lang w:eastAsia="en-GB"/>
        </w:rPr>
        <w:t xml:space="preserve"> the role covers a number of functions including: Reception; Reprographics; Admissions; Attendance; 6</w:t>
      </w:r>
      <w:r w:rsidRPr="00E20462">
        <w:rPr>
          <w:rFonts w:ascii="Arial" w:eastAsia="Times New Roman" w:hAnsi="Arial" w:cs="Arial"/>
          <w:vertAlign w:val="superscript"/>
          <w:lang w:eastAsia="en-GB"/>
        </w:rPr>
        <w:t>th</w:t>
      </w:r>
      <w:r w:rsidRPr="00E20462">
        <w:rPr>
          <w:rFonts w:ascii="Arial" w:eastAsia="Times New Roman" w:hAnsi="Arial" w:cs="Arial"/>
          <w:lang w:eastAsia="en-GB"/>
        </w:rPr>
        <w:t xml:space="preserve"> Form; Data Administration; and General Office duties. </w:t>
      </w:r>
    </w:p>
    <w:p w:rsidR="00E20462" w:rsidRPr="00E20462" w:rsidRDefault="00E20462" w:rsidP="00E20462">
      <w:pPr>
        <w:keepNext/>
        <w:spacing w:after="0" w:line="240" w:lineRule="auto"/>
        <w:outlineLvl w:val="0"/>
        <w:rPr>
          <w:rFonts w:ascii="Arial" w:eastAsia="Calibri" w:hAnsi="Arial" w:cs="Arial"/>
        </w:rPr>
      </w:pPr>
    </w:p>
    <w:p w:rsidR="00E20462" w:rsidRPr="00E20462" w:rsidRDefault="00E20462" w:rsidP="00E20462">
      <w:pPr>
        <w:keepNext/>
        <w:spacing w:after="0" w:line="240" w:lineRule="auto"/>
        <w:outlineLvl w:val="0"/>
        <w:rPr>
          <w:rFonts w:ascii="Arial" w:eastAsia="Times New Roman" w:hAnsi="Arial" w:cs="Arial"/>
          <w:lang w:eastAsia="en-GB"/>
        </w:rPr>
      </w:pPr>
      <w:r w:rsidRPr="00E20462">
        <w:rPr>
          <w:rFonts w:ascii="Arial" w:eastAsia="Times New Roman" w:hAnsi="Arial" w:cs="Arial"/>
          <w:lang w:eastAsia="en-GB"/>
        </w:rPr>
        <w:t xml:space="preserve">The role is </w:t>
      </w:r>
      <w:proofErr w:type="gramStart"/>
      <w:r w:rsidRPr="00E20462">
        <w:rPr>
          <w:rFonts w:ascii="Arial" w:eastAsia="Times New Roman" w:hAnsi="Arial" w:cs="Arial"/>
          <w:lang w:eastAsia="en-GB"/>
        </w:rPr>
        <w:t>k</w:t>
      </w:r>
      <w:bookmarkStart w:id="0" w:name="_GoBack"/>
      <w:bookmarkEnd w:id="0"/>
      <w:r w:rsidRPr="00E20462">
        <w:rPr>
          <w:rFonts w:ascii="Arial" w:eastAsia="Times New Roman" w:hAnsi="Arial" w:cs="Arial"/>
          <w:lang w:eastAsia="en-GB"/>
        </w:rPr>
        <w:t>ey</w:t>
      </w:r>
      <w:proofErr w:type="gramEnd"/>
      <w:r w:rsidRPr="00E20462">
        <w:rPr>
          <w:rFonts w:ascii="Arial" w:eastAsia="Times New Roman" w:hAnsi="Arial" w:cs="Arial"/>
          <w:lang w:eastAsia="en-GB"/>
        </w:rPr>
        <w:t xml:space="preserve"> to the delivery of the school’s strategic vision of teaching and learning. Create, maintain and enhance effective working relationships with staff.</w:t>
      </w:r>
    </w:p>
    <w:p w:rsidR="00E20462" w:rsidRPr="00E20462" w:rsidRDefault="00E20462" w:rsidP="00E20462">
      <w:pPr>
        <w:spacing w:after="0" w:line="240" w:lineRule="auto"/>
        <w:rPr>
          <w:rFonts w:ascii="Arial" w:eastAsia="Times New Roman" w:hAnsi="Arial" w:cs="Arial"/>
          <w:lang w:eastAsia="en-GB"/>
        </w:rPr>
      </w:pPr>
    </w:p>
    <w:p w:rsidR="00E20462" w:rsidRPr="00E20462" w:rsidRDefault="00E20462" w:rsidP="00E20462">
      <w:pPr>
        <w:spacing w:after="0" w:line="240" w:lineRule="auto"/>
        <w:rPr>
          <w:rFonts w:ascii="Arial" w:eastAsia="Times New Roman" w:hAnsi="Arial" w:cs="Arial"/>
          <w:lang w:eastAsia="en-GB"/>
        </w:rPr>
      </w:pPr>
      <w:r w:rsidRPr="00E20462">
        <w:rPr>
          <w:rFonts w:ascii="Arial" w:eastAsia="Times New Roman" w:hAnsi="Arial" w:cs="Arial"/>
          <w:lang w:eastAsia="en-GB"/>
        </w:rPr>
        <w:t>The job can be busy at key times in the school year, when some long hours may be necessary. There are good opportunities for career progression via promotion into senior academy administrative or managerial positions.</w:t>
      </w:r>
    </w:p>
    <w:p w:rsidR="00E20462" w:rsidRPr="00E20462" w:rsidRDefault="00E20462" w:rsidP="00E20462">
      <w:pPr>
        <w:keepNext/>
        <w:spacing w:after="0" w:line="240" w:lineRule="auto"/>
        <w:outlineLvl w:val="0"/>
        <w:rPr>
          <w:rFonts w:ascii="Arial" w:eastAsia="Times New Roman" w:hAnsi="Arial" w:cs="Arial"/>
          <w:b/>
          <w:lang w:eastAsia="en-GB"/>
        </w:rPr>
      </w:pPr>
    </w:p>
    <w:p w:rsidR="00E20462" w:rsidRPr="00E20462" w:rsidRDefault="00E20462" w:rsidP="00E20462">
      <w:pPr>
        <w:keepNext/>
        <w:spacing w:after="0" w:line="240" w:lineRule="auto"/>
        <w:outlineLvl w:val="0"/>
        <w:rPr>
          <w:rFonts w:ascii="Arial" w:eastAsia="Times New Roman" w:hAnsi="Arial" w:cs="Arial"/>
          <w:b/>
          <w:lang w:eastAsia="en-GB"/>
        </w:rPr>
      </w:pPr>
      <w:r w:rsidRPr="00E20462">
        <w:rPr>
          <w:rFonts w:ascii="Arial" w:eastAsia="Times New Roman" w:hAnsi="Arial" w:cs="Arial"/>
          <w:b/>
          <w:lang w:eastAsia="en-GB"/>
        </w:rPr>
        <w:t>Key Responsibilities</w:t>
      </w:r>
    </w:p>
    <w:p w:rsidR="00E20462" w:rsidRPr="00E20462" w:rsidRDefault="00E20462" w:rsidP="00E20462">
      <w:pPr>
        <w:keepNext/>
        <w:spacing w:after="0" w:line="240" w:lineRule="auto"/>
        <w:outlineLvl w:val="0"/>
        <w:rPr>
          <w:rFonts w:ascii="Arial" w:eastAsia="Times New Roman" w:hAnsi="Arial" w:cs="Arial"/>
          <w:b/>
          <w:lang w:eastAsia="en-GB"/>
        </w:rPr>
      </w:pPr>
    </w:p>
    <w:p w:rsidR="00E20462" w:rsidRPr="008E2D73" w:rsidRDefault="00E20462" w:rsidP="008E2D73">
      <w:pPr>
        <w:keepNext/>
        <w:spacing w:after="0" w:line="240" w:lineRule="auto"/>
        <w:outlineLvl w:val="0"/>
        <w:rPr>
          <w:rFonts w:ascii="Arial" w:eastAsia="Times New Roman" w:hAnsi="Arial" w:cs="Arial"/>
          <w:lang w:eastAsia="en-GB"/>
        </w:rPr>
      </w:pPr>
      <w:r w:rsidRPr="00E20462">
        <w:rPr>
          <w:rFonts w:ascii="Arial" w:eastAsia="Times New Roman" w:hAnsi="Arial" w:cs="Arial"/>
          <w:lang w:eastAsia="en-GB"/>
        </w:rPr>
        <w:t>This post holder will be required to lead on a number of the following functions:</w:t>
      </w:r>
    </w:p>
    <w:p w:rsidR="00E20462" w:rsidRPr="00E20462" w:rsidRDefault="00E20462" w:rsidP="00E20462">
      <w:pPr>
        <w:numPr>
          <w:ilvl w:val="0"/>
          <w:numId w:val="31"/>
        </w:numPr>
        <w:spacing w:after="0" w:line="240" w:lineRule="auto"/>
        <w:contextualSpacing/>
        <w:rPr>
          <w:rFonts w:ascii="Arial" w:eastAsia="Times New Roman" w:hAnsi="Arial" w:cs="Arial"/>
          <w:lang w:eastAsia="en-GB"/>
        </w:rPr>
      </w:pPr>
      <w:r w:rsidRPr="00E20462">
        <w:rPr>
          <w:rFonts w:ascii="Arial" w:eastAsia="Times New Roman" w:hAnsi="Arial" w:cs="Arial"/>
          <w:lang w:eastAsia="en-GB"/>
        </w:rPr>
        <w:t>To be responsible for the typing, updating, photocopying and the distribution of reports/forms e.g. school policies, school prospectus, staff manuals etc.</w:t>
      </w:r>
    </w:p>
    <w:p w:rsidR="00E20462" w:rsidRPr="00E20462" w:rsidRDefault="00E20462" w:rsidP="00E20462">
      <w:pPr>
        <w:numPr>
          <w:ilvl w:val="0"/>
          <w:numId w:val="31"/>
        </w:numPr>
        <w:spacing w:after="0" w:line="240" w:lineRule="auto"/>
        <w:contextualSpacing/>
        <w:rPr>
          <w:rFonts w:ascii="Arial" w:eastAsia="Times New Roman" w:hAnsi="Arial" w:cs="Arial"/>
          <w:lang w:eastAsia="en-GB"/>
        </w:rPr>
      </w:pPr>
      <w:r w:rsidRPr="00E20462">
        <w:rPr>
          <w:rFonts w:ascii="Arial" w:eastAsia="Times New Roman" w:hAnsi="Arial" w:cs="Arial"/>
          <w:lang w:eastAsia="en-GB"/>
        </w:rPr>
        <w:t>Establish and maintain effective systems and processes, to support the effective running of the Academy including administration, student files, finance, attendance and punctuality records and communicating with parents.</w:t>
      </w:r>
    </w:p>
    <w:p w:rsidR="00E20462" w:rsidRPr="00E20462" w:rsidRDefault="00E20462" w:rsidP="00E20462">
      <w:pPr>
        <w:numPr>
          <w:ilvl w:val="0"/>
          <w:numId w:val="31"/>
        </w:numPr>
        <w:spacing w:after="0" w:line="240" w:lineRule="auto"/>
        <w:contextualSpacing/>
        <w:rPr>
          <w:rFonts w:ascii="Arial" w:eastAsia="Times New Roman" w:hAnsi="Arial" w:cs="Arial"/>
          <w:lang w:eastAsia="en-GB"/>
        </w:rPr>
      </w:pPr>
      <w:r w:rsidRPr="00E20462">
        <w:rPr>
          <w:rFonts w:ascii="Arial" w:eastAsia="Times New Roman" w:hAnsi="Arial" w:cs="Arial"/>
          <w:lang w:eastAsia="en-GB"/>
        </w:rPr>
        <w:t>Maintain manual and computerised records and management information systems. This will include the input of student data daily maintenance of student records.</w:t>
      </w:r>
    </w:p>
    <w:p w:rsidR="00E20462" w:rsidRPr="00E20462" w:rsidRDefault="00E20462" w:rsidP="00E20462">
      <w:pPr>
        <w:numPr>
          <w:ilvl w:val="0"/>
          <w:numId w:val="31"/>
        </w:numPr>
        <w:spacing w:after="0" w:line="240" w:lineRule="auto"/>
        <w:contextualSpacing/>
        <w:rPr>
          <w:rFonts w:ascii="Arial" w:eastAsia="Times New Roman" w:hAnsi="Arial" w:cs="Arial"/>
          <w:lang w:eastAsia="en-GB"/>
        </w:rPr>
      </w:pPr>
      <w:r w:rsidRPr="00E20462">
        <w:rPr>
          <w:rFonts w:ascii="Arial" w:eastAsia="Times New Roman" w:hAnsi="Arial" w:cs="Arial"/>
          <w:lang w:eastAsia="en-GB"/>
        </w:rPr>
        <w:t>Assisting with student first aid and welfare duties, looking after sick students, liaising with parents</w:t>
      </w:r>
    </w:p>
    <w:p w:rsidR="00E20462" w:rsidRPr="00E20462" w:rsidRDefault="00E20462" w:rsidP="00E20462">
      <w:pPr>
        <w:numPr>
          <w:ilvl w:val="0"/>
          <w:numId w:val="31"/>
        </w:numPr>
        <w:spacing w:after="0" w:line="240" w:lineRule="auto"/>
        <w:contextualSpacing/>
        <w:rPr>
          <w:rFonts w:ascii="Arial" w:eastAsia="Times New Roman" w:hAnsi="Arial" w:cs="Arial"/>
          <w:lang w:eastAsia="en-GB"/>
        </w:rPr>
      </w:pPr>
      <w:r w:rsidRPr="00E20462">
        <w:rPr>
          <w:rFonts w:ascii="Arial" w:eastAsia="Times New Roman" w:hAnsi="Arial" w:cs="Arial"/>
          <w:lang w:eastAsia="en-GB"/>
        </w:rPr>
        <w:t>Provide general clerical, administrative and financial support e.g. photocopying, filing, emailing, completion of standard forms, respond routine correspondence, letters to parents, processing orders etc.</w:t>
      </w:r>
    </w:p>
    <w:p w:rsidR="00E20462" w:rsidRPr="00E20462" w:rsidRDefault="00E20462" w:rsidP="00E20462">
      <w:pPr>
        <w:numPr>
          <w:ilvl w:val="0"/>
          <w:numId w:val="31"/>
        </w:numPr>
        <w:spacing w:after="0" w:line="240" w:lineRule="auto"/>
        <w:contextualSpacing/>
        <w:rPr>
          <w:rFonts w:ascii="Arial" w:eastAsia="Times New Roman" w:hAnsi="Arial" w:cs="Arial"/>
          <w:lang w:eastAsia="en-GB"/>
        </w:rPr>
      </w:pPr>
      <w:r w:rsidRPr="00E20462">
        <w:rPr>
          <w:rFonts w:ascii="Arial" w:eastAsia="Times New Roman" w:hAnsi="Arial" w:cs="Arial"/>
          <w:lang w:eastAsia="en-GB"/>
        </w:rPr>
        <w:t>Ensure that all stock levels for stationery, reprographics and other items required by the Academy are maintained at appropriate levels, re-ordering when needed, to meet the Academy’s needs</w:t>
      </w:r>
    </w:p>
    <w:p w:rsidR="00E20462" w:rsidRPr="00E20462" w:rsidRDefault="00BF6A73" w:rsidP="00E20462">
      <w:pPr>
        <w:numPr>
          <w:ilvl w:val="0"/>
          <w:numId w:val="31"/>
        </w:numPr>
        <w:spacing w:after="0" w:line="240" w:lineRule="auto"/>
        <w:contextualSpacing/>
        <w:rPr>
          <w:rFonts w:ascii="Arial" w:eastAsia="Times New Roman" w:hAnsi="Arial" w:cs="Arial"/>
          <w:lang w:eastAsia="en-GB"/>
        </w:rPr>
      </w:pPr>
      <w:r w:rsidRPr="00166F7B">
        <w:rPr>
          <w:noProof/>
          <w:sz w:val="24"/>
          <w:szCs w:val="24"/>
          <w:lang w:eastAsia="en-GB"/>
        </w:rPr>
        <mc:AlternateContent>
          <mc:Choice Requires="wps">
            <w:drawing>
              <wp:anchor distT="0" distB="0" distL="114300" distR="114300" simplePos="0" relativeHeight="251665408" behindDoc="0" locked="0" layoutInCell="1" allowOverlap="1" wp14:anchorId="4F5DDCBB" wp14:editId="5EE9DAC2">
                <wp:simplePos x="0" y="0"/>
                <wp:positionH relativeFrom="margin">
                  <wp:align>center</wp:align>
                </wp:positionH>
                <wp:positionV relativeFrom="paragraph">
                  <wp:posOffset>8611235</wp:posOffset>
                </wp:positionV>
                <wp:extent cx="838200" cy="349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83820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0DFC" w:rsidRPr="00280DFC" w:rsidRDefault="00280DFC">
                            <w:pPr>
                              <w:rPr>
                                <w:b/>
                                <w:sz w:val="40"/>
                              </w:rPr>
                            </w:pPr>
                            <w:r w:rsidRPr="00280DFC">
                              <w:rPr>
                                <w:b/>
                                <w:color w:val="FFC000"/>
                                <w:sz w:val="40"/>
                              </w:rPr>
                              <w:t xml:space="preserve">Every student ready for University, </w:t>
                            </w:r>
                            <w:r w:rsidRPr="00280DFC">
                              <w:rPr>
                                <w:b/>
                                <w:color w:val="92D050"/>
                                <w:sz w:val="40"/>
                              </w:rPr>
                              <w:t>Every student a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678.05pt;width:66pt;height: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" fillcolor="white [3201]" stroked="f" strokeweight=".5pt">
                <v:textbox>
                  <w:txbxContent>
                    <w:p w:rsidR="00280DFC" w:rsidRPr="00280DFC" w:rsidRDefault="00280DFC">
                      <w:pPr>
                        <w:rPr>
                          <w:b/>
                          <w:sz w:val="40"/>
                        </w:rPr>
                      </w:pPr>
                      <w:r w:rsidRPr="00280DFC">
                        <w:rPr>
                          <w:b/>
                          <w:color w:val="FFC000"/>
                          <w:sz w:val="40"/>
                        </w:rPr>
                        <w:t xml:space="preserve">Every student ready for University, </w:t>
                      </w:r>
                      <w:r w:rsidRPr="00280DFC">
                        <w:rPr>
                          <w:b/>
                          <w:color w:val="92D050"/>
                          <w:sz w:val="40"/>
                        </w:rPr>
                        <w:t>Every student a leader</w:t>
                      </w:r>
                    </w:p>
                  </w:txbxContent>
                </v:textbox>
                <w10:wrap anchorx="margin"/>
              </v:shape>
            </w:pict>
          </mc:Fallback>
        </mc:AlternateContent>
      </w:r>
      <w:r w:rsidR="00E20462" w:rsidRPr="00E20462">
        <w:rPr>
          <w:rFonts w:ascii="Arial" w:eastAsia="Times New Roman" w:hAnsi="Arial" w:cs="Arial"/>
          <w:lang w:eastAsia="en-GB"/>
        </w:rPr>
        <w:t>Monitor reprographic and office stationery supplies and re-order as required</w:t>
      </w:r>
    </w:p>
    <w:p w:rsidR="00E20462" w:rsidRPr="00E20462" w:rsidRDefault="00E20462" w:rsidP="00E20462">
      <w:pPr>
        <w:numPr>
          <w:ilvl w:val="0"/>
          <w:numId w:val="34"/>
        </w:numPr>
        <w:spacing w:after="0" w:line="240" w:lineRule="auto"/>
        <w:contextualSpacing/>
        <w:rPr>
          <w:rFonts w:ascii="Arial" w:eastAsia="Times New Roman" w:hAnsi="Arial" w:cs="Arial"/>
          <w:lang w:eastAsia="en-GB"/>
        </w:rPr>
      </w:pPr>
      <w:r w:rsidRPr="00E20462">
        <w:rPr>
          <w:rFonts w:ascii="Arial" w:eastAsia="Times New Roman" w:hAnsi="Arial" w:cs="Arial"/>
          <w:lang w:eastAsia="en-GB"/>
        </w:rPr>
        <w:t xml:space="preserve">Tasks include: data input, output and integrity within SIMS including attendance; assessment and reporting; census returns; admissions/leavers; exclusions; timetabling; student details; staff details; supporting the exams office in importing and reporting on examination data; and collection of student attainment and assessment records.   </w:t>
      </w:r>
    </w:p>
    <w:p w:rsidR="00E20462" w:rsidRPr="00E20462" w:rsidRDefault="008E2D73" w:rsidP="00E20462">
      <w:pPr>
        <w:numPr>
          <w:ilvl w:val="0"/>
          <w:numId w:val="32"/>
        </w:numPr>
        <w:spacing w:after="0" w:line="240" w:lineRule="auto"/>
        <w:rPr>
          <w:rFonts w:ascii="Arial" w:eastAsia="Times New Roman" w:hAnsi="Arial" w:cs="Arial"/>
          <w:b/>
          <w:lang w:eastAsia="en-GB"/>
        </w:rPr>
      </w:pPr>
      <w:r>
        <w:rPr>
          <w:rFonts w:ascii="Arial" w:eastAsia="Times New Roman" w:hAnsi="Arial" w:cs="Arial"/>
          <w:lang w:eastAsia="en-GB"/>
        </w:rPr>
        <w:t xml:space="preserve">Oversee </w:t>
      </w:r>
      <w:r w:rsidR="00E20462" w:rsidRPr="00E20462">
        <w:rPr>
          <w:rFonts w:ascii="Arial" w:eastAsia="Times New Roman" w:hAnsi="Arial" w:cs="Arial"/>
          <w:lang w:eastAsia="en-GB"/>
        </w:rPr>
        <w:t>the complete admissions process</w:t>
      </w:r>
    </w:p>
    <w:p w:rsidR="00E20462" w:rsidRPr="00E20462" w:rsidRDefault="00E20462" w:rsidP="00E20462">
      <w:pPr>
        <w:numPr>
          <w:ilvl w:val="0"/>
          <w:numId w:val="32"/>
        </w:numPr>
        <w:spacing w:after="0" w:line="240" w:lineRule="auto"/>
        <w:rPr>
          <w:rFonts w:ascii="Arial" w:eastAsia="Times New Roman" w:hAnsi="Arial" w:cs="Arial"/>
          <w:b/>
          <w:lang w:eastAsia="en-GB"/>
        </w:rPr>
      </w:pPr>
      <w:r w:rsidRPr="00E20462">
        <w:rPr>
          <w:rFonts w:ascii="Arial" w:eastAsia="Times New Roman" w:hAnsi="Arial" w:cs="Arial"/>
          <w:lang w:eastAsia="en-GB"/>
        </w:rPr>
        <w:lastRenderedPageBreak/>
        <w:t>Assist in the preparation of accurate paperwork for all admissions and related appeals</w:t>
      </w:r>
    </w:p>
    <w:p w:rsidR="00E20462" w:rsidRPr="00E20462" w:rsidRDefault="00E20462" w:rsidP="00E20462">
      <w:pPr>
        <w:numPr>
          <w:ilvl w:val="0"/>
          <w:numId w:val="32"/>
        </w:numPr>
        <w:spacing w:after="0" w:line="240" w:lineRule="auto"/>
        <w:rPr>
          <w:rFonts w:ascii="Arial" w:eastAsia="Times New Roman" w:hAnsi="Arial" w:cs="Arial"/>
          <w:b/>
          <w:lang w:eastAsia="en-GB"/>
        </w:rPr>
      </w:pPr>
      <w:r w:rsidRPr="00E20462">
        <w:rPr>
          <w:rFonts w:ascii="Arial" w:eastAsia="Times New Roman" w:hAnsi="Arial" w:cs="Arial"/>
          <w:lang w:eastAsia="en-GB"/>
        </w:rPr>
        <w:t>Support in the Organisation and ensure the smooth running of all admissions events in liaison with other schools as appropriate</w:t>
      </w:r>
    </w:p>
    <w:p w:rsidR="00E20462" w:rsidRPr="00E20462" w:rsidRDefault="00E20462" w:rsidP="00E20462">
      <w:pPr>
        <w:numPr>
          <w:ilvl w:val="0"/>
          <w:numId w:val="32"/>
        </w:numPr>
        <w:spacing w:after="0" w:line="240" w:lineRule="auto"/>
        <w:rPr>
          <w:rFonts w:ascii="Arial" w:eastAsia="Times New Roman" w:hAnsi="Arial" w:cs="Arial"/>
          <w:b/>
          <w:lang w:eastAsia="en-GB"/>
        </w:rPr>
      </w:pPr>
      <w:r w:rsidRPr="00E20462">
        <w:rPr>
          <w:rFonts w:ascii="Arial" w:eastAsia="Times New Roman" w:hAnsi="Arial" w:cs="Arial"/>
          <w:lang w:eastAsia="en-GB"/>
        </w:rPr>
        <w:t>Assist with the administration in connection with exclusions, special educational needs and behaviour</w:t>
      </w:r>
    </w:p>
    <w:p w:rsidR="00E20462" w:rsidRPr="00E20462" w:rsidRDefault="00E20462" w:rsidP="00E20462">
      <w:pPr>
        <w:numPr>
          <w:ilvl w:val="0"/>
          <w:numId w:val="32"/>
        </w:numPr>
        <w:spacing w:after="0" w:line="240" w:lineRule="auto"/>
        <w:rPr>
          <w:rFonts w:ascii="Arial" w:eastAsia="Times New Roman" w:hAnsi="Arial" w:cs="Arial"/>
          <w:b/>
          <w:lang w:eastAsia="en-GB"/>
        </w:rPr>
      </w:pPr>
      <w:r w:rsidRPr="00E20462">
        <w:rPr>
          <w:rFonts w:ascii="Arial" w:eastAsia="Times New Roman" w:hAnsi="Arial" w:cs="Arial"/>
          <w:lang w:eastAsia="en-GB"/>
        </w:rPr>
        <w:t>Keep abreast of all developments and changes in fields relevant to role and communicate to the Senior Leadership Team and colleagues as required</w:t>
      </w:r>
    </w:p>
    <w:p w:rsidR="00E20462" w:rsidRPr="00E20462" w:rsidRDefault="00E20462" w:rsidP="00E20462">
      <w:pPr>
        <w:numPr>
          <w:ilvl w:val="0"/>
          <w:numId w:val="35"/>
        </w:numPr>
        <w:autoSpaceDE w:val="0"/>
        <w:autoSpaceDN w:val="0"/>
        <w:adjustRightInd w:val="0"/>
        <w:spacing w:after="0" w:line="240" w:lineRule="auto"/>
        <w:rPr>
          <w:rFonts w:ascii="Arial" w:hAnsi="Arial" w:cs="Arial"/>
          <w:color w:val="000000"/>
        </w:rPr>
      </w:pPr>
      <w:r w:rsidRPr="00E20462">
        <w:rPr>
          <w:rFonts w:ascii="Arial" w:hAnsi="Arial" w:cs="Arial"/>
          <w:color w:val="000000"/>
        </w:rPr>
        <w:t>Provide support and information to enhance student experience</w:t>
      </w:r>
    </w:p>
    <w:p w:rsidR="00E20462" w:rsidRPr="00E20462" w:rsidRDefault="00E20462" w:rsidP="00E20462">
      <w:pPr>
        <w:numPr>
          <w:ilvl w:val="0"/>
          <w:numId w:val="35"/>
        </w:numPr>
        <w:autoSpaceDE w:val="0"/>
        <w:autoSpaceDN w:val="0"/>
        <w:adjustRightInd w:val="0"/>
        <w:spacing w:after="0" w:line="240" w:lineRule="auto"/>
        <w:rPr>
          <w:rFonts w:ascii="Arial" w:hAnsi="Arial" w:cs="Arial"/>
          <w:color w:val="000000"/>
        </w:rPr>
      </w:pPr>
      <w:r w:rsidRPr="00E20462">
        <w:rPr>
          <w:rFonts w:ascii="Arial" w:hAnsi="Arial" w:cs="Arial"/>
          <w:color w:val="000000"/>
        </w:rPr>
        <w:t>Act as a first contact for students, signposting enquirers to appropriate support</w:t>
      </w:r>
    </w:p>
    <w:p w:rsidR="00E20462" w:rsidRPr="00E20462" w:rsidRDefault="00E20462" w:rsidP="00E20462">
      <w:pPr>
        <w:numPr>
          <w:ilvl w:val="0"/>
          <w:numId w:val="35"/>
        </w:numPr>
        <w:autoSpaceDE w:val="0"/>
        <w:autoSpaceDN w:val="0"/>
        <w:adjustRightInd w:val="0"/>
        <w:spacing w:after="0" w:line="240" w:lineRule="auto"/>
        <w:rPr>
          <w:rFonts w:ascii="Arial" w:hAnsi="Arial" w:cs="Arial"/>
          <w:color w:val="000000"/>
        </w:rPr>
      </w:pPr>
      <w:r w:rsidRPr="00E20462">
        <w:rPr>
          <w:rFonts w:ascii="Arial" w:hAnsi="Arial" w:cs="Arial"/>
          <w:color w:val="000000"/>
        </w:rPr>
        <w:t xml:space="preserve">Administer the Academy’s work experience programme, and contribute to related events/activities </w:t>
      </w:r>
    </w:p>
    <w:p w:rsidR="00E20462" w:rsidRPr="00E20462" w:rsidRDefault="00E20462" w:rsidP="00E20462">
      <w:pPr>
        <w:numPr>
          <w:ilvl w:val="0"/>
          <w:numId w:val="35"/>
        </w:numPr>
        <w:spacing w:after="0" w:line="240" w:lineRule="auto"/>
        <w:contextualSpacing/>
        <w:rPr>
          <w:rFonts w:ascii="Arial" w:hAnsi="Arial" w:cs="Arial"/>
          <w:color w:val="000000"/>
        </w:rPr>
      </w:pPr>
      <w:r w:rsidRPr="00E20462">
        <w:rPr>
          <w:rFonts w:ascii="Arial" w:hAnsi="Arial" w:cs="Arial"/>
          <w:color w:val="000000"/>
        </w:rPr>
        <w:t>Continually develop excellent working relationships with internal agencies, external agencies and all stakeholders in order to deliver effective student support services</w:t>
      </w:r>
    </w:p>
    <w:p w:rsidR="00E20462" w:rsidRPr="00E20462" w:rsidRDefault="00E20462" w:rsidP="00E20462">
      <w:pPr>
        <w:spacing w:after="0" w:line="240" w:lineRule="auto"/>
        <w:ind w:left="720"/>
        <w:rPr>
          <w:rFonts w:ascii="Arial" w:eastAsia="Times New Roman" w:hAnsi="Arial" w:cs="Arial"/>
          <w:lang w:eastAsia="en-GB"/>
        </w:rPr>
      </w:pPr>
    </w:p>
    <w:p w:rsidR="00E20462" w:rsidRPr="00E20462" w:rsidRDefault="00E20462" w:rsidP="00E20462">
      <w:pPr>
        <w:spacing w:after="0" w:line="240" w:lineRule="auto"/>
        <w:ind w:left="720"/>
        <w:contextualSpacing/>
        <w:rPr>
          <w:rFonts w:ascii="Arial" w:eastAsia="Times New Roman" w:hAnsi="Arial" w:cs="Arial"/>
          <w:lang w:eastAsia="en-GB"/>
        </w:rPr>
      </w:pPr>
    </w:p>
    <w:p w:rsidR="00E20462" w:rsidRPr="00E20462" w:rsidRDefault="00E20462" w:rsidP="00E20462">
      <w:pPr>
        <w:keepNext/>
        <w:spacing w:after="200" w:line="276" w:lineRule="auto"/>
        <w:ind w:left="360"/>
        <w:outlineLvl w:val="0"/>
        <w:rPr>
          <w:rFonts w:ascii="Arial" w:eastAsia="Calibri" w:hAnsi="Arial" w:cs="Arial"/>
          <w:b/>
          <w:lang w:eastAsia="en-GB"/>
        </w:rPr>
      </w:pPr>
      <w:r w:rsidRPr="00E20462">
        <w:rPr>
          <w:rFonts w:ascii="Arial" w:eastAsia="Calibri" w:hAnsi="Arial" w:cs="Arial"/>
          <w:b/>
          <w:lang w:eastAsia="en-GB"/>
        </w:rPr>
        <w:t>Other duties:</w:t>
      </w:r>
    </w:p>
    <w:p w:rsidR="00E20462" w:rsidRPr="00E20462" w:rsidRDefault="00E20462" w:rsidP="008E2D73">
      <w:pPr>
        <w:keepNext/>
        <w:numPr>
          <w:ilvl w:val="0"/>
          <w:numId w:val="39"/>
        </w:numPr>
        <w:spacing w:after="0" w:line="240" w:lineRule="auto"/>
        <w:contextualSpacing/>
        <w:outlineLvl w:val="0"/>
        <w:rPr>
          <w:rFonts w:ascii="Arial" w:eastAsia="Times New Roman" w:hAnsi="Arial" w:cs="Arial"/>
          <w:lang w:eastAsia="en-GB"/>
        </w:rPr>
      </w:pPr>
      <w:r w:rsidRPr="00E20462">
        <w:rPr>
          <w:rFonts w:ascii="Arial" w:eastAsia="Times New Roman" w:hAnsi="Arial" w:cs="Arial"/>
          <w:lang w:eastAsia="en-GB"/>
        </w:rPr>
        <w:t>To cover for the Reception Desk on a rota with other members of the Academy’s Administration team</w:t>
      </w:r>
    </w:p>
    <w:p w:rsidR="00E20462" w:rsidRPr="00E20462" w:rsidRDefault="00E20462" w:rsidP="008E2D73">
      <w:pPr>
        <w:keepNext/>
        <w:numPr>
          <w:ilvl w:val="0"/>
          <w:numId w:val="39"/>
        </w:numPr>
        <w:spacing w:after="0" w:line="240" w:lineRule="auto"/>
        <w:contextualSpacing/>
        <w:outlineLvl w:val="0"/>
        <w:rPr>
          <w:rFonts w:ascii="Arial" w:eastAsia="Times New Roman" w:hAnsi="Arial" w:cs="Arial"/>
          <w:lang w:eastAsia="en-GB"/>
        </w:rPr>
      </w:pPr>
      <w:r w:rsidRPr="00E20462">
        <w:rPr>
          <w:rFonts w:ascii="Arial" w:eastAsia="Times New Roman" w:hAnsi="Arial" w:cs="Arial"/>
          <w:lang w:eastAsia="en-GB"/>
        </w:rPr>
        <w:t>Welcome visitors, ensuring signing in procedures are followed, receiving and prioritising incoming telephone calls, dealing with them appropriately including accurately recording messages as required</w:t>
      </w:r>
    </w:p>
    <w:p w:rsidR="00E20462" w:rsidRPr="00E20462" w:rsidRDefault="00E20462" w:rsidP="008E2D73">
      <w:pPr>
        <w:keepNext/>
        <w:numPr>
          <w:ilvl w:val="0"/>
          <w:numId w:val="39"/>
        </w:numPr>
        <w:spacing w:after="0" w:line="240" w:lineRule="auto"/>
        <w:contextualSpacing/>
        <w:outlineLvl w:val="0"/>
        <w:rPr>
          <w:rFonts w:ascii="Arial" w:eastAsia="Times New Roman" w:hAnsi="Arial" w:cs="Arial"/>
          <w:lang w:eastAsia="en-GB"/>
        </w:rPr>
      </w:pPr>
      <w:r w:rsidRPr="00E20462">
        <w:rPr>
          <w:rFonts w:ascii="Arial" w:eastAsia="Times New Roman" w:hAnsi="Arial" w:cs="Arial"/>
          <w:lang w:eastAsia="en-GB"/>
        </w:rPr>
        <w:t xml:space="preserve">Sort incoming post and deliver or place in appropriate post trays </w:t>
      </w:r>
    </w:p>
    <w:p w:rsidR="00E20462" w:rsidRPr="00E20462" w:rsidRDefault="00E20462" w:rsidP="008E2D73">
      <w:pPr>
        <w:keepNext/>
        <w:numPr>
          <w:ilvl w:val="0"/>
          <w:numId w:val="39"/>
        </w:numPr>
        <w:spacing w:after="0" w:line="240" w:lineRule="auto"/>
        <w:contextualSpacing/>
        <w:outlineLvl w:val="0"/>
        <w:rPr>
          <w:rFonts w:ascii="Arial" w:eastAsia="Times New Roman" w:hAnsi="Arial" w:cs="Arial"/>
          <w:lang w:eastAsia="en-GB"/>
        </w:rPr>
      </w:pPr>
      <w:r w:rsidRPr="00E20462">
        <w:rPr>
          <w:rFonts w:ascii="Arial" w:eastAsia="Times New Roman" w:hAnsi="Arial" w:cs="Arial"/>
          <w:lang w:eastAsia="en-GB"/>
        </w:rPr>
        <w:t>Ensure all out going post is franked and ready for collection each day in readiness for collection</w:t>
      </w:r>
    </w:p>
    <w:p w:rsidR="00E20462" w:rsidRPr="00E20462" w:rsidRDefault="00E20462" w:rsidP="008E2D73">
      <w:pPr>
        <w:numPr>
          <w:ilvl w:val="0"/>
          <w:numId w:val="39"/>
        </w:numPr>
        <w:spacing w:after="0" w:line="240" w:lineRule="auto"/>
        <w:contextualSpacing/>
        <w:rPr>
          <w:rFonts w:ascii="Arial" w:eastAsia="Times New Roman" w:hAnsi="Arial" w:cs="Arial"/>
          <w:b/>
          <w:lang w:eastAsia="en-GB"/>
        </w:rPr>
      </w:pPr>
      <w:r w:rsidRPr="00E20462">
        <w:rPr>
          <w:rFonts w:ascii="Arial" w:eastAsia="Times New Roman" w:hAnsi="Arial" w:cs="Arial"/>
          <w:lang w:val="en-US" w:eastAsia="en-GB"/>
        </w:rPr>
        <w:t>To liaise with the Senior Site Officer on all aspects of site maintenance including lettings, maintenance work and building projects</w:t>
      </w:r>
    </w:p>
    <w:p w:rsidR="00E20462" w:rsidRPr="00E20462" w:rsidRDefault="00E20462" w:rsidP="008E2D73">
      <w:pPr>
        <w:numPr>
          <w:ilvl w:val="0"/>
          <w:numId w:val="39"/>
        </w:numPr>
        <w:spacing w:after="0" w:line="240" w:lineRule="auto"/>
        <w:contextualSpacing/>
        <w:rPr>
          <w:rFonts w:ascii="Arial" w:eastAsia="Times New Roman" w:hAnsi="Arial" w:cs="Arial"/>
          <w:b/>
          <w:lang w:eastAsia="en-GB"/>
        </w:rPr>
      </w:pPr>
      <w:r w:rsidRPr="00E20462">
        <w:rPr>
          <w:rFonts w:ascii="Arial" w:eastAsia="Times New Roman" w:hAnsi="Arial" w:cs="Arial"/>
          <w:lang w:eastAsia="en-GB"/>
        </w:rPr>
        <w:t xml:space="preserve">To undertake the overall responsibility for ensuring the updating and accuracy of data on the SIMS network.  To compile reports, returns and statistics for the Principal, HR Manager, E-ACT, LEA and DfES as and when required  </w:t>
      </w:r>
    </w:p>
    <w:p w:rsidR="00E20462" w:rsidRPr="00E20462" w:rsidRDefault="00E20462" w:rsidP="008E2D73">
      <w:pPr>
        <w:numPr>
          <w:ilvl w:val="0"/>
          <w:numId w:val="39"/>
        </w:numPr>
        <w:spacing w:after="0" w:line="240" w:lineRule="auto"/>
        <w:contextualSpacing/>
        <w:rPr>
          <w:rFonts w:ascii="Arial" w:eastAsia="Times New Roman" w:hAnsi="Arial" w:cs="Arial"/>
          <w:lang w:eastAsia="en-GB"/>
        </w:rPr>
      </w:pPr>
      <w:r w:rsidRPr="00E20462">
        <w:rPr>
          <w:rFonts w:ascii="Arial" w:eastAsia="Times New Roman" w:hAnsi="Arial" w:cs="Arial"/>
          <w:lang w:eastAsia="en-GB"/>
        </w:rPr>
        <w:t>Maintain at all times the utmost confidentiality with regard to all financial reports, records, and personal data relating to staff, students and other information of a sensitive or confidential nature.</w:t>
      </w:r>
    </w:p>
    <w:p w:rsidR="00E20462" w:rsidRPr="00E20462" w:rsidRDefault="00E20462" w:rsidP="008E2D73">
      <w:pPr>
        <w:keepNext/>
        <w:numPr>
          <w:ilvl w:val="0"/>
          <w:numId w:val="39"/>
        </w:numPr>
        <w:spacing w:after="0" w:line="240" w:lineRule="auto"/>
        <w:contextualSpacing/>
        <w:outlineLvl w:val="0"/>
        <w:rPr>
          <w:rFonts w:ascii="Arial" w:eastAsia="Times New Roman" w:hAnsi="Arial" w:cs="Arial"/>
          <w:lang w:eastAsia="en-GB"/>
        </w:rPr>
      </w:pPr>
      <w:r w:rsidRPr="00E20462">
        <w:rPr>
          <w:rFonts w:ascii="Arial" w:eastAsia="Times New Roman" w:hAnsi="Arial" w:cs="Arial"/>
          <w:lang w:eastAsia="en-GB"/>
        </w:rPr>
        <w:t>Provide cover for the other Academy Administrators during periods of absence</w:t>
      </w:r>
    </w:p>
    <w:p w:rsidR="00E20462" w:rsidRPr="00E20462" w:rsidRDefault="00E20462" w:rsidP="008E2D73">
      <w:pPr>
        <w:keepNext/>
        <w:numPr>
          <w:ilvl w:val="0"/>
          <w:numId w:val="39"/>
        </w:numPr>
        <w:spacing w:after="0" w:line="240" w:lineRule="auto"/>
        <w:contextualSpacing/>
        <w:outlineLvl w:val="0"/>
        <w:rPr>
          <w:rFonts w:ascii="Arial" w:eastAsia="Calibri" w:hAnsi="Arial" w:cs="Arial"/>
          <w:lang w:eastAsia="en-GB"/>
        </w:rPr>
      </w:pPr>
      <w:r w:rsidRPr="00E20462">
        <w:rPr>
          <w:rFonts w:ascii="Arial" w:eastAsia="Times New Roman" w:hAnsi="Arial" w:cs="Arial"/>
          <w:lang w:eastAsia="en-GB"/>
        </w:rPr>
        <w:t xml:space="preserve">Carry out any other responsibilities compatible with the role and grade </w:t>
      </w:r>
    </w:p>
    <w:p w:rsidR="00E20462" w:rsidRPr="00E20462" w:rsidRDefault="00E20462" w:rsidP="008E2D73">
      <w:pPr>
        <w:keepNext/>
        <w:numPr>
          <w:ilvl w:val="0"/>
          <w:numId w:val="39"/>
        </w:numPr>
        <w:spacing w:after="0" w:line="240" w:lineRule="auto"/>
        <w:contextualSpacing/>
        <w:outlineLvl w:val="0"/>
        <w:rPr>
          <w:rFonts w:ascii="Arial" w:eastAsia="Calibri" w:hAnsi="Arial" w:cs="Arial"/>
          <w:lang w:eastAsia="en-GB"/>
        </w:rPr>
      </w:pPr>
      <w:r w:rsidRPr="00E20462">
        <w:rPr>
          <w:rFonts w:ascii="Arial" w:eastAsia="Times New Roman" w:hAnsi="Arial" w:cs="Arial"/>
          <w:lang w:eastAsia="en-GB"/>
        </w:rPr>
        <w:t>A strong Belief in the development of the Academy culture and ethos, outstanding behaviour and attitudes to learning in the classroom and wider school community in line with the policies and approaches for the whole academy</w:t>
      </w:r>
    </w:p>
    <w:p w:rsidR="00E20462" w:rsidRPr="00E20462" w:rsidRDefault="00E20462" w:rsidP="008E2D73">
      <w:pPr>
        <w:keepNext/>
        <w:numPr>
          <w:ilvl w:val="0"/>
          <w:numId w:val="39"/>
        </w:numPr>
        <w:spacing w:after="0" w:line="240" w:lineRule="auto"/>
        <w:contextualSpacing/>
        <w:outlineLvl w:val="0"/>
        <w:rPr>
          <w:rFonts w:ascii="Arial" w:eastAsia="Calibri" w:hAnsi="Arial" w:cs="Arial"/>
          <w:lang w:eastAsia="en-GB"/>
        </w:rPr>
      </w:pPr>
      <w:r w:rsidRPr="00E20462">
        <w:rPr>
          <w:rFonts w:ascii="Arial" w:eastAsia="Times New Roman" w:hAnsi="Arial" w:cs="Arial"/>
          <w:lang w:eastAsia="en-GB"/>
        </w:rPr>
        <w:t>Willingness to work in a team environment</w:t>
      </w:r>
    </w:p>
    <w:p w:rsidR="00E20462" w:rsidRPr="00E20462" w:rsidRDefault="00E20462" w:rsidP="008E2D73">
      <w:pPr>
        <w:keepNext/>
        <w:numPr>
          <w:ilvl w:val="0"/>
          <w:numId w:val="39"/>
        </w:numPr>
        <w:spacing w:after="0" w:line="240" w:lineRule="auto"/>
        <w:contextualSpacing/>
        <w:outlineLvl w:val="0"/>
        <w:rPr>
          <w:rFonts w:ascii="Arial" w:eastAsia="Calibri" w:hAnsi="Arial" w:cs="Arial"/>
          <w:lang w:eastAsia="en-GB"/>
        </w:rPr>
      </w:pPr>
      <w:r w:rsidRPr="00E20462">
        <w:rPr>
          <w:rFonts w:ascii="Arial" w:eastAsia="Times New Roman" w:hAnsi="Arial" w:cs="Arial"/>
          <w:lang w:eastAsia="en-GB"/>
        </w:rPr>
        <w:t>Undertake other var</w:t>
      </w:r>
      <w:r w:rsidR="00BF6A73">
        <w:rPr>
          <w:rFonts w:ascii="Arial" w:eastAsia="Times New Roman" w:hAnsi="Arial" w:cs="Arial"/>
          <w:lang w:eastAsia="en-GB"/>
        </w:rPr>
        <w:t>i</w:t>
      </w:r>
      <w:r w:rsidRPr="00E20462">
        <w:rPr>
          <w:rFonts w:ascii="Arial" w:eastAsia="Times New Roman" w:hAnsi="Arial" w:cs="Arial"/>
          <w:lang w:eastAsia="en-GB"/>
        </w:rPr>
        <w:t xml:space="preserve">ous responsibilities as directed by your line manager </w:t>
      </w:r>
    </w:p>
    <w:p w:rsidR="00E20462" w:rsidRPr="00E20462" w:rsidRDefault="00E20462" w:rsidP="00E20462">
      <w:pPr>
        <w:keepNext/>
        <w:spacing w:after="0" w:line="240" w:lineRule="auto"/>
        <w:ind w:left="720"/>
        <w:contextualSpacing/>
        <w:outlineLvl w:val="0"/>
        <w:rPr>
          <w:rFonts w:ascii="Arial" w:eastAsia="Calibri" w:hAnsi="Arial" w:cs="Arial"/>
          <w:lang w:eastAsia="en-GB"/>
        </w:rPr>
      </w:pPr>
    </w:p>
    <w:p w:rsidR="00BF6A73" w:rsidRDefault="00BF6A73" w:rsidP="00E20462">
      <w:pPr>
        <w:spacing w:after="200" w:line="276" w:lineRule="auto"/>
        <w:rPr>
          <w:rFonts w:ascii="Arial" w:eastAsia="Calibri" w:hAnsi="Arial" w:cs="Arial"/>
          <w:b/>
          <w:lang w:val="en-US" w:eastAsia="en-GB"/>
        </w:rPr>
      </w:pPr>
    </w:p>
    <w:p w:rsidR="00BF6A73" w:rsidRDefault="00BF6A73" w:rsidP="00E20462">
      <w:pPr>
        <w:spacing w:after="200" w:line="276" w:lineRule="auto"/>
        <w:rPr>
          <w:rFonts w:ascii="Arial" w:eastAsia="Calibri" w:hAnsi="Arial" w:cs="Arial"/>
          <w:b/>
          <w:lang w:val="en-US" w:eastAsia="en-GB"/>
        </w:rPr>
      </w:pPr>
    </w:p>
    <w:p w:rsidR="00BF6A73" w:rsidRDefault="00BF6A73" w:rsidP="00E20462">
      <w:pPr>
        <w:spacing w:after="200" w:line="276" w:lineRule="auto"/>
        <w:rPr>
          <w:rFonts w:ascii="Arial" w:eastAsia="Calibri" w:hAnsi="Arial" w:cs="Arial"/>
          <w:b/>
          <w:lang w:val="en-US" w:eastAsia="en-GB"/>
        </w:rPr>
      </w:pPr>
    </w:p>
    <w:p w:rsidR="00BF6A73" w:rsidRDefault="00BF6A73" w:rsidP="00E20462">
      <w:pPr>
        <w:spacing w:after="200" w:line="276" w:lineRule="auto"/>
        <w:rPr>
          <w:rFonts w:ascii="Arial" w:eastAsia="Calibri" w:hAnsi="Arial" w:cs="Arial"/>
          <w:b/>
          <w:lang w:val="en-US" w:eastAsia="en-GB"/>
        </w:rPr>
      </w:pPr>
    </w:p>
    <w:p w:rsidR="00BF6A73" w:rsidRDefault="00BF6A73" w:rsidP="00E20462">
      <w:pPr>
        <w:spacing w:after="200" w:line="276" w:lineRule="auto"/>
        <w:rPr>
          <w:rFonts w:ascii="Arial" w:eastAsia="Calibri" w:hAnsi="Arial" w:cs="Arial"/>
          <w:b/>
          <w:lang w:val="en-US" w:eastAsia="en-GB"/>
        </w:rPr>
      </w:pPr>
    </w:p>
    <w:p w:rsidR="008E2D73" w:rsidRDefault="008E2D73" w:rsidP="00E20462">
      <w:pPr>
        <w:spacing w:after="200" w:line="276" w:lineRule="auto"/>
        <w:rPr>
          <w:rFonts w:ascii="Arial" w:eastAsia="Calibri" w:hAnsi="Arial" w:cs="Arial"/>
          <w:b/>
          <w:lang w:val="en-US" w:eastAsia="en-GB"/>
        </w:rPr>
      </w:pPr>
    </w:p>
    <w:p w:rsidR="00E20462" w:rsidRPr="00E20462" w:rsidRDefault="00E20462" w:rsidP="00E20462">
      <w:pPr>
        <w:spacing w:after="200" w:line="276" w:lineRule="auto"/>
        <w:rPr>
          <w:rFonts w:ascii="Arial" w:eastAsia="Calibri" w:hAnsi="Arial" w:cs="Arial"/>
          <w:b/>
          <w:lang w:val="en-US" w:eastAsia="en-GB"/>
        </w:rPr>
      </w:pPr>
      <w:r w:rsidRPr="00E20462">
        <w:rPr>
          <w:rFonts w:ascii="Arial" w:eastAsia="Calibri" w:hAnsi="Arial" w:cs="Arial"/>
          <w:b/>
          <w:lang w:val="en-US" w:eastAsia="en-GB"/>
        </w:rPr>
        <w:lastRenderedPageBreak/>
        <w:t>Generic Support Staff Responsibilities:</w:t>
      </w:r>
    </w:p>
    <w:p w:rsidR="00E20462" w:rsidRPr="00E20462" w:rsidRDefault="00E20462" w:rsidP="00E20462">
      <w:pPr>
        <w:spacing w:after="200" w:line="276" w:lineRule="auto"/>
        <w:rPr>
          <w:rFonts w:ascii="Arial" w:eastAsia="Calibri" w:hAnsi="Arial" w:cs="Arial"/>
          <w:lang w:val="en-US" w:eastAsia="en-GB"/>
        </w:rPr>
      </w:pPr>
      <w:r w:rsidRPr="00E20462">
        <w:rPr>
          <w:rFonts w:ascii="Arial" w:eastAsia="Calibri" w:hAnsi="Arial" w:cs="Arial"/>
          <w:lang w:val="en-US" w:eastAsia="en-GB"/>
        </w:rPr>
        <w:t>Be committed to working as part of a cohesive, supportive and forward-thinking team of colleagues with a shared vision designed to:</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Raise student attainment so that all students progress to further and higher education and quality employment</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Place the Academy and its facilities and resources at the heart of the communities it serves</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Model the highest professional and personal standards to staff and students in all aspects of the role, leading by example and upholding the ethos of the Academy</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 xml:space="preserve">All post holders are accountable through the Academy Performance Management Policy  </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The Governors and Principals are committed to safeguarding and promoting the welfare of children and young people and ensuring that safer recruitment procedures are effectively in place</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Ensure that all statutory requirements are met relevant to the role</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 xml:space="preserve">Lead, motivate, support, challenge and develop all staff, contributing to providing effective induction, continued professional development and performance management </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Create, maintain and enhance effective working relationships with staff</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Ensure effective planning, allocation, support and evaluation of work undertaken by teams and individuals, ensuring clear lines of accountability exist in the delegation of tasks and responsibilities</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Manage the effective deployment and performance of all staff by supporting and ensuring their professional development</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Acknowledge the responsibilities and celebrate the achievements of individuals and teams</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Treat people fairly, equitably, with dignity and respect to create and maintain a positive culture and ethos</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Regularly review own practice and performance, set personal targets and take responsibility for own professional growth</w:t>
      </w:r>
    </w:p>
    <w:p w:rsidR="00E20462" w:rsidRPr="00E20462" w:rsidRDefault="00E20462" w:rsidP="00E20462">
      <w:pPr>
        <w:numPr>
          <w:ilvl w:val="0"/>
          <w:numId w:val="31"/>
        </w:numPr>
        <w:spacing w:after="0" w:line="240" w:lineRule="auto"/>
        <w:contextualSpacing/>
        <w:rPr>
          <w:rFonts w:ascii="Arial" w:eastAsia="Times New Roman" w:hAnsi="Arial" w:cs="Arial"/>
          <w:lang w:val="en-US" w:eastAsia="en-GB"/>
        </w:rPr>
      </w:pPr>
      <w:r w:rsidRPr="00E20462">
        <w:rPr>
          <w:rFonts w:ascii="Arial" w:eastAsia="Times New Roman" w:hAnsi="Arial" w:cs="Arial"/>
          <w:lang w:val="en-US" w:eastAsia="en-GB"/>
        </w:rPr>
        <w:t>Manage own workload and that of others to allow for an appropriate work/life balance</w:t>
      </w:r>
    </w:p>
    <w:p w:rsidR="00E20462" w:rsidRPr="00E20462" w:rsidRDefault="00E20462" w:rsidP="00E20462">
      <w:pPr>
        <w:spacing w:after="0" w:line="240" w:lineRule="auto"/>
        <w:ind w:left="720"/>
        <w:contextualSpacing/>
        <w:rPr>
          <w:rFonts w:ascii="Arial" w:eastAsia="Times New Roman" w:hAnsi="Arial" w:cs="Arial"/>
          <w:lang w:val="en-US" w:eastAsia="en-GB"/>
        </w:rPr>
      </w:pPr>
    </w:p>
    <w:p w:rsidR="008E2D73" w:rsidRDefault="00E20462" w:rsidP="00BF6A73">
      <w:pPr>
        <w:spacing w:after="200" w:line="276" w:lineRule="auto"/>
        <w:jc w:val="center"/>
        <w:rPr>
          <w:rFonts w:ascii="Arial" w:eastAsia="Calibri" w:hAnsi="Arial" w:cs="Arial"/>
          <w:lang w:eastAsia="en-GB"/>
        </w:rPr>
      </w:pPr>
      <w:r w:rsidRPr="00E20462">
        <w:rPr>
          <w:rFonts w:ascii="Arial" w:eastAsia="Calibri" w:hAnsi="Arial" w:cs="Arial"/>
          <w:lang w:eastAsia="en-GB"/>
        </w:rPr>
        <w:t>The fluid nature of the development of the Academy will mean that changes are inevitable.</w:t>
      </w:r>
    </w:p>
    <w:p w:rsidR="00E20462" w:rsidRPr="00BF6A73" w:rsidRDefault="00E20462" w:rsidP="00BF6A73">
      <w:pPr>
        <w:spacing w:after="200" w:line="276" w:lineRule="auto"/>
        <w:jc w:val="center"/>
        <w:rPr>
          <w:rFonts w:ascii="Arial" w:eastAsia="Calibri" w:hAnsi="Arial" w:cs="Arial"/>
          <w:b/>
          <w:lang w:val="en-US" w:eastAsia="en-GB"/>
        </w:rPr>
      </w:pPr>
      <w:r w:rsidRPr="00E20462">
        <w:rPr>
          <w:rFonts w:ascii="Arial" w:eastAsia="Calibri" w:hAnsi="Arial" w:cs="Arial"/>
          <w:lang w:eastAsia="en-GB"/>
        </w:rPr>
        <w:t xml:space="preserve"> The duties will be reviewed annually as part of the Performance Management Review.</w:t>
      </w:r>
      <w:r w:rsidRPr="00E20462">
        <w:rPr>
          <w:rFonts w:ascii="Arial" w:eastAsia="Calibri" w:hAnsi="Arial" w:cs="Arial"/>
          <w:lang w:eastAsia="en-GB"/>
        </w:rPr>
        <w:br w:type="page"/>
      </w:r>
      <w:r w:rsidRPr="00BF6A73">
        <w:rPr>
          <w:rFonts w:ascii="Arial" w:eastAsia="Calibri" w:hAnsi="Arial" w:cs="Arial"/>
          <w:b/>
        </w:rPr>
        <w:lastRenderedPageBreak/>
        <w:t>Person Specification</w:t>
      </w:r>
    </w:p>
    <w:tbl>
      <w:tblPr>
        <w:tblStyle w:val="TableGrid1"/>
        <w:tblW w:w="8911" w:type="dxa"/>
        <w:tblLook w:val="04A0" w:firstRow="1" w:lastRow="0" w:firstColumn="1" w:lastColumn="0" w:noHBand="0" w:noVBand="1"/>
      </w:tblPr>
      <w:tblGrid>
        <w:gridCol w:w="4597"/>
        <w:gridCol w:w="2410"/>
        <w:gridCol w:w="1904"/>
      </w:tblGrid>
      <w:tr w:rsidR="00E20462" w:rsidRPr="00BF6A73" w:rsidTr="00BF6A73">
        <w:trPr>
          <w:trHeight w:val="430"/>
        </w:trPr>
        <w:tc>
          <w:tcPr>
            <w:tcW w:w="4597" w:type="dxa"/>
          </w:tcPr>
          <w:p w:rsidR="00E20462" w:rsidRPr="00BF6A73" w:rsidRDefault="00E20462" w:rsidP="00BF6A73">
            <w:pPr>
              <w:spacing w:after="200" w:line="276" w:lineRule="auto"/>
              <w:contextualSpacing/>
              <w:rPr>
                <w:sz w:val="20"/>
                <w:szCs w:val="20"/>
              </w:rPr>
            </w:pPr>
          </w:p>
        </w:tc>
        <w:tc>
          <w:tcPr>
            <w:tcW w:w="2410" w:type="dxa"/>
          </w:tcPr>
          <w:p w:rsidR="00E20462" w:rsidRPr="00BF6A73" w:rsidRDefault="00E20462" w:rsidP="00E20462">
            <w:pPr>
              <w:spacing w:after="200" w:line="276" w:lineRule="auto"/>
              <w:ind w:left="720"/>
              <w:contextualSpacing/>
              <w:rPr>
                <w:sz w:val="16"/>
                <w:szCs w:val="16"/>
              </w:rPr>
            </w:pPr>
            <w:r w:rsidRPr="00BF6A73">
              <w:rPr>
                <w:sz w:val="16"/>
                <w:szCs w:val="16"/>
              </w:rPr>
              <w:t>Essential</w:t>
            </w:r>
          </w:p>
        </w:tc>
        <w:tc>
          <w:tcPr>
            <w:tcW w:w="1904" w:type="dxa"/>
          </w:tcPr>
          <w:p w:rsidR="00E20462" w:rsidRPr="00BF6A73" w:rsidRDefault="00E20462" w:rsidP="00E20462">
            <w:pPr>
              <w:spacing w:after="200" w:line="276" w:lineRule="auto"/>
              <w:ind w:left="720"/>
              <w:contextualSpacing/>
              <w:rPr>
                <w:sz w:val="16"/>
                <w:szCs w:val="16"/>
              </w:rPr>
            </w:pPr>
            <w:r w:rsidRPr="00BF6A73">
              <w:rPr>
                <w:sz w:val="16"/>
                <w:szCs w:val="16"/>
              </w:rPr>
              <w:t>Desirable</w:t>
            </w:r>
          </w:p>
          <w:p w:rsidR="00E20462" w:rsidRPr="00BF6A73" w:rsidRDefault="00E20462" w:rsidP="00E20462">
            <w:pPr>
              <w:spacing w:after="200" w:line="276" w:lineRule="auto"/>
              <w:ind w:left="720"/>
              <w:contextualSpacing/>
              <w:rPr>
                <w:sz w:val="16"/>
                <w:szCs w:val="16"/>
              </w:rPr>
            </w:pPr>
          </w:p>
        </w:tc>
      </w:tr>
      <w:tr w:rsidR="00E20462" w:rsidRPr="00BF6A73" w:rsidTr="004D03FB">
        <w:tc>
          <w:tcPr>
            <w:tcW w:w="4597" w:type="dxa"/>
          </w:tcPr>
          <w:p w:rsidR="00E20462" w:rsidRPr="00BF6A73" w:rsidRDefault="00E20462" w:rsidP="00E20462">
            <w:pPr>
              <w:spacing w:after="200" w:line="276" w:lineRule="auto"/>
              <w:rPr>
                <w:b/>
                <w:sz w:val="20"/>
                <w:szCs w:val="20"/>
              </w:rPr>
            </w:pPr>
            <w:r w:rsidRPr="00BF6A73">
              <w:rPr>
                <w:b/>
                <w:sz w:val="20"/>
                <w:szCs w:val="20"/>
              </w:rPr>
              <w:t>Education, Training and Qualifications</w:t>
            </w:r>
          </w:p>
          <w:p w:rsidR="00E20462" w:rsidRPr="00BF6A73" w:rsidRDefault="00E20462" w:rsidP="00E20462">
            <w:pPr>
              <w:numPr>
                <w:ilvl w:val="0"/>
                <w:numId w:val="36"/>
              </w:numPr>
              <w:spacing w:line="276" w:lineRule="auto"/>
              <w:contextualSpacing/>
              <w:rPr>
                <w:sz w:val="20"/>
                <w:szCs w:val="20"/>
              </w:rPr>
            </w:pPr>
            <w:r w:rsidRPr="00BF6A73">
              <w:rPr>
                <w:sz w:val="20"/>
                <w:szCs w:val="20"/>
              </w:rPr>
              <w:t>Relevant experience in office administration and IT applications</w:t>
            </w:r>
          </w:p>
          <w:p w:rsidR="00E20462" w:rsidRPr="00BF6A73" w:rsidRDefault="00E20462" w:rsidP="00E20462">
            <w:pPr>
              <w:numPr>
                <w:ilvl w:val="0"/>
                <w:numId w:val="36"/>
              </w:numPr>
              <w:spacing w:line="276" w:lineRule="auto"/>
              <w:contextualSpacing/>
              <w:rPr>
                <w:sz w:val="20"/>
                <w:szCs w:val="20"/>
              </w:rPr>
            </w:pPr>
            <w:r w:rsidRPr="00BF6A73">
              <w:rPr>
                <w:sz w:val="20"/>
                <w:szCs w:val="20"/>
              </w:rPr>
              <w:t>Right to work in UK</w:t>
            </w:r>
          </w:p>
        </w:tc>
        <w:tc>
          <w:tcPr>
            <w:tcW w:w="2410" w:type="dxa"/>
          </w:tcPr>
          <w:p w:rsidR="00E20462" w:rsidRPr="00BF6A73" w:rsidRDefault="00E20462" w:rsidP="00E20462">
            <w:pPr>
              <w:spacing w:after="200" w:line="276" w:lineRule="auto"/>
              <w:ind w:left="720"/>
              <w:contextualSpacing/>
              <w:rPr>
                <w:sz w:val="20"/>
                <w:szCs w:val="20"/>
              </w:rPr>
            </w:pPr>
          </w:p>
        </w:tc>
        <w:tc>
          <w:tcPr>
            <w:tcW w:w="1904" w:type="dxa"/>
          </w:tcPr>
          <w:p w:rsidR="00E20462" w:rsidRPr="00BF6A73" w:rsidRDefault="00E20462" w:rsidP="00E20462">
            <w:pPr>
              <w:spacing w:after="200" w:line="276" w:lineRule="auto"/>
              <w:ind w:left="720"/>
              <w:contextualSpacing/>
              <w:jc w:val="center"/>
              <w:rPr>
                <w:sz w:val="20"/>
                <w:szCs w:val="20"/>
              </w:rPr>
            </w:pPr>
          </w:p>
          <w:p w:rsidR="00E20462" w:rsidRPr="00BF6A73" w:rsidRDefault="00E20462" w:rsidP="00E20462">
            <w:pPr>
              <w:spacing w:after="200" w:line="276" w:lineRule="auto"/>
              <w:ind w:left="720"/>
              <w:contextualSpacing/>
              <w:jc w:val="center"/>
              <w:rPr>
                <w:sz w:val="20"/>
                <w:szCs w:val="20"/>
              </w:rPr>
            </w:pPr>
          </w:p>
          <w:p w:rsidR="00E20462" w:rsidRPr="00BF6A73" w:rsidRDefault="00E20462" w:rsidP="00E20462">
            <w:pPr>
              <w:spacing w:after="200" w:line="276" w:lineRule="auto"/>
              <w:contextualSpacing/>
              <w:rPr>
                <w:sz w:val="20"/>
                <w:szCs w:val="20"/>
              </w:rPr>
            </w:pPr>
            <w:r w:rsidRPr="00BF6A73">
              <w:rPr>
                <w:sz w:val="20"/>
                <w:szCs w:val="20"/>
              </w:rPr>
              <w:t>X</w:t>
            </w:r>
          </w:p>
          <w:p w:rsidR="00E20462" w:rsidRPr="00BF6A73" w:rsidRDefault="00E20462" w:rsidP="00E20462">
            <w:pPr>
              <w:spacing w:after="200" w:line="276" w:lineRule="auto"/>
              <w:contextualSpacing/>
              <w:rPr>
                <w:sz w:val="20"/>
                <w:szCs w:val="20"/>
              </w:rPr>
            </w:pPr>
          </w:p>
          <w:p w:rsidR="00E20462" w:rsidRPr="00BF6A73" w:rsidRDefault="00E20462" w:rsidP="00E20462">
            <w:pPr>
              <w:spacing w:after="200" w:line="276" w:lineRule="auto"/>
              <w:contextualSpacing/>
              <w:rPr>
                <w:sz w:val="20"/>
                <w:szCs w:val="20"/>
              </w:rPr>
            </w:pPr>
            <w:r w:rsidRPr="00BF6A73">
              <w:rPr>
                <w:sz w:val="20"/>
                <w:szCs w:val="20"/>
              </w:rPr>
              <w:t>X</w:t>
            </w:r>
          </w:p>
        </w:tc>
      </w:tr>
      <w:tr w:rsidR="00E20462" w:rsidRPr="00BF6A73" w:rsidTr="00BF6A73">
        <w:trPr>
          <w:trHeight w:val="6665"/>
        </w:trPr>
        <w:tc>
          <w:tcPr>
            <w:tcW w:w="4597" w:type="dxa"/>
          </w:tcPr>
          <w:p w:rsidR="00E20462" w:rsidRPr="00BF6A73" w:rsidRDefault="00E20462" w:rsidP="00E20462">
            <w:pPr>
              <w:rPr>
                <w:b/>
                <w:sz w:val="20"/>
                <w:szCs w:val="20"/>
              </w:rPr>
            </w:pPr>
            <w:r w:rsidRPr="00BF6A73">
              <w:rPr>
                <w:b/>
                <w:sz w:val="20"/>
                <w:szCs w:val="20"/>
              </w:rPr>
              <w:t>Experience, Knowledge, Skills/Competencies</w:t>
            </w:r>
          </w:p>
          <w:p w:rsidR="00E20462" w:rsidRPr="00BF6A73" w:rsidRDefault="00E20462" w:rsidP="00E20462">
            <w:pPr>
              <w:numPr>
                <w:ilvl w:val="0"/>
                <w:numId w:val="37"/>
              </w:numPr>
              <w:spacing w:line="276" w:lineRule="auto"/>
              <w:contextualSpacing/>
              <w:rPr>
                <w:sz w:val="20"/>
                <w:szCs w:val="20"/>
              </w:rPr>
            </w:pPr>
            <w:r w:rsidRPr="00BF6A73">
              <w:rPr>
                <w:sz w:val="20"/>
                <w:szCs w:val="20"/>
              </w:rPr>
              <w:t>Experience of running effective administrative, clerical and financial systems within a school context</w:t>
            </w:r>
          </w:p>
          <w:p w:rsidR="00E20462" w:rsidRPr="00BF6A73" w:rsidRDefault="00E20462" w:rsidP="00E20462">
            <w:pPr>
              <w:numPr>
                <w:ilvl w:val="0"/>
                <w:numId w:val="37"/>
              </w:numPr>
              <w:spacing w:line="276" w:lineRule="auto"/>
              <w:contextualSpacing/>
              <w:rPr>
                <w:sz w:val="20"/>
                <w:szCs w:val="20"/>
              </w:rPr>
            </w:pPr>
            <w:r w:rsidRPr="00BF6A73">
              <w:rPr>
                <w:sz w:val="20"/>
                <w:szCs w:val="20"/>
              </w:rPr>
              <w:t xml:space="preserve">Experience of an administrative role within school administration  and management </w:t>
            </w:r>
          </w:p>
          <w:p w:rsidR="00E20462" w:rsidRPr="00BF6A73" w:rsidRDefault="00E20462" w:rsidP="00E20462">
            <w:pPr>
              <w:numPr>
                <w:ilvl w:val="0"/>
                <w:numId w:val="37"/>
              </w:numPr>
              <w:spacing w:line="276" w:lineRule="auto"/>
              <w:contextualSpacing/>
              <w:rPr>
                <w:sz w:val="20"/>
                <w:szCs w:val="20"/>
              </w:rPr>
            </w:pPr>
            <w:r w:rsidRPr="00BF6A73">
              <w:rPr>
                <w:sz w:val="20"/>
                <w:szCs w:val="20"/>
              </w:rPr>
              <w:t>Experience in working with younger children</w:t>
            </w:r>
          </w:p>
          <w:p w:rsidR="00E20462" w:rsidRPr="00BF6A73" w:rsidRDefault="00E20462" w:rsidP="00E20462">
            <w:pPr>
              <w:numPr>
                <w:ilvl w:val="0"/>
                <w:numId w:val="37"/>
              </w:numPr>
              <w:spacing w:line="276" w:lineRule="auto"/>
              <w:contextualSpacing/>
              <w:rPr>
                <w:sz w:val="20"/>
                <w:szCs w:val="20"/>
              </w:rPr>
            </w:pPr>
            <w:r w:rsidRPr="00BF6A73">
              <w:rPr>
                <w:sz w:val="20"/>
                <w:szCs w:val="20"/>
              </w:rPr>
              <w:t>Good Literacy and numeracy skills (minimum “B” grade in English and Maths GCSE)</w:t>
            </w:r>
          </w:p>
          <w:p w:rsidR="00E20462" w:rsidRPr="00BF6A73" w:rsidRDefault="00E20462" w:rsidP="00E20462">
            <w:pPr>
              <w:numPr>
                <w:ilvl w:val="0"/>
                <w:numId w:val="37"/>
              </w:numPr>
              <w:spacing w:line="276" w:lineRule="auto"/>
              <w:contextualSpacing/>
              <w:rPr>
                <w:sz w:val="20"/>
                <w:szCs w:val="20"/>
              </w:rPr>
            </w:pPr>
            <w:r w:rsidRPr="00BF6A73">
              <w:rPr>
                <w:sz w:val="20"/>
                <w:szCs w:val="20"/>
              </w:rPr>
              <w:t>Excellent Organisational skills</w:t>
            </w:r>
          </w:p>
          <w:p w:rsidR="00E20462" w:rsidRPr="00BF6A73" w:rsidRDefault="00E20462" w:rsidP="00E20462">
            <w:pPr>
              <w:numPr>
                <w:ilvl w:val="0"/>
                <w:numId w:val="37"/>
              </w:numPr>
              <w:spacing w:line="276" w:lineRule="auto"/>
              <w:contextualSpacing/>
              <w:rPr>
                <w:sz w:val="20"/>
                <w:szCs w:val="20"/>
              </w:rPr>
            </w:pPr>
            <w:r w:rsidRPr="00BF6A73">
              <w:rPr>
                <w:sz w:val="20"/>
                <w:szCs w:val="20"/>
              </w:rPr>
              <w:t xml:space="preserve">Ability to speak another language other than English </w:t>
            </w:r>
          </w:p>
          <w:p w:rsidR="00E20462" w:rsidRPr="00BF6A73" w:rsidRDefault="00E20462" w:rsidP="00E20462">
            <w:pPr>
              <w:numPr>
                <w:ilvl w:val="0"/>
                <w:numId w:val="37"/>
              </w:numPr>
              <w:spacing w:line="276" w:lineRule="auto"/>
              <w:contextualSpacing/>
              <w:rPr>
                <w:sz w:val="20"/>
                <w:szCs w:val="20"/>
              </w:rPr>
            </w:pPr>
            <w:r w:rsidRPr="00BF6A73">
              <w:rPr>
                <w:sz w:val="20"/>
                <w:szCs w:val="20"/>
              </w:rPr>
              <w:t>Highly competent computer skills, in particular using Word, Excel, Internet and E-mail</w:t>
            </w:r>
          </w:p>
          <w:p w:rsidR="00E20462" w:rsidRPr="00BF6A73" w:rsidRDefault="00E20462" w:rsidP="00E20462">
            <w:pPr>
              <w:numPr>
                <w:ilvl w:val="0"/>
                <w:numId w:val="37"/>
              </w:numPr>
              <w:spacing w:line="276" w:lineRule="auto"/>
              <w:contextualSpacing/>
              <w:rPr>
                <w:sz w:val="20"/>
                <w:szCs w:val="20"/>
              </w:rPr>
            </w:pPr>
            <w:r w:rsidRPr="00BF6A73">
              <w:rPr>
                <w:sz w:val="20"/>
                <w:szCs w:val="20"/>
              </w:rPr>
              <w:t>Able to follow instructions</w:t>
            </w:r>
          </w:p>
          <w:p w:rsidR="00E20462" w:rsidRPr="00BF6A73" w:rsidRDefault="00E20462" w:rsidP="00E20462">
            <w:pPr>
              <w:numPr>
                <w:ilvl w:val="0"/>
                <w:numId w:val="37"/>
              </w:numPr>
              <w:spacing w:line="276" w:lineRule="auto"/>
              <w:contextualSpacing/>
              <w:rPr>
                <w:sz w:val="20"/>
                <w:szCs w:val="20"/>
              </w:rPr>
            </w:pPr>
            <w:r w:rsidRPr="00BF6A73">
              <w:rPr>
                <w:sz w:val="20"/>
                <w:szCs w:val="20"/>
              </w:rPr>
              <w:t>Willingness and ability to learn and operate new IT  systems and Databases</w:t>
            </w:r>
          </w:p>
          <w:p w:rsidR="00E20462" w:rsidRPr="00BF6A73" w:rsidRDefault="00E20462" w:rsidP="00E20462">
            <w:pPr>
              <w:numPr>
                <w:ilvl w:val="0"/>
                <w:numId w:val="37"/>
              </w:numPr>
              <w:spacing w:line="276" w:lineRule="auto"/>
              <w:contextualSpacing/>
              <w:rPr>
                <w:b/>
                <w:sz w:val="20"/>
                <w:szCs w:val="20"/>
              </w:rPr>
            </w:pPr>
            <w:r w:rsidRPr="00BF6A73">
              <w:rPr>
                <w:sz w:val="20"/>
                <w:szCs w:val="20"/>
              </w:rPr>
              <w:t>Ability to deal with minor incidents, first aid and the personal health and hygiene of the students</w:t>
            </w:r>
          </w:p>
        </w:tc>
        <w:tc>
          <w:tcPr>
            <w:tcW w:w="2410" w:type="dxa"/>
          </w:tcPr>
          <w:p w:rsidR="00E20462" w:rsidRPr="00BF6A73" w:rsidRDefault="00E20462" w:rsidP="00BF6A73">
            <w:pPr>
              <w:spacing w:after="200" w:line="276" w:lineRule="auto"/>
              <w:contextualSpacing/>
              <w:jc w:val="center"/>
              <w:rPr>
                <w:sz w:val="20"/>
                <w:szCs w:val="20"/>
              </w:rPr>
            </w:pPr>
            <w:r w:rsidRPr="00BF6A73">
              <w:rPr>
                <w:sz w:val="20"/>
                <w:szCs w:val="20"/>
              </w:rPr>
              <w:t>X</w:t>
            </w:r>
          </w:p>
          <w:p w:rsidR="00E20462" w:rsidRPr="00BF6A73" w:rsidRDefault="00E20462" w:rsidP="00BF6A73">
            <w:pPr>
              <w:spacing w:after="200" w:line="276" w:lineRule="auto"/>
              <w:ind w:left="720"/>
              <w:contextualSpacing/>
              <w:jc w:val="center"/>
              <w:rPr>
                <w:sz w:val="20"/>
                <w:szCs w:val="20"/>
              </w:rPr>
            </w:pPr>
          </w:p>
          <w:p w:rsidR="00E20462" w:rsidRPr="00BF6A73" w:rsidRDefault="00E20462" w:rsidP="00BF6A73">
            <w:pPr>
              <w:spacing w:after="200" w:line="276" w:lineRule="auto"/>
              <w:ind w:left="720"/>
              <w:contextualSpacing/>
              <w:jc w:val="center"/>
              <w:rPr>
                <w:sz w:val="20"/>
                <w:szCs w:val="20"/>
              </w:rPr>
            </w:pPr>
          </w:p>
          <w:p w:rsidR="00E20462" w:rsidRPr="00BF6A73" w:rsidRDefault="00BF6A73" w:rsidP="00BF6A73">
            <w:pPr>
              <w:spacing w:after="200" w:line="276" w:lineRule="auto"/>
              <w:ind w:left="720"/>
              <w:contextualSpacing/>
              <w:rPr>
                <w:sz w:val="20"/>
                <w:szCs w:val="20"/>
              </w:rPr>
            </w:pPr>
            <w:r>
              <w:rPr>
                <w:sz w:val="20"/>
                <w:szCs w:val="20"/>
              </w:rPr>
              <w:t xml:space="preserve">        </w:t>
            </w:r>
            <w:r w:rsidR="00E20462" w:rsidRPr="00BF6A73">
              <w:rPr>
                <w:sz w:val="20"/>
                <w:szCs w:val="20"/>
              </w:rPr>
              <w:t>X</w:t>
            </w:r>
          </w:p>
          <w:p w:rsidR="00E20462" w:rsidRPr="00BF6A73" w:rsidRDefault="00E20462" w:rsidP="00BF6A73">
            <w:pPr>
              <w:spacing w:after="200" w:line="276" w:lineRule="auto"/>
              <w:ind w:left="720"/>
              <w:contextualSpacing/>
              <w:jc w:val="center"/>
              <w:rPr>
                <w:sz w:val="20"/>
                <w:szCs w:val="20"/>
              </w:rPr>
            </w:pPr>
          </w:p>
          <w:p w:rsidR="00E20462" w:rsidRPr="00BF6A73" w:rsidRDefault="00E20462" w:rsidP="00BF6A73">
            <w:pPr>
              <w:spacing w:after="200" w:line="276" w:lineRule="auto"/>
              <w:contextualSpacing/>
              <w:jc w:val="center"/>
              <w:rPr>
                <w:sz w:val="20"/>
                <w:szCs w:val="20"/>
              </w:rPr>
            </w:pPr>
          </w:p>
          <w:p w:rsidR="00E20462" w:rsidRPr="00BF6A73" w:rsidRDefault="00E20462" w:rsidP="00BF6A73">
            <w:pPr>
              <w:spacing w:after="200" w:line="276" w:lineRule="auto"/>
              <w:contextualSpacing/>
              <w:jc w:val="center"/>
              <w:rPr>
                <w:sz w:val="20"/>
                <w:szCs w:val="20"/>
              </w:rPr>
            </w:pPr>
          </w:p>
          <w:p w:rsidR="00E20462" w:rsidRPr="00BF6A73" w:rsidRDefault="00E20462" w:rsidP="00BF6A73">
            <w:pPr>
              <w:spacing w:after="200" w:line="276" w:lineRule="auto"/>
              <w:contextualSpacing/>
              <w:jc w:val="center"/>
              <w:rPr>
                <w:sz w:val="20"/>
                <w:szCs w:val="20"/>
              </w:rPr>
            </w:pPr>
          </w:p>
          <w:p w:rsidR="00E20462" w:rsidRPr="00BF6A73" w:rsidRDefault="00E20462" w:rsidP="00BF6A73">
            <w:pPr>
              <w:spacing w:after="200" w:line="276" w:lineRule="auto"/>
              <w:contextualSpacing/>
              <w:jc w:val="center"/>
              <w:rPr>
                <w:sz w:val="20"/>
                <w:szCs w:val="20"/>
              </w:rPr>
            </w:pPr>
            <w:r w:rsidRPr="00BF6A73">
              <w:rPr>
                <w:sz w:val="20"/>
                <w:szCs w:val="20"/>
              </w:rPr>
              <w:t>X</w:t>
            </w:r>
          </w:p>
          <w:p w:rsidR="00E20462" w:rsidRPr="00BF6A73" w:rsidRDefault="00E20462" w:rsidP="00BF6A73">
            <w:pPr>
              <w:spacing w:after="200" w:line="276" w:lineRule="auto"/>
              <w:contextualSpacing/>
              <w:jc w:val="center"/>
              <w:rPr>
                <w:sz w:val="20"/>
                <w:szCs w:val="20"/>
              </w:rPr>
            </w:pPr>
          </w:p>
          <w:p w:rsidR="00E20462" w:rsidRPr="00BF6A73" w:rsidRDefault="00E20462" w:rsidP="00BF6A73">
            <w:pPr>
              <w:spacing w:after="200" w:line="276" w:lineRule="auto"/>
              <w:contextualSpacing/>
              <w:jc w:val="center"/>
              <w:rPr>
                <w:sz w:val="20"/>
                <w:szCs w:val="20"/>
              </w:rPr>
            </w:pPr>
            <w:r w:rsidRPr="00BF6A73">
              <w:rPr>
                <w:sz w:val="20"/>
                <w:szCs w:val="20"/>
              </w:rPr>
              <w:t>X</w:t>
            </w:r>
          </w:p>
          <w:p w:rsidR="00E20462" w:rsidRPr="00BF6A73" w:rsidRDefault="00E20462" w:rsidP="00BF6A73">
            <w:pPr>
              <w:spacing w:after="200" w:line="276" w:lineRule="auto"/>
              <w:contextualSpacing/>
              <w:jc w:val="center"/>
              <w:rPr>
                <w:sz w:val="20"/>
                <w:szCs w:val="20"/>
              </w:rPr>
            </w:pPr>
          </w:p>
          <w:p w:rsidR="00E20462" w:rsidRPr="00BF6A73" w:rsidRDefault="00E20462" w:rsidP="00BF6A73">
            <w:pPr>
              <w:spacing w:after="200" w:line="276" w:lineRule="auto"/>
              <w:contextualSpacing/>
              <w:jc w:val="center"/>
              <w:rPr>
                <w:sz w:val="20"/>
                <w:szCs w:val="20"/>
              </w:rPr>
            </w:pPr>
          </w:p>
          <w:p w:rsidR="00E20462" w:rsidRPr="00BF6A73" w:rsidRDefault="00E20462" w:rsidP="00BF6A73">
            <w:pPr>
              <w:spacing w:after="200" w:line="276" w:lineRule="auto"/>
              <w:contextualSpacing/>
              <w:jc w:val="center"/>
              <w:rPr>
                <w:sz w:val="20"/>
                <w:szCs w:val="20"/>
              </w:rPr>
            </w:pPr>
          </w:p>
          <w:p w:rsidR="00E20462" w:rsidRPr="00BF6A73" w:rsidRDefault="00E20462" w:rsidP="00BF6A73">
            <w:pPr>
              <w:spacing w:after="200" w:line="276" w:lineRule="auto"/>
              <w:contextualSpacing/>
              <w:jc w:val="center"/>
              <w:rPr>
                <w:sz w:val="20"/>
                <w:szCs w:val="20"/>
              </w:rPr>
            </w:pPr>
            <w:r w:rsidRPr="00BF6A73">
              <w:rPr>
                <w:sz w:val="20"/>
                <w:szCs w:val="20"/>
              </w:rPr>
              <w:t>X</w:t>
            </w:r>
          </w:p>
          <w:p w:rsidR="00E20462" w:rsidRPr="00BF6A73" w:rsidRDefault="00E20462" w:rsidP="00BF6A73">
            <w:pPr>
              <w:spacing w:after="200" w:line="276" w:lineRule="auto"/>
              <w:contextualSpacing/>
              <w:jc w:val="center"/>
              <w:rPr>
                <w:sz w:val="20"/>
                <w:szCs w:val="20"/>
              </w:rPr>
            </w:pPr>
          </w:p>
          <w:p w:rsidR="00E20462" w:rsidRPr="00BF6A73" w:rsidRDefault="00E20462" w:rsidP="00BF6A73">
            <w:pPr>
              <w:spacing w:after="200" w:line="276" w:lineRule="auto"/>
              <w:contextualSpacing/>
              <w:jc w:val="center"/>
              <w:rPr>
                <w:sz w:val="20"/>
                <w:szCs w:val="20"/>
              </w:rPr>
            </w:pPr>
            <w:r w:rsidRPr="00BF6A73">
              <w:rPr>
                <w:sz w:val="20"/>
                <w:szCs w:val="20"/>
              </w:rPr>
              <w:t>X</w:t>
            </w:r>
          </w:p>
          <w:p w:rsidR="00E20462" w:rsidRPr="00BF6A73" w:rsidRDefault="00E20462" w:rsidP="00BF6A73">
            <w:pPr>
              <w:spacing w:after="200" w:line="276" w:lineRule="auto"/>
              <w:contextualSpacing/>
              <w:jc w:val="center"/>
              <w:rPr>
                <w:sz w:val="20"/>
                <w:szCs w:val="20"/>
              </w:rPr>
            </w:pPr>
          </w:p>
          <w:p w:rsidR="00E20462" w:rsidRPr="00BF6A73" w:rsidRDefault="00E20462" w:rsidP="00BF6A73">
            <w:pPr>
              <w:spacing w:after="200" w:line="276" w:lineRule="auto"/>
              <w:contextualSpacing/>
              <w:jc w:val="center"/>
              <w:rPr>
                <w:sz w:val="20"/>
                <w:szCs w:val="20"/>
              </w:rPr>
            </w:pPr>
            <w:r w:rsidRPr="00BF6A73">
              <w:rPr>
                <w:sz w:val="20"/>
                <w:szCs w:val="20"/>
              </w:rPr>
              <w:t>X</w:t>
            </w:r>
          </w:p>
          <w:p w:rsidR="00E20462" w:rsidRPr="00BF6A73" w:rsidRDefault="00E20462" w:rsidP="00BF6A73">
            <w:pPr>
              <w:spacing w:after="200" w:line="276" w:lineRule="auto"/>
              <w:contextualSpacing/>
              <w:jc w:val="center"/>
              <w:rPr>
                <w:sz w:val="20"/>
                <w:szCs w:val="20"/>
              </w:rPr>
            </w:pPr>
          </w:p>
          <w:p w:rsidR="00E20462" w:rsidRPr="00BF6A73" w:rsidRDefault="00E20462" w:rsidP="00BF6A73">
            <w:pPr>
              <w:spacing w:after="200" w:line="276" w:lineRule="auto"/>
              <w:contextualSpacing/>
              <w:jc w:val="center"/>
              <w:rPr>
                <w:sz w:val="20"/>
                <w:szCs w:val="20"/>
              </w:rPr>
            </w:pPr>
          </w:p>
          <w:p w:rsidR="00E20462" w:rsidRPr="00BF6A73" w:rsidRDefault="00E20462" w:rsidP="00BF6A73">
            <w:pPr>
              <w:spacing w:after="200" w:line="276" w:lineRule="auto"/>
              <w:contextualSpacing/>
              <w:jc w:val="center"/>
              <w:rPr>
                <w:sz w:val="20"/>
                <w:szCs w:val="20"/>
              </w:rPr>
            </w:pPr>
            <w:r w:rsidRPr="00BF6A73">
              <w:rPr>
                <w:sz w:val="20"/>
                <w:szCs w:val="20"/>
              </w:rPr>
              <w:t>X</w:t>
            </w:r>
          </w:p>
          <w:p w:rsidR="00E20462" w:rsidRPr="00BF6A73" w:rsidRDefault="00E20462" w:rsidP="00E20462">
            <w:pPr>
              <w:spacing w:after="200" w:line="276" w:lineRule="auto"/>
              <w:contextualSpacing/>
              <w:rPr>
                <w:sz w:val="20"/>
                <w:szCs w:val="20"/>
              </w:rPr>
            </w:pPr>
          </w:p>
        </w:tc>
        <w:tc>
          <w:tcPr>
            <w:tcW w:w="1904" w:type="dxa"/>
          </w:tcPr>
          <w:p w:rsidR="00E20462" w:rsidRPr="00BF6A73" w:rsidRDefault="00E20462" w:rsidP="00E20462">
            <w:pPr>
              <w:spacing w:after="200" w:line="276" w:lineRule="auto"/>
              <w:ind w:left="720"/>
              <w:contextualSpacing/>
              <w:jc w:val="center"/>
              <w:rPr>
                <w:sz w:val="20"/>
                <w:szCs w:val="20"/>
              </w:rPr>
            </w:pPr>
          </w:p>
          <w:p w:rsidR="00E20462" w:rsidRPr="00BF6A73" w:rsidRDefault="00E20462" w:rsidP="00E20462">
            <w:pPr>
              <w:spacing w:after="200" w:line="276" w:lineRule="auto"/>
              <w:ind w:left="720"/>
              <w:contextualSpacing/>
              <w:jc w:val="center"/>
              <w:rPr>
                <w:sz w:val="20"/>
                <w:szCs w:val="20"/>
              </w:rPr>
            </w:pPr>
          </w:p>
          <w:p w:rsidR="00E20462" w:rsidRPr="00BF6A73" w:rsidRDefault="00E20462" w:rsidP="00E20462">
            <w:pPr>
              <w:spacing w:after="200" w:line="276" w:lineRule="auto"/>
              <w:ind w:left="720"/>
              <w:contextualSpacing/>
              <w:jc w:val="center"/>
              <w:rPr>
                <w:sz w:val="20"/>
                <w:szCs w:val="20"/>
              </w:rPr>
            </w:pPr>
          </w:p>
          <w:p w:rsidR="00E20462" w:rsidRPr="00BF6A73" w:rsidRDefault="00E20462" w:rsidP="00E20462">
            <w:pPr>
              <w:spacing w:after="200" w:line="276" w:lineRule="auto"/>
              <w:ind w:left="720"/>
              <w:contextualSpacing/>
              <w:jc w:val="center"/>
              <w:rPr>
                <w:sz w:val="20"/>
                <w:szCs w:val="20"/>
              </w:rPr>
            </w:pPr>
          </w:p>
          <w:p w:rsidR="00E20462" w:rsidRPr="00BF6A73" w:rsidRDefault="00E20462" w:rsidP="00E20462">
            <w:pPr>
              <w:spacing w:after="200" w:line="276" w:lineRule="auto"/>
              <w:ind w:left="720"/>
              <w:contextualSpacing/>
              <w:jc w:val="center"/>
              <w:rPr>
                <w:sz w:val="20"/>
                <w:szCs w:val="20"/>
              </w:rPr>
            </w:pPr>
          </w:p>
          <w:p w:rsidR="00E20462" w:rsidRPr="00BF6A73" w:rsidRDefault="00E20462" w:rsidP="00E20462">
            <w:pPr>
              <w:spacing w:after="200" w:line="276" w:lineRule="auto"/>
              <w:ind w:left="720"/>
              <w:contextualSpacing/>
              <w:jc w:val="center"/>
              <w:rPr>
                <w:sz w:val="20"/>
                <w:szCs w:val="20"/>
              </w:rPr>
            </w:pPr>
          </w:p>
          <w:p w:rsidR="00E20462" w:rsidRPr="00BF6A73" w:rsidRDefault="00E20462" w:rsidP="00E20462">
            <w:pPr>
              <w:spacing w:after="200" w:line="276" w:lineRule="auto"/>
              <w:contextualSpacing/>
              <w:rPr>
                <w:sz w:val="20"/>
                <w:szCs w:val="20"/>
              </w:rPr>
            </w:pPr>
          </w:p>
          <w:p w:rsidR="00E20462" w:rsidRPr="00BF6A73" w:rsidRDefault="00E20462" w:rsidP="00E20462">
            <w:pPr>
              <w:spacing w:after="200" w:line="276" w:lineRule="auto"/>
              <w:contextualSpacing/>
              <w:rPr>
                <w:sz w:val="20"/>
                <w:szCs w:val="20"/>
              </w:rPr>
            </w:pPr>
          </w:p>
          <w:p w:rsidR="00E20462" w:rsidRPr="00BF6A73" w:rsidRDefault="00E20462" w:rsidP="00E20462">
            <w:pPr>
              <w:spacing w:after="200" w:line="276" w:lineRule="auto"/>
              <w:contextualSpacing/>
              <w:rPr>
                <w:sz w:val="20"/>
                <w:szCs w:val="20"/>
              </w:rPr>
            </w:pPr>
            <w:r w:rsidRPr="00BF6A73">
              <w:rPr>
                <w:sz w:val="20"/>
                <w:szCs w:val="20"/>
              </w:rPr>
              <w:t>X</w:t>
            </w:r>
          </w:p>
          <w:p w:rsidR="00E20462" w:rsidRPr="00BF6A73" w:rsidRDefault="00E20462" w:rsidP="00E20462">
            <w:pPr>
              <w:spacing w:after="200" w:line="276" w:lineRule="auto"/>
              <w:contextualSpacing/>
              <w:rPr>
                <w:sz w:val="20"/>
                <w:szCs w:val="20"/>
              </w:rPr>
            </w:pPr>
          </w:p>
          <w:p w:rsidR="00E20462" w:rsidRPr="00BF6A73" w:rsidRDefault="00E20462" w:rsidP="00E20462">
            <w:pPr>
              <w:spacing w:after="200" w:line="276" w:lineRule="auto"/>
              <w:contextualSpacing/>
              <w:rPr>
                <w:sz w:val="20"/>
                <w:szCs w:val="20"/>
              </w:rPr>
            </w:pPr>
          </w:p>
          <w:p w:rsidR="00E20462" w:rsidRPr="00BF6A73" w:rsidRDefault="00E20462" w:rsidP="00E20462">
            <w:pPr>
              <w:spacing w:after="200" w:line="276" w:lineRule="auto"/>
              <w:contextualSpacing/>
              <w:rPr>
                <w:sz w:val="20"/>
                <w:szCs w:val="20"/>
              </w:rPr>
            </w:pPr>
          </w:p>
          <w:p w:rsidR="00E20462" w:rsidRPr="00BF6A73" w:rsidRDefault="00E20462" w:rsidP="00E20462">
            <w:pPr>
              <w:spacing w:after="200" w:line="276" w:lineRule="auto"/>
              <w:contextualSpacing/>
              <w:rPr>
                <w:sz w:val="20"/>
                <w:szCs w:val="20"/>
              </w:rPr>
            </w:pPr>
          </w:p>
          <w:p w:rsidR="00E20462" w:rsidRPr="00BF6A73" w:rsidRDefault="00E20462" w:rsidP="00E20462">
            <w:pPr>
              <w:spacing w:after="200" w:line="276" w:lineRule="auto"/>
              <w:contextualSpacing/>
              <w:rPr>
                <w:sz w:val="20"/>
                <w:szCs w:val="20"/>
              </w:rPr>
            </w:pPr>
          </w:p>
          <w:p w:rsidR="00E20462" w:rsidRPr="00BF6A73" w:rsidRDefault="00E20462" w:rsidP="00E20462">
            <w:pPr>
              <w:spacing w:after="200" w:line="276" w:lineRule="auto"/>
              <w:contextualSpacing/>
              <w:rPr>
                <w:sz w:val="20"/>
                <w:szCs w:val="20"/>
              </w:rPr>
            </w:pPr>
            <w:r w:rsidRPr="00BF6A73">
              <w:rPr>
                <w:sz w:val="20"/>
                <w:szCs w:val="20"/>
              </w:rPr>
              <w:t>X</w:t>
            </w:r>
          </w:p>
        </w:tc>
      </w:tr>
      <w:tr w:rsidR="00E20462" w:rsidRPr="00BF6A73" w:rsidTr="00BF6A73">
        <w:trPr>
          <w:trHeight w:val="2400"/>
        </w:trPr>
        <w:tc>
          <w:tcPr>
            <w:tcW w:w="4597" w:type="dxa"/>
          </w:tcPr>
          <w:p w:rsidR="00E20462" w:rsidRPr="00BF6A73" w:rsidRDefault="00E20462" w:rsidP="00E20462">
            <w:pPr>
              <w:rPr>
                <w:b/>
                <w:sz w:val="20"/>
                <w:szCs w:val="20"/>
              </w:rPr>
            </w:pPr>
            <w:r w:rsidRPr="00BF6A73">
              <w:rPr>
                <w:b/>
                <w:sz w:val="20"/>
                <w:szCs w:val="20"/>
              </w:rPr>
              <w:t>Personal Attributes</w:t>
            </w:r>
          </w:p>
          <w:p w:rsidR="00E20462" w:rsidRPr="00BF6A73" w:rsidRDefault="00E20462" w:rsidP="00E20462">
            <w:pPr>
              <w:numPr>
                <w:ilvl w:val="0"/>
                <w:numId w:val="38"/>
              </w:numPr>
              <w:spacing w:line="276" w:lineRule="auto"/>
              <w:contextualSpacing/>
              <w:rPr>
                <w:sz w:val="20"/>
                <w:szCs w:val="20"/>
              </w:rPr>
            </w:pPr>
            <w:r w:rsidRPr="00BF6A73">
              <w:rPr>
                <w:sz w:val="20"/>
                <w:szCs w:val="20"/>
              </w:rPr>
              <w:t>Resilience, the ability to work under pressure and be able to meet deadline</w:t>
            </w:r>
          </w:p>
          <w:p w:rsidR="00E20462" w:rsidRPr="00BF6A73" w:rsidRDefault="00E20462" w:rsidP="00E20462">
            <w:pPr>
              <w:numPr>
                <w:ilvl w:val="0"/>
                <w:numId w:val="38"/>
              </w:numPr>
              <w:spacing w:line="276" w:lineRule="auto"/>
              <w:contextualSpacing/>
              <w:rPr>
                <w:sz w:val="20"/>
                <w:szCs w:val="20"/>
              </w:rPr>
            </w:pPr>
            <w:r w:rsidRPr="00BF6A73">
              <w:rPr>
                <w:sz w:val="20"/>
                <w:szCs w:val="20"/>
              </w:rPr>
              <w:t xml:space="preserve">Ability to think strategically, creatively and to prioritise </w:t>
            </w:r>
          </w:p>
          <w:p w:rsidR="00E20462" w:rsidRPr="00BF6A73" w:rsidRDefault="00E20462" w:rsidP="00E20462">
            <w:pPr>
              <w:numPr>
                <w:ilvl w:val="0"/>
                <w:numId w:val="38"/>
              </w:numPr>
              <w:spacing w:line="276" w:lineRule="auto"/>
              <w:contextualSpacing/>
              <w:rPr>
                <w:sz w:val="20"/>
                <w:szCs w:val="20"/>
              </w:rPr>
            </w:pPr>
            <w:r w:rsidRPr="00BF6A73">
              <w:rPr>
                <w:sz w:val="20"/>
                <w:szCs w:val="20"/>
              </w:rPr>
              <w:t>Excellent communication skills (including written, oral and presentation skills)</w:t>
            </w:r>
          </w:p>
          <w:p w:rsidR="00E20462" w:rsidRPr="00BF6A73" w:rsidRDefault="00E20462" w:rsidP="00E20462">
            <w:pPr>
              <w:numPr>
                <w:ilvl w:val="0"/>
                <w:numId w:val="38"/>
              </w:numPr>
              <w:spacing w:line="276" w:lineRule="auto"/>
              <w:contextualSpacing/>
              <w:rPr>
                <w:sz w:val="20"/>
                <w:szCs w:val="20"/>
              </w:rPr>
            </w:pPr>
            <w:r w:rsidRPr="00BF6A73">
              <w:rPr>
                <w:sz w:val="20"/>
                <w:szCs w:val="20"/>
              </w:rPr>
              <w:t>Approachable and helpful with a positive, calm and caring nature</w:t>
            </w:r>
          </w:p>
          <w:p w:rsidR="00E20462" w:rsidRPr="00BF6A73" w:rsidRDefault="00E20462" w:rsidP="00E20462">
            <w:pPr>
              <w:numPr>
                <w:ilvl w:val="0"/>
                <w:numId w:val="38"/>
              </w:numPr>
              <w:spacing w:line="276" w:lineRule="auto"/>
              <w:contextualSpacing/>
              <w:rPr>
                <w:sz w:val="20"/>
                <w:szCs w:val="20"/>
              </w:rPr>
            </w:pPr>
            <w:r w:rsidRPr="00BF6A73">
              <w:rPr>
                <w:sz w:val="20"/>
                <w:szCs w:val="20"/>
              </w:rPr>
              <w:t>Good sense of humour</w:t>
            </w:r>
          </w:p>
          <w:p w:rsidR="00E20462" w:rsidRPr="00BF6A73" w:rsidRDefault="00E20462" w:rsidP="00E20462">
            <w:pPr>
              <w:numPr>
                <w:ilvl w:val="0"/>
                <w:numId w:val="38"/>
              </w:numPr>
              <w:spacing w:line="276" w:lineRule="auto"/>
              <w:contextualSpacing/>
              <w:rPr>
                <w:sz w:val="20"/>
                <w:szCs w:val="20"/>
              </w:rPr>
            </w:pPr>
            <w:r w:rsidRPr="00BF6A73">
              <w:rPr>
                <w:sz w:val="20"/>
                <w:szCs w:val="20"/>
              </w:rPr>
              <w:t>Excellent Interpersonal Skills</w:t>
            </w:r>
          </w:p>
          <w:p w:rsidR="00E20462" w:rsidRPr="00BF6A73" w:rsidRDefault="00E20462" w:rsidP="00E20462">
            <w:pPr>
              <w:numPr>
                <w:ilvl w:val="0"/>
                <w:numId w:val="38"/>
              </w:numPr>
              <w:spacing w:line="276" w:lineRule="auto"/>
              <w:contextualSpacing/>
              <w:rPr>
                <w:sz w:val="20"/>
                <w:szCs w:val="20"/>
              </w:rPr>
            </w:pPr>
            <w:r w:rsidRPr="00BF6A73">
              <w:rPr>
                <w:sz w:val="20"/>
                <w:szCs w:val="20"/>
              </w:rPr>
              <w:t>Understands the importance of confidentiality and discretion</w:t>
            </w:r>
          </w:p>
        </w:tc>
        <w:tc>
          <w:tcPr>
            <w:tcW w:w="2410" w:type="dxa"/>
          </w:tcPr>
          <w:p w:rsidR="00E20462" w:rsidRPr="00BF6A73" w:rsidRDefault="00E20462" w:rsidP="00BF6A73">
            <w:pPr>
              <w:spacing w:after="200" w:line="276" w:lineRule="auto"/>
              <w:contextualSpacing/>
              <w:rPr>
                <w:sz w:val="20"/>
                <w:szCs w:val="20"/>
              </w:rPr>
            </w:pPr>
          </w:p>
          <w:p w:rsidR="00E20462" w:rsidRPr="00BF6A73" w:rsidRDefault="00E20462" w:rsidP="00E20462">
            <w:pPr>
              <w:spacing w:after="200" w:line="276" w:lineRule="auto"/>
              <w:ind w:left="720"/>
              <w:contextualSpacing/>
              <w:rPr>
                <w:sz w:val="20"/>
                <w:szCs w:val="20"/>
              </w:rPr>
            </w:pPr>
            <w:r w:rsidRPr="00BF6A73">
              <w:rPr>
                <w:sz w:val="20"/>
                <w:szCs w:val="20"/>
              </w:rPr>
              <w:t>X</w:t>
            </w:r>
          </w:p>
          <w:p w:rsidR="00E20462" w:rsidRPr="00BF6A73" w:rsidRDefault="00E20462" w:rsidP="00E20462">
            <w:pPr>
              <w:spacing w:after="200" w:line="276" w:lineRule="auto"/>
              <w:ind w:left="720"/>
              <w:contextualSpacing/>
              <w:rPr>
                <w:sz w:val="20"/>
                <w:szCs w:val="20"/>
              </w:rPr>
            </w:pPr>
          </w:p>
          <w:p w:rsidR="00E20462" w:rsidRPr="00BF6A73" w:rsidRDefault="00E20462" w:rsidP="00E20462">
            <w:pPr>
              <w:spacing w:after="200" w:line="276" w:lineRule="auto"/>
              <w:ind w:left="720"/>
              <w:contextualSpacing/>
              <w:rPr>
                <w:sz w:val="20"/>
                <w:szCs w:val="20"/>
              </w:rPr>
            </w:pPr>
          </w:p>
          <w:p w:rsidR="00E20462" w:rsidRPr="00BF6A73" w:rsidRDefault="00E20462" w:rsidP="00E20462">
            <w:pPr>
              <w:spacing w:after="200" w:line="276" w:lineRule="auto"/>
              <w:ind w:left="720"/>
              <w:contextualSpacing/>
              <w:rPr>
                <w:sz w:val="20"/>
                <w:szCs w:val="20"/>
              </w:rPr>
            </w:pPr>
            <w:r w:rsidRPr="00BF6A73">
              <w:rPr>
                <w:sz w:val="20"/>
                <w:szCs w:val="20"/>
              </w:rPr>
              <w:t>X</w:t>
            </w:r>
          </w:p>
          <w:p w:rsidR="00E20462" w:rsidRPr="00BF6A73" w:rsidRDefault="00E20462" w:rsidP="00E20462">
            <w:pPr>
              <w:spacing w:after="200" w:line="276" w:lineRule="auto"/>
              <w:ind w:left="720"/>
              <w:contextualSpacing/>
              <w:rPr>
                <w:sz w:val="20"/>
                <w:szCs w:val="20"/>
              </w:rPr>
            </w:pPr>
          </w:p>
          <w:p w:rsidR="00E20462" w:rsidRPr="00BF6A73" w:rsidRDefault="00E20462" w:rsidP="00E20462">
            <w:pPr>
              <w:spacing w:after="200" w:line="276" w:lineRule="auto"/>
              <w:ind w:left="720"/>
              <w:contextualSpacing/>
              <w:rPr>
                <w:sz w:val="20"/>
                <w:szCs w:val="20"/>
              </w:rPr>
            </w:pPr>
            <w:r w:rsidRPr="00BF6A73">
              <w:rPr>
                <w:sz w:val="20"/>
                <w:szCs w:val="20"/>
              </w:rPr>
              <w:t>X</w:t>
            </w:r>
          </w:p>
          <w:p w:rsidR="00E20462" w:rsidRPr="00BF6A73" w:rsidRDefault="00E20462" w:rsidP="00E20462">
            <w:pPr>
              <w:spacing w:after="200" w:line="276" w:lineRule="auto"/>
              <w:ind w:left="720"/>
              <w:contextualSpacing/>
              <w:rPr>
                <w:sz w:val="20"/>
                <w:szCs w:val="20"/>
              </w:rPr>
            </w:pPr>
          </w:p>
          <w:p w:rsidR="00E20462" w:rsidRPr="00BF6A73" w:rsidRDefault="00E20462" w:rsidP="00E20462">
            <w:pPr>
              <w:spacing w:after="200" w:line="276" w:lineRule="auto"/>
              <w:ind w:left="720"/>
              <w:contextualSpacing/>
              <w:rPr>
                <w:sz w:val="20"/>
                <w:szCs w:val="20"/>
              </w:rPr>
            </w:pPr>
          </w:p>
          <w:p w:rsidR="00E20462" w:rsidRPr="00BF6A73" w:rsidRDefault="00E20462" w:rsidP="00E20462">
            <w:pPr>
              <w:spacing w:after="200" w:line="276" w:lineRule="auto"/>
              <w:ind w:left="720"/>
              <w:contextualSpacing/>
              <w:rPr>
                <w:sz w:val="20"/>
                <w:szCs w:val="20"/>
              </w:rPr>
            </w:pPr>
            <w:r w:rsidRPr="00BF6A73">
              <w:rPr>
                <w:sz w:val="20"/>
                <w:szCs w:val="20"/>
              </w:rPr>
              <w:t>X</w:t>
            </w:r>
          </w:p>
          <w:p w:rsidR="00E20462" w:rsidRPr="00BF6A73" w:rsidRDefault="00E20462" w:rsidP="00E20462">
            <w:pPr>
              <w:spacing w:after="200" w:line="276" w:lineRule="auto"/>
              <w:ind w:left="720"/>
              <w:contextualSpacing/>
              <w:rPr>
                <w:sz w:val="20"/>
                <w:szCs w:val="20"/>
              </w:rPr>
            </w:pPr>
          </w:p>
          <w:p w:rsidR="00E20462" w:rsidRPr="00BF6A73" w:rsidRDefault="00E20462" w:rsidP="00E20462">
            <w:pPr>
              <w:spacing w:after="200" w:line="276" w:lineRule="auto"/>
              <w:ind w:left="720"/>
              <w:contextualSpacing/>
              <w:rPr>
                <w:sz w:val="20"/>
                <w:szCs w:val="20"/>
              </w:rPr>
            </w:pPr>
            <w:r w:rsidRPr="00BF6A73">
              <w:rPr>
                <w:sz w:val="20"/>
                <w:szCs w:val="20"/>
              </w:rPr>
              <w:t>X</w:t>
            </w:r>
          </w:p>
          <w:p w:rsidR="00E20462" w:rsidRPr="00BF6A73" w:rsidRDefault="00E20462" w:rsidP="00E20462">
            <w:pPr>
              <w:spacing w:after="200" w:line="276" w:lineRule="auto"/>
              <w:ind w:left="720"/>
              <w:contextualSpacing/>
              <w:rPr>
                <w:sz w:val="20"/>
                <w:szCs w:val="20"/>
              </w:rPr>
            </w:pPr>
            <w:r w:rsidRPr="00BF6A73">
              <w:rPr>
                <w:sz w:val="20"/>
                <w:szCs w:val="20"/>
              </w:rPr>
              <w:t>X</w:t>
            </w:r>
          </w:p>
          <w:p w:rsidR="00E20462" w:rsidRPr="00BF6A73" w:rsidRDefault="00E20462" w:rsidP="00E20462">
            <w:pPr>
              <w:spacing w:after="200" w:line="276" w:lineRule="auto"/>
              <w:ind w:left="720"/>
              <w:contextualSpacing/>
              <w:rPr>
                <w:sz w:val="20"/>
                <w:szCs w:val="20"/>
              </w:rPr>
            </w:pPr>
            <w:r w:rsidRPr="00BF6A73">
              <w:rPr>
                <w:sz w:val="20"/>
                <w:szCs w:val="20"/>
              </w:rPr>
              <w:t>X</w:t>
            </w:r>
          </w:p>
          <w:p w:rsidR="00E20462" w:rsidRPr="00BF6A73" w:rsidRDefault="00E20462" w:rsidP="00E20462">
            <w:pPr>
              <w:spacing w:after="200" w:line="276" w:lineRule="auto"/>
              <w:contextualSpacing/>
              <w:rPr>
                <w:sz w:val="20"/>
                <w:szCs w:val="20"/>
              </w:rPr>
            </w:pPr>
          </w:p>
        </w:tc>
        <w:tc>
          <w:tcPr>
            <w:tcW w:w="1904" w:type="dxa"/>
          </w:tcPr>
          <w:p w:rsidR="00E20462" w:rsidRPr="00BF6A73" w:rsidRDefault="00E20462" w:rsidP="00E20462">
            <w:pPr>
              <w:spacing w:after="200" w:line="276" w:lineRule="auto"/>
              <w:ind w:left="720"/>
              <w:contextualSpacing/>
              <w:jc w:val="center"/>
              <w:rPr>
                <w:sz w:val="20"/>
                <w:szCs w:val="20"/>
              </w:rPr>
            </w:pPr>
          </w:p>
        </w:tc>
      </w:tr>
    </w:tbl>
    <w:p w:rsidR="00E20462" w:rsidRPr="00BF6A73" w:rsidRDefault="00E20462" w:rsidP="00E20462">
      <w:pPr>
        <w:spacing w:after="200" w:line="276" w:lineRule="auto"/>
        <w:rPr>
          <w:rFonts w:ascii="Arial" w:eastAsia="Calibri" w:hAnsi="Arial" w:cs="Arial"/>
          <w:sz w:val="20"/>
          <w:szCs w:val="20"/>
        </w:rPr>
      </w:pPr>
    </w:p>
    <w:p w:rsidR="00E26762" w:rsidRPr="00BF6A73" w:rsidRDefault="00E26762" w:rsidP="00E26762">
      <w:pPr>
        <w:autoSpaceDE w:val="0"/>
        <w:autoSpaceDN w:val="0"/>
        <w:adjustRightInd w:val="0"/>
        <w:spacing w:after="0" w:line="240" w:lineRule="auto"/>
        <w:jc w:val="both"/>
        <w:rPr>
          <w:rFonts w:cs="Garamond"/>
          <w:color w:val="000000"/>
          <w:sz w:val="20"/>
          <w:szCs w:val="20"/>
        </w:rPr>
      </w:pPr>
    </w:p>
    <w:p w:rsidR="00D81B1E" w:rsidRPr="00BF6A73" w:rsidRDefault="00D81B1E" w:rsidP="00D81B1E">
      <w:pPr>
        <w:pStyle w:val="NormalWeb"/>
        <w:spacing w:after="0"/>
        <w:jc w:val="both"/>
        <w:rPr>
          <w:rFonts w:asciiTheme="minorHAnsi" w:hAnsiTheme="minorHAnsi" w:cs="Arial"/>
          <w:sz w:val="20"/>
          <w:szCs w:val="20"/>
          <w:lang w:val="en"/>
        </w:rPr>
      </w:pPr>
    </w:p>
    <w:sectPr w:rsidR="00D81B1E" w:rsidRPr="00BF6A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89" w:rsidRDefault="00D13989" w:rsidP="00280DFC">
      <w:pPr>
        <w:spacing w:after="0" w:line="240" w:lineRule="auto"/>
      </w:pPr>
      <w:r>
        <w:separator/>
      </w:r>
    </w:p>
  </w:endnote>
  <w:endnote w:type="continuationSeparator" w:id="0">
    <w:p w:rsidR="00D13989" w:rsidRDefault="00D13989" w:rsidP="0028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89" w:rsidRDefault="00D13989" w:rsidP="00280DFC">
      <w:pPr>
        <w:spacing w:after="0" w:line="240" w:lineRule="auto"/>
      </w:pPr>
      <w:r>
        <w:separator/>
      </w:r>
    </w:p>
  </w:footnote>
  <w:footnote w:type="continuationSeparator" w:id="0">
    <w:p w:rsidR="00D13989" w:rsidRDefault="00D13989" w:rsidP="00280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EA7"/>
    <w:multiLevelType w:val="hybridMultilevel"/>
    <w:tmpl w:val="A44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C619A"/>
    <w:multiLevelType w:val="hybridMultilevel"/>
    <w:tmpl w:val="31ECA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113922"/>
    <w:multiLevelType w:val="hybridMultilevel"/>
    <w:tmpl w:val="F88E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3D5AB7"/>
    <w:multiLevelType w:val="hybridMultilevel"/>
    <w:tmpl w:val="F480823A"/>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7A535A"/>
    <w:multiLevelType w:val="hybridMultilevel"/>
    <w:tmpl w:val="68249654"/>
    <w:lvl w:ilvl="0" w:tplc="F120FAD0">
      <w:start w:val="7"/>
      <w:numFmt w:val="bullet"/>
      <w:lvlText w:val="o"/>
      <w:lvlJc w:val="left"/>
      <w:pPr>
        <w:tabs>
          <w:tab w:val="num" w:pos="170"/>
        </w:tabs>
        <w:ind w:left="170" w:hanging="170"/>
      </w:pPr>
      <w:rPr>
        <w:rFonts w:ascii="Courier New" w:hAnsi="Courier New" w:hint="default"/>
      </w:rPr>
    </w:lvl>
    <w:lvl w:ilvl="1" w:tplc="AC9E9E2A">
      <w:start w:val="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7E5C97"/>
    <w:multiLevelType w:val="hybridMultilevel"/>
    <w:tmpl w:val="8C843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9963C2"/>
    <w:multiLevelType w:val="hybridMultilevel"/>
    <w:tmpl w:val="B2B6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95FEE"/>
    <w:multiLevelType w:val="hybridMultilevel"/>
    <w:tmpl w:val="FB1C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D4A82"/>
    <w:multiLevelType w:val="hybridMultilevel"/>
    <w:tmpl w:val="4CD2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10073"/>
    <w:multiLevelType w:val="hybridMultilevel"/>
    <w:tmpl w:val="CC289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053917"/>
    <w:multiLevelType w:val="hybridMultilevel"/>
    <w:tmpl w:val="EAF443C6"/>
    <w:lvl w:ilvl="0" w:tplc="F120FAD0">
      <w:start w:val="7"/>
      <w:numFmt w:val="bullet"/>
      <w:lvlText w:val="o"/>
      <w:lvlJc w:val="left"/>
      <w:pPr>
        <w:tabs>
          <w:tab w:val="num" w:pos="170"/>
        </w:tabs>
        <w:ind w:left="170" w:hanging="170"/>
      </w:pPr>
      <w:rPr>
        <w:rFonts w:ascii="Courier New" w:hAnsi="Courier New" w:hint="default"/>
      </w:rPr>
    </w:lvl>
    <w:lvl w:ilvl="1" w:tplc="7DF0EE14">
      <w:start w:val="8"/>
      <w:numFmt w:val="bullet"/>
      <w:lvlText w:val="-"/>
      <w:lvlJc w:val="left"/>
      <w:pPr>
        <w:tabs>
          <w:tab w:val="num" w:pos="624"/>
        </w:tabs>
        <w:ind w:left="624" w:hanging="22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4A7EF9"/>
    <w:multiLevelType w:val="hybridMultilevel"/>
    <w:tmpl w:val="D988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E80999"/>
    <w:multiLevelType w:val="hybridMultilevel"/>
    <w:tmpl w:val="E9F2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AF79D7"/>
    <w:multiLevelType w:val="hybridMultilevel"/>
    <w:tmpl w:val="24760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1C6FFE"/>
    <w:multiLevelType w:val="hybridMultilevel"/>
    <w:tmpl w:val="80E8C8F6"/>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040A13"/>
    <w:multiLevelType w:val="hybridMultilevel"/>
    <w:tmpl w:val="A596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4B4CE5"/>
    <w:multiLevelType w:val="hybridMultilevel"/>
    <w:tmpl w:val="56544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0B7345"/>
    <w:multiLevelType w:val="hybridMultilevel"/>
    <w:tmpl w:val="F744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B44904"/>
    <w:multiLevelType w:val="hybridMultilevel"/>
    <w:tmpl w:val="2116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840152"/>
    <w:multiLevelType w:val="hybridMultilevel"/>
    <w:tmpl w:val="583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874614"/>
    <w:multiLevelType w:val="hybridMultilevel"/>
    <w:tmpl w:val="3B8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90C76"/>
    <w:multiLevelType w:val="hybridMultilevel"/>
    <w:tmpl w:val="730AD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81D7D"/>
    <w:multiLevelType w:val="hybridMultilevel"/>
    <w:tmpl w:val="DC80D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7DE4965"/>
    <w:multiLevelType w:val="hybridMultilevel"/>
    <w:tmpl w:val="C7BAB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F42A44"/>
    <w:multiLevelType w:val="hybridMultilevel"/>
    <w:tmpl w:val="1FD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B70356"/>
    <w:multiLevelType w:val="hybridMultilevel"/>
    <w:tmpl w:val="3942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DA0242"/>
    <w:multiLevelType w:val="hybridMultilevel"/>
    <w:tmpl w:val="9B1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EB0E3B"/>
    <w:multiLevelType w:val="hybridMultilevel"/>
    <w:tmpl w:val="6230584C"/>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FE7529"/>
    <w:multiLevelType w:val="hybridMultilevel"/>
    <w:tmpl w:val="D098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6B52B0"/>
    <w:multiLevelType w:val="hybridMultilevel"/>
    <w:tmpl w:val="88B2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B0A1A"/>
    <w:multiLevelType w:val="hybridMultilevel"/>
    <w:tmpl w:val="8E26D924"/>
    <w:lvl w:ilvl="0" w:tplc="5A389FFE">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AA540E4"/>
    <w:multiLevelType w:val="hybridMultilevel"/>
    <w:tmpl w:val="4B103028"/>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AFC4D5F"/>
    <w:multiLevelType w:val="hybridMultilevel"/>
    <w:tmpl w:val="0766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811BC4"/>
    <w:multiLevelType w:val="multilevel"/>
    <w:tmpl w:val="ECCE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AF20CD"/>
    <w:multiLevelType w:val="hybridMultilevel"/>
    <w:tmpl w:val="A042A89A"/>
    <w:lvl w:ilvl="0" w:tplc="EA602058">
      <w:start w:val="7"/>
      <w:numFmt w:val="bullet"/>
      <w:lvlText w:val="o"/>
      <w:lvlJc w:val="left"/>
      <w:pPr>
        <w:tabs>
          <w:tab w:val="num" w:pos="284"/>
        </w:tabs>
        <w:ind w:left="284" w:hanging="284"/>
      </w:pPr>
      <w:rPr>
        <w:rFonts w:ascii="Courier New" w:hAnsi="Courier New" w:hint="default"/>
      </w:rPr>
    </w:lvl>
    <w:lvl w:ilvl="1" w:tplc="E3086BA0">
      <w:start w:val="7"/>
      <w:numFmt w:val="bullet"/>
      <w:lvlText w:val="o"/>
      <w:lvlJc w:val="left"/>
      <w:pPr>
        <w:tabs>
          <w:tab w:val="num" w:pos="340"/>
        </w:tabs>
        <w:ind w:left="340" w:hanging="34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2B03638"/>
    <w:multiLevelType w:val="hybridMultilevel"/>
    <w:tmpl w:val="9112F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52D395D"/>
    <w:multiLevelType w:val="hybridMultilevel"/>
    <w:tmpl w:val="AC9E9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58F631B"/>
    <w:multiLevelType w:val="hybridMultilevel"/>
    <w:tmpl w:val="85F0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8805DF"/>
    <w:multiLevelType w:val="multilevel"/>
    <w:tmpl w:val="3078DCF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4"/>
  </w:num>
  <w:num w:numId="3">
    <w:abstractNumId w:val="27"/>
  </w:num>
  <w:num w:numId="4">
    <w:abstractNumId w:val="31"/>
  </w:num>
  <w:num w:numId="5">
    <w:abstractNumId w:val="34"/>
  </w:num>
  <w:num w:numId="6">
    <w:abstractNumId w:val="3"/>
  </w:num>
  <w:num w:numId="7">
    <w:abstractNumId w:val="4"/>
  </w:num>
  <w:num w:numId="8">
    <w:abstractNumId w:val="10"/>
  </w:num>
  <w:num w:numId="9">
    <w:abstractNumId w:val="33"/>
  </w:num>
  <w:num w:numId="10">
    <w:abstractNumId w:val="29"/>
  </w:num>
  <w:num w:numId="11">
    <w:abstractNumId w:val="32"/>
  </w:num>
  <w:num w:numId="12">
    <w:abstractNumId w:val="18"/>
  </w:num>
  <w:num w:numId="13">
    <w:abstractNumId w:val="24"/>
  </w:num>
  <w:num w:numId="14">
    <w:abstractNumId w:val="15"/>
  </w:num>
  <w:num w:numId="15">
    <w:abstractNumId w:val="21"/>
  </w:num>
  <w:num w:numId="16">
    <w:abstractNumId w:val="36"/>
  </w:num>
  <w:num w:numId="17">
    <w:abstractNumId w:val="23"/>
  </w:num>
  <w:num w:numId="18">
    <w:abstractNumId w:val="16"/>
  </w:num>
  <w:num w:numId="19">
    <w:abstractNumId w:val="22"/>
  </w:num>
  <w:num w:numId="20">
    <w:abstractNumId w:val="1"/>
  </w:num>
  <w:num w:numId="21">
    <w:abstractNumId w:val="38"/>
  </w:num>
  <w:num w:numId="22">
    <w:abstractNumId w:val="35"/>
  </w:num>
  <w:num w:numId="23">
    <w:abstractNumId w:val="37"/>
  </w:num>
  <w:num w:numId="24">
    <w:abstractNumId w:val="9"/>
  </w:num>
  <w:num w:numId="25">
    <w:abstractNumId w:val="19"/>
  </w:num>
  <w:num w:numId="26">
    <w:abstractNumId w:val="28"/>
  </w:num>
  <w:num w:numId="27">
    <w:abstractNumId w:val="7"/>
  </w:num>
  <w:num w:numId="28">
    <w:abstractNumId w:val="8"/>
  </w:num>
  <w:num w:numId="29">
    <w:abstractNumId w:val="6"/>
  </w:num>
  <w:num w:numId="30">
    <w:abstractNumId w:val="5"/>
  </w:num>
  <w:num w:numId="31">
    <w:abstractNumId w:val="13"/>
  </w:num>
  <w:num w:numId="32">
    <w:abstractNumId w:val="25"/>
  </w:num>
  <w:num w:numId="33">
    <w:abstractNumId w:val="2"/>
  </w:num>
  <w:num w:numId="34">
    <w:abstractNumId w:val="20"/>
  </w:num>
  <w:num w:numId="35">
    <w:abstractNumId w:val="0"/>
  </w:num>
  <w:num w:numId="36">
    <w:abstractNumId w:val="26"/>
  </w:num>
  <w:num w:numId="37">
    <w:abstractNumId w:val="11"/>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FC"/>
    <w:rsid w:val="00044E80"/>
    <w:rsid w:val="0004756E"/>
    <w:rsid w:val="000606FA"/>
    <w:rsid w:val="000B5717"/>
    <w:rsid w:val="001179AD"/>
    <w:rsid w:val="001230FD"/>
    <w:rsid w:val="00145992"/>
    <w:rsid w:val="00166F7B"/>
    <w:rsid w:val="00175E8B"/>
    <w:rsid w:val="001E170F"/>
    <w:rsid w:val="00226EA4"/>
    <w:rsid w:val="00280DFC"/>
    <w:rsid w:val="002C61C1"/>
    <w:rsid w:val="002F274F"/>
    <w:rsid w:val="002F5917"/>
    <w:rsid w:val="0031368A"/>
    <w:rsid w:val="00402F2F"/>
    <w:rsid w:val="004258A5"/>
    <w:rsid w:val="00456CEE"/>
    <w:rsid w:val="004630C0"/>
    <w:rsid w:val="00571F62"/>
    <w:rsid w:val="005B36C2"/>
    <w:rsid w:val="00644013"/>
    <w:rsid w:val="00657675"/>
    <w:rsid w:val="00665CF1"/>
    <w:rsid w:val="006851D6"/>
    <w:rsid w:val="006A1FF5"/>
    <w:rsid w:val="00740DD2"/>
    <w:rsid w:val="00777872"/>
    <w:rsid w:val="00817A9A"/>
    <w:rsid w:val="008449E0"/>
    <w:rsid w:val="0086795E"/>
    <w:rsid w:val="00887859"/>
    <w:rsid w:val="0089198A"/>
    <w:rsid w:val="00893704"/>
    <w:rsid w:val="008E2D73"/>
    <w:rsid w:val="00906638"/>
    <w:rsid w:val="009210F7"/>
    <w:rsid w:val="00940639"/>
    <w:rsid w:val="00A83791"/>
    <w:rsid w:val="00AA24B6"/>
    <w:rsid w:val="00AB0C51"/>
    <w:rsid w:val="00B10608"/>
    <w:rsid w:val="00BF6A73"/>
    <w:rsid w:val="00C33DCB"/>
    <w:rsid w:val="00D13989"/>
    <w:rsid w:val="00D81B1E"/>
    <w:rsid w:val="00DA72CF"/>
    <w:rsid w:val="00E20462"/>
    <w:rsid w:val="00E26762"/>
    <w:rsid w:val="00E30039"/>
    <w:rsid w:val="00E435C7"/>
    <w:rsid w:val="00F37BB2"/>
    <w:rsid w:val="00FA1AFB"/>
    <w:rsid w:val="00FA293D"/>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4E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DFC"/>
    <w:pPr>
      <w:tabs>
        <w:tab w:val="center" w:pos="4513"/>
        <w:tab w:val="right" w:pos="9026"/>
      </w:tabs>
      <w:spacing w:after="0" w:line="240" w:lineRule="auto"/>
    </w:pPr>
  </w:style>
  <w:style w:type="character" w:customStyle="1" w:styleId="HeaderChar">
    <w:name w:val="Header Char"/>
    <w:basedOn w:val="DefaultParagraphFont"/>
    <w:link w:val="Header"/>
    <w:rsid w:val="00280DFC"/>
  </w:style>
  <w:style w:type="paragraph" w:styleId="Footer">
    <w:name w:val="footer"/>
    <w:basedOn w:val="Normal"/>
    <w:link w:val="FooterChar"/>
    <w:uiPriority w:val="99"/>
    <w:unhideWhenUsed/>
    <w:rsid w:val="0028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C"/>
  </w:style>
  <w:style w:type="paragraph" w:customStyle="1" w:styleId="Pa1">
    <w:name w:val="Pa1"/>
    <w:basedOn w:val="Normal"/>
    <w:next w:val="Normal"/>
    <w:uiPriority w:val="99"/>
    <w:rsid w:val="00657675"/>
    <w:pPr>
      <w:autoSpaceDE w:val="0"/>
      <w:autoSpaceDN w:val="0"/>
      <w:adjustRightInd w:val="0"/>
      <w:spacing w:after="0" w:line="241" w:lineRule="atLeast"/>
    </w:pPr>
    <w:rPr>
      <w:rFonts w:ascii="Century Gothic" w:hAnsi="Century Gothic"/>
      <w:sz w:val="24"/>
      <w:szCs w:val="24"/>
    </w:rPr>
  </w:style>
  <w:style w:type="character" w:customStyle="1" w:styleId="A0">
    <w:name w:val="A0"/>
    <w:uiPriority w:val="99"/>
    <w:rsid w:val="00657675"/>
    <w:rPr>
      <w:rFonts w:cs="Century Gothic"/>
      <w:color w:val="000000"/>
      <w:sz w:val="20"/>
      <w:szCs w:val="20"/>
    </w:rPr>
  </w:style>
  <w:style w:type="character" w:customStyle="1" w:styleId="A4">
    <w:name w:val="A4"/>
    <w:uiPriority w:val="99"/>
    <w:rsid w:val="00657675"/>
    <w:rPr>
      <w:rFonts w:cs="Century Gothic"/>
      <w:b/>
      <w:bCs/>
      <w:i/>
      <w:iCs/>
      <w:color w:val="000000"/>
      <w:sz w:val="20"/>
      <w:szCs w:val="20"/>
      <w:u w:val="single"/>
    </w:rPr>
  </w:style>
  <w:style w:type="character" w:styleId="Hyperlink">
    <w:name w:val="Hyperlink"/>
    <w:basedOn w:val="DefaultParagraphFont"/>
    <w:uiPriority w:val="99"/>
    <w:unhideWhenUsed/>
    <w:rsid w:val="00657675"/>
    <w:rPr>
      <w:color w:val="0563C1" w:themeColor="hyperlink"/>
      <w:u w:val="single"/>
    </w:rPr>
  </w:style>
  <w:style w:type="character" w:styleId="Strong">
    <w:name w:val="Strong"/>
    <w:basedOn w:val="DefaultParagraphFont"/>
    <w:uiPriority w:val="22"/>
    <w:qFormat/>
    <w:rsid w:val="00817A9A"/>
    <w:rPr>
      <w:b/>
      <w:bCs/>
    </w:rPr>
  </w:style>
  <w:style w:type="paragraph" w:styleId="NormalWeb">
    <w:name w:val="Normal (Web)"/>
    <w:basedOn w:val="Normal"/>
    <w:uiPriority w:val="99"/>
    <w:unhideWhenUsed/>
    <w:rsid w:val="00817A9A"/>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7A9A"/>
    <w:rPr>
      <w:i/>
      <w:iCs/>
    </w:rPr>
  </w:style>
  <w:style w:type="paragraph" w:styleId="ListParagraph">
    <w:name w:val="List Paragraph"/>
    <w:basedOn w:val="Normal"/>
    <w:uiPriority w:val="34"/>
    <w:qFormat/>
    <w:rsid w:val="00145992"/>
    <w:pPr>
      <w:spacing w:after="200" w:line="276" w:lineRule="auto"/>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5B36C2"/>
    <w:rPr>
      <w:sz w:val="16"/>
      <w:szCs w:val="16"/>
    </w:rPr>
  </w:style>
  <w:style w:type="paragraph" w:styleId="CommentText">
    <w:name w:val="annotation text"/>
    <w:basedOn w:val="Normal"/>
    <w:link w:val="CommentTextChar"/>
    <w:uiPriority w:val="99"/>
    <w:semiHidden/>
    <w:unhideWhenUsed/>
    <w:rsid w:val="005B36C2"/>
    <w:pPr>
      <w:spacing w:line="240" w:lineRule="auto"/>
    </w:pPr>
    <w:rPr>
      <w:sz w:val="20"/>
      <w:szCs w:val="20"/>
    </w:rPr>
  </w:style>
  <w:style w:type="character" w:customStyle="1" w:styleId="CommentTextChar">
    <w:name w:val="Comment Text Char"/>
    <w:basedOn w:val="DefaultParagraphFont"/>
    <w:link w:val="CommentText"/>
    <w:uiPriority w:val="99"/>
    <w:semiHidden/>
    <w:rsid w:val="005B36C2"/>
    <w:rPr>
      <w:sz w:val="20"/>
      <w:szCs w:val="20"/>
    </w:rPr>
  </w:style>
  <w:style w:type="paragraph" w:styleId="CommentSubject">
    <w:name w:val="annotation subject"/>
    <w:basedOn w:val="CommentText"/>
    <w:next w:val="CommentText"/>
    <w:link w:val="CommentSubjectChar"/>
    <w:uiPriority w:val="99"/>
    <w:semiHidden/>
    <w:unhideWhenUsed/>
    <w:rsid w:val="005B36C2"/>
    <w:rPr>
      <w:b/>
      <w:bCs/>
    </w:rPr>
  </w:style>
  <w:style w:type="character" w:customStyle="1" w:styleId="CommentSubjectChar">
    <w:name w:val="Comment Subject Char"/>
    <w:basedOn w:val="CommentTextChar"/>
    <w:link w:val="CommentSubject"/>
    <w:uiPriority w:val="99"/>
    <w:semiHidden/>
    <w:rsid w:val="005B36C2"/>
    <w:rPr>
      <w:b/>
      <w:bCs/>
      <w:sz w:val="20"/>
      <w:szCs w:val="20"/>
    </w:rPr>
  </w:style>
  <w:style w:type="paragraph" w:styleId="BalloonText">
    <w:name w:val="Balloon Text"/>
    <w:basedOn w:val="Normal"/>
    <w:link w:val="BalloonTextChar"/>
    <w:uiPriority w:val="99"/>
    <w:semiHidden/>
    <w:unhideWhenUsed/>
    <w:rsid w:val="005B3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C2"/>
    <w:rPr>
      <w:rFonts w:ascii="Segoe UI" w:hAnsi="Segoe UI" w:cs="Segoe UI"/>
      <w:sz w:val="18"/>
      <w:szCs w:val="18"/>
    </w:rPr>
  </w:style>
  <w:style w:type="character" w:styleId="FollowedHyperlink">
    <w:name w:val="FollowedHyperlink"/>
    <w:basedOn w:val="DefaultParagraphFont"/>
    <w:uiPriority w:val="99"/>
    <w:semiHidden/>
    <w:unhideWhenUsed/>
    <w:rsid w:val="00E30039"/>
    <w:rPr>
      <w:color w:val="954F72" w:themeColor="followedHyperlink"/>
      <w:u w:val="single"/>
    </w:rPr>
  </w:style>
  <w:style w:type="table" w:styleId="TableGrid">
    <w:name w:val="Table Grid"/>
    <w:basedOn w:val="TableNormal"/>
    <w:uiPriority w:val="39"/>
    <w:rsid w:val="00E2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4E80"/>
    <w:rPr>
      <w:rFonts w:ascii="Times New Roman" w:eastAsia="Times New Roman" w:hAnsi="Times New Roman" w:cs="Times New Roman"/>
      <w:b/>
      <w:bCs/>
      <w:sz w:val="36"/>
      <w:szCs w:val="36"/>
      <w:lang w:eastAsia="en-GB"/>
    </w:rPr>
  </w:style>
  <w:style w:type="table" w:customStyle="1" w:styleId="TableGrid1">
    <w:name w:val="Table Grid1"/>
    <w:basedOn w:val="TableNormal"/>
    <w:next w:val="TableGrid"/>
    <w:uiPriority w:val="59"/>
    <w:rsid w:val="00E2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4E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DFC"/>
    <w:pPr>
      <w:tabs>
        <w:tab w:val="center" w:pos="4513"/>
        <w:tab w:val="right" w:pos="9026"/>
      </w:tabs>
      <w:spacing w:after="0" w:line="240" w:lineRule="auto"/>
    </w:pPr>
  </w:style>
  <w:style w:type="character" w:customStyle="1" w:styleId="HeaderChar">
    <w:name w:val="Header Char"/>
    <w:basedOn w:val="DefaultParagraphFont"/>
    <w:link w:val="Header"/>
    <w:rsid w:val="00280DFC"/>
  </w:style>
  <w:style w:type="paragraph" w:styleId="Footer">
    <w:name w:val="footer"/>
    <w:basedOn w:val="Normal"/>
    <w:link w:val="FooterChar"/>
    <w:uiPriority w:val="99"/>
    <w:unhideWhenUsed/>
    <w:rsid w:val="0028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C"/>
  </w:style>
  <w:style w:type="paragraph" w:customStyle="1" w:styleId="Pa1">
    <w:name w:val="Pa1"/>
    <w:basedOn w:val="Normal"/>
    <w:next w:val="Normal"/>
    <w:uiPriority w:val="99"/>
    <w:rsid w:val="00657675"/>
    <w:pPr>
      <w:autoSpaceDE w:val="0"/>
      <w:autoSpaceDN w:val="0"/>
      <w:adjustRightInd w:val="0"/>
      <w:spacing w:after="0" w:line="241" w:lineRule="atLeast"/>
    </w:pPr>
    <w:rPr>
      <w:rFonts w:ascii="Century Gothic" w:hAnsi="Century Gothic"/>
      <w:sz w:val="24"/>
      <w:szCs w:val="24"/>
    </w:rPr>
  </w:style>
  <w:style w:type="character" w:customStyle="1" w:styleId="A0">
    <w:name w:val="A0"/>
    <w:uiPriority w:val="99"/>
    <w:rsid w:val="00657675"/>
    <w:rPr>
      <w:rFonts w:cs="Century Gothic"/>
      <w:color w:val="000000"/>
      <w:sz w:val="20"/>
      <w:szCs w:val="20"/>
    </w:rPr>
  </w:style>
  <w:style w:type="character" w:customStyle="1" w:styleId="A4">
    <w:name w:val="A4"/>
    <w:uiPriority w:val="99"/>
    <w:rsid w:val="00657675"/>
    <w:rPr>
      <w:rFonts w:cs="Century Gothic"/>
      <w:b/>
      <w:bCs/>
      <w:i/>
      <w:iCs/>
      <w:color w:val="000000"/>
      <w:sz w:val="20"/>
      <w:szCs w:val="20"/>
      <w:u w:val="single"/>
    </w:rPr>
  </w:style>
  <w:style w:type="character" w:styleId="Hyperlink">
    <w:name w:val="Hyperlink"/>
    <w:basedOn w:val="DefaultParagraphFont"/>
    <w:uiPriority w:val="99"/>
    <w:unhideWhenUsed/>
    <w:rsid w:val="00657675"/>
    <w:rPr>
      <w:color w:val="0563C1" w:themeColor="hyperlink"/>
      <w:u w:val="single"/>
    </w:rPr>
  </w:style>
  <w:style w:type="character" w:styleId="Strong">
    <w:name w:val="Strong"/>
    <w:basedOn w:val="DefaultParagraphFont"/>
    <w:uiPriority w:val="22"/>
    <w:qFormat/>
    <w:rsid w:val="00817A9A"/>
    <w:rPr>
      <w:b/>
      <w:bCs/>
    </w:rPr>
  </w:style>
  <w:style w:type="paragraph" w:styleId="NormalWeb">
    <w:name w:val="Normal (Web)"/>
    <w:basedOn w:val="Normal"/>
    <w:uiPriority w:val="99"/>
    <w:unhideWhenUsed/>
    <w:rsid w:val="00817A9A"/>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7A9A"/>
    <w:rPr>
      <w:i/>
      <w:iCs/>
    </w:rPr>
  </w:style>
  <w:style w:type="paragraph" w:styleId="ListParagraph">
    <w:name w:val="List Paragraph"/>
    <w:basedOn w:val="Normal"/>
    <w:uiPriority w:val="34"/>
    <w:qFormat/>
    <w:rsid w:val="00145992"/>
    <w:pPr>
      <w:spacing w:after="200" w:line="276" w:lineRule="auto"/>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5B36C2"/>
    <w:rPr>
      <w:sz w:val="16"/>
      <w:szCs w:val="16"/>
    </w:rPr>
  </w:style>
  <w:style w:type="paragraph" w:styleId="CommentText">
    <w:name w:val="annotation text"/>
    <w:basedOn w:val="Normal"/>
    <w:link w:val="CommentTextChar"/>
    <w:uiPriority w:val="99"/>
    <w:semiHidden/>
    <w:unhideWhenUsed/>
    <w:rsid w:val="005B36C2"/>
    <w:pPr>
      <w:spacing w:line="240" w:lineRule="auto"/>
    </w:pPr>
    <w:rPr>
      <w:sz w:val="20"/>
      <w:szCs w:val="20"/>
    </w:rPr>
  </w:style>
  <w:style w:type="character" w:customStyle="1" w:styleId="CommentTextChar">
    <w:name w:val="Comment Text Char"/>
    <w:basedOn w:val="DefaultParagraphFont"/>
    <w:link w:val="CommentText"/>
    <w:uiPriority w:val="99"/>
    <w:semiHidden/>
    <w:rsid w:val="005B36C2"/>
    <w:rPr>
      <w:sz w:val="20"/>
      <w:szCs w:val="20"/>
    </w:rPr>
  </w:style>
  <w:style w:type="paragraph" w:styleId="CommentSubject">
    <w:name w:val="annotation subject"/>
    <w:basedOn w:val="CommentText"/>
    <w:next w:val="CommentText"/>
    <w:link w:val="CommentSubjectChar"/>
    <w:uiPriority w:val="99"/>
    <w:semiHidden/>
    <w:unhideWhenUsed/>
    <w:rsid w:val="005B36C2"/>
    <w:rPr>
      <w:b/>
      <w:bCs/>
    </w:rPr>
  </w:style>
  <w:style w:type="character" w:customStyle="1" w:styleId="CommentSubjectChar">
    <w:name w:val="Comment Subject Char"/>
    <w:basedOn w:val="CommentTextChar"/>
    <w:link w:val="CommentSubject"/>
    <w:uiPriority w:val="99"/>
    <w:semiHidden/>
    <w:rsid w:val="005B36C2"/>
    <w:rPr>
      <w:b/>
      <w:bCs/>
      <w:sz w:val="20"/>
      <w:szCs w:val="20"/>
    </w:rPr>
  </w:style>
  <w:style w:type="paragraph" w:styleId="BalloonText">
    <w:name w:val="Balloon Text"/>
    <w:basedOn w:val="Normal"/>
    <w:link w:val="BalloonTextChar"/>
    <w:uiPriority w:val="99"/>
    <w:semiHidden/>
    <w:unhideWhenUsed/>
    <w:rsid w:val="005B3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C2"/>
    <w:rPr>
      <w:rFonts w:ascii="Segoe UI" w:hAnsi="Segoe UI" w:cs="Segoe UI"/>
      <w:sz w:val="18"/>
      <w:szCs w:val="18"/>
    </w:rPr>
  </w:style>
  <w:style w:type="character" w:styleId="FollowedHyperlink">
    <w:name w:val="FollowedHyperlink"/>
    <w:basedOn w:val="DefaultParagraphFont"/>
    <w:uiPriority w:val="99"/>
    <w:semiHidden/>
    <w:unhideWhenUsed/>
    <w:rsid w:val="00E30039"/>
    <w:rPr>
      <w:color w:val="954F72" w:themeColor="followedHyperlink"/>
      <w:u w:val="single"/>
    </w:rPr>
  </w:style>
  <w:style w:type="table" w:styleId="TableGrid">
    <w:name w:val="Table Grid"/>
    <w:basedOn w:val="TableNormal"/>
    <w:uiPriority w:val="39"/>
    <w:rsid w:val="00E2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4E80"/>
    <w:rPr>
      <w:rFonts w:ascii="Times New Roman" w:eastAsia="Times New Roman" w:hAnsi="Times New Roman" w:cs="Times New Roman"/>
      <w:b/>
      <w:bCs/>
      <w:sz w:val="36"/>
      <w:szCs w:val="36"/>
      <w:lang w:eastAsia="en-GB"/>
    </w:rPr>
  </w:style>
  <w:style w:type="table" w:customStyle="1" w:styleId="TableGrid1">
    <w:name w:val="Table Grid1"/>
    <w:basedOn w:val="TableNormal"/>
    <w:next w:val="TableGrid"/>
    <w:uiPriority w:val="59"/>
    <w:rsid w:val="00E2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Crest Academies</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ECahill</dc:creator>
  <cp:lastModifiedBy>Jo Hanshaw</cp:lastModifiedBy>
  <cp:revision>2</cp:revision>
  <cp:lastPrinted>2016-11-21T15:28:00Z</cp:lastPrinted>
  <dcterms:created xsi:type="dcterms:W3CDTF">2019-10-11T14:03:00Z</dcterms:created>
  <dcterms:modified xsi:type="dcterms:W3CDTF">2019-10-11T14:03:00Z</dcterms:modified>
</cp:coreProperties>
</file>