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0E24" w:rsidR="000017CB" w:rsidP="00BC0E24" w:rsidRDefault="000017CB" w14:paraId="2B5004EA" w14:textId="77777777">
      <w:pPr>
        <w:jc w:val="both"/>
        <w:outlineLvl w:val="0"/>
        <w:rPr>
          <w:rFonts w:cs="Arial"/>
          <w:b/>
          <w:sz w:val="22"/>
          <w:szCs w:val="22"/>
        </w:rPr>
      </w:pPr>
      <w:r w:rsidRPr="00BC0E24">
        <w:rPr>
          <w:rFonts w:cs="Arial"/>
          <w:b/>
          <w:sz w:val="22"/>
          <w:szCs w:val="22"/>
        </w:rPr>
        <w:t>Job Description</w:t>
      </w:r>
    </w:p>
    <w:p w:rsidRPr="00BC0E24" w:rsidR="000017CB" w:rsidP="00BC0E24" w:rsidRDefault="000017CB" w14:paraId="37D9461F" w14:textId="77777777">
      <w:pPr>
        <w:jc w:val="both"/>
        <w:rPr>
          <w:rFonts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1"/>
        <w:gridCol w:w="2302"/>
        <w:gridCol w:w="2197"/>
        <w:gridCol w:w="1394"/>
      </w:tblGrid>
      <w:tr w:rsidRPr="00BC0E24" w:rsidR="0003795E" w:rsidTr="2B15577A" w14:paraId="58013AED" w14:textId="77777777">
        <w:trPr>
          <w:trHeight w:val="432"/>
        </w:trPr>
        <w:tc>
          <w:tcPr>
            <w:tcW w:w="3285" w:type="dxa"/>
            <w:shd w:val="clear" w:color="auto" w:fill="E0E0E0"/>
            <w:tcMar/>
            <w:vAlign w:val="center"/>
          </w:tcPr>
          <w:p w:rsidRPr="00BC0E24" w:rsidR="000017CB" w:rsidP="00BC0E24" w:rsidRDefault="000017CB" w14:paraId="2563E72F" w14:textId="77777777">
            <w:pPr>
              <w:jc w:val="both"/>
              <w:rPr>
                <w:rFonts w:cs="Arial"/>
                <w:b/>
                <w:sz w:val="22"/>
                <w:szCs w:val="22"/>
              </w:rPr>
            </w:pPr>
            <w:r w:rsidRPr="00BC0E24">
              <w:rPr>
                <w:rFonts w:cs="Arial"/>
                <w:b/>
                <w:sz w:val="22"/>
                <w:szCs w:val="22"/>
              </w:rPr>
              <w:t>Position Title</w:t>
            </w:r>
          </w:p>
        </w:tc>
        <w:tc>
          <w:tcPr>
            <w:tcW w:w="5957" w:type="dxa"/>
            <w:gridSpan w:val="3"/>
            <w:tcMar/>
            <w:vAlign w:val="center"/>
          </w:tcPr>
          <w:p w:rsidRPr="00BC0E24" w:rsidR="000017CB" w:rsidP="00BC0E24" w:rsidRDefault="00B265AF" w14:paraId="04A8BA56" w14:textId="77777777">
            <w:pPr>
              <w:jc w:val="both"/>
              <w:rPr>
                <w:rFonts w:cs="Arial"/>
                <w:b/>
                <w:sz w:val="22"/>
                <w:szCs w:val="22"/>
              </w:rPr>
            </w:pPr>
            <w:r w:rsidRPr="00BC0E24">
              <w:rPr>
                <w:rFonts w:cs="Arial"/>
                <w:b/>
                <w:sz w:val="22"/>
                <w:szCs w:val="22"/>
              </w:rPr>
              <w:t xml:space="preserve">Early Help </w:t>
            </w:r>
            <w:r w:rsidR="00E57BF0">
              <w:rPr>
                <w:rFonts w:cs="Arial"/>
                <w:b/>
                <w:sz w:val="22"/>
                <w:szCs w:val="22"/>
              </w:rPr>
              <w:t>Coordinator</w:t>
            </w:r>
            <w:r w:rsidRPr="00BC0E24">
              <w:rPr>
                <w:rFonts w:cs="Arial"/>
                <w:b/>
                <w:sz w:val="22"/>
                <w:szCs w:val="22"/>
              </w:rPr>
              <w:t xml:space="preserve"> </w:t>
            </w:r>
          </w:p>
        </w:tc>
      </w:tr>
      <w:tr w:rsidRPr="00BC0E24" w:rsidR="0003795E" w:rsidTr="2B15577A" w14:paraId="471AE877" w14:textId="77777777">
        <w:trPr>
          <w:trHeight w:val="432"/>
        </w:trPr>
        <w:tc>
          <w:tcPr>
            <w:tcW w:w="3285" w:type="dxa"/>
            <w:shd w:val="clear" w:color="auto" w:fill="E0E0E0"/>
            <w:tcMar/>
            <w:vAlign w:val="center"/>
          </w:tcPr>
          <w:p w:rsidRPr="00BC0E24" w:rsidR="000017CB" w:rsidP="00BC0E24" w:rsidRDefault="000017CB" w14:paraId="423E6D17" w14:textId="77777777">
            <w:pPr>
              <w:jc w:val="both"/>
              <w:rPr>
                <w:rFonts w:cs="Arial"/>
                <w:b/>
                <w:sz w:val="22"/>
                <w:szCs w:val="22"/>
              </w:rPr>
            </w:pPr>
            <w:r w:rsidRPr="00BC0E24">
              <w:rPr>
                <w:rFonts w:cs="Arial"/>
                <w:b/>
                <w:sz w:val="22"/>
                <w:szCs w:val="22"/>
              </w:rPr>
              <w:t>Location</w:t>
            </w:r>
          </w:p>
        </w:tc>
        <w:tc>
          <w:tcPr>
            <w:tcW w:w="5957" w:type="dxa"/>
            <w:gridSpan w:val="3"/>
            <w:tcMar/>
            <w:vAlign w:val="center"/>
          </w:tcPr>
          <w:p w:rsidRPr="00BC0E24" w:rsidR="000017CB" w:rsidP="00BC0E24" w:rsidRDefault="00E57BF0" w14:paraId="6FEBE0C5" w14:textId="77777777">
            <w:pPr>
              <w:jc w:val="both"/>
              <w:rPr>
                <w:rFonts w:cs="Arial"/>
                <w:sz w:val="22"/>
                <w:szCs w:val="22"/>
              </w:rPr>
            </w:pPr>
            <w:r>
              <w:rPr>
                <w:rFonts w:cs="Arial"/>
                <w:sz w:val="22"/>
                <w:szCs w:val="22"/>
              </w:rPr>
              <w:t>Tiverton High</w:t>
            </w:r>
            <w:r w:rsidRPr="00BC0E24" w:rsidR="0092060E">
              <w:rPr>
                <w:rFonts w:cs="Arial"/>
                <w:sz w:val="22"/>
                <w:szCs w:val="22"/>
              </w:rPr>
              <w:t xml:space="preserve"> </w:t>
            </w:r>
            <w:r w:rsidRPr="00BC0E24" w:rsidR="009A70DC">
              <w:rPr>
                <w:rFonts w:cs="Arial"/>
                <w:sz w:val="22"/>
                <w:szCs w:val="22"/>
              </w:rPr>
              <w:t>School</w:t>
            </w:r>
          </w:p>
        </w:tc>
      </w:tr>
      <w:tr w:rsidRPr="00BC0E24" w:rsidR="0003795E" w:rsidTr="2B15577A" w14:paraId="3F9651CA" w14:textId="77777777">
        <w:trPr>
          <w:trHeight w:val="432"/>
        </w:trPr>
        <w:tc>
          <w:tcPr>
            <w:tcW w:w="3285" w:type="dxa"/>
            <w:shd w:val="clear" w:color="auto" w:fill="E0E0E0"/>
            <w:tcMar/>
            <w:vAlign w:val="center"/>
          </w:tcPr>
          <w:p w:rsidRPr="00BC0E24" w:rsidR="000017CB" w:rsidP="00BC0E24" w:rsidRDefault="000017CB" w14:paraId="6E5503A8" w14:textId="77777777">
            <w:pPr>
              <w:jc w:val="both"/>
              <w:rPr>
                <w:rFonts w:cs="Arial"/>
                <w:b/>
                <w:sz w:val="22"/>
                <w:szCs w:val="22"/>
              </w:rPr>
            </w:pPr>
            <w:r w:rsidRPr="00BC0E24">
              <w:rPr>
                <w:rFonts w:cs="Arial"/>
                <w:b/>
                <w:sz w:val="22"/>
                <w:szCs w:val="22"/>
              </w:rPr>
              <w:t>Reporting to</w:t>
            </w:r>
          </w:p>
        </w:tc>
        <w:tc>
          <w:tcPr>
            <w:tcW w:w="5957" w:type="dxa"/>
            <w:gridSpan w:val="3"/>
            <w:tcMar/>
            <w:vAlign w:val="center"/>
          </w:tcPr>
          <w:p w:rsidRPr="00BC0E24" w:rsidR="000017CB" w:rsidP="00BC0E24" w:rsidRDefault="00E57BF0" w14:paraId="4E7A297C" w14:textId="434A3080">
            <w:pPr>
              <w:jc w:val="both"/>
              <w:rPr>
                <w:rFonts w:cs="Arial"/>
                <w:sz w:val="22"/>
                <w:szCs w:val="22"/>
              </w:rPr>
            </w:pPr>
            <w:r w:rsidRPr="2B15577A" w:rsidR="00E57BF0">
              <w:rPr>
                <w:rFonts w:cs="Arial"/>
                <w:sz w:val="22"/>
                <w:szCs w:val="22"/>
              </w:rPr>
              <w:t>Designated Safeguarding Lead</w:t>
            </w:r>
          </w:p>
        </w:tc>
      </w:tr>
      <w:tr w:rsidRPr="00BC0E24" w:rsidR="0003795E" w:rsidTr="2B15577A" w14:paraId="7166715B" w14:textId="77777777">
        <w:trPr>
          <w:trHeight w:val="432"/>
        </w:trPr>
        <w:tc>
          <w:tcPr>
            <w:tcW w:w="3285" w:type="dxa"/>
            <w:shd w:val="clear" w:color="auto" w:fill="E0E0E0"/>
            <w:tcMar/>
            <w:vAlign w:val="center"/>
          </w:tcPr>
          <w:p w:rsidRPr="00BC0E24" w:rsidR="000017CB" w:rsidP="00BC0E24" w:rsidRDefault="000017CB" w14:paraId="04CC80C3" w14:textId="77777777">
            <w:pPr>
              <w:jc w:val="both"/>
              <w:rPr>
                <w:rFonts w:cs="Arial"/>
                <w:b/>
                <w:sz w:val="22"/>
                <w:szCs w:val="22"/>
              </w:rPr>
            </w:pPr>
            <w:r w:rsidRPr="00BC0E24">
              <w:rPr>
                <w:rFonts w:cs="Arial"/>
                <w:b/>
                <w:sz w:val="22"/>
                <w:szCs w:val="22"/>
              </w:rPr>
              <w:t>Grade</w:t>
            </w:r>
          </w:p>
        </w:tc>
        <w:tc>
          <w:tcPr>
            <w:tcW w:w="5957" w:type="dxa"/>
            <w:gridSpan w:val="3"/>
            <w:tcMar/>
            <w:vAlign w:val="center"/>
          </w:tcPr>
          <w:p w:rsidRPr="00BC0E24" w:rsidR="000017CB" w:rsidP="2B15577A" w:rsidRDefault="00E57BF0" w14:paraId="34746C2B" w14:textId="3200E8CD">
            <w:pPr>
              <w:pStyle w:val="Normal"/>
              <w:bidi w:val="0"/>
              <w:spacing w:before="0" w:beforeAutospacing="off" w:after="0" w:afterAutospacing="off" w:line="259" w:lineRule="auto"/>
              <w:ind w:left="0" w:right="0"/>
              <w:jc w:val="both"/>
            </w:pPr>
            <w:r w:rsidRPr="2B15577A" w:rsidR="2B15577A">
              <w:rPr>
                <w:rFonts w:cs="Arial"/>
                <w:b w:val="1"/>
                <w:bCs w:val="1"/>
                <w:sz w:val="22"/>
                <w:szCs w:val="22"/>
              </w:rPr>
              <w:t>D</w:t>
            </w:r>
          </w:p>
        </w:tc>
      </w:tr>
      <w:tr w:rsidRPr="00BC0E24" w:rsidR="0003795E" w:rsidTr="2B15577A" w14:paraId="085684F7" w14:textId="77777777">
        <w:trPr>
          <w:trHeight w:val="432"/>
        </w:trPr>
        <w:tc>
          <w:tcPr>
            <w:tcW w:w="3285" w:type="dxa"/>
            <w:shd w:val="clear" w:color="auto" w:fill="E0E0E0"/>
            <w:tcMar/>
            <w:vAlign w:val="center"/>
          </w:tcPr>
          <w:p w:rsidRPr="00BC0E24" w:rsidR="000017CB" w:rsidP="00BC0E24" w:rsidRDefault="000017CB" w14:paraId="021791B2" w14:textId="77777777">
            <w:pPr>
              <w:jc w:val="both"/>
              <w:rPr>
                <w:rFonts w:cs="Arial"/>
                <w:b/>
                <w:sz w:val="22"/>
                <w:szCs w:val="22"/>
              </w:rPr>
            </w:pPr>
            <w:r w:rsidRPr="00BC0E24">
              <w:rPr>
                <w:rFonts w:cs="Arial"/>
                <w:b/>
                <w:sz w:val="22"/>
                <w:szCs w:val="22"/>
              </w:rPr>
              <w:t>Directorate/Section/School</w:t>
            </w:r>
          </w:p>
        </w:tc>
        <w:tc>
          <w:tcPr>
            <w:tcW w:w="5957" w:type="dxa"/>
            <w:gridSpan w:val="3"/>
            <w:tcMar/>
            <w:vAlign w:val="center"/>
          </w:tcPr>
          <w:p w:rsidRPr="00BC0E24" w:rsidR="000017CB" w:rsidP="00BC0E24" w:rsidRDefault="00CC0C72" w14:paraId="5D3D00DA" w14:textId="77777777">
            <w:pPr>
              <w:jc w:val="both"/>
              <w:rPr>
                <w:rFonts w:cs="Arial"/>
                <w:sz w:val="22"/>
                <w:szCs w:val="22"/>
              </w:rPr>
            </w:pPr>
            <w:r w:rsidRPr="00BC0E24">
              <w:rPr>
                <w:rFonts w:cs="Arial"/>
                <w:sz w:val="22"/>
                <w:szCs w:val="22"/>
              </w:rPr>
              <w:t>Additional Needs</w:t>
            </w:r>
          </w:p>
        </w:tc>
      </w:tr>
      <w:tr w:rsidRPr="00BC0E24" w:rsidR="0003795E" w:rsidTr="2B15577A" w14:paraId="6D08279A" w14:textId="77777777">
        <w:trPr>
          <w:trHeight w:val="432"/>
        </w:trPr>
        <w:tc>
          <w:tcPr>
            <w:tcW w:w="3285" w:type="dxa"/>
            <w:shd w:val="clear" w:color="auto" w:fill="E0E0E0"/>
            <w:tcMar/>
            <w:vAlign w:val="center"/>
          </w:tcPr>
          <w:p w:rsidRPr="00BC0E24" w:rsidR="000017CB" w:rsidP="00BC0E24" w:rsidRDefault="000017CB" w14:paraId="7A37B312" w14:textId="77777777">
            <w:pPr>
              <w:jc w:val="both"/>
              <w:rPr>
                <w:rFonts w:cs="Arial"/>
                <w:b/>
                <w:sz w:val="22"/>
                <w:szCs w:val="22"/>
              </w:rPr>
            </w:pPr>
            <w:r w:rsidRPr="00BC0E24">
              <w:rPr>
                <w:rFonts w:cs="Arial"/>
                <w:b/>
                <w:sz w:val="22"/>
                <w:szCs w:val="22"/>
              </w:rPr>
              <w:t>Effective date of JD</w:t>
            </w:r>
          </w:p>
        </w:tc>
        <w:tc>
          <w:tcPr>
            <w:tcW w:w="2324" w:type="dxa"/>
            <w:tcMar/>
            <w:vAlign w:val="center"/>
          </w:tcPr>
          <w:p w:rsidRPr="00BC0E24" w:rsidR="000017CB" w:rsidP="00BC0E24" w:rsidRDefault="00E57BF0" w14:paraId="45DDB459" w14:textId="7E20AC43">
            <w:pPr>
              <w:jc w:val="both"/>
              <w:rPr>
                <w:rFonts w:cs="Arial"/>
                <w:b w:val="1"/>
                <w:bCs w:val="1"/>
                <w:sz w:val="22"/>
                <w:szCs w:val="22"/>
              </w:rPr>
            </w:pPr>
            <w:r w:rsidRPr="2B15577A" w:rsidR="00E57BF0">
              <w:rPr>
                <w:rFonts w:cs="Arial"/>
                <w:b w:val="1"/>
                <w:bCs w:val="1"/>
                <w:sz w:val="22"/>
                <w:szCs w:val="22"/>
              </w:rPr>
              <w:t>1/5</w:t>
            </w:r>
            <w:r w:rsidRPr="2B15577A" w:rsidR="00427E93">
              <w:rPr>
                <w:rFonts w:cs="Arial"/>
                <w:b w:val="1"/>
                <w:bCs w:val="1"/>
                <w:sz w:val="22"/>
                <w:szCs w:val="22"/>
              </w:rPr>
              <w:t>/202</w:t>
            </w:r>
            <w:r w:rsidRPr="2B15577A" w:rsidR="00E57BF0">
              <w:rPr>
                <w:rFonts w:cs="Arial"/>
                <w:b w:val="1"/>
                <w:bCs w:val="1"/>
                <w:sz w:val="22"/>
                <w:szCs w:val="22"/>
              </w:rPr>
              <w:t>2</w:t>
            </w:r>
          </w:p>
        </w:tc>
        <w:tc>
          <w:tcPr>
            <w:tcW w:w="2218" w:type="dxa"/>
            <w:shd w:val="clear" w:color="auto" w:fill="E0E0E0"/>
            <w:tcMar/>
            <w:vAlign w:val="center"/>
          </w:tcPr>
          <w:p w:rsidRPr="00BC0E24" w:rsidR="000017CB" w:rsidP="00BC0E24" w:rsidRDefault="000017CB" w14:paraId="655C8914" w14:textId="77777777">
            <w:pPr>
              <w:jc w:val="both"/>
              <w:rPr>
                <w:rFonts w:cs="Arial"/>
                <w:b/>
                <w:sz w:val="22"/>
                <w:szCs w:val="22"/>
              </w:rPr>
            </w:pPr>
            <w:r w:rsidRPr="00BC0E24">
              <w:rPr>
                <w:rFonts w:cs="Arial"/>
                <w:b/>
                <w:sz w:val="22"/>
                <w:szCs w:val="22"/>
              </w:rPr>
              <w:t>JE Job Number</w:t>
            </w:r>
          </w:p>
        </w:tc>
        <w:tc>
          <w:tcPr>
            <w:tcW w:w="1415" w:type="dxa"/>
            <w:tcMar/>
            <w:vAlign w:val="center"/>
          </w:tcPr>
          <w:p w:rsidRPr="00BC0E24" w:rsidR="000017CB" w:rsidP="00BC0E24" w:rsidRDefault="000017CB" w14:paraId="2A03C0CC" w14:textId="77777777">
            <w:pPr>
              <w:jc w:val="both"/>
              <w:rPr>
                <w:rFonts w:cs="Arial"/>
                <w:b/>
                <w:bCs/>
                <w:sz w:val="22"/>
                <w:szCs w:val="22"/>
              </w:rPr>
            </w:pPr>
          </w:p>
        </w:tc>
      </w:tr>
    </w:tbl>
    <w:p w:rsidRPr="00BC0E24" w:rsidR="000017CB" w:rsidP="00BC0E24" w:rsidRDefault="000017CB" w14:paraId="6CE42273" w14:textId="77777777">
      <w:pPr>
        <w:jc w:val="both"/>
        <w:rPr>
          <w:rFonts w:cs="Arial"/>
          <w:b/>
          <w:sz w:val="22"/>
          <w:szCs w:val="22"/>
        </w:rPr>
      </w:pPr>
    </w:p>
    <w:p w:rsidRPr="00BC0E24" w:rsidR="0092060E" w:rsidP="00BC0E24" w:rsidRDefault="0092060E" w14:paraId="070A7803" w14:textId="77777777">
      <w:pPr>
        <w:rPr>
          <w:rFonts w:cs="Arial"/>
          <w:sz w:val="22"/>
          <w:szCs w:val="22"/>
        </w:rPr>
      </w:pPr>
      <w:r w:rsidRPr="00BC0E24">
        <w:rPr>
          <w:rFonts w:cs="Arial"/>
          <w:sz w:val="22"/>
          <w:szCs w:val="22"/>
        </w:rPr>
        <w:t>From 1st January 2017, Heathcoat Primary School, Rackenford C of E (VA) Primary School and Tiverton High School have joined together in a new federation. This is called “The Federation of Tiverton Schools”.</w:t>
      </w:r>
    </w:p>
    <w:p w:rsidRPr="00BC0E24" w:rsidR="0092060E" w:rsidP="00BC0E24" w:rsidRDefault="0092060E" w14:paraId="37AAC3A9" w14:textId="77777777">
      <w:pPr>
        <w:rPr>
          <w:rFonts w:cs="Arial"/>
          <w:sz w:val="22"/>
          <w:szCs w:val="22"/>
        </w:rPr>
      </w:pPr>
    </w:p>
    <w:p w:rsidR="0092060E" w:rsidP="00BC0E24" w:rsidRDefault="0092060E" w14:paraId="2D21098E" w14:textId="77777777">
      <w:pPr>
        <w:rPr>
          <w:rFonts w:cs="Arial"/>
          <w:sz w:val="22"/>
          <w:szCs w:val="22"/>
        </w:rPr>
      </w:pPr>
      <w:r w:rsidRPr="00BC0E24">
        <w:rPr>
          <w:rFonts w:cs="Arial"/>
          <w:sz w:val="22"/>
          <w:szCs w:val="22"/>
        </w:rPr>
        <w:t>The formation of a federation will enable the three schools to build on collaborative and supportive work that has already taken place. The federation will be tailored to the needs of our schools and communities to provide the best experience for all children and young people in all schools.</w:t>
      </w:r>
    </w:p>
    <w:p w:rsidRPr="00BC0E24" w:rsidR="003B3088" w:rsidP="00BC0E24" w:rsidRDefault="003B3088" w14:paraId="67785A49" w14:textId="77777777">
      <w:pPr>
        <w:rPr>
          <w:rFonts w:cs="Arial"/>
          <w:sz w:val="22"/>
          <w:szCs w:val="22"/>
        </w:rPr>
      </w:pPr>
    </w:p>
    <w:p w:rsidRPr="00BC0E24" w:rsidR="0092060E" w:rsidP="00BC0E24" w:rsidRDefault="00E57BF0" w14:paraId="0F2C8A39" w14:textId="77777777">
      <w:pPr>
        <w:jc w:val="both"/>
        <w:outlineLvl w:val="0"/>
        <w:rPr>
          <w:rFonts w:cs="Arial"/>
          <w:bCs/>
          <w:sz w:val="22"/>
          <w:szCs w:val="22"/>
        </w:rPr>
      </w:pPr>
      <w:r>
        <w:rPr>
          <w:rFonts w:cs="Arial"/>
          <w:bCs/>
          <w:sz w:val="22"/>
          <w:szCs w:val="22"/>
        </w:rPr>
        <w:t>Tiverton High School</w:t>
      </w:r>
      <w:r w:rsidRPr="00BC0E24" w:rsidR="0092060E">
        <w:rPr>
          <w:rFonts w:cs="Arial"/>
          <w:bCs/>
          <w:sz w:val="22"/>
          <w:szCs w:val="22"/>
        </w:rPr>
        <w:t xml:space="preserve"> (</w:t>
      </w:r>
      <w:r>
        <w:rPr>
          <w:rFonts w:cs="Arial"/>
          <w:bCs/>
          <w:sz w:val="22"/>
          <w:szCs w:val="22"/>
        </w:rPr>
        <w:t>TH</w:t>
      </w:r>
      <w:r w:rsidRPr="00BC0E24" w:rsidR="0092060E">
        <w:rPr>
          <w:rFonts w:cs="Arial"/>
          <w:bCs/>
          <w:sz w:val="22"/>
          <w:szCs w:val="22"/>
        </w:rPr>
        <w:t>S</w:t>
      </w:r>
      <w:r w:rsidRPr="00BC0E24" w:rsidR="00FE30F0">
        <w:rPr>
          <w:rFonts w:cs="Arial"/>
          <w:bCs/>
          <w:sz w:val="22"/>
          <w:szCs w:val="22"/>
        </w:rPr>
        <w:t>) i</w:t>
      </w:r>
      <w:r w:rsidRPr="00BC0E24" w:rsidR="0092060E">
        <w:rPr>
          <w:rFonts w:cs="Arial"/>
          <w:bCs/>
          <w:sz w:val="22"/>
          <w:szCs w:val="22"/>
        </w:rPr>
        <w:t xml:space="preserve">s committed to providing </w:t>
      </w:r>
      <w:r>
        <w:rPr>
          <w:rFonts w:cs="Arial"/>
          <w:bCs/>
          <w:sz w:val="22"/>
          <w:szCs w:val="22"/>
        </w:rPr>
        <w:t>student</w:t>
      </w:r>
      <w:r w:rsidRPr="00BC0E24" w:rsidR="00FE30F0">
        <w:rPr>
          <w:rFonts w:cs="Arial"/>
          <w:bCs/>
          <w:sz w:val="22"/>
          <w:szCs w:val="22"/>
        </w:rPr>
        <w:t xml:space="preserve">s with a holistic education which enables them to get the most out of their academic learning </w:t>
      </w:r>
      <w:proofErr w:type="gramStart"/>
      <w:r w:rsidRPr="00BC0E24" w:rsidR="00FE30F0">
        <w:rPr>
          <w:rFonts w:cs="Arial"/>
          <w:bCs/>
          <w:sz w:val="22"/>
          <w:szCs w:val="22"/>
        </w:rPr>
        <w:t>and also</w:t>
      </w:r>
      <w:proofErr w:type="gramEnd"/>
      <w:r w:rsidRPr="00BC0E24" w:rsidR="00FE30F0">
        <w:rPr>
          <w:rFonts w:cs="Arial"/>
          <w:bCs/>
          <w:sz w:val="22"/>
          <w:szCs w:val="22"/>
        </w:rPr>
        <w:t xml:space="preserve"> prepare them for all aspects of adult life. </w:t>
      </w:r>
    </w:p>
    <w:p w:rsidRPr="00BC0E24" w:rsidR="00381E95" w:rsidP="00BC0E24" w:rsidRDefault="00381E95" w14:paraId="3ABF6F2B" w14:textId="77777777">
      <w:pPr>
        <w:jc w:val="both"/>
        <w:outlineLvl w:val="0"/>
        <w:rPr>
          <w:rFonts w:cs="Arial"/>
          <w:b/>
          <w:sz w:val="22"/>
          <w:szCs w:val="22"/>
        </w:rPr>
      </w:pPr>
    </w:p>
    <w:p w:rsidRPr="00BC0E24" w:rsidR="003159BF" w:rsidP="00BC0E24" w:rsidRDefault="003159BF" w14:paraId="5D18A2E1" w14:textId="77777777">
      <w:pPr>
        <w:jc w:val="both"/>
        <w:outlineLvl w:val="0"/>
        <w:rPr>
          <w:rFonts w:cs="Arial"/>
          <w:b/>
          <w:sz w:val="22"/>
          <w:szCs w:val="22"/>
        </w:rPr>
      </w:pPr>
      <w:r w:rsidRPr="00BC0E24">
        <w:rPr>
          <w:rFonts w:cs="Arial"/>
          <w:b/>
          <w:sz w:val="22"/>
          <w:szCs w:val="22"/>
        </w:rPr>
        <w:t>Job Purpose including main duties and responsibilities:</w:t>
      </w:r>
    </w:p>
    <w:p w:rsidRPr="00BC0E24" w:rsidR="003159BF" w:rsidP="00BC0E24" w:rsidRDefault="003159BF" w14:paraId="152D7EE9" w14:textId="77777777">
      <w:pPr>
        <w:jc w:val="both"/>
        <w:rPr>
          <w:rFonts w:cs="Arial"/>
          <w:sz w:val="22"/>
          <w:szCs w:val="22"/>
        </w:rPr>
      </w:pPr>
    </w:p>
    <w:p w:rsidR="003B3088" w:rsidP="00BC0E24" w:rsidRDefault="004D2E67" w14:paraId="0D6A7D13" w14:textId="77777777">
      <w:pPr>
        <w:keepNext/>
        <w:keepLines/>
        <w:widowControl w:val="0"/>
        <w:jc w:val="both"/>
        <w:rPr>
          <w:rFonts w:cs="Arial"/>
          <w:sz w:val="22"/>
          <w:szCs w:val="22"/>
        </w:rPr>
      </w:pPr>
      <w:r w:rsidRPr="00BC0E24">
        <w:rPr>
          <w:rFonts w:cs="Arial"/>
          <w:sz w:val="22"/>
          <w:szCs w:val="22"/>
        </w:rPr>
        <w:t xml:space="preserve">Working as part of the </w:t>
      </w:r>
      <w:r w:rsidR="00E57BF0">
        <w:rPr>
          <w:rFonts w:cs="Arial"/>
          <w:sz w:val="22"/>
          <w:szCs w:val="22"/>
        </w:rPr>
        <w:t>Year group teams</w:t>
      </w:r>
      <w:r w:rsidRPr="00BC0E24" w:rsidR="00B232BC">
        <w:rPr>
          <w:rFonts w:cs="Arial"/>
          <w:sz w:val="22"/>
          <w:szCs w:val="22"/>
        </w:rPr>
        <w:t xml:space="preserve">, </w:t>
      </w:r>
      <w:r w:rsidRPr="00BC0E24">
        <w:rPr>
          <w:rFonts w:cs="Arial"/>
          <w:sz w:val="22"/>
          <w:szCs w:val="22"/>
        </w:rPr>
        <w:t xml:space="preserve">this role is focused on </w:t>
      </w:r>
      <w:r w:rsidR="003B3088">
        <w:rPr>
          <w:rFonts w:cs="Arial"/>
          <w:sz w:val="22"/>
          <w:szCs w:val="22"/>
        </w:rPr>
        <w:t>supporting Heads of Year to work with individual students and their families to:</w:t>
      </w:r>
    </w:p>
    <w:p w:rsidR="003B3088" w:rsidP="00BC0E24" w:rsidRDefault="003B3088" w14:paraId="494CFFDE" w14:textId="77777777">
      <w:pPr>
        <w:keepNext/>
        <w:keepLines/>
        <w:widowControl w:val="0"/>
        <w:jc w:val="both"/>
        <w:rPr>
          <w:rFonts w:cs="Arial"/>
          <w:sz w:val="22"/>
          <w:szCs w:val="22"/>
        </w:rPr>
      </w:pPr>
    </w:p>
    <w:p w:rsidRPr="00BC0E24" w:rsidR="005A64BC" w:rsidP="008E0EA8" w:rsidRDefault="00DF7892" w14:paraId="2A00C9CE" w14:textId="77777777">
      <w:pPr>
        <w:keepNext/>
        <w:keepLines/>
        <w:widowControl w:val="0"/>
        <w:tabs>
          <w:tab w:val="left" w:pos="426"/>
        </w:tabs>
        <w:jc w:val="both"/>
        <w:rPr>
          <w:rFonts w:cs="Arial"/>
          <w:sz w:val="22"/>
          <w:szCs w:val="22"/>
        </w:rPr>
      </w:pPr>
      <w:r w:rsidRPr="00BC0E24">
        <w:rPr>
          <w:rFonts w:cs="Arial"/>
          <w:sz w:val="22"/>
          <w:szCs w:val="22"/>
        </w:rPr>
        <w:t xml:space="preserve">Ensure that </w:t>
      </w:r>
      <w:r w:rsidR="00E57BF0">
        <w:rPr>
          <w:rFonts w:cs="Arial"/>
          <w:sz w:val="22"/>
          <w:szCs w:val="22"/>
        </w:rPr>
        <w:t>student</w:t>
      </w:r>
      <w:r w:rsidRPr="00BC0E24" w:rsidR="005B131A">
        <w:rPr>
          <w:rFonts w:cs="Arial"/>
          <w:sz w:val="22"/>
          <w:szCs w:val="22"/>
        </w:rPr>
        <w:t>s are safeguarded</w:t>
      </w:r>
      <w:r w:rsidR="00E57BF0">
        <w:rPr>
          <w:rFonts w:cs="Arial"/>
          <w:sz w:val="22"/>
          <w:szCs w:val="22"/>
        </w:rPr>
        <w:t>.</w:t>
      </w:r>
    </w:p>
    <w:p w:rsidRPr="00BC0E24" w:rsidR="005A64BC" w:rsidP="008E0EA8" w:rsidRDefault="00DF7892" w14:paraId="7B4ABBB9" w14:textId="77777777">
      <w:pPr>
        <w:keepNext/>
        <w:keepLines/>
        <w:widowControl w:val="0"/>
        <w:tabs>
          <w:tab w:val="left" w:pos="426"/>
        </w:tabs>
        <w:jc w:val="both"/>
        <w:rPr>
          <w:rFonts w:cs="Arial"/>
          <w:sz w:val="22"/>
          <w:szCs w:val="22"/>
        </w:rPr>
      </w:pPr>
      <w:r w:rsidRPr="00BC0E24">
        <w:rPr>
          <w:rFonts w:cs="Arial"/>
          <w:sz w:val="22"/>
          <w:szCs w:val="22"/>
        </w:rPr>
        <w:t xml:space="preserve">Promote </w:t>
      </w:r>
      <w:r w:rsidR="00E57BF0">
        <w:rPr>
          <w:rFonts w:cs="Arial"/>
          <w:sz w:val="22"/>
          <w:szCs w:val="22"/>
        </w:rPr>
        <w:t>student</w:t>
      </w:r>
      <w:r w:rsidRPr="00BC0E24" w:rsidR="005A64BC">
        <w:rPr>
          <w:rFonts w:cs="Arial"/>
          <w:sz w:val="22"/>
          <w:szCs w:val="22"/>
        </w:rPr>
        <w:t xml:space="preserve"> welfare by providing support to meet their wider health and social </w:t>
      </w:r>
      <w:r w:rsidRPr="00BC0E24" w:rsidR="00F132D2">
        <w:rPr>
          <w:rFonts w:cs="Arial"/>
          <w:sz w:val="22"/>
          <w:szCs w:val="22"/>
        </w:rPr>
        <w:t xml:space="preserve">and educational </w:t>
      </w:r>
      <w:r w:rsidRPr="00BC0E24" w:rsidR="005A64BC">
        <w:rPr>
          <w:rFonts w:cs="Arial"/>
          <w:sz w:val="22"/>
          <w:szCs w:val="22"/>
        </w:rPr>
        <w:t>needs including close work with parents and carers.</w:t>
      </w:r>
    </w:p>
    <w:p w:rsidRPr="00BC0E24" w:rsidR="002436DA" w:rsidP="008E0EA8" w:rsidRDefault="002436DA" w14:paraId="7D10AAE1" w14:textId="77777777">
      <w:pPr>
        <w:keepNext/>
        <w:keepLines/>
        <w:widowControl w:val="0"/>
        <w:tabs>
          <w:tab w:val="left" w:pos="426"/>
        </w:tabs>
        <w:jc w:val="both"/>
        <w:rPr>
          <w:rFonts w:cs="Arial"/>
          <w:sz w:val="22"/>
          <w:szCs w:val="22"/>
        </w:rPr>
      </w:pPr>
      <w:r w:rsidRPr="00BC0E24">
        <w:rPr>
          <w:rFonts w:cs="Arial"/>
          <w:sz w:val="22"/>
          <w:szCs w:val="22"/>
        </w:rPr>
        <w:t>Identify and remove</w:t>
      </w:r>
      <w:r w:rsidRPr="00BC0E24" w:rsidR="00F132D2">
        <w:rPr>
          <w:rFonts w:cs="Arial"/>
          <w:sz w:val="22"/>
          <w:szCs w:val="22"/>
        </w:rPr>
        <w:t xml:space="preserve"> where possible</w:t>
      </w:r>
      <w:r w:rsidRPr="00BC0E24">
        <w:rPr>
          <w:rFonts w:cs="Arial"/>
          <w:sz w:val="22"/>
          <w:szCs w:val="22"/>
        </w:rPr>
        <w:t xml:space="preserve"> an</w:t>
      </w:r>
      <w:r w:rsidRPr="00BC0E24" w:rsidR="00DF7892">
        <w:rPr>
          <w:rFonts w:cs="Arial"/>
          <w:sz w:val="22"/>
          <w:szCs w:val="22"/>
        </w:rPr>
        <w:t xml:space="preserve">y individual barriers to </w:t>
      </w:r>
      <w:r w:rsidRPr="00BC0E24" w:rsidR="005B131A">
        <w:rPr>
          <w:rFonts w:cs="Arial"/>
          <w:sz w:val="22"/>
          <w:szCs w:val="22"/>
        </w:rPr>
        <w:t xml:space="preserve">supporting </w:t>
      </w:r>
      <w:r w:rsidR="00E57BF0">
        <w:rPr>
          <w:rFonts w:cs="Arial"/>
          <w:sz w:val="22"/>
          <w:szCs w:val="22"/>
        </w:rPr>
        <w:t>student</w:t>
      </w:r>
      <w:r w:rsidRPr="00BC0E24">
        <w:rPr>
          <w:rFonts w:cs="Arial"/>
          <w:sz w:val="22"/>
          <w:szCs w:val="22"/>
        </w:rPr>
        <w:t xml:space="preserve"> learning</w:t>
      </w:r>
      <w:r w:rsidRPr="00BC0E24" w:rsidR="00F132D2">
        <w:rPr>
          <w:rFonts w:cs="Arial"/>
          <w:sz w:val="22"/>
          <w:szCs w:val="22"/>
        </w:rPr>
        <w:t xml:space="preserve"> and progression. </w:t>
      </w:r>
    </w:p>
    <w:p w:rsidRPr="00BC0E24" w:rsidR="004D2E67" w:rsidP="00BC0E24" w:rsidRDefault="004D2E67" w14:paraId="0378718D" w14:textId="77777777">
      <w:pPr>
        <w:jc w:val="both"/>
        <w:rPr>
          <w:rFonts w:cs="Arial"/>
          <w:sz w:val="22"/>
          <w:szCs w:val="22"/>
        </w:rPr>
      </w:pPr>
    </w:p>
    <w:p w:rsidR="003159BF" w:rsidP="00BC0E24" w:rsidRDefault="004D2E67" w14:paraId="3EA8F2C8" w14:textId="77777777">
      <w:pPr>
        <w:jc w:val="both"/>
        <w:rPr>
          <w:rFonts w:cs="Arial"/>
          <w:b/>
          <w:sz w:val="22"/>
          <w:szCs w:val="22"/>
        </w:rPr>
      </w:pPr>
      <w:r w:rsidRPr="00BC0E24">
        <w:rPr>
          <w:rFonts w:cs="Arial"/>
          <w:b/>
          <w:sz w:val="22"/>
          <w:szCs w:val="22"/>
        </w:rPr>
        <w:t>Main tasks</w:t>
      </w:r>
      <w:r w:rsidRPr="00BC0E24" w:rsidR="003159BF">
        <w:rPr>
          <w:rFonts w:cs="Arial"/>
          <w:b/>
          <w:sz w:val="22"/>
          <w:szCs w:val="22"/>
        </w:rPr>
        <w:t>:</w:t>
      </w:r>
    </w:p>
    <w:p w:rsidRPr="00BC0E24" w:rsidR="003B3088" w:rsidP="00BC0E24" w:rsidRDefault="003B3088" w14:paraId="7276C436" w14:textId="77777777">
      <w:pPr>
        <w:jc w:val="both"/>
        <w:rPr>
          <w:rFonts w:cs="Arial"/>
          <w:b/>
          <w:sz w:val="22"/>
          <w:szCs w:val="22"/>
        </w:rPr>
      </w:pPr>
    </w:p>
    <w:p w:rsidR="00FE30F0" w:rsidP="00BC0E24" w:rsidRDefault="003B3088" w14:paraId="5152387D" w14:textId="77777777">
      <w:pPr>
        <w:pStyle w:val="MediumGrid21"/>
        <w:numPr>
          <w:ilvl w:val="0"/>
          <w:numId w:val="24"/>
        </w:numPr>
        <w:tabs>
          <w:tab w:val="left" w:pos="426"/>
        </w:tabs>
        <w:ind w:left="426" w:hanging="426"/>
        <w:rPr>
          <w:rFonts w:ascii="Arial" w:hAnsi="Arial" w:cs="Arial"/>
          <w:sz w:val="22"/>
          <w:szCs w:val="22"/>
        </w:rPr>
      </w:pPr>
      <w:r>
        <w:rPr>
          <w:rFonts w:ascii="Arial" w:hAnsi="Arial" w:cs="Arial"/>
          <w:sz w:val="22"/>
          <w:szCs w:val="22"/>
        </w:rPr>
        <w:t xml:space="preserve">Under the supervision of Heads of Year, co-ordinate and arrange Early Help </w:t>
      </w:r>
      <w:r w:rsidR="006E6DD6">
        <w:rPr>
          <w:rFonts w:ascii="Arial" w:hAnsi="Arial" w:cs="Arial"/>
          <w:sz w:val="22"/>
          <w:szCs w:val="22"/>
        </w:rPr>
        <w:t>M</w:t>
      </w:r>
      <w:r>
        <w:rPr>
          <w:rFonts w:ascii="Arial" w:hAnsi="Arial" w:cs="Arial"/>
          <w:sz w:val="22"/>
          <w:szCs w:val="22"/>
        </w:rPr>
        <w:t>eetings for</w:t>
      </w:r>
      <w:r w:rsidR="006E6DD6">
        <w:rPr>
          <w:rFonts w:ascii="Arial" w:hAnsi="Arial" w:cs="Arial"/>
          <w:sz w:val="22"/>
          <w:szCs w:val="22"/>
        </w:rPr>
        <w:t xml:space="preserve"> a caseload of </w:t>
      </w:r>
      <w:r>
        <w:rPr>
          <w:rFonts w:ascii="Arial" w:hAnsi="Arial" w:cs="Arial"/>
          <w:sz w:val="22"/>
          <w:szCs w:val="22"/>
        </w:rPr>
        <w:t xml:space="preserve">families </w:t>
      </w:r>
      <w:r w:rsidRPr="00BC0E24" w:rsidR="004D2E67">
        <w:rPr>
          <w:rFonts w:ascii="Arial" w:hAnsi="Arial" w:cs="Arial"/>
          <w:sz w:val="22"/>
          <w:szCs w:val="22"/>
        </w:rPr>
        <w:t>wh</w:t>
      </w:r>
      <w:r w:rsidRPr="00BC0E24" w:rsidR="00DF7892">
        <w:rPr>
          <w:rFonts w:ascii="Arial" w:hAnsi="Arial" w:cs="Arial"/>
          <w:sz w:val="22"/>
          <w:szCs w:val="22"/>
        </w:rPr>
        <w:t>o have been identified as requiring</w:t>
      </w:r>
      <w:r w:rsidRPr="00BC0E24" w:rsidR="004D2E67">
        <w:rPr>
          <w:rFonts w:ascii="Arial" w:hAnsi="Arial" w:cs="Arial"/>
          <w:sz w:val="22"/>
          <w:szCs w:val="22"/>
        </w:rPr>
        <w:t xml:space="preserve"> </w:t>
      </w:r>
      <w:r w:rsidRPr="00BC0E24" w:rsidR="00CC0C72">
        <w:rPr>
          <w:rFonts w:ascii="Arial" w:hAnsi="Arial" w:cs="Arial"/>
          <w:sz w:val="22"/>
          <w:szCs w:val="22"/>
        </w:rPr>
        <w:t>additional</w:t>
      </w:r>
      <w:r w:rsidRPr="00BC0E24" w:rsidR="00DF7892">
        <w:rPr>
          <w:rFonts w:ascii="Arial" w:hAnsi="Arial" w:cs="Arial"/>
          <w:sz w:val="22"/>
          <w:szCs w:val="22"/>
        </w:rPr>
        <w:t xml:space="preserve"> support and regular monitoring</w:t>
      </w:r>
      <w:r>
        <w:rPr>
          <w:rFonts w:ascii="Arial" w:hAnsi="Arial" w:cs="Arial"/>
          <w:sz w:val="22"/>
          <w:szCs w:val="22"/>
        </w:rPr>
        <w:t>.</w:t>
      </w:r>
    </w:p>
    <w:p w:rsidR="00247D9E" w:rsidP="00247D9E" w:rsidRDefault="00247D9E" w14:paraId="5A4DEA67" w14:textId="77777777">
      <w:pPr>
        <w:pStyle w:val="MediumGrid21"/>
        <w:tabs>
          <w:tab w:val="left" w:pos="426"/>
        </w:tabs>
        <w:ind w:left="426"/>
        <w:rPr>
          <w:rFonts w:ascii="Arial" w:hAnsi="Arial" w:cs="Arial"/>
          <w:sz w:val="22"/>
          <w:szCs w:val="22"/>
        </w:rPr>
      </w:pPr>
    </w:p>
    <w:p w:rsidR="006E6DD6" w:rsidP="00BC0E24" w:rsidRDefault="006E6DD6" w14:paraId="7A2646D5" w14:textId="77777777">
      <w:pPr>
        <w:pStyle w:val="MediumGrid21"/>
        <w:numPr>
          <w:ilvl w:val="0"/>
          <w:numId w:val="24"/>
        </w:numPr>
        <w:tabs>
          <w:tab w:val="left" w:pos="426"/>
        </w:tabs>
        <w:ind w:left="426" w:hanging="426"/>
        <w:rPr>
          <w:rFonts w:ascii="Arial" w:hAnsi="Arial" w:cs="Arial"/>
          <w:sz w:val="22"/>
          <w:szCs w:val="22"/>
        </w:rPr>
      </w:pPr>
      <w:r>
        <w:rPr>
          <w:rFonts w:ascii="Arial" w:hAnsi="Arial" w:cs="Arial"/>
          <w:sz w:val="22"/>
          <w:szCs w:val="22"/>
        </w:rPr>
        <w:t>To plan and manage a rolling schedule of Early Help Meetings and associated follow up communication with all stakeholders.</w:t>
      </w:r>
    </w:p>
    <w:p w:rsidR="00247D9E" w:rsidP="00247D9E" w:rsidRDefault="00247D9E" w14:paraId="29785C48" w14:textId="77777777">
      <w:pPr>
        <w:pStyle w:val="MediumGrid21"/>
        <w:tabs>
          <w:tab w:val="left" w:pos="426"/>
        </w:tabs>
        <w:ind w:left="426"/>
        <w:rPr>
          <w:rFonts w:ascii="Arial" w:hAnsi="Arial" w:cs="Arial"/>
          <w:sz w:val="22"/>
          <w:szCs w:val="22"/>
        </w:rPr>
      </w:pPr>
    </w:p>
    <w:p w:rsidR="006E6DD6" w:rsidP="00BC0E24" w:rsidRDefault="006E6DD6" w14:paraId="0978F639" w14:textId="77777777">
      <w:pPr>
        <w:pStyle w:val="MediumGrid21"/>
        <w:numPr>
          <w:ilvl w:val="0"/>
          <w:numId w:val="24"/>
        </w:numPr>
        <w:tabs>
          <w:tab w:val="left" w:pos="426"/>
        </w:tabs>
        <w:ind w:left="426" w:hanging="426"/>
        <w:rPr>
          <w:rFonts w:ascii="Arial" w:hAnsi="Arial" w:cs="Arial"/>
          <w:sz w:val="22"/>
          <w:szCs w:val="22"/>
        </w:rPr>
      </w:pPr>
      <w:r>
        <w:rPr>
          <w:rFonts w:ascii="Arial" w:hAnsi="Arial" w:cs="Arial"/>
          <w:sz w:val="22"/>
          <w:szCs w:val="22"/>
        </w:rPr>
        <w:t xml:space="preserve">Co-ordinate ‘Team Around </w:t>
      </w:r>
      <w:proofErr w:type="gramStart"/>
      <w:r>
        <w:rPr>
          <w:rFonts w:ascii="Arial" w:hAnsi="Arial" w:cs="Arial"/>
          <w:sz w:val="22"/>
          <w:szCs w:val="22"/>
        </w:rPr>
        <w:t>The</w:t>
      </w:r>
      <w:proofErr w:type="gramEnd"/>
      <w:r>
        <w:rPr>
          <w:rFonts w:ascii="Arial" w:hAnsi="Arial" w:cs="Arial"/>
          <w:sz w:val="22"/>
          <w:szCs w:val="22"/>
        </w:rPr>
        <w:t xml:space="preserve"> Family’ (TAF) meetings and assist in the writing and reviewing of plans.</w:t>
      </w:r>
    </w:p>
    <w:p w:rsidRPr="00BC0E24" w:rsidR="00247D9E" w:rsidP="00247D9E" w:rsidRDefault="00247D9E" w14:paraId="008AA7CD" w14:textId="77777777">
      <w:pPr>
        <w:pStyle w:val="MediumGrid21"/>
        <w:tabs>
          <w:tab w:val="left" w:pos="426"/>
        </w:tabs>
        <w:ind w:left="426"/>
        <w:rPr>
          <w:rFonts w:ascii="Arial" w:hAnsi="Arial" w:cs="Arial"/>
          <w:sz w:val="22"/>
          <w:szCs w:val="22"/>
        </w:rPr>
      </w:pPr>
    </w:p>
    <w:p w:rsidR="00660455" w:rsidP="00BC0E24" w:rsidRDefault="003B3088" w14:paraId="625414B3" w14:textId="77777777">
      <w:pPr>
        <w:pStyle w:val="MediumGrid21"/>
        <w:numPr>
          <w:ilvl w:val="0"/>
          <w:numId w:val="24"/>
        </w:numPr>
        <w:tabs>
          <w:tab w:val="left" w:pos="426"/>
        </w:tabs>
        <w:ind w:left="426" w:hanging="426"/>
        <w:rPr>
          <w:rFonts w:ascii="Arial" w:hAnsi="Arial" w:cs="Arial"/>
          <w:sz w:val="22"/>
          <w:szCs w:val="22"/>
        </w:rPr>
      </w:pPr>
      <w:r>
        <w:rPr>
          <w:rFonts w:ascii="Arial" w:hAnsi="Arial" w:cs="Arial"/>
          <w:sz w:val="22"/>
          <w:szCs w:val="22"/>
        </w:rPr>
        <w:t xml:space="preserve">To invite multi agency representatives to Early Help </w:t>
      </w:r>
      <w:r w:rsidR="006E6DD6">
        <w:rPr>
          <w:rFonts w:ascii="Arial" w:hAnsi="Arial" w:cs="Arial"/>
          <w:sz w:val="22"/>
          <w:szCs w:val="22"/>
        </w:rPr>
        <w:t>M</w:t>
      </w:r>
      <w:r>
        <w:rPr>
          <w:rFonts w:ascii="Arial" w:hAnsi="Arial" w:cs="Arial"/>
          <w:sz w:val="22"/>
          <w:szCs w:val="22"/>
        </w:rPr>
        <w:t>eetings and be the first point of contact for</w:t>
      </w:r>
      <w:r w:rsidR="00433E6A">
        <w:rPr>
          <w:rFonts w:ascii="Arial" w:hAnsi="Arial" w:cs="Arial"/>
          <w:sz w:val="22"/>
          <w:szCs w:val="22"/>
        </w:rPr>
        <w:t xml:space="preserve"> communication regarding Early Help</w:t>
      </w:r>
      <w:r w:rsidR="00247D9E">
        <w:rPr>
          <w:rFonts w:ascii="Arial" w:hAnsi="Arial" w:cs="Arial"/>
          <w:sz w:val="22"/>
          <w:szCs w:val="22"/>
        </w:rPr>
        <w:t>/ TAF</w:t>
      </w:r>
      <w:r w:rsidR="00433E6A">
        <w:rPr>
          <w:rFonts w:ascii="Arial" w:hAnsi="Arial" w:cs="Arial"/>
          <w:sz w:val="22"/>
          <w:szCs w:val="22"/>
        </w:rPr>
        <w:t xml:space="preserve"> Meetings.</w:t>
      </w:r>
    </w:p>
    <w:p w:rsidR="00247D9E" w:rsidP="00247D9E" w:rsidRDefault="00247D9E" w14:paraId="4EAAFDD4" w14:textId="77777777">
      <w:pPr>
        <w:pStyle w:val="MediumGrid21"/>
        <w:tabs>
          <w:tab w:val="left" w:pos="426"/>
        </w:tabs>
        <w:ind w:left="426"/>
        <w:rPr>
          <w:rFonts w:ascii="Arial" w:hAnsi="Arial" w:cs="Arial"/>
          <w:sz w:val="22"/>
          <w:szCs w:val="22"/>
        </w:rPr>
      </w:pPr>
    </w:p>
    <w:p w:rsidRPr="00BC0E24" w:rsidR="00247D9E" w:rsidP="00BC0E24" w:rsidRDefault="00247D9E" w14:paraId="10D89B6A" w14:textId="77777777">
      <w:pPr>
        <w:pStyle w:val="MediumGrid21"/>
        <w:numPr>
          <w:ilvl w:val="0"/>
          <w:numId w:val="24"/>
        </w:numPr>
        <w:tabs>
          <w:tab w:val="left" w:pos="426"/>
        </w:tabs>
        <w:ind w:left="426" w:hanging="426"/>
        <w:rPr>
          <w:rFonts w:ascii="Arial" w:hAnsi="Arial" w:cs="Arial"/>
          <w:sz w:val="22"/>
          <w:szCs w:val="22"/>
        </w:rPr>
      </w:pPr>
      <w:r w:rsidRPr="20FD7F43" w:rsidR="00247D9E">
        <w:rPr>
          <w:rFonts w:ascii="Arial" w:hAnsi="Arial" w:cs="Arial"/>
          <w:sz w:val="22"/>
          <w:szCs w:val="22"/>
        </w:rPr>
        <w:t>Establish constructive relationships and communicate with other agencies/ professionals to support the achievement and progress of students.</w:t>
      </w:r>
    </w:p>
    <w:p w:rsidR="20FD7F43" w:rsidP="20FD7F43" w:rsidRDefault="20FD7F43" w14:paraId="62B1E749" w14:textId="7951DDF3">
      <w:pPr>
        <w:pStyle w:val="MediumGrid21"/>
        <w:tabs>
          <w:tab w:val="left" w:leader="none" w:pos="426"/>
        </w:tabs>
        <w:ind w:left="0"/>
        <w:rPr>
          <w:rFonts w:ascii="Arial" w:hAnsi="Arial" w:cs="Arial"/>
          <w:sz w:val="22"/>
          <w:szCs w:val="22"/>
        </w:rPr>
      </w:pPr>
    </w:p>
    <w:p w:rsidR="00660455" w:rsidP="00BC0E24" w:rsidRDefault="00433E6A" w14:paraId="60CEEC7A" w14:textId="77777777">
      <w:pPr>
        <w:pStyle w:val="MediumGrid21"/>
        <w:numPr>
          <w:ilvl w:val="0"/>
          <w:numId w:val="24"/>
        </w:numPr>
        <w:tabs>
          <w:tab w:val="left" w:pos="426"/>
        </w:tabs>
        <w:ind w:left="426" w:hanging="426"/>
        <w:rPr>
          <w:rFonts w:ascii="Arial" w:hAnsi="Arial" w:cs="Arial"/>
          <w:sz w:val="22"/>
          <w:szCs w:val="22"/>
        </w:rPr>
      </w:pPr>
      <w:r w:rsidRPr="20FD7F43" w:rsidR="00433E6A">
        <w:rPr>
          <w:rFonts w:ascii="Arial" w:hAnsi="Arial" w:cs="Arial"/>
          <w:sz w:val="22"/>
          <w:szCs w:val="22"/>
        </w:rPr>
        <w:t xml:space="preserve">To take notes at Early Help Meetings for distribution to all relevant parties and keep associated records updated, including the Early Help Rights for Children system. </w:t>
      </w:r>
    </w:p>
    <w:p w:rsidR="20FD7F43" w:rsidP="20FD7F43" w:rsidRDefault="20FD7F43" w14:paraId="24DF3D06" w14:textId="0353F32A">
      <w:pPr>
        <w:pStyle w:val="MediumGrid21"/>
        <w:tabs>
          <w:tab w:val="left" w:leader="none" w:pos="426"/>
        </w:tabs>
        <w:ind w:left="0"/>
        <w:rPr>
          <w:rFonts w:ascii="Arial" w:hAnsi="Arial" w:cs="Arial"/>
          <w:sz w:val="22"/>
          <w:szCs w:val="22"/>
        </w:rPr>
      </w:pPr>
    </w:p>
    <w:p w:rsidR="20FD7F43" w:rsidP="2B15577A" w:rsidRDefault="20FD7F43" w14:paraId="24574865" w14:textId="39096FDF">
      <w:pPr>
        <w:pStyle w:val="MediumGrid21"/>
        <w:numPr>
          <w:ilvl w:val="0"/>
          <w:numId w:val="24"/>
        </w:numPr>
        <w:tabs>
          <w:tab w:val="left" w:leader="none" w:pos="426"/>
        </w:tabs>
        <w:ind w:left="426" w:hanging="426"/>
        <w:rPr>
          <w:rFonts w:ascii="Arial" w:hAnsi="Arial" w:cs="Arial"/>
          <w:sz w:val="22"/>
          <w:szCs w:val="22"/>
        </w:rPr>
      </w:pPr>
      <w:r w:rsidRPr="2B15577A" w:rsidR="20FD7F43">
        <w:rPr>
          <w:rFonts w:ascii="Arial" w:hAnsi="Arial" w:cs="Arial"/>
          <w:sz w:val="22"/>
          <w:szCs w:val="22"/>
        </w:rPr>
        <w:t xml:space="preserve">Support the schools Early Help agenda, working holistically with families, employing assertive and persistent strategies with </w:t>
      </w:r>
      <w:r w:rsidRPr="2B15577A" w:rsidR="20FD7F43">
        <w:rPr>
          <w:rFonts w:ascii="Arial" w:hAnsi="Arial" w:cs="Arial"/>
          <w:sz w:val="22"/>
          <w:szCs w:val="22"/>
        </w:rPr>
        <w:t>families</w:t>
      </w:r>
      <w:r w:rsidRPr="2B15577A" w:rsidR="20FD7F43">
        <w:rPr>
          <w:rFonts w:ascii="Arial" w:hAnsi="Arial" w:cs="Arial"/>
          <w:sz w:val="22"/>
          <w:szCs w:val="22"/>
        </w:rPr>
        <w:t xml:space="preserve"> who may be resistant or reluctant to make changes.</w:t>
      </w:r>
      <w:r w:rsidRPr="2B15577A" w:rsidR="20FD7F43">
        <w:rPr>
          <w:rFonts w:ascii="Arial" w:hAnsi="Arial" w:cs="Arial"/>
          <w:sz w:val="22"/>
          <w:szCs w:val="22"/>
        </w:rPr>
        <w:t xml:space="preserve"> </w:t>
      </w:r>
    </w:p>
    <w:p w:rsidR="20FD7F43" w:rsidP="2B15577A" w:rsidRDefault="20FD7F43" w14:paraId="2BCFDF78" w14:textId="7BDDEDC9">
      <w:pPr>
        <w:pStyle w:val="MediumGrid21"/>
        <w:tabs>
          <w:tab w:val="left" w:leader="none" w:pos="426"/>
        </w:tabs>
        <w:ind w:left="0"/>
        <w:rPr>
          <w:rFonts w:ascii="Arial" w:hAnsi="Arial" w:cs="Arial"/>
          <w:sz w:val="22"/>
          <w:szCs w:val="22"/>
        </w:rPr>
      </w:pPr>
    </w:p>
    <w:p w:rsidRPr="00BC0E24" w:rsidR="00247D9E" w:rsidP="2B15577A" w:rsidRDefault="00247D9E" w14:paraId="7D52DC48" w14:textId="201B2946">
      <w:pPr>
        <w:pStyle w:val="MediumGrid21"/>
        <w:numPr>
          <w:ilvl w:val="0"/>
          <w:numId w:val="24"/>
        </w:numPr>
        <w:tabs>
          <w:tab w:val="left" w:pos="426"/>
        </w:tabs>
        <w:ind w:left="426" w:hanging="426"/>
        <w:rPr>
          <w:rFonts w:ascii="Arial" w:hAnsi="Arial" w:cs="Arial"/>
          <w:sz w:val="22"/>
          <w:szCs w:val="22"/>
        </w:rPr>
      </w:pPr>
      <w:r w:rsidRPr="2B15577A" w:rsidR="20FD7F43">
        <w:rPr>
          <w:rFonts w:ascii="Arial" w:hAnsi="Arial" w:cs="Arial"/>
          <w:sz w:val="22"/>
          <w:szCs w:val="22"/>
        </w:rPr>
        <w:t xml:space="preserve">Provide a flexible approach based around the needs of the family and students and work creatively with the HOY and other </w:t>
      </w:r>
      <w:r w:rsidRPr="2B15577A" w:rsidR="20FD7F43">
        <w:rPr>
          <w:rFonts w:ascii="Arial" w:hAnsi="Arial" w:cs="Arial"/>
          <w:sz w:val="22"/>
          <w:szCs w:val="22"/>
        </w:rPr>
        <w:t>colleagues</w:t>
      </w:r>
      <w:r w:rsidRPr="2B15577A" w:rsidR="20FD7F43">
        <w:rPr>
          <w:rFonts w:ascii="Arial" w:hAnsi="Arial" w:cs="Arial"/>
          <w:sz w:val="22"/>
          <w:szCs w:val="22"/>
        </w:rPr>
        <w:t xml:space="preserve"> to tailor </w:t>
      </w:r>
      <w:r w:rsidRPr="2B15577A" w:rsidR="20FD7F43">
        <w:rPr>
          <w:rFonts w:ascii="Arial" w:hAnsi="Arial" w:cs="Arial"/>
          <w:sz w:val="22"/>
          <w:szCs w:val="22"/>
        </w:rPr>
        <w:t>solutions</w:t>
      </w:r>
      <w:r w:rsidRPr="2B15577A" w:rsidR="20FD7F43">
        <w:rPr>
          <w:rFonts w:ascii="Arial" w:hAnsi="Arial" w:cs="Arial"/>
          <w:sz w:val="22"/>
          <w:szCs w:val="22"/>
        </w:rPr>
        <w:t xml:space="preserve"> and approaches to </w:t>
      </w:r>
      <w:r w:rsidRPr="2B15577A" w:rsidR="20FD7F43">
        <w:rPr>
          <w:rFonts w:ascii="Arial" w:hAnsi="Arial" w:cs="Arial"/>
          <w:sz w:val="22"/>
          <w:szCs w:val="22"/>
        </w:rPr>
        <w:t>identifying</w:t>
      </w:r>
      <w:r w:rsidRPr="2B15577A" w:rsidR="20FD7F43">
        <w:rPr>
          <w:rFonts w:ascii="Arial" w:hAnsi="Arial" w:cs="Arial"/>
          <w:sz w:val="22"/>
          <w:szCs w:val="22"/>
        </w:rPr>
        <w:t xml:space="preserve"> needs.</w:t>
      </w:r>
      <w:r w:rsidRPr="2B15577A" w:rsidR="20FD7F43">
        <w:rPr>
          <w:rFonts w:ascii="Arial" w:hAnsi="Arial" w:cs="Arial"/>
          <w:sz w:val="22"/>
          <w:szCs w:val="22"/>
        </w:rPr>
        <w:t xml:space="preserve"> </w:t>
      </w:r>
    </w:p>
    <w:p w:rsidR="5FDADA38" w:rsidP="2B15577A" w:rsidRDefault="5FDADA38" w14:paraId="687FE238" w14:textId="3577A5D2">
      <w:pPr>
        <w:pStyle w:val="MediumGrid21"/>
        <w:tabs>
          <w:tab w:val="left" w:leader="none" w:pos="426"/>
        </w:tabs>
        <w:ind w:left="0"/>
        <w:rPr>
          <w:rFonts w:ascii="Arial" w:hAnsi="Arial" w:cs="Arial"/>
          <w:sz w:val="22"/>
          <w:szCs w:val="22"/>
        </w:rPr>
      </w:pPr>
    </w:p>
    <w:p w:rsidR="5FDADA38" w:rsidP="2B15577A" w:rsidRDefault="5FDADA38" w14:paraId="1906AA64" w14:textId="42608CEC">
      <w:pPr>
        <w:pStyle w:val="MediumGrid21"/>
        <w:numPr>
          <w:ilvl w:val="0"/>
          <w:numId w:val="24"/>
        </w:numPr>
        <w:tabs>
          <w:tab w:val="left" w:leader="none" w:pos="426"/>
        </w:tabs>
        <w:ind w:left="426" w:hanging="426"/>
        <w:rPr>
          <w:rFonts w:ascii="Arial" w:hAnsi="Arial" w:eastAsia="Arial" w:cs="Arial"/>
          <w:noProof w:val="0"/>
          <w:sz w:val="22"/>
          <w:szCs w:val="22"/>
          <w:lang w:val="en-GB"/>
        </w:rPr>
      </w:pPr>
      <w:r w:rsidRPr="2B15577A" w:rsidR="5FDADA38">
        <w:rPr>
          <w:rFonts w:ascii="Arial" w:hAnsi="Arial" w:eastAsia="Arial" w:cs="Arial"/>
          <w:noProof w:val="0"/>
          <w:sz w:val="22"/>
          <w:szCs w:val="22"/>
          <w:lang w:val="en-GB"/>
        </w:rPr>
        <w:t>Liaising with feeder schools and other relevant bodies to gather student information</w:t>
      </w:r>
    </w:p>
    <w:p w:rsidR="5FDADA38" w:rsidP="5FDADA38" w:rsidRDefault="5FDADA38" w14:paraId="38BCF814" w14:textId="52973377">
      <w:pPr>
        <w:pStyle w:val="MediumGrid21"/>
        <w:tabs>
          <w:tab w:val="left" w:leader="none" w:pos="426"/>
        </w:tabs>
        <w:rPr>
          <w:rFonts w:ascii="Arial" w:hAnsi="Arial" w:cs="Arial"/>
          <w:sz w:val="22"/>
          <w:szCs w:val="22"/>
          <w:highlight w:val="yellow"/>
        </w:rPr>
      </w:pPr>
    </w:p>
    <w:p w:rsidR="00660455" w:rsidP="00BC0E24" w:rsidRDefault="006E6DD6" w14:paraId="6ED9BFCC" w14:textId="77777777">
      <w:pPr>
        <w:pStyle w:val="MediumGrid21"/>
        <w:numPr>
          <w:ilvl w:val="0"/>
          <w:numId w:val="24"/>
        </w:numPr>
        <w:tabs>
          <w:tab w:val="left" w:pos="426"/>
        </w:tabs>
        <w:ind w:left="426" w:hanging="426"/>
        <w:rPr>
          <w:rFonts w:ascii="Arial" w:hAnsi="Arial" w:cs="Arial"/>
          <w:sz w:val="22"/>
          <w:szCs w:val="22"/>
        </w:rPr>
      </w:pPr>
      <w:r w:rsidRPr="5FDADA38" w:rsidR="006E6DD6">
        <w:rPr>
          <w:rFonts w:ascii="Arial" w:hAnsi="Arial" w:cs="Arial"/>
          <w:sz w:val="22"/>
          <w:szCs w:val="22"/>
        </w:rPr>
        <w:t>To filter communications (post, phone calls, emails) relating to Early Help and redistribute appropriately.</w:t>
      </w:r>
    </w:p>
    <w:p w:rsidR="00247D9E" w:rsidP="00247D9E" w:rsidRDefault="00247D9E" w14:paraId="329FE8E0" w14:textId="77777777">
      <w:pPr>
        <w:pStyle w:val="MediumGrid21"/>
        <w:tabs>
          <w:tab w:val="left" w:pos="426"/>
        </w:tabs>
        <w:ind w:left="426"/>
        <w:rPr>
          <w:rFonts w:ascii="Arial" w:hAnsi="Arial" w:cs="Arial"/>
          <w:sz w:val="22"/>
          <w:szCs w:val="22"/>
        </w:rPr>
      </w:pPr>
    </w:p>
    <w:p w:rsidR="006E6DD6" w:rsidP="00BC0E24" w:rsidRDefault="006E6DD6" w14:paraId="3BB5A547" w14:textId="77777777">
      <w:pPr>
        <w:pStyle w:val="MediumGrid21"/>
        <w:numPr>
          <w:ilvl w:val="0"/>
          <w:numId w:val="24"/>
        </w:numPr>
        <w:tabs>
          <w:tab w:val="left" w:pos="426"/>
        </w:tabs>
        <w:ind w:left="426" w:hanging="426"/>
        <w:rPr>
          <w:rFonts w:ascii="Arial" w:hAnsi="Arial" w:cs="Arial"/>
          <w:sz w:val="22"/>
          <w:szCs w:val="22"/>
        </w:rPr>
      </w:pPr>
      <w:r w:rsidRPr="5FDADA38" w:rsidR="006E6DD6">
        <w:rPr>
          <w:rFonts w:ascii="Arial" w:hAnsi="Arial" w:cs="Arial"/>
          <w:sz w:val="22"/>
          <w:szCs w:val="22"/>
        </w:rPr>
        <w:t>To collate information, prepare and print materials in relation to Early Help Meetings.</w:t>
      </w:r>
    </w:p>
    <w:p w:rsidR="00247D9E" w:rsidP="00247D9E" w:rsidRDefault="00247D9E" w14:paraId="42926EB5" w14:textId="77777777">
      <w:pPr>
        <w:pStyle w:val="MediumGrid21"/>
        <w:tabs>
          <w:tab w:val="left" w:pos="426"/>
        </w:tabs>
        <w:ind w:left="426"/>
        <w:rPr>
          <w:rFonts w:ascii="Arial" w:hAnsi="Arial" w:cs="Arial"/>
          <w:sz w:val="22"/>
          <w:szCs w:val="22"/>
        </w:rPr>
      </w:pPr>
    </w:p>
    <w:p w:rsidR="00247D9E" w:rsidP="00247D9E" w:rsidRDefault="00247D9E" w14:paraId="06ADEE66" w14:textId="77D49EF1">
      <w:pPr>
        <w:pStyle w:val="MediumGrid21"/>
        <w:numPr>
          <w:ilvl w:val="0"/>
          <w:numId w:val="24"/>
        </w:numPr>
        <w:tabs>
          <w:tab w:val="left" w:pos="426"/>
        </w:tabs>
        <w:ind w:left="426" w:hanging="426"/>
        <w:rPr>
          <w:rFonts w:ascii="Arial" w:hAnsi="Arial" w:cs="Arial"/>
          <w:sz w:val="22"/>
          <w:szCs w:val="22"/>
        </w:rPr>
      </w:pPr>
      <w:r w:rsidRPr="5FDADA38" w:rsidR="00247D9E">
        <w:rPr>
          <w:rFonts w:ascii="Arial" w:hAnsi="Arial" w:cs="Arial"/>
          <w:sz w:val="22"/>
          <w:szCs w:val="22"/>
        </w:rPr>
        <w:t xml:space="preserve">To </w:t>
      </w:r>
      <w:r w:rsidRPr="5FDADA38" w:rsidR="00247D9E">
        <w:rPr>
          <w:rFonts w:ascii="Arial" w:hAnsi="Arial" w:cs="Arial"/>
          <w:sz w:val="22"/>
          <w:szCs w:val="22"/>
        </w:rPr>
        <w:t>assist</w:t>
      </w:r>
      <w:r w:rsidRPr="5FDADA38" w:rsidR="00247D9E">
        <w:rPr>
          <w:rFonts w:ascii="Arial" w:hAnsi="Arial" w:cs="Arial"/>
          <w:sz w:val="22"/>
          <w:szCs w:val="22"/>
        </w:rPr>
        <w:t xml:space="preserve"> the Heads of Year in the preparation of </w:t>
      </w:r>
      <w:r w:rsidRPr="5FDADA38" w:rsidR="00247D9E">
        <w:rPr>
          <w:rFonts w:ascii="Arial" w:hAnsi="Arial" w:cs="Arial"/>
          <w:sz w:val="22"/>
          <w:szCs w:val="22"/>
        </w:rPr>
        <w:t>appropriate reports</w:t>
      </w:r>
      <w:r w:rsidRPr="5FDADA38" w:rsidR="00247D9E">
        <w:rPr>
          <w:rFonts w:ascii="Arial" w:hAnsi="Arial" w:cs="Arial"/>
          <w:sz w:val="22"/>
          <w:szCs w:val="22"/>
        </w:rPr>
        <w:t xml:space="preserve"> for Multi-Agency Meetings.</w:t>
      </w:r>
    </w:p>
    <w:p w:rsidR="00247D9E" w:rsidP="00247D9E" w:rsidRDefault="00247D9E" w14:paraId="599F6DF5" w14:textId="77777777">
      <w:pPr>
        <w:pStyle w:val="MediumGrid21"/>
        <w:tabs>
          <w:tab w:val="left" w:pos="426"/>
        </w:tabs>
        <w:ind w:left="426"/>
        <w:rPr>
          <w:rFonts w:ascii="Arial" w:hAnsi="Arial" w:cs="Arial"/>
          <w:sz w:val="22"/>
          <w:szCs w:val="22"/>
        </w:rPr>
      </w:pPr>
    </w:p>
    <w:p w:rsidR="006E6DD6" w:rsidP="00BC0E24" w:rsidRDefault="00247D9E" w14:paraId="544A44F7" w14:textId="77777777">
      <w:pPr>
        <w:pStyle w:val="MediumGrid21"/>
        <w:numPr>
          <w:ilvl w:val="0"/>
          <w:numId w:val="24"/>
        </w:numPr>
        <w:tabs>
          <w:tab w:val="left" w:pos="426"/>
        </w:tabs>
        <w:ind w:left="426" w:hanging="426"/>
        <w:rPr>
          <w:rFonts w:ascii="Arial" w:hAnsi="Arial" w:cs="Arial"/>
          <w:sz w:val="22"/>
          <w:szCs w:val="22"/>
        </w:rPr>
      </w:pPr>
      <w:r w:rsidRPr="5FDADA38" w:rsidR="00247D9E">
        <w:rPr>
          <w:rFonts w:ascii="Arial" w:hAnsi="Arial" w:cs="Arial"/>
          <w:sz w:val="22"/>
          <w:szCs w:val="22"/>
        </w:rPr>
        <w:t>Work in accordance with the school’s policies and procedures e.g. safe working practices, safeguarding, confidentiality and other key documents.</w:t>
      </w:r>
    </w:p>
    <w:p w:rsidR="008E0EA8" w:rsidP="008E0EA8" w:rsidRDefault="008E0EA8" w14:paraId="4044A653" w14:textId="77777777">
      <w:pPr>
        <w:pStyle w:val="MediumGrid21"/>
        <w:tabs>
          <w:tab w:val="left" w:pos="426"/>
        </w:tabs>
        <w:ind w:left="426"/>
        <w:rPr>
          <w:rFonts w:ascii="Arial" w:hAnsi="Arial" w:cs="Arial"/>
          <w:sz w:val="22"/>
          <w:szCs w:val="22"/>
        </w:rPr>
      </w:pPr>
    </w:p>
    <w:p w:rsidR="008E0EA8" w:rsidP="00BC0E24" w:rsidRDefault="008E0EA8" w14:paraId="24AD9BE4" w14:textId="77777777">
      <w:pPr>
        <w:pStyle w:val="MediumGrid21"/>
        <w:numPr>
          <w:ilvl w:val="0"/>
          <w:numId w:val="24"/>
        </w:numPr>
        <w:tabs>
          <w:tab w:val="left" w:pos="426"/>
        </w:tabs>
        <w:ind w:left="426" w:hanging="426"/>
        <w:rPr>
          <w:rFonts w:ascii="Arial" w:hAnsi="Arial" w:cs="Arial"/>
          <w:sz w:val="22"/>
          <w:szCs w:val="22"/>
        </w:rPr>
      </w:pPr>
      <w:r w:rsidRPr="5FDADA38" w:rsidR="008E0EA8">
        <w:rPr>
          <w:rFonts w:ascii="Arial" w:hAnsi="Arial" w:cs="Arial"/>
          <w:sz w:val="22"/>
          <w:szCs w:val="22"/>
        </w:rPr>
        <w:t>To carry out other duties as reasonably requested by Heads of Year or the Headteacher.</w:t>
      </w:r>
    </w:p>
    <w:p w:rsidR="00247D9E" w:rsidP="00247D9E" w:rsidRDefault="00247D9E" w14:paraId="33423639" w14:textId="77777777">
      <w:pPr>
        <w:pStyle w:val="MediumGrid21"/>
        <w:tabs>
          <w:tab w:val="left" w:pos="426"/>
        </w:tabs>
        <w:ind w:left="426"/>
        <w:rPr>
          <w:rFonts w:ascii="Arial" w:hAnsi="Arial" w:cs="Arial"/>
          <w:sz w:val="22"/>
          <w:szCs w:val="22"/>
        </w:rPr>
      </w:pPr>
    </w:p>
    <w:p w:rsidR="00247D9E" w:rsidP="00247D9E" w:rsidRDefault="00247D9E" w14:paraId="0E26EB9F" w14:textId="77777777">
      <w:pPr>
        <w:pStyle w:val="MediumGrid21"/>
        <w:tabs>
          <w:tab w:val="left" w:pos="426"/>
        </w:tabs>
        <w:rPr>
          <w:rFonts w:ascii="Arial" w:hAnsi="Arial" w:cs="Arial"/>
          <w:sz w:val="22"/>
          <w:szCs w:val="22"/>
        </w:rPr>
      </w:pPr>
    </w:p>
    <w:p w:rsidR="00247D9E" w:rsidP="00247D9E" w:rsidRDefault="00247D9E" w14:paraId="0629EE1C" w14:textId="77777777">
      <w:pPr>
        <w:pStyle w:val="MediumGrid21"/>
        <w:tabs>
          <w:tab w:val="left" w:pos="426"/>
        </w:tabs>
        <w:rPr>
          <w:rFonts w:ascii="Arial" w:hAnsi="Arial" w:cs="Arial"/>
          <w:sz w:val="22"/>
          <w:szCs w:val="22"/>
        </w:rPr>
      </w:pPr>
    </w:p>
    <w:p w:rsidRPr="00BC0E24" w:rsidR="00247D9E" w:rsidP="00247D9E" w:rsidRDefault="00247D9E" w14:paraId="11A05642" w14:textId="77777777">
      <w:pPr>
        <w:pStyle w:val="MediumGrid21"/>
        <w:tabs>
          <w:tab w:val="left" w:pos="426"/>
        </w:tabs>
        <w:rPr>
          <w:rFonts w:ascii="Arial" w:hAnsi="Arial" w:cs="Arial"/>
          <w:sz w:val="22"/>
          <w:szCs w:val="22"/>
        </w:rPr>
      </w:pPr>
    </w:p>
    <w:p w:rsidRPr="00BC0E24" w:rsidR="00AE1D20" w:rsidP="00BC0E24" w:rsidRDefault="00AE1D20" w14:paraId="4F19CA4A" w14:textId="77777777">
      <w:pPr>
        <w:jc w:val="both"/>
        <w:rPr>
          <w:rFonts w:cs="Arial"/>
          <w:sz w:val="22"/>
          <w:szCs w:val="22"/>
        </w:rPr>
      </w:pPr>
    </w:p>
    <w:p w:rsidRPr="00BC0E24" w:rsidR="00FE30F0" w:rsidP="00BC0E24" w:rsidRDefault="00FE30F0" w14:paraId="2B724815" w14:textId="77777777">
      <w:pPr>
        <w:tabs>
          <w:tab w:val="left" w:pos="567"/>
        </w:tabs>
        <w:ind w:left="567" w:hanging="567"/>
        <w:jc w:val="both"/>
        <w:rPr>
          <w:rFonts w:cs="Arial"/>
          <w:sz w:val="22"/>
          <w:szCs w:val="22"/>
        </w:rPr>
      </w:pPr>
    </w:p>
    <w:p w:rsidRPr="00BC0E24" w:rsidR="00045C45" w:rsidP="00BC0E24" w:rsidRDefault="00045C45" w14:paraId="5A44273E" w14:textId="77777777">
      <w:pPr>
        <w:jc w:val="both"/>
        <w:outlineLvl w:val="0"/>
        <w:rPr>
          <w:rFonts w:cs="Arial"/>
          <w:b/>
          <w:sz w:val="22"/>
          <w:szCs w:val="22"/>
        </w:rPr>
      </w:pPr>
    </w:p>
    <w:p w:rsidR="00BC0E24" w:rsidRDefault="00BC0E24" w14:paraId="03A258A8" w14:textId="77777777">
      <w:pPr>
        <w:rPr>
          <w:rFonts w:cs="Arial"/>
          <w:b/>
          <w:sz w:val="22"/>
          <w:szCs w:val="22"/>
        </w:rPr>
      </w:pPr>
      <w:r>
        <w:rPr>
          <w:rFonts w:cs="Arial"/>
          <w:b/>
          <w:sz w:val="22"/>
          <w:szCs w:val="22"/>
        </w:rPr>
        <w:br w:type="page"/>
      </w:r>
    </w:p>
    <w:p w:rsidRPr="00BC0E24" w:rsidR="0064198E" w:rsidP="00BC0E24" w:rsidRDefault="00045C45" w14:paraId="062FE46D" w14:textId="77777777">
      <w:pPr>
        <w:pStyle w:val="ListParagraph"/>
        <w:ind w:left="0"/>
        <w:jc w:val="both"/>
        <w:outlineLvl w:val="0"/>
        <w:rPr>
          <w:rFonts w:cs="Arial"/>
          <w:sz w:val="22"/>
          <w:szCs w:val="22"/>
        </w:rPr>
      </w:pPr>
      <w:r w:rsidRPr="00BC0E24">
        <w:rPr>
          <w:rFonts w:cs="Arial"/>
          <w:b/>
          <w:sz w:val="22"/>
          <w:szCs w:val="22"/>
        </w:rPr>
        <w:lastRenderedPageBreak/>
        <w:t>Person spe</w:t>
      </w:r>
      <w:r w:rsidRPr="00BC0E24" w:rsidR="00B4299C">
        <w:rPr>
          <w:rFonts w:cs="Arial"/>
          <w:b/>
          <w:sz w:val="22"/>
          <w:szCs w:val="22"/>
        </w:rPr>
        <w:t>ci</w:t>
      </w:r>
      <w:r w:rsidRPr="00BC0E24">
        <w:rPr>
          <w:rFonts w:cs="Arial"/>
          <w:b/>
          <w:sz w:val="22"/>
          <w:szCs w:val="22"/>
        </w:rPr>
        <w:t>fication</w:t>
      </w:r>
      <w:r w:rsidRPr="00BC0E24" w:rsidR="00B4299C">
        <w:rPr>
          <w:rFonts w:cs="Arial"/>
          <w:b/>
          <w:sz w:val="22"/>
          <w:szCs w:val="22"/>
        </w:rPr>
        <w:t>:</w:t>
      </w:r>
      <w:r w:rsidRPr="00BC0E24">
        <w:rPr>
          <w:rFonts w:cs="Arial"/>
          <w:b/>
          <w:sz w:val="22"/>
          <w:szCs w:val="22"/>
        </w:rPr>
        <w:t xml:space="preserve"> </w:t>
      </w:r>
    </w:p>
    <w:p w:rsidRPr="00BC0E24" w:rsidR="0064198E" w:rsidP="00BC0E24" w:rsidRDefault="0064198E" w14:paraId="14F74990" w14:textId="77777777">
      <w:pPr>
        <w:jc w:val="both"/>
        <w:outlineLvl w:val="0"/>
        <w:rPr>
          <w:rFonts w:cs="Arial"/>
          <w:b/>
          <w:sz w:val="22"/>
          <w:szCs w:val="22"/>
        </w:rPr>
      </w:pPr>
    </w:p>
    <w:tbl>
      <w:tblPr>
        <w:tblW w:w="9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96"/>
        <w:gridCol w:w="3632"/>
        <w:gridCol w:w="2464"/>
        <w:gridCol w:w="1467"/>
      </w:tblGrid>
      <w:tr w:rsidRPr="00BC0E24" w:rsidR="0003795E" w:rsidTr="00BC0E24" w14:paraId="2DF648A0" w14:textId="77777777">
        <w:trPr>
          <w:trHeight w:val="432"/>
        </w:trPr>
        <w:tc>
          <w:tcPr>
            <w:tcW w:w="1696" w:type="dxa"/>
            <w:vAlign w:val="center"/>
          </w:tcPr>
          <w:p w:rsidRPr="00BC0E24" w:rsidR="0064198E" w:rsidP="00BC0E24" w:rsidRDefault="0064198E" w14:paraId="6DCDD660" w14:textId="77777777">
            <w:pPr>
              <w:jc w:val="center"/>
              <w:rPr>
                <w:rFonts w:cs="Arial"/>
                <w:b/>
              </w:rPr>
            </w:pPr>
            <w:r w:rsidRPr="00BC0E24">
              <w:rPr>
                <w:rFonts w:cs="Arial"/>
                <w:b/>
              </w:rPr>
              <w:t>Attribute</w:t>
            </w:r>
          </w:p>
        </w:tc>
        <w:tc>
          <w:tcPr>
            <w:tcW w:w="3632" w:type="dxa"/>
            <w:vAlign w:val="center"/>
          </w:tcPr>
          <w:p w:rsidRPr="00BC0E24" w:rsidR="0064198E" w:rsidP="00BC0E24" w:rsidRDefault="0064198E" w14:paraId="0CA62281" w14:textId="77777777">
            <w:pPr>
              <w:jc w:val="center"/>
              <w:rPr>
                <w:rFonts w:cs="Arial"/>
                <w:b/>
              </w:rPr>
            </w:pPr>
            <w:r w:rsidRPr="00BC0E24">
              <w:rPr>
                <w:rFonts w:cs="Arial"/>
                <w:b/>
              </w:rPr>
              <w:t>Essential</w:t>
            </w:r>
          </w:p>
        </w:tc>
        <w:tc>
          <w:tcPr>
            <w:tcW w:w="2464" w:type="dxa"/>
            <w:vAlign w:val="center"/>
          </w:tcPr>
          <w:p w:rsidRPr="00BC0E24" w:rsidR="0064198E" w:rsidP="00BC0E24" w:rsidRDefault="0064198E" w14:paraId="5C866BA1" w14:textId="77777777">
            <w:pPr>
              <w:jc w:val="center"/>
              <w:rPr>
                <w:rFonts w:cs="Arial"/>
                <w:b/>
              </w:rPr>
            </w:pPr>
            <w:r w:rsidRPr="00BC0E24">
              <w:rPr>
                <w:rFonts w:cs="Arial"/>
                <w:b/>
              </w:rPr>
              <w:t>Desirable</w:t>
            </w:r>
          </w:p>
        </w:tc>
        <w:tc>
          <w:tcPr>
            <w:tcW w:w="1467" w:type="dxa"/>
            <w:vAlign w:val="center"/>
          </w:tcPr>
          <w:p w:rsidRPr="00BC0E24" w:rsidR="0064198E" w:rsidP="00BC0E24" w:rsidRDefault="0064198E" w14:paraId="2BDBE53E" w14:textId="77777777">
            <w:pPr>
              <w:jc w:val="center"/>
              <w:rPr>
                <w:rFonts w:cs="Arial"/>
                <w:b/>
              </w:rPr>
            </w:pPr>
            <w:r w:rsidRPr="00BC0E24">
              <w:rPr>
                <w:rFonts w:cs="Arial"/>
                <w:b/>
              </w:rPr>
              <w:t>Method of Assessment</w:t>
            </w:r>
          </w:p>
        </w:tc>
      </w:tr>
      <w:tr w:rsidRPr="00BC0E24" w:rsidR="00247D9E" w:rsidTr="00BC0E24" w14:paraId="5F66DA01" w14:textId="77777777">
        <w:trPr>
          <w:trHeight w:val="432"/>
        </w:trPr>
        <w:tc>
          <w:tcPr>
            <w:tcW w:w="1696" w:type="dxa"/>
            <w:vAlign w:val="center"/>
          </w:tcPr>
          <w:p w:rsidRPr="00BC0E24" w:rsidR="00247D9E" w:rsidP="00BC0E24" w:rsidRDefault="00247D9E" w14:paraId="5C4CF871" w14:textId="77777777">
            <w:pPr>
              <w:rPr>
                <w:rFonts w:cs="Arial"/>
              </w:rPr>
            </w:pPr>
            <w:r>
              <w:rPr>
                <w:rFonts w:cs="Arial"/>
              </w:rPr>
              <w:t>Management</w:t>
            </w:r>
          </w:p>
        </w:tc>
        <w:tc>
          <w:tcPr>
            <w:tcW w:w="3632" w:type="dxa"/>
            <w:vAlign w:val="center"/>
          </w:tcPr>
          <w:p w:rsidRPr="00BC0E24" w:rsidR="00247D9E" w:rsidP="00BC0E24" w:rsidRDefault="00247D9E" w14:paraId="0FE3EA7C" w14:textId="77777777">
            <w:pPr>
              <w:numPr>
                <w:ilvl w:val="0"/>
                <w:numId w:val="2"/>
              </w:numPr>
              <w:tabs>
                <w:tab w:val="clear" w:pos="720"/>
                <w:tab w:val="num" w:pos="210"/>
              </w:tabs>
              <w:ind w:left="241" w:hanging="241"/>
              <w:rPr>
                <w:rFonts w:cs="Arial"/>
              </w:rPr>
            </w:pPr>
            <w:r>
              <w:rPr>
                <w:rFonts w:cs="Arial"/>
              </w:rPr>
              <w:t>N/A</w:t>
            </w:r>
          </w:p>
        </w:tc>
        <w:tc>
          <w:tcPr>
            <w:tcW w:w="2464" w:type="dxa"/>
            <w:vAlign w:val="center"/>
          </w:tcPr>
          <w:p w:rsidRPr="00BC0E24" w:rsidR="00247D9E" w:rsidP="00BC0E24" w:rsidRDefault="00247D9E" w14:paraId="35A74BF2" w14:textId="77777777">
            <w:pPr>
              <w:numPr>
                <w:ilvl w:val="0"/>
                <w:numId w:val="2"/>
              </w:numPr>
              <w:tabs>
                <w:tab w:val="clear" w:pos="720"/>
                <w:tab w:val="num" w:pos="210"/>
              </w:tabs>
              <w:ind w:left="241" w:hanging="241"/>
              <w:rPr>
                <w:rFonts w:cs="Arial"/>
              </w:rPr>
            </w:pPr>
          </w:p>
        </w:tc>
        <w:tc>
          <w:tcPr>
            <w:tcW w:w="1467" w:type="dxa"/>
          </w:tcPr>
          <w:p w:rsidRPr="00BC0E24" w:rsidR="00247D9E" w:rsidP="00BC0E24" w:rsidRDefault="00247D9E" w14:paraId="6E1965E4" w14:textId="77777777">
            <w:pPr>
              <w:jc w:val="both"/>
              <w:rPr>
                <w:rFonts w:cs="Arial"/>
              </w:rPr>
            </w:pPr>
          </w:p>
        </w:tc>
      </w:tr>
      <w:tr w:rsidRPr="00BC0E24" w:rsidR="0003795E" w:rsidTr="00BC0E24" w14:paraId="4CA25502" w14:textId="77777777">
        <w:trPr>
          <w:trHeight w:val="432"/>
        </w:trPr>
        <w:tc>
          <w:tcPr>
            <w:tcW w:w="1696" w:type="dxa"/>
            <w:vAlign w:val="center"/>
          </w:tcPr>
          <w:p w:rsidRPr="00BC0E24" w:rsidR="0064198E" w:rsidP="00BC0E24" w:rsidRDefault="0064198E" w14:paraId="07C65413" w14:textId="77777777">
            <w:pPr>
              <w:rPr>
                <w:rFonts w:cs="Arial"/>
              </w:rPr>
            </w:pPr>
            <w:r w:rsidRPr="00BC0E24">
              <w:rPr>
                <w:rFonts w:cs="Arial"/>
              </w:rPr>
              <w:t>Experience</w:t>
            </w:r>
          </w:p>
        </w:tc>
        <w:tc>
          <w:tcPr>
            <w:tcW w:w="3632" w:type="dxa"/>
            <w:vAlign w:val="center"/>
          </w:tcPr>
          <w:p w:rsidRPr="00BC0E24" w:rsidR="0064198E" w:rsidP="00BC0E24" w:rsidRDefault="0064198E" w14:paraId="5E940C1B" w14:textId="77777777">
            <w:pPr>
              <w:numPr>
                <w:ilvl w:val="0"/>
                <w:numId w:val="2"/>
              </w:numPr>
              <w:tabs>
                <w:tab w:val="clear" w:pos="720"/>
                <w:tab w:val="num" w:pos="210"/>
              </w:tabs>
              <w:ind w:left="241" w:hanging="241"/>
              <w:rPr>
                <w:rFonts w:cs="Arial"/>
              </w:rPr>
            </w:pPr>
            <w:r w:rsidRPr="00BC0E24">
              <w:rPr>
                <w:rFonts w:cs="Arial"/>
              </w:rPr>
              <w:t xml:space="preserve">Experience of </w:t>
            </w:r>
            <w:r w:rsidR="00247D9E">
              <w:rPr>
                <w:rFonts w:cs="Arial"/>
              </w:rPr>
              <w:t>administrative work.</w:t>
            </w:r>
          </w:p>
          <w:p w:rsidRPr="00BC0E24" w:rsidR="0064198E" w:rsidP="00BC0E24" w:rsidRDefault="002436DA" w14:paraId="70A15247" w14:textId="77777777">
            <w:pPr>
              <w:numPr>
                <w:ilvl w:val="0"/>
                <w:numId w:val="2"/>
              </w:numPr>
              <w:tabs>
                <w:tab w:val="clear" w:pos="720"/>
                <w:tab w:val="num" w:pos="210"/>
              </w:tabs>
              <w:ind w:left="241" w:hanging="241"/>
              <w:rPr>
                <w:rFonts w:cs="Arial"/>
              </w:rPr>
            </w:pPr>
            <w:r w:rsidRPr="00360F60">
              <w:rPr>
                <w:rFonts w:cs="Arial"/>
              </w:rPr>
              <w:t>Experience of working with young people</w:t>
            </w:r>
            <w:r w:rsidRPr="00360F60" w:rsidR="004922DC">
              <w:rPr>
                <w:rFonts w:cs="Arial"/>
                <w:i/>
                <w:iCs/>
              </w:rPr>
              <w:t>.</w:t>
            </w:r>
            <w:r w:rsidRPr="004922DC" w:rsidR="004922DC">
              <w:rPr>
                <w:rFonts w:cs="Arial"/>
                <w:i/>
                <w:iCs/>
              </w:rPr>
              <w:t xml:space="preserve"> </w:t>
            </w:r>
          </w:p>
        </w:tc>
        <w:tc>
          <w:tcPr>
            <w:tcW w:w="2464" w:type="dxa"/>
            <w:vAlign w:val="center"/>
          </w:tcPr>
          <w:p w:rsidRPr="00BC0E24" w:rsidR="0064198E" w:rsidP="00BC0E24" w:rsidRDefault="0064198E" w14:paraId="77DE7243" w14:textId="77777777">
            <w:pPr>
              <w:numPr>
                <w:ilvl w:val="0"/>
                <w:numId w:val="2"/>
              </w:numPr>
              <w:tabs>
                <w:tab w:val="clear" w:pos="720"/>
                <w:tab w:val="num" w:pos="210"/>
              </w:tabs>
              <w:ind w:left="241" w:hanging="241"/>
              <w:rPr>
                <w:rFonts w:cs="Arial"/>
              </w:rPr>
            </w:pPr>
            <w:r w:rsidRPr="00BC0E24">
              <w:rPr>
                <w:rFonts w:cs="Arial"/>
              </w:rPr>
              <w:t xml:space="preserve">Experience of </w:t>
            </w:r>
            <w:r w:rsidR="00247D9E">
              <w:rPr>
                <w:rFonts w:cs="Arial"/>
              </w:rPr>
              <w:t>administrative work in a school environment.</w:t>
            </w:r>
          </w:p>
          <w:p w:rsidRPr="00BC0E24" w:rsidR="0064198E" w:rsidP="00BC0E24" w:rsidRDefault="00B4299C" w14:paraId="2BD279F0" w14:textId="77777777">
            <w:pPr>
              <w:numPr>
                <w:ilvl w:val="0"/>
                <w:numId w:val="2"/>
              </w:numPr>
              <w:tabs>
                <w:tab w:val="clear" w:pos="720"/>
                <w:tab w:val="num" w:pos="210"/>
              </w:tabs>
              <w:ind w:left="241" w:hanging="241"/>
              <w:rPr>
                <w:rFonts w:cs="Arial"/>
              </w:rPr>
            </w:pPr>
            <w:r w:rsidRPr="00BC0E24">
              <w:rPr>
                <w:rFonts w:cs="Arial"/>
              </w:rPr>
              <w:t>Experience of c</w:t>
            </w:r>
            <w:r w:rsidR="000C2533">
              <w:rPr>
                <w:rFonts w:cs="Arial"/>
              </w:rPr>
              <w:t>oordinat</w:t>
            </w:r>
            <w:r w:rsidRPr="00BC0E24">
              <w:rPr>
                <w:rFonts w:cs="Arial"/>
              </w:rPr>
              <w:t>ing TAF</w:t>
            </w:r>
            <w:r w:rsidRPr="00BC0E24" w:rsidR="0064198E">
              <w:rPr>
                <w:rFonts w:cs="Arial"/>
              </w:rPr>
              <w:t>s</w:t>
            </w:r>
          </w:p>
        </w:tc>
        <w:tc>
          <w:tcPr>
            <w:tcW w:w="1467" w:type="dxa"/>
          </w:tcPr>
          <w:p w:rsidRPr="00BC0E24" w:rsidR="0064198E" w:rsidP="00BC0E24" w:rsidRDefault="0064198E" w14:paraId="449CC0EE" w14:textId="77777777">
            <w:pPr>
              <w:jc w:val="both"/>
              <w:rPr>
                <w:rFonts w:cs="Arial"/>
              </w:rPr>
            </w:pPr>
            <w:r w:rsidRPr="00BC0E24">
              <w:rPr>
                <w:rFonts w:cs="Arial"/>
              </w:rPr>
              <w:t>Application and interview</w:t>
            </w:r>
          </w:p>
        </w:tc>
      </w:tr>
      <w:tr w:rsidRPr="00BC0E24" w:rsidR="0003795E" w:rsidTr="00BC0E24" w14:paraId="147B2C94" w14:textId="77777777">
        <w:trPr>
          <w:trHeight w:val="432"/>
        </w:trPr>
        <w:tc>
          <w:tcPr>
            <w:tcW w:w="1696" w:type="dxa"/>
            <w:vAlign w:val="center"/>
          </w:tcPr>
          <w:p w:rsidRPr="00BC0E24" w:rsidR="0064198E" w:rsidP="00BC0E24" w:rsidRDefault="0064198E" w14:paraId="0AA412CF" w14:textId="77777777">
            <w:pPr>
              <w:rPr>
                <w:rFonts w:cs="Arial"/>
              </w:rPr>
            </w:pPr>
            <w:r w:rsidRPr="00BC0E24">
              <w:rPr>
                <w:rFonts w:cs="Arial"/>
              </w:rPr>
              <w:t>Knowledge</w:t>
            </w:r>
          </w:p>
        </w:tc>
        <w:tc>
          <w:tcPr>
            <w:tcW w:w="3632" w:type="dxa"/>
            <w:vAlign w:val="center"/>
          </w:tcPr>
          <w:p w:rsidRPr="00BC0E24" w:rsidR="0064198E" w:rsidP="00BC0E24" w:rsidRDefault="0064198E" w14:paraId="537243F3" w14:textId="77777777">
            <w:pPr>
              <w:numPr>
                <w:ilvl w:val="0"/>
                <w:numId w:val="2"/>
              </w:numPr>
              <w:tabs>
                <w:tab w:val="clear" w:pos="720"/>
                <w:tab w:val="num" w:pos="210"/>
              </w:tabs>
              <w:ind w:left="241" w:hanging="241"/>
              <w:rPr>
                <w:rFonts w:cs="Arial"/>
              </w:rPr>
            </w:pPr>
            <w:r w:rsidRPr="00BC0E24">
              <w:rPr>
                <w:rFonts w:cs="Arial"/>
              </w:rPr>
              <w:t>Knowledge of issues affecting young people and their families</w:t>
            </w:r>
          </w:p>
          <w:p w:rsidRPr="00BC0E24" w:rsidR="0064198E" w:rsidP="00BC0E24" w:rsidRDefault="004922DC" w14:paraId="61A59652" w14:textId="77777777">
            <w:pPr>
              <w:numPr>
                <w:ilvl w:val="0"/>
                <w:numId w:val="2"/>
              </w:numPr>
              <w:tabs>
                <w:tab w:val="clear" w:pos="720"/>
                <w:tab w:val="num" w:pos="210"/>
              </w:tabs>
              <w:ind w:left="241" w:hanging="241"/>
              <w:rPr>
                <w:rFonts w:cs="Arial"/>
              </w:rPr>
            </w:pPr>
            <w:r>
              <w:rPr>
                <w:rFonts w:cs="Arial"/>
              </w:rPr>
              <w:t>K</w:t>
            </w:r>
            <w:r w:rsidRPr="00BC0E24">
              <w:rPr>
                <w:rFonts w:cs="Arial"/>
              </w:rPr>
              <w:t>nowledge</w:t>
            </w:r>
            <w:r>
              <w:rPr>
                <w:rFonts w:cs="Arial"/>
              </w:rPr>
              <w:t xml:space="preserve"> of</w:t>
            </w:r>
            <w:r w:rsidRPr="00BC0E24">
              <w:rPr>
                <w:rFonts w:cs="Arial"/>
              </w:rPr>
              <w:t xml:space="preserve"> </w:t>
            </w:r>
            <w:r w:rsidRPr="00BC0E24" w:rsidR="0064198E">
              <w:rPr>
                <w:rFonts w:cs="Arial"/>
              </w:rPr>
              <w:t xml:space="preserve">Safeguarding </w:t>
            </w:r>
            <w:r>
              <w:rPr>
                <w:rFonts w:cs="Arial"/>
              </w:rPr>
              <w:t>practices</w:t>
            </w:r>
          </w:p>
          <w:p w:rsidRPr="00BC0E24" w:rsidR="00CE0F17" w:rsidP="004922DC" w:rsidRDefault="00CE0F17" w14:paraId="2884A7D9" w14:textId="77777777">
            <w:pPr>
              <w:ind w:left="241"/>
              <w:rPr>
                <w:rFonts w:cs="Arial"/>
              </w:rPr>
            </w:pPr>
          </w:p>
        </w:tc>
        <w:tc>
          <w:tcPr>
            <w:tcW w:w="2464" w:type="dxa"/>
            <w:vAlign w:val="center"/>
          </w:tcPr>
          <w:p w:rsidRPr="00BC0E24" w:rsidR="0064198E" w:rsidP="00BC0E24" w:rsidRDefault="00B4299C" w14:paraId="0428046E" w14:textId="77777777">
            <w:pPr>
              <w:numPr>
                <w:ilvl w:val="0"/>
                <w:numId w:val="2"/>
              </w:numPr>
              <w:tabs>
                <w:tab w:val="clear" w:pos="720"/>
                <w:tab w:val="num" w:pos="210"/>
              </w:tabs>
              <w:ind w:left="241" w:hanging="241"/>
              <w:rPr>
                <w:rFonts w:cs="Arial"/>
              </w:rPr>
            </w:pPr>
            <w:r w:rsidRPr="00BC0E24">
              <w:rPr>
                <w:rFonts w:cs="Arial"/>
              </w:rPr>
              <w:t>Knowledge of R4C</w:t>
            </w:r>
            <w:r w:rsidRPr="00BC0E24" w:rsidR="0064198E">
              <w:rPr>
                <w:rFonts w:cs="Arial"/>
              </w:rPr>
              <w:t xml:space="preserve"> / </w:t>
            </w:r>
            <w:r w:rsidR="000C2533">
              <w:rPr>
                <w:rFonts w:cs="Arial"/>
              </w:rPr>
              <w:t>Early Help</w:t>
            </w:r>
          </w:p>
        </w:tc>
        <w:tc>
          <w:tcPr>
            <w:tcW w:w="1467" w:type="dxa"/>
          </w:tcPr>
          <w:p w:rsidRPr="00BC0E24" w:rsidR="0064198E" w:rsidP="00BC0E24" w:rsidRDefault="0064198E" w14:paraId="0E3EA636" w14:textId="77777777">
            <w:pPr>
              <w:jc w:val="both"/>
              <w:rPr>
                <w:rFonts w:cs="Arial"/>
              </w:rPr>
            </w:pPr>
            <w:r w:rsidRPr="00BC0E24">
              <w:rPr>
                <w:rFonts w:cs="Arial"/>
              </w:rPr>
              <w:t>Application and interview</w:t>
            </w:r>
          </w:p>
        </w:tc>
      </w:tr>
      <w:tr w:rsidRPr="00BC0E24" w:rsidR="0003795E" w:rsidTr="00BC0E24" w14:paraId="6E638100" w14:textId="77777777">
        <w:trPr>
          <w:trHeight w:val="432"/>
        </w:trPr>
        <w:tc>
          <w:tcPr>
            <w:tcW w:w="1696" w:type="dxa"/>
            <w:vAlign w:val="center"/>
          </w:tcPr>
          <w:p w:rsidRPr="00BC0E24" w:rsidR="0064198E" w:rsidP="00BC0E24" w:rsidRDefault="0064198E" w14:paraId="5469DDC4" w14:textId="77777777">
            <w:pPr>
              <w:rPr>
                <w:rFonts w:cs="Arial"/>
              </w:rPr>
            </w:pPr>
            <w:r w:rsidRPr="00BC0E24">
              <w:rPr>
                <w:rFonts w:cs="Arial"/>
              </w:rPr>
              <w:t>Practical Skills</w:t>
            </w:r>
          </w:p>
        </w:tc>
        <w:tc>
          <w:tcPr>
            <w:tcW w:w="3632" w:type="dxa"/>
            <w:vAlign w:val="center"/>
          </w:tcPr>
          <w:p w:rsidRPr="00BC0E24" w:rsidR="0064198E" w:rsidP="00BC0E24" w:rsidRDefault="004922DC" w14:paraId="7C6D8449" w14:textId="77777777">
            <w:pPr>
              <w:numPr>
                <w:ilvl w:val="0"/>
                <w:numId w:val="2"/>
              </w:numPr>
              <w:tabs>
                <w:tab w:val="clear" w:pos="720"/>
                <w:tab w:val="num" w:pos="210"/>
              </w:tabs>
              <w:ind w:left="241" w:hanging="241"/>
              <w:rPr>
                <w:rFonts w:cs="Arial"/>
              </w:rPr>
            </w:pPr>
            <w:r>
              <w:rPr>
                <w:rFonts w:cs="Arial"/>
              </w:rPr>
              <w:t>Good team worker</w:t>
            </w:r>
          </w:p>
          <w:p w:rsidRPr="00BC0E24" w:rsidR="0064198E" w:rsidP="00BC0E24" w:rsidRDefault="004922DC" w14:paraId="1078EDCB" w14:textId="77777777">
            <w:pPr>
              <w:numPr>
                <w:ilvl w:val="0"/>
                <w:numId w:val="2"/>
              </w:numPr>
              <w:tabs>
                <w:tab w:val="clear" w:pos="720"/>
                <w:tab w:val="num" w:pos="210"/>
              </w:tabs>
              <w:ind w:left="241" w:hanging="241"/>
              <w:rPr>
                <w:rFonts w:cs="Arial"/>
              </w:rPr>
            </w:pPr>
            <w:r>
              <w:rPr>
                <w:rFonts w:cs="Arial"/>
              </w:rPr>
              <w:t>Ability to co-ordinate meetings, manage appointments and deadlines for a high volume of cases.</w:t>
            </w:r>
          </w:p>
          <w:p w:rsidRPr="00BC0E24" w:rsidR="0064198E" w:rsidP="00BC0E24" w:rsidRDefault="002C4B47" w14:paraId="0A472F3C" w14:textId="77777777">
            <w:pPr>
              <w:numPr>
                <w:ilvl w:val="0"/>
                <w:numId w:val="2"/>
              </w:numPr>
              <w:tabs>
                <w:tab w:val="clear" w:pos="720"/>
                <w:tab w:val="num" w:pos="210"/>
              </w:tabs>
              <w:ind w:left="241" w:hanging="241"/>
              <w:rPr>
                <w:rFonts w:cs="Arial"/>
              </w:rPr>
            </w:pPr>
            <w:r w:rsidRPr="00BC0E24">
              <w:rPr>
                <w:rFonts w:cs="Arial"/>
              </w:rPr>
              <w:t>Good</w:t>
            </w:r>
            <w:r w:rsidRPr="00BC0E24" w:rsidR="0064198E">
              <w:rPr>
                <w:rFonts w:cs="Arial"/>
              </w:rPr>
              <w:t xml:space="preserve"> organisational skills. </w:t>
            </w:r>
          </w:p>
          <w:p w:rsidRPr="00BC0E24" w:rsidR="0064198E" w:rsidP="00BC0E24" w:rsidRDefault="004922DC" w14:paraId="67EBC3E5" w14:textId="77777777">
            <w:pPr>
              <w:numPr>
                <w:ilvl w:val="0"/>
                <w:numId w:val="2"/>
              </w:numPr>
              <w:tabs>
                <w:tab w:val="clear" w:pos="720"/>
                <w:tab w:val="num" w:pos="210"/>
              </w:tabs>
              <w:ind w:left="241" w:hanging="241"/>
              <w:rPr>
                <w:rFonts w:cs="Arial"/>
              </w:rPr>
            </w:pPr>
            <w:r>
              <w:rPr>
                <w:rFonts w:cs="Arial"/>
              </w:rPr>
              <w:t>Ability to use initiative.</w:t>
            </w:r>
          </w:p>
          <w:p w:rsidRPr="00BC0E24" w:rsidR="0064198E" w:rsidP="00BC0E24" w:rsidRDefault="0064198E" w14:paraId="5AC723BF" w14:textId="77777777">
            <w:pPr>
              <w:numPr>
                <w:ilvl w:val="0"/>
                <w:numId w:val="2"/>
              </w:numPr>
              <w:tabs>
                <w:tab w:val="clear" w:pos="720"/>
                <w:tab w:val="num" w:pos="210"/>
              </w:tabs>
              <w:ind w:left="241" w:hanging="241"/>
              <w:rPr>
                <w:rFonts w:cs="Arial"/>
              </w:rPr>
            </w:pPr>
            <w:r w:rsidRPr="00BC0E24">
              <w:rPr>
                <w:rFonts w:cs="Arial"/>
              </w:rPr>
              <w:t>Good interpersonal and listening skills</w:t>
            </w:r>
          </w:p>
        </w:tc>
        <w:tc>
          <w:tcPr>
            <w:tcW w:w="2464" w:type="dxa"/>
            <w:vAlign w:val="center"/>
          </w:tcPr>
          <w:p w:rsidRPr="00BC0E24" w:rsidR="0064198E" w:rsidP="007B6FDB" w:rsidRDefault="007B6FDB" w14:paraId="24B34462" w14:textId="77777777">
            <w:pPr>
              <w:rPr>
                <w:rFonts w:cs="Arial"/>
              </w:rPr>
            </w:pPr>
            <w:r>
              <w:rPr>
                <w:rFonts w:cs="Arial"/>
              </w:rPr>
              <w:t>Report writing skills</w:t>
            </w:r>
          </w:p>
        </w:tc>
        <w:tc>
          <w:tcPr>
            <w:tcW w:w="1467" w:type="dxa"/>
          </w:tcPr>
          <w:p w:rsidRPr="00BC0E24" w:rsidR="0064198E" w:rsidP="00BC0E24" w:rsidRDefault="0064198E" w14:paraId="0C532FF5" w14:textId="77777777">
            <w:pPr>
              <w:jc w:val="both"/>
              <w:rPr>
                <w:rFonts w:cs="Arial"/>
              </w:rPr>
            </w:pPr>
            <w:r w:rsidRPr="00BC0E24">
              <w:rPr>
                <w:rFonts w:cs="Arial"/>
              </w:rPr>
              <w:t>Application and interview</w:t>
            </w:r>
          </w:p>
        </w:tc>
      </w:tr>
      <w:tr w:rsidRPr="00BC0E24" w:rsidR="0003795E" w:rsidTr="00BC0E24" w14:paraId="0DC8AA58" w14:textId="77777777">
        <w:trPr>
          <w:trHeight w:val="432"/>
        </w:trPr>
        <w:tc>
          <w:tcPr>
            <w:tcW w:w="1696" w:type="dxa"/>
            <w:vAlign w:val="center"/>
          </w:tcPr>
          <w:p w:rsidRPr="00BC0E24" w:rsidR="0064198E" w:rsidP="00BC0E24" w:rsidRDefault="0064198E" w14:paraId="7A58C346" w14:textId="77777777">
            <w:pPr>
              <w:rPr>
                <w:rFonts w:cs="Arial"/>
              </w:rPr>
            </w:pPr>
            <w:r w:rsidRPr="00BC0E24">
              <w:rPr>
                <w:rFonts w:cs="Arial"/>
              </w:rPr>
              <w:t>Communication</w:t>
            </w:r>
          </w:p>
        </w:tc>
        <w:tc>
          <w:tcPr>
            <w:tcW w:w="3632" w:type="dxa"/>
            <w:vAlign w:val="center"/>
          </w:tcPr>
          <w:p w:rsidRPr="00BC0E24" w:rsidR="0064198E" w:rsidP="00BC0E24" w:rsidRDefault="004922DC" w14:paraId="3A485263" w14:textId="77777777">
            <w:pPr>
              <w:numPr>
                <w:ilvl w:val="0"/>
                <w:numId w:val="2"/>
              </w:numPr>
              <w:tabs>
                <w:tab w:val="clear" w:pos="720"/>
                <w:tab w:val="num" w:pos="210"/>
              </w:tabs>
              <w:ind w:left="241" w:hanging="241"/>
              <w:rPr>
                <w:rFonts w:cs="Arial"/>
              </w:rPr>
            </w:pPr>
            <w:r>
              <w:rPr>
                <w:rFonts w:cs="Arial"/>
              </w:rPr>
              <w:t>Good communicator with young people, staff and parents.</w:t>
            </w:r>
          </w:p>
          <w:p w:rsidR="004922DC" w:rsidP="00BC0E24" w:rsidRDefault="004922DC" w14:paraId="038D607B" w14:textId="77777777">
            <w:pPr>
              <w:numPr>
                <w:ilvl w:val="0"/>
                <w:numId w:val="2"/>
              </w:numPr>
              <w:tabs>
                <w:tab w:val="clear" w:pos="720"/>
                <w:tab w:val="num" w:pos="210"/>
              </w:tabs>
              <w:ind w:left="241" w:hanging="241"/>
              <w:rPr>
                <w:rFonts w:cs="Arial"/>
              </w:rPr>
            </w:pPr>
            <w:r>
              <w:rPr>
                <w:rFonts w:cs="Arial"/>
              </w:rPr>
              <w:t>Ability to fulfil all spoken aspects of the role with confidence and fluency in English.</w:t>
            </w:r>
          </w:p>
          <w:p w:rsidR="0064198E" w:rsidP="00BC0E24" w:rsidRDefault="0064198E" w14:paraId="61BB1138" w14:textId="77777777">
            <w:pPr>
              <w:numPr>
                <w:ilvl w:val="0"/>
                <w:numId w:val="2"/>
              </w:numPr>
              <w:tabs>
                <w:tab w:val="clear" w:pos="720"/>
                <w:tab w:val="num" w:pos="210"/>
              </w:tabs>
              <w:ind w:left="241" w:hanging="241"/>
              <w:rPr>
                <w:rFonts w:cs="Arial"/>
              </w:rPr>
            </w:pPr>
            <w:r w:rsidRPr="00BC0E24">
              <w:rPr>
                <w:rFonts w:cs="Arial"/>
              </w:rPr>
              <w:t>Ability to compose clear and concise</w:t>
            </w:r>
            <w:r w:rsidR="004922DC">
              <w:rPr>
                <w:rFonts w:cs="Arial"/>
              </w:rPr>
              <w:t xml:space="preserve"> written and</w:t>
            </w:r>
            <w:r w:rsidRPr="00BC0E24">
              <w:rPr>
                <w:rFonts w:cs="Arial"/>
              </w:rPr>
              <w:t xml:space="preserve"> electronic records.</w:t>
            </w:r>
          </w:p>
          <w:p w:rsidRPr="00BC0E24" w:rsidR="007B6FDB" w:rsidP="00BC0E24" w:rsidRDefault="007B6FDB" w14:paraId="60907692" w14:textId="77777777">
            <w:pPr>
              <w:numPr>
                <w:ilvl w:val="0"/>
                <w:numId w:val="2"/>
              </w:numPr>
              <w:tabs>
                <w:tab w:val="clear" w:pos="720"/>
                <w:tab w:val="num" w:pos="210"/>
              </w:tabs>
              <w:ind w:left="241" w:hanging="241"/>
              <w:rPr>
                <w:rFonts w:cs="Arial"/>
              </w:rPr>
            </w:pPr>
            <w:r>
              <w:rPr>
                <w:rFonts w:cs="Arial"/>
              </w:rPr>
              <w:t>Able to maintain strict confidentiality</w:t>
            </w:r>
          </w:p>
        </w:tc>
        <w:tc>
          <w:tcPr>
            <w:tcW w:w="2464" w:type="dxa"/>
            <w:vAlign w:val="center"/>
          </w:tcPr>
          <w:p w:rsidRPr="00BC0E24" w:rsidR="0064198E" w:rsidP="004922DC" w:rsidRDefault="007B6FDB" w14:paraId="2121A817" w14:textId="77777777">
            <w:pPr>
              <w:ind w:left="241"/>
              <w:rPr>
                <w:rFonts w:cs="Arial"/>
              </w:rPr>
            </w:pPr>
            <w:r>
              <w:rPr>
                <w:rFonts w:cs="Arial"/>
              </w:rPr>
              <w:t>Experience of communicating with Multi Agencies (e.g. police, social services MASH)</w:t>
            </w:r>
          </w:p>
        </w:tc>
        <w:tc>
          <w:tcPr>
            <w:tcW w:w="1467" w:type="dxa"/>
          </w:tcPr>
          <w:p w:rsidRPr="00BC0E24" w:rsidR="0064198E" w:rsidP="00BC0E24" w:rsidRDefault="0064198E" w14:paraId="233A4729" w14:textId="77777777">
            <w:pPr>
              <w:jc w:val="both"/>
              <w:rPr>
                <w:rFonts w:cs="Arial"/>
              </w:rPr>
            </w:pPr>
            <w:r w:rsidRPr="00BC0E24">
              <w:rPr>
                <w:rFonts w:cs="Arial"/>
              </w:rPr>
              <w:t>Application and interview</w:t>
            </w:r>
          </w:p>
        </w:tc>
      </w:tr>
      <w:tr w:rsidRPr="00BC0E24" w:rsidR="0003795E" w:rsidTr="00BC0E24" w14:paraId="540CFAE3" w14:textId="77777777">
        <w:trPr>
          <w:trHeight w:val="432"/>
        </w:trPr>
        <w:tc>
          <w:tcPr>
            <w:tcW w:w="1696" w:type="dxa"/>
            <w:vAlign w:val="center"/>
          </w:tcPr>
          <w:p w:rsidRPr="00BC0E24" w:rsidR="0064198E" w:rsidP="00BC0E24" w:rsidRDefault="0064198E" w14:paraId="663B9927" w14:textId="77777777">
            <w:pPr>
              <w:rPr>
                <w:rFonts w:cs="Arial"/>
              </w:rPr>
            </w:pPr>
            <w:r w:rsidRPr="00BC0E24">
              <w:rPr>
                <w:rFonts w:cs="Arial"/>
              </w:rPr>
              <w:t>Personal Qualities</w:t>
            </w:r>
          </w:p>
        </w:tc>
        <w:tc>
          <w:tcPr>
            <w:tcW w:w="3632" w:type="dxa"/>
            <w:vAlign w:val="center"/>
          </w:tcPr>
          <w:p w:rsidR="0064198E" w:rsidP="00BC0E24" w:rsidRDefault="004922DC" w14:paraId="176F6D4C" w14:textId="77777777">
            <w:pPr>
              <w:numPr>
                <w:ilvl w:val="0"/>
                <w:numId w:val="2"/>
              </w:numPr>
              <w:tabs>
                <w:tab w:val="clear" w:pos="720"/>
                <w:tab w:val="num" w:pos="210"/>
              </w:tabs>
              <w:ind w:left="241" w:hanging="241"/>
              <w:rPr>
                <w:rFonts w:cs="Arial"/>
              </w:rPr>
            </w:pPr>
            <w:r>
              <w:rPr>
                <w:rFonts w:cs="Arial"/>
              </w:rPr>
              <w:t>Approachable and friendly.</w:t>
            </w:r>
          </w:p>
          <w:p w:rsidRPr="00BC0E24" w:rsidR="004922DC" w:rsidP="00BC0E24" w:rsidRDefault="004922DC" w14:paraId="28C0C751" w14:textId="77777777">
            <w:pPr>
              <w:numPr>
                <w:ilvl w:val="0"/>
                <w:numId w:val="2"/>
              </w:numPr>
              <w:tabs>
                <w:tab w:val="clear" w:pos="720"/>
                <w:tab w:val="num" w:pos="210"/>
              </w:tabs>
              <w:ind w:left="241" w:hanging="241"/>
              <w:rPr>
                <w:rFonts w:cs="Arial"/>
              </w:rPr>
            </w:pPr>
            <w:r w:rsidRPr="00360F60">
              <w:rPr>
                <w:rFonts w:cs="Arial"/>
              </w:rPr>
              <w:t>Clear enhanced DBS check</w:t>
            </w:r>
          </w:p>
        </w:tc>
        <w:tc>
          <w:tcPr>
            <w:tcW w:w="2464" w:type="dxa"/>
            <w:vAlign w:val="center"/>
          </w:tcPr>
          <w:p w:rsidRPr="00BC0E24" w:rsidR="0064198E" w:rsidP="00BC0E24" w:rsidRDefault="0064198E" w14:paraId="06AB2594" w14:textId="77777777">
            <w:pPr>
              <w:ind w:left="241" w:hanging="241"/>
              <w:rPr>
                <w:rFonts w:cs="Arial"/>
              </w:rPr>
            </w:pPr>
          </w:p>
        </w:tc>
        <w:tc>
          <w:tcPr>
            <w:tcW w:w="1467" w:type="dxa"/>
          </w:tcPr>
          <w:p w:rsidRPr="00BC0E24" w:rsidR="0064198E" w:rsidP="00BC0E24" w:rsidRDefault="0064198E" w14:paraId="6ECD4640" w14:textId="77777777">
            <w:pPr>
              <w:jc w:val="both"/>
              <w:rPr>
                <w:rFonts w:cs="Arial"/>
              </w:rPr>
            </w:pPr>
            <w:r w:rsidRPr="00BC0E24">
              <w:rPr>
                <w:rFonts w:cs="Arial"/>
              </w:rPr>
              <w:t>Application and interview</w:t>
            </w:r>
          </w:p>
        </w:tc>
      </w:tr>
      <w:tr w:rsidRPr="00BC0E24" w:rsidR="0003795E" w:rsidTr="00BC0E24" w14:paraId="13320654" w14:textId="77777777">
        <w:trPr>
          <w:trHeight w:val="432"/>
        </w:trPr>
        <w:tc>
          <w:tcPr>
            <w:tcW w:w="1696" w:type="dxa"/>
            <w:vAlign w:val="center"/>
          </w:tcPr>
          <w:p w:rsidRPr="00BC0E24" w:rsidR="0064198E" w:rsidP="00BC0E24" w:rsidRDefault="0064198E" w14:paraId="1101B733" w14:textId="77777777">
            <w:pPr>
              <w:rPr>
                <w:rFonts w:cs="Arial"/>
              </w:rPr>
            </w:pPr>
            <w:r w:rsidRPr="00BC0E24">
              <w:rPr>
                <w:rFonts w:cs="Arial"/>
              </w:rPr>
              <w:t>Strategic Thinking</w:t>
            </w:r>
          </w:p>
        </w:tc>
        <w:tc>
          <w:tcPr>
            <w:tcW w:w="3632" w:type="dxa"/>
            <w:vAlign w:val="center"/>
          </w:tcPr>
          <w:p w:rsidRPr="00BC0E24" w:rsidR="0064198E" w:rsidP="00BC0E24" w:rsidRDefault="004922DC" w14:paraId="09DDE61D" w14:textId="77777777">
            <w:pPr>
              <w:numPr>
                <w:ilvl w:val="0"/>
                <w:numId w:val="2"/>
              </w:numPr>
              <w:tabs>
                <w:tab w:val="clear" w:pos="720"/>
                <w:tab w:val="num" w:pos="210"/>
              </w:tabs>
              <w:ind w:left="241" w:hanging="241"/>
              <w:rPr>
                <w:rFonts w:cs="Arial"/>
              </w:rPr>
            </w:pPr>
            <w:r>
              <w:rPr>
                <w:rFonts w:cs="Arial"/>
              </w:rPr>
              <w:t>N/A</w:t>
            </w:r>
          </w:p>
        </w:tc>
        <w:tc>
          <w:tcPr>
            <w:tcW w:w="2464" w:type="dxa"/>
            <w:vAlign w:val="center"/>
          </w:tcPr>
          <w:p w:rsidRPr="00BC0E24" w:rsidR="0064198E" w:rsidP="00BC0E24" w:rsidRDefault="0064198E" w14:paraId="20D19E0F" w14:textId="77777777">
            <w:pPr>
              <w:ind w:left="241" w:hanging="241"/>
              <w:rPr>
                <w:rFonts w:cs="Arial"/>
              </w:rPr>
            </w:pPr>
          </w:p>
        </w:tc>
        <w:tc>
          <w:tcPr>
            <w:tcW w:w="1467" w:type="dxa"/>
          </w:tcPr>
          <w:p w:rsidRPr="00BC0E24" w:rsidR="0064198E" w:rsidP="00BC0E24" w:rsidRDefault="0064198E" w14:paraId="24A96FC8" w14:textId="77777777">
            <w:pPr>
              <w:jc w:val="both"/>
              <w:rPr>
                <w:rFonts w:cs="Arial"/>
              </w:rPr>
            </w:pPr>
            <w:r w:rsidRPr="00BC0E24">
              <w:rPr>
                <w:rFonts w:cs="Arial"/>
              </w:rPr>
              <w:t>Application and interview</w:t>
            </w:r>
          </w:p>
        </w:tc>
      </w:tr>
      <w:tr w:rsidRPr="00BC0E24" w:rsidR="0003795E" w:rsidTr="00BC0E24" w14:paraId="16AC8F8C" w14:textId="77777777">
        <w:trPr>
          <w:trHeight w:val="432"/>
        </w:trPr>
        <w:tc>
          <w:tcPr>
            <w:tcW w:w="1696" w:type="dxa"/>
            <w:vAlign w:val="center"/>
          </w:tcPr>
          <w:p w:rsidRPr="00BC0E24" w:rsidR="0064198E" w:rsidP="00BC0E24" w:rsidRDefault="0064198E" w14:paraId="0129809D" w14:textId="77777777">
            <w:pPr>
              <w:rPr>
                <w:rFonts w:cs="Arial"/>
              </w:rPr>
            </w:pPr>
            <w:r w:rsidRPr="00BC0E24">
              <w:rPr>
                <w:rFonts w:cs="Arial"/>
              </w:rPr>
              <w:t>Technology / IT Skills</w:t>
            </w:r>
          </w:p>
        </w:tc>
        <w:tc>
          <w:tcPr>
            <w:tcW w:w="3632" w:type="dxa"/>
            <w:vAlign w:val="center"/>
          </w:tcPr>
          <w:p w:rsidR="0064198E" w:rsidP="00BC0E24" w:rsidRDefault="0064198E" w14:paraId="3037AE13" w14:textId="77777777">
            <w:pPr>
              <w:numPr>
                <w:ilvl w:val="0"/>
                <w:numId w:val="2"/>
              </w:numPr>
              <w:tabs>
                <w:tab w:val="clear" w:pos="720"/>
                <w:tab w:val="num" w:pos="210"/>
              </w:tabs>
              <w:ind w:left="241" w:hanging="241"/>
              <w:rPr>
                <w:rFonts w:cs="Arial"/>
              </w:rPr>
            </w:pPr>
            <w:r w:rsidRPr="00BC0E24">
              <w:rPr>
                <w:rFonts w:cs="Arial"/>
              </w:rPr>
              <w:t xml:space="preserve">Be able to </w:t>
            </w:r>
            <w:r w:rsidRPr="00BC0E24" w:rsidR="00B232BC">
              <w:rPr>
                <w:rFonts w:cs="Arial"/>
              </w:rPr>
              <w:t>use n</w:t>
            </w:r>
            <w:r w:rsidRPr="00BC0E24">
              <w:rPr>
                <w:rFonts w:cs="Arial"/>
              </w:rPr>
              <w:t>ew technologies</w:t>
            </w:r>
          </w:p>
          <w:p w:rsidRPr="00BC0E24" w:rsidR="004922DC" w:rsidP="00BC0E24" w:rsidRDefault="004922DC" w14:paraId="631DDABB" w14:textId="77777777">
            <w:pPr>
              <w:numPr>
                <w:ilvl w:val="0"/>
                <w:numId w:val="2"/>
              </w:numPr>
              <w:tabs>
                <w:tab w:val="clear" w:pos="720"/>
                <w:tab w:val="num" w:pos="210"/>
              </w:tabs>
              <w:ind w:left="241" w:hanging="241"/>
              <w:rPr>
                <w:rFonts w:cs="Arial"/>
              </w:rPr>
            </w:pPr>
            <w:r>
              <w:rPr>
                <w:rFonts w:cs="Arial"/>
              </w:rPr>
              <w:t>Good standard of ICT skills to support the use of email/ admin systems and Microsoft Office products.</w:t>
            </w:r>
          </w:p>
        </w:tc>
        <w:tc>
          <w:tcPr>
            <w:tcW w:w="2464" w:type="dxa"/>
            <w:vAlign w:val="center"/>
          </w:tcPr>
          <w:p w:rsidRPr="00BC0E24" w:rsidR="0064198E" w:rsidP="00BC0E24" w:rsidRDefault="0064198E" w14:paraId="0B5D1662" w14:textId="77777777">
            <w:pPr>
              <w:numPr>
                <w:ilvl w:val="0"/>
                <w:numId w:val="2"/>
              </w:numPr>
              <w:tabs>
                <w:tab w:val="clear" w:pos="720"/>
                <w:tab w:val="num" w:pos="210"/>
              </w:tabs>
              <w:ind w:left="241" w:hanging="241"/>
              <w:rPr>
                <w:rFonts w:cs="Arial"/>
              </w:rPr>
            </w:pPr>
            <w:r w:rsidRPr="00BC0E24">
              <w:rPr>
                <w:rFonts w:cs="Arial"/>
              </w:rPr>
              <w:t>Experience of CPOMS,</w:t>
            </w:r>
            <w:r w:rsidRPr="00BC0E24" w:rsidR="00B4299C">
              <w:rPr>
                <w:rFonts w:cs="Arial"/>
              </w:rPr>
              <w:t xml:space="preserve"> R4C</w:t>
            </w:r>
            <w:r w:rsidRPr="00BC0E24">
              <w:rPr>
                <w:rFonts w:cs="Arial"/>
              </w:rPr>
              <w:t xml:space="preserve"> and other databases and case management systems.</w:t>
            </w:r>
          </w:p>
        </w:tc>
        <w:tc>
          <w:tcPr>
            <w:tcW w:w="1467" w:type="dxa"/>
          </w:tcPr>
          <w:p w:rsidRPr="00BC0E24" w:rsidR="0064198E" w:rsidP="00BC0E24" w:rsidRDefault="0064198E" w14:paraId="0D3072B0" w14:textId="77777777">
            <w:pPr>
              <w:jc w:val="both"/>
              <w:rPr>
                <w:rFonts w:cs="Arial"/>
              </w:rPr>
            </w:pPr>
            <w:r w:rsidRPr="00BC0E24">
              <w:rPr>
                <w:rFonts w:cs="Arial"/>
              </w:rPr>
              <w:t>Application and interview</w:t>
            </w:r>
          </w:p>
        </w:tc>
      </w:tr>
      <w:tr w:rsidRPr="00BC0E24" w:rsidR="0003795E" w:rsidTr="00BC0E24" w14:paraId="25FA3B61" w14:textId="77777777">
        <w:trPr>
          <w:trHeight w:val="432"/>
        </w:trPr>
        <w:tc>
          <w:tcPr>
            <w:tcW w:w="1696" w:type="dxa"/>
            <w:vAlign w:val="center"/>
          </w:tcPr>
          <w:p w:rsidRPr="00BC0E24" w:rsidR="0064198E" w:rsidP="00BC0E24" w:rsidRDefault="0064198E" w14:paraId="750BBDE1" w14:textId="77777777">
            <w:pPr>
              <w:rPr>
                <w:rFonts w:cs="Arial"/>
              </w:rPr>
            </w:pPr>
            <w:r w:rsidRPr="00BC0E24">
              <w:rPr>
                <w:rFonts w:cs="Arial"/>
              </w:rPr>
              <w:t>Education and Training</w:t>
            </w:r>
          </w:p>
        </w:tc>
        <w:tc>
          <w:tcPr>
            <w:tcW w:w="3632" w:type="dxa"/>
            <w:vAlign w:val="center"/>
          </w:tcPr>
          <w:p w:rsidRPr="00BC0E24" w:rsidR="003B2869" w:rsidP="00BC0E24" w:rsidRDefault="003B2869" w14:paraId="5E8060A4" w14:textId="77777777">
            <w:pPr>
              <w:numPr>
                <w:ilvl w:val="0"/>
                <w:numId w:val="2"/>
              </w:numPr>
              <w:tabs>
                <w:tab w:val="clear" w:pos="720"/>
                <w:tab w:val="num" w:pos="210"/>
              </w:tabs>
              <w:ind w:left="241" w:hanging="241"/>
              <w:rPr>
                <w:rFonts w:cs="Arial"/>
              </w:rPr>
            </w:pPr>
            <w:r w:rsidRPr="00BC0E24">
              <w:rPr>
                <w:rFonts w:cs="Arial"/>
              </w:rPr>
              <w:t>GCSE passes at Grade C or above</w:t>
            </w:r>
            <w:r w:rsidR="004922DC">
              <w:rPr>
                <w:rFonts w:cs="Arial"/>
              </w:rPr>
              <w:t xml:space="preserve"> in English and Maths</w:t>
            </w:r>
            <w:r w:rsidRPr="00BC0E24">
              <w:rPr>
                <w:rFonts w:cs="Arial"/>
              </w:rPr>
              <w:t xml:space="preserve"> </w:t>
            </w:r>
          </w:p>
          <w:p w:rsidRPr="00BC0E24" w:rsidR="0064198E" w:rsidP="004922DC" w:rsidRDefault="0064198E" w14:paraId="7E084FD0" w14:textId="77777777">
            <w:pPr>
              <w:ind w:left="241"/>
              <w:rPr>
                <w:rFonts w:cs="Arial"/>
              </w:rPr>
            </w:pPr>
          </w:p>
        </w:tc>
        <w:tc>
          <w:tcPr>
            <w:tcW w:w="2464" w:type="dxa"/>
            <w:vAlign w:val="center"/>
          </w:tcPr>
          <w:p w:rsidR="004922DC" w:rsidP="004922DC" w:rsidRDefault="004922DC" w14:paraId="1FEACF68" w14:textId="77777777">
            <w:pPr>
              <w:numPr>
                <w:ilvl w:val="0"/>
                <w:numId w:val="2"/>
              </w:numPr>
              <w:tabs>
                <w:tab w:val="clear" w:pos="720"/>
                <w:tab w:val="num" w:pos="210"/>
              </w:tabs>
              <w:ind w:left="241" w:hanging="241"/>
              <w:rPr>
                <w:rFonts w:cs="Arial"/>
              </w:rPr>
            </w:pPr>
            <w:r>
              <w:rPr>
                <w:rFonts w:cs="Arial"/>
              </w:rPr>
              <w:t>E</w:t>
            </w:r>
            <w:r w:rsidRPr="00BC0E24">
              <w:rPr>
                <w:rFonts w:cs="Arial"/>
              </w:rPr>
              <w:t xml:space="preserve">xperience in </w:t>
            </w:r>
            <w:r>
              <w:rPr>
                <w:rFonts w:cs="Arial"/>
              </w:rPr>
              <w:t>Early Help/social</w:t>
            </w:r>
            <w:r w:rsidRPr="00BC0E24">
              <w:rPr>
                <w:rFonts w:cs="Arial"/>
              </w:rPr>
              <w:t xml:space="preserve"> work or relevant qualification</w:t>
            </w:r>
          </w:p>
          <w:p w:rsidRPr="00BC0E24" w:rsidR="003B2869" w:rsidP="004922DC" w:rsidRDefault="003B2869" w14:paraId="0E23918A" w14:textId="77777777">
            <w:pPr>
              <w:ind w:left="241"/>
              <w:rPr>
                <w:rFonts w:cs="Arial"/>
              </w:rPr>
            </w:pPr>
          </w:p>
          <w:p w:rsidRPr="004922DC" w:rsidR="003B2869" w:rsidP="00360F60" w:rsidRDefault="003B2869" w14:paraId="05931CEC" w14:textId="77777777">
            <w:pPr>
              <w:ind w:left="241"/>
              <w:rPr>
                <w:rFonts w:cs="Arial"/>
                <w:highlight w:val="yellow"/>
              </w:rPr>
            </w:pPr>
            <w:r w:rsidRPr="00360F60">
              <w:rPr>
                <w:rFonts w:cs="Arial"/>
              </w:rPr>
              <w:t>MARAC training</w:t>
            </w:r>
            <w:r w:rsidRPr="00360F60" w:rsidR="004922DC">
              <w:rPr>
                <w:rFonts w:cs="Arial"/>
              </w:rPr>
              <w:t xml:space="preserve"> </w:t>
            </w:r>
          </w:p>
          <w:p w:rsidRPr="00BC0E24" w:rsidR="00051583" w:rsidP="000C2533" w:rsidRDefault="00051583" w14:paraId="77C94FA4" w14:textId="77777777">
            <w:pPr>
              <w:ind w:left="241"/>
              <w:rPr>
                <w:rFonts w:cs="Arial"/>
              </w:rPr>
            </w:pPr>
          </w:p>
        </w:tc>
        <w:tc>
          <w:tcPr>
            <w:tcW w:w="1467" w:type="dxa"/>
          </w:tcPr>
          <w:p w:rsidRPr="00BC0E24" w:rsidR="0064198E" w:rsidP="00BC0E24" w:rsidRDefault="0064198E" w14:paraId="0101327B" w14:textId="77777777">
            <w:pPr>
              <w:jc w:val="both"/>
              <w:rPr>
                <w:rFonts w:cs="Arial"/>
              </w:rPr>
            </w:pPr>
            <w:r w:rsidRPr="00BC0E24">
              <w:rPr>
                <w:rFonts w:cs="Arial"/>
              </w:rPr>
              <w:t>Application and interview</w:t>
            </w:r>
          </w:p>
        </w:tc>
      </w:tr>
      <w:tr w:rsidRPr="00BC0E24" w:rsidR="0003795E" w:rsidTr="00BC0E24" w14:paraId="1A6D06BC" w14:textId="77777777">
        <w:trPr>
          <w:trHeight w:val="432"/>
        </w:trPr>
        <w:tc>
          <w:tcPr>
            <w:tcW w:w="1696" w:type="dxa"/>
            <w:vAlign w:val="center"/>
          </w:tcPr>
          <w:p w:rsidRPr="00BC0E24" w:rsidR="0064198E" w:rsidP="00BC0E24" w:rsidRDefault="0064198E" w14:paraId="0BC4AF8A" w14:textId="77777777">
            <w:pPr>
              <w:rPr>
                <w:rFonts w:cs="Arial"/>
              </w:rPr>
            </w:pPr>
            <w:r w:rsidRPr="00BC0E24">
              <w:rPr>
                <w:rFonts w:cs="Arial"/>
              </w:rPr>
              <w:t>Equal Opportunities</w:t>
            </w:r>
          </w:p>
        </w:tc>
        <w:tc>
          <w:tcPr>
            <w:tcW w:w="6096" w:type="dxa"/>
            <w:gridSpan w:val="2"/>
            <w:vAlign w:val="center"/>
          </w:tcPr>
          <w:p w:rsidRPr="00BC0E24" w:rsidR="0064198E" w:rsidP="00BC0E24" w:rsidRDefault="0064198E" w14:paraId="138F0210" w14:textId="77777777">
            <w:pPr>
              <w:numPr>
                <w:ilvl w:val="0"/>
                <w:numId w:val="2"/>
              </w:numPr>
              <w:tabs>
                <w:tab w:val="clear" w:pos="720"/>
                <w:tab w:val="num" w:pos="210"/>
              </w:tabs>
              <w:ind w:left="0" w:firstLine="0"/>
              <w:jc w:val="both"/>
              <w:rPr>
                <w:rFonts w:cs="Arial"/>
              </w:rPr>
            </w:pPr>
            <w:r w:rsidRPr="00BC0E24">
              <w:rPr>
                <w:rFonts w:cs="Arial"/>
              </w:rPr>
              <w:t>Devon County Council and its staff have a Statutory obligation to implement anti-discriminatory and equal opportunities when carrying out their duties</w:t>
            </w:r>
          </w:p>
        </w:tc>
        <w:tc>
          <w:tcPr>
            <w:tcW w:w="1467" w:type="dxa"/>
          </w:tcPr>
          <w:p w:rsidRPr="00BC0E24" w:rsidR="0064198E" w:rsidP="00BC0E24" w:rsidRDefault="0064198E" w14:paraId="704ECF21" w14:textId="77777777">
            <w:pPr>
              <w:jc w:val="both"/>
              <w:rPr>
                <w:rFonts w:cs="Arial"/>
              </w:rPr>
            </w:pPr>
            <w:r w:rsidRPr="00BC0E24">
              <w:rPr>
                <w:rFonts w:cs="Arial"/>
              </w:rPr>
              <w:t>Application and interview</w:t>
            </w:r>
          </w:p>
        </w:tc>
      </w:tr>
      <w:tr w:rsidRPr="00BC0E24" w:rsidR="0003795E" w:rsidTr="00BC0E24" w14:paraId="3292DF83" w14:textId="77777777">
        <w:trPr>
          <w:trHeight w:val="432"/>
        </w:trPr>
        <w:tc>
          <w:tcPr>
            <w:tcW w:w="1696" w:type="dxa"/>
            <w:vAlign w:val="center"/>
          </w:tcPr>
          <w:p w:rsidRPr="00BC0E24" w:rsidR="0064198E" w:rsidP="00BC0E24" w:rsidRDefault="0064198E" w14:paraId="63A81F27" w14:textId="77777777">
            <w:pPr>
              <w:rPr>
                <w:rFonts w:cs="Arial"/>
              </w:rPr>
            </w:pPr>
            <w:r w:rsidRPr="00BC0E24">
              <w:rPr>
                <w:rFonts w:cs="Arial"/>
              </w:rPr>
              <w:t>Physical</w:t>
            </w:r>
          </w:p>
        </w:tc>
        <w:tc>
          <w:tcPr>
            <w:tcW w:w="6096" w:type="dxa"/>
            <w:gridSpan w:val="2"/>
            <w:vAlign w:val="center"/>
          </w:tcPr>
          <w:p w:rsidRPr="00BC0E24" w:rsidR="0064198E" w:rsidP="00BC0E24" w:rsidRDefault="0064198E" w14:paraId="43C01899" w14:textId="77777777">
            <w:pPr>
              <w:numPr>
                <w:ilvl w:val="0"/>
                <w:numId w:val="2"/>
              </w:numPr>
              <w:tabs>
                <w:tab w:val="clear" w:pos="720"/>
                <w:tab w:val="num" w:pos="210"/>
              </w:tabs>
              <w:ind w:left="0" w:firstLine="0"/>
              <w:jc w:val="both"/>
              <w:rPr>
                <w:rFonts w:cs="Arial"/>
              </w:rPr>
            </w:pPr>
            <w:r w:rsidRPr="00BC0E24">
              <w:rPr>
                <w:rFonts w:cs="Arial"/>
              </w:rPr>
              <w:t>Able to carry out the duties of the post with reasonable adjustments where necessary</w:t>
            </w:r>
          </w:p>
        </w:tc>
        <w:tc>
          <w:tcPr>
            <w:tcW w:w="1467" w:type="dxa"/>
          </w:tcPr>
          <w:p w:rsidRPr="00BC0E24" w:rsidR="0064198E" w:rsidP="00BC0E24" w:rsidRDefault="0064198E" w14:paraId="3B7C81F8" w14:textId="77777777">
            <w:pPr>
              <w:jc w:val="both"/>
              <w:rPr>
                <w:rFonts w:cs="Arial"/>
              </w:rPr>
            </w:pPr>
            <w:r w:rsidRPr="00BC0E24">
              <w:rPr>
                <w:rFonts w:cs="Arial"/>
              </w:rPr>
              <w:t>Application and interview</w:t>
            </w:r>
          </w:p>
        </w:tc>
      </w:tr>
      <w:tr w:rsidRPr="00BC0E24" w:rsidR="0064198E" w:rsidTr="00BC0E24" w14:paraId="022E1ED0" w14:textId="77777777">
        <w:trPr>
          <w:trHeight w:val="432"/>
        </w:trPr>
        <w:tc>
          <w:tcPr>
            <w:tcW w:w="1696" w:type="dxa"/>
            <w:vAlign w:val="center"/>
          </w:tcPr>
          <w:p w:rsidRPr="00BC0E24" w:rsidR="0064198E" w:rsidP="00BC0E24" w:rsidRDefault="0064198E" w14:paraId="479564F4" w14:textId="77777777">
            <w:pPr>
              <w:rPr>
                <w:rFonts w:cs="Arial"/>
              </w:rPr>
            </w:pPr>
            <w:r w:rsidRPr="00BC0E24">
              <w:rPr>
                <w:rFonts w:cs="Arial"/>
              </w:rPr>
              <w:lastRenderedPageBreak/>
              <w:t>Other relevant factors</w:t>
            </w:r>
          </w:p>
        </w:tc>
        <w:tc>
          <w:tcPr>
            <w:tcW w:w="6096" w:type="dxa"/>
            <w:gridSpan w:val="2"/>
            <w:vAlign w:val="center"/>
          </w:tcPr>
          <w:p w:rsidRPr="00BC0E24" w:rsidR="0064198E" w:rsidP="00BC0E24" w:rsidRDefault="0064198E" w14:paraId="494EBF9A" w14:textId="77777777">
            <w:pPr>
              <w:numPr>
                <w:ilvl w:val="0"/>
                <w:numId w:val="2"/>
              </w:numPr>
              <w:tabs>
                <w:tab w:val="clear" w:pos="720"/>
                <w:tab w:val="num" w:pos="210"/>
              </w:tabs>
              <w:ind w:left="0" w:firstLine="0"/>
              <w:jc w:val="both"/>
              <w:rPr>
                <w:rFonts w:cs="Arial"/>
              </w:rPr>
            </w:pPr>
            <w:r w:rsidRPr="00BC0E24">
              <w:rPr>
                <w:rFonts w:cs="Arial"/>
              </w:rPr>
              <w:t>Commit and conform to DCC Customer Service Standards</w:t>
            </w:r>
          </w:p>
        </w:tc>
        <w:tc>
          <w:tcPr>
            <w:tcW w:w="1467" w:type="dxa"/>
          </w:tcPr>
          <w:p w:rsidRPr="00BC0E24" w:rsidR="0064198E" w:rsidP="00BC0E24" w:rsidRDefault="0064198E" w14:paraId="6D19646A" w14:textId="77777777">
            <w:pPr>
              <w:jc w:val="both"/>
              <w:rPr>
                <w:rFonts w:cs="Arial"/>
              </w:rPr>
            </w:pPr>
            <w:r w:rsidRPr="00BC0E24">
              <w:rPr>
                <w:rFonts w:cs="Arial"/>
              </w:rPr>
              <w:t>Application and interview</w:t>
            </w:r>
          </w:p>
        </w:tc>
      </w:tr>
    </w:tbl>
    <w:p w:rsidRPr="00BC0E24" w:rsidR="002C4B47" w:rsidP="00BC0E24" w:rsidRDefault="002C4B47" w14:paraId="3E60BF0B" w14:textId="77777777">
      <w:pPr>
        <w:jc w:val="both"/>
        <w:outlineLvl w:val="0"/>
        <w:rPr>
          <w:rFonts w:cs="Arial"/>
          <w:b/>
          <w:sz w:val="22"/>
          <w:szCs w:val="22"/>
        </w:rPr>
      </w:pPr>
    </w:p>
    <w:p w:rsidR="00BC0E24" w:rsidRDefault="00BC0E24" w14:paraId="208DECA8" w14:textId="77777777">
      <w:pPr>
        <w:rPr>
          <w:rFonts w:cs="Arial"/>
          <w:b/>
          <w:sz w:val="22"/>
          <w:szCs w:val="22"/>
        </w:rPr>
      </w:pPr>
      <w:r>
        <w:rPr>
          <w:rFonts w:cs="Arial"/>
          <w:b/>
          <w:sz w:val="22"/>
          <w:szCs w:val="22"/>
        </w:rPr>
        <w:br w:type="page"/>
      </w:r>
    </w:p>
    <w:p w:rsidRPr="00BC0E24" w:rsidR="001B0926" w:rsidP="00BC0E24" w:rsidRDefault="001B0926" w14:paraId="7FBCA379" w14:textId="77777777">
      <w:pPr>
        <w:pStyle w:val="ListParagraph"/>
        <w:numPr>
          <w:ilvl w:val="0"/>
          <w:numId w:val="31"/>
        </w:numPr>
        <w:ind w:left="0" w:firstLine="0"/>
        <w:outlineLvl w:val="0"/>
        <w:rPr>
          <w:rFonts w:cs="Arial"/>
          <w:b/>
          <w:sz w:val="22"/>
          <w:szCs w:val="22"/>
        </w:rPr>
      </w:pPr>
      <w:r w:rsidRPr="00BC0E24">
        <w:rPr>
          <w:rFonts w:cs="Arial"/>
          <w:b/>
          <w:sz w:val="22"/>
          <w:szCs w:val="22"/>
        </w:rPr>
        <w:lastRenderedPageBreak/>
        <w:t>Supervision</w:t>
      </w:r>
    </w:p>
    <w:p w:rsidR="00533F77" w:rsidP="00BC0E24" w:rsidRDefault="00533F77" w14:paraId="6010D551" w14:textId="77777777">
      <w:pPr>
        <w:outlineLvl w:val="0"/>
        <w:rPr>
          <w:rFonts w:cs="Arial"/>
          <w:sz w:val="22"/>
          <w:szCs w:val="22"/>
        </w:rPr>
      </w:pPr>
    </w:p>
    <w:p w:rsidRPr="00BC0E24" w:rsidR="001B0926" w:rsidP="00BC0E24" w:rsidRDefault="001B0926" w14:paraId="02D84CE0" w14:textId="5B40CD4C">
      <w:pPr>
        <w:outlineLvl w:val="0"/>
        <w:rPr>
          <w:rFonts w:cs="Arial"/>
          <w:sz w:val="22"/>
          <w:szCs w:val="22"/>
        </w:rPr>
      </w:pPr>
      <w:r w:rsidRPr="00BC0E24">
        <w:rPr>
          <w:rFonts w:cs="Arial"/>
          <w:sz w:val="22"/>
          <w:szCs w:val="22"/>
        </w:rPr>
        <w:t xml:space="preserve">Attend regular supervision sessions with line manager and annual </w:t>
      </w:r>
      <w:r w:rsidRPr="00BC0E24" w:rsidR="002C4B47">
        <w:rPr>
          <w:rFonts w:cs="Arial"/>
          <w:sz w:val="22"/>
          <w:szCs w:val="22"/>
        </w:rPr>
        <w:t>appraisal. This</w:t>
      </w:r>
      <w:r w:rsidRPr="00BC0E24" w:rsidR="0039076F">
        <w:rPr>
          <w:rFonts w:cs="Arial"/>
          <w:sz w:val="22"/>
          <w:szCs w:val="22"/>
        </w:rPr>
        <w:t xml:space="preserve"> post does not involve the line management of others. </w:t>
      </w:r>
    </w:p>
    <w:p w:rsidRPr="00BC0E24" w:rsidR="00BC0E24" w:rsidP="00BC0E24" w:rsidRDefault="00BC0E24" w14:paraId="3F09E0DA" w14:textId="77777777">
      <w:pPr>
        <w:pStyle w:val="ListParagraph"/>
        <w:ind w:left="0"/>
        <w:outlineLvl w:val="0"/>
        <w:rPr>
          <w:rFonts w:cs="Arial"/>
          <w:sz w:val="22"/>
          <w:szCs w:val="22"/>
        </w:rPr>
      </w:pPr>
    </w:p>
    <w:p w:rsidRPr="00BC0E24" w:rsidR="001B0926" w:rsidP="00BC0E24" w:rsidRDefault="001B0926" w14:paraId="7903DCDE" w14:textId="77777777">
      <w:pPr>
        <w:pStyle w:val="ListParagraph"/>
        <w:numPr>
          <w:ilvl w:val="0"/>
          <w:numId w:val="31"/>
        </w:numPr>
        <w:ind w:left="0" w:firstLine="0"/>
        <w:outlineLvl w:val="0"/>
        <w:rPr>
          <w:rFonts w:cs="Arial"/>
          <w:sz w:val="22"/>
          <w:szCs w:val="22"/>
        </w:rPr>
      </w:pPr>
      <w:r w:rsidRPr="00BC0E24">
        <w:rPr>
          <w:rFonts w:cs="Arial"/>
          <w:b/>
          <w:sz w:val="22"/>
          <w:szCs w:val="22"/>
        </w:rPr>
        <w:t>Creativity and Innovation</w:t>
      </w:r>
      <w:r w:rsidRPr="00BC0E24">
        <w:rPr>
          <w:rFonts w:cs="Arial"/>
          <w:sz w:val="22"/>
          <w:szCs w:val="22"/>
        </w:rPr>
        <w:t xml:space="preserve">. </w:t>
      </w:r>
    </w:p>
    <w:p w:rsidR="00533F77" w:rsidP="001B32BF" w:rsidRDefault="00533F77" w14:paraId="71C61F1E" w14:textId="77777777">
      <w:pPr>
        <w:outlineLvl w:val="0"/>
        <w:rPr>
          <w:rFonts w:cs="Arial"/>
          <w:sz w:val="22"/>
          <w:szCs w:val="22"/>
        </w:rPr>
      </w:pPr>
    </w:p>
    <w:p w:rsidR="0091202A" w:rsidP="001B32BF" w:rsidRDefault="009F5040" w14:paraId="243D210B" w14:textId="00D4762C">
      <w:pPr>
        <w:outlineLvl w:val="0"/>
        <w:rPr>
          <w:rFonts w:cs="Arial"/>
          <w:sz w:val="22"/>
          <w:szCs w:val="22"/>
        </w:rPr>
      </w:pPr>
      <w:r w:rsidRPr="00BC0E24">
        <w:rPr>
          <w:rFonts w:cs="Arial"/>
          <w:sz w:val="22"/>
          <w:szCs w:val="22"/>
        </w:rPr>
        <w:t>The</w:t>
      </w:r>
      <w:r w:rsidRPr="00BC0E24" w:rsidR="008E398A">
        <w:rPr>
          <w:rFonts w:cs="Arial"/>
          <w:sz w:val="22"/>
          <w:szCs w:val="22"/>
        </w:rPr>
        <w:t xml:space="preserve"> </w:t>
      </w:r>
      <w:r w:rsidR="001B32BF">
        <w:rPr>
          <w:rFonts w:cs="Arial"/>
          <w:sz w:val="22"/>
          <w:szCs w:val="22"/>
        </w:rPr>
        <w:t>postholder would generally work within the prescribed procedures but may be required to review existing procedures and have input into new systems that are being created.</w:t>
      </w:r>
    </w:p>
    <w:p w:rsidR="001B32BF" w:rsidP="001B32BF" w:rsidRDefault="001B32BF" w14:paraId="58296827" w14:textId="77777777">
      <w:pPr>
        <w:outlineLvl w:val="0"/>
        <w:rPr>
          <w:rFonts w:cs="Arial"/>
          <w:sz w:val="22"/>
          <w:szCs w:val="22"/>
        </w:rPr>
      </w:pPr>
    </w:p>
    <w:p w:rsidRPr="00BC0E24" w:rsidR="001B32BF" w:rsidP="001B32BF" w:rsidRDefault="001B32BF" w14:paraId="478D931C" w14:textId="77777777">
      <w:pPr>
        <w:outlineLvl w:val="0"/>
        <w:rPr>
          <w:rFonts w:cs="Arial"/>
          <w:sz w:val="22"/>
          <w:szCs w:val="22"/>
        </w:rPr>
      </w:pPr>
      <w:r>
        <w:rPr>
          <w:rFonts w:cs="Arial"/>
          <w:sz w:val="22"/>
          <w:szCs w:val="22"/>
        </w:rPr>
        <w:t>The post holder will have opportunity to style the way that information is collated and presented including the preparation of letters, meeting notes and reports. They will be required to support the Heads of Year in administrative functions supporting the Early Help Meetings, particularly in relation to the co-ordination and arranging of these meetings.</w:t>
      </w:r>
    </w:p>
    <w:p w:rsidRPr="00BC0E24" w:rsidR="004F4141" w:rsidP="00BC0E24" w:rsidRDefault="004F4141" w14:paraId="1D516514" w14:textId="77777777">
      <w:pPr>
        <w:outlineLvl w:val="0"/>
        <w:rPr>
          <w:rFonts w:cs="Arial"/>
          <w:sz w:val="22"/>
          <w:szCs w:val="22"/>
        </w:rPr>
      </w:pPr>
    </w:p>
    <w:p w:rsidRPr="00BC0E24" w:rsidR="00580A5A" w:rsidP="00041D2D" w:rsidRDefault="00580A5A" w14:paraId="569F63D1" w14:textId="77777777">
      <w:pPr>
        <w:numPr>
          <w:ilvl w:val="0"/>
          <w:numId w:val="31"/>
        </w:numPr>
        <w:ind w:left="0" w:firstLine="0"/>
        <w:outlineLvl w:val="0"/>
        <w:rPr>
          <w:rFonts w:cs="Arial"/>
          <w:b/>
          <w:sz w:val="22"/>
          <w:szCs w:val="22"/>
        </w:rPr>
      </w:pPr>
      <w:r w:rsidRPr="00BC0E24">
        <w:rPr>
          <w:rFonts w:cs="Arial"/>
          <w:b/>
          <w:sz w:val="22"/>
          <w:szCs w:val="22"/>
        </w:rPr>
        <w:t>Contacts and Relationships</w:t>
      </w:r>
    </w:p>
    <w:p w:rsidR="00533F77" w:rsidP="00BC0E24" w:rsidRDefault="00533F77" w14:paraId="421C2F26" w14:textId="77777777">
      <w:pPr>
        <w:outlineLvl w:val="0"/>
        <w:rPr>
          <w:rFonts w:cs="Arial"/>
          <w:sz w:val="22"/>
          <w:szCs w:val="22"/>
        </w:rPr>
      </w:pPr>
    </w:p>
    <w:p w:rsidR="001B32BF" w:rsidP="00BC0E24" w:rsidRDefault="00580A5A" w14:paraId="3BC52191" w14:textId="58A4B763">
      <w:pPr>
        <w:outlineLvl w:val="0"/>
        <w:rPr>
          <w:rFonts w:cs="Arial"/>
          <w:sz w:val="22"/>
          <w:szCs w:val="22"/>
        </w:rPr>
      </w:pPr>
      <w:r w:rsidRPr="00BC0E24">
        <w:rPr>
          <w:rFonts w:cs="Arial"/>
          <w:sz w:val="22"/>
          <w:szCs w:val="22"/>
        </w:rPr>
        <w:t xml:space="preserve">The </w:t>
      </w:r>
      <w:r w:rsidRPr="00BC0E24" w:rsidR="009F5040">
        <w:rPr>
          <w:rFonts w:cs="Arial"/>
          <w:sz w:val="22"/>
          <w:szCs w:val="22"/>
        </w:rPr>
        <w:t>post holder</w:t>
      </w:r>
      <w:r w:rsidR="001B32BF">
        <w:rPr>
          <w:rFonts w:cs="Arial"/>
          <w:sz w:val="22"/>
          <w:szCs w:val="22"/>
        </w:rPr>
        <w:t xml:space="preserve"> will have regular communication with pupils, families, </w:t>
      </w:r>
      <w:r w:rsidRPr="00BC0E24">
        <w:rPr>
          <w:rFonts w:cs="Arial"/>
          <w:sz w:val="22"/>
          <w:szCs w:val="22"/>
        </w:rPr>
        <w:t>multiple agencies and professionals externally and within the school</w:t>
      </w:r>
      <w:r w:rsidR="001B32BF">
        <w:rPr>
          <w:rFonts w:cs="Arial"/>
          <w:sz w:val="22"/>
          <w:szCs w:val="22"/>
        </w:rPr>
        <w:t xml:space="preserve"> to plan and co-ordinate meetings. They will often be the first point of contact for incoming phone calls and emails relating to Early Help and may access information on behalf of Heads of Year to provide information in relation to </w:t>
      </w:r>
      <w:r w:rsidR="0059783B">
        <w:rPr>
          <w:rFonts w:cs="Arial"/>
          <w:sz w:val="22"/>
          <w:szCs w:val="22"/>
        </w:rPr>
        <w:t>E</w:t>
      </w:r>
      <w:r w:rsidR="001B32BF">
        <w:rPr>
          <w:rFonts w:cs="Arial"/>
          <w:sz w:val="22"/>
          <w:szCs w:val="22"/>
        </w:rPr>
        <w:t>arly Help matters.</w:t>
      </w:r>
    </w:p>
    <w:p w:rsidRPr="00BC0E24" w:rsidR="00580A5A" w:rsidP="00BC0E24" w:rsidRDefault="00580A5A" w14:paraId="14A58CF2" w14:textId="77777777">
      <w:pPr>
        <w:outlineLvl w:val="0"/>
        <w:rPr>
          <w:rFonts w:cs="Arial"/>
          <w:b/>
          <w:sz w:val="22"/>
          <w:szCs w:val="22"/>
        </w:rPr>
      </w:pPr>
    </w:p>
    <w:p w:rsidR="00580A5A" w:rsidP="00BC0E24" w:rsidRDefault="00580A5A" w14:paraId="2E1CEE84" w14:textId="77777777">
      <w:pPr>
        <w:numPr>
          <w:ilvl w:val="0"/>
          <w:numId w:val="31"/>
        </w:numPr>
        <w:ind w:left="0" w:firstLine="0"/>
        <w:outlineLvl w:val="0"/>
        <w:rPr>
          <w:rFonts w:cs="Arial"/>
          <w:b/>
          <w:sz w:val="22"/>
          <w:szCs w:val="22"/>
        </w:rPr>
      </w:pPr>
      <w:r w:rsidRPr="00BC0E24">
        <w:rPr>
          <w:rFonts w:cs="Arial"/>
          <w:b/>
          <w:sz w:val="22"/>
          <w:szCs w:val="22"/>
        </w:rPr>
        <w:t>Decisions and Discretion</w:t>
      </w:r>
    </w:p>
    <w:p w:rsidR="00533F77" w:rsidP="0059783B" w:rsidRDefault="00533F77" w14:paraId="7B323C45" w14:textId="77777777">
      <w:pPr>
        <w:outlineLvl w:val="0"/>
        <w:rPr>
          <w:rFonts w:cs="Arial"/>
          <w:bCs/>
          <w:sz w:val="22"/>
          <w:szCs w:val="22"/>
        </w:rPr>
      </w:pPr>
    </w:p>
    <w:p w:rsidR="0059783B" w:rsidP="0059783B" w:rsidRDefault="0059783B" w14:paraId="26F70630" w14:textId="4E49AB02">
      <w:pPr>
        <w:outlineLvl w:val="0"/>
        <w:rPr>
          <w:rFonts w:cs="Arial"/>
          <w:bCs/>
          <w:sz w:val="22"/>
          <w:szCs w:val="22"/>
        </w:rPr>
      </w:pPr>
      <w:r w:rsidRPr="0059783B">
        <w:rPr>
          <w:rFonts w:cs="Arial"/>
          <w:bCs/>
          <w:sz w:val="22"/>
          <w:szCs w:val="22"/>
        </w:rPr>
        <w:t xml:space="preserve">The post holder will organise and plan meetings, reviews and associated </w:t>
      </w:r>
      <w:r>
        <w:rPr>
          <w:rFonts w:cs="Arial"/>
          <w:bCs/>
          <w:sz w:val="22"/>
          <w:szCs w:val="22"/>
        </w:rPr>
        <w:t>documentation according to a rolling schedule of Early Help cases.</w:t>
      </w:r>
    </w:p>
    <w:p w:rsidR="0059783B" w:rsidP="0059783B" w:rsidRDefault="0059783B" w14:paraId="6DB516CF" w14:textId="77777777">
      <w:pPr>
        <w:outlineLvl w:val="0"/>
        <w:rPr>
          <w:rFonts w:cs="Arial"/>
          <w:bCs/>
          <w:sz w:val="22"/>
          <w:szCs w:val="22"/>
        </w:rPr>
      </w:pPr>
    </w:p>
    <w:p w:rsidR="0059783B" w:rsidP="0059783B" w:rsidRDefault="0059783B" w14:paraId="5738E5F4" w14:textId="77777777">
      <w:pPr>
        <w:outlineLvl w:val="0"/>
        <w:rPr>
          <w:rFonts w:cs="Arial"/>
          <w:bCs/>
          <w:sz w:val="22"/>
          <w:szCs w:val="22"/>
        </w:rPr>
      </w:pPr>
      <w:r>
        <w:rPr>
          <w:rFonts w:cs="Arial"/>
          <w:bCs/>
          <w:sz w:val="22"/>
          <w:szCs w:val="22"/>
        </w:rPr>
        <w:t>The post holder must plan and manage a diary with competing deadlines and priorities due to a high volume of simultaneous cases.</w:t>
      </w:r>
    </w:p>
    <w:p w:rsidRPr="00BC0E24" w:rsidR="00BC0E24" w:rsidP="00BC0E24" w:rsidRDefault="00BC0E24" w14:paraId="3CDAAB11" w14:textId="77777777">
      <w:pPr>
        <w:outlineLvl w:val="0"/>
        <w:rPr>
          <w:rFonts w:cs="Arial"/>
          <w:sz w:val="22"/>
          <w:szCs w:val="22"/>
        </w:rPr>
      </w:pPr>
    </w:p>
    <w:p w:rsidRPr="0059783B" w:rsidR="0059783B" w:rsidP="0059783B" w:rsidRDefault="00A43820" w14:paraId="2BE17475" w14:textId="77777777">
      <w:pPr>
        <w:numPr>
          <w:ilvl w:val="0"/>
          <w:numId w:val="31"/>
        </w:numPr>
        <w:ind w:left="0" w:firstLine="0"/>
        <w:outlineLvl w:val="0"/>
        <w:rPr>
          <w:rFonts w:cs="Arial"/>
          <w:sz w:val="22"/>
          <w:szCs w:val="22"/>
        </w:rPr>
      </w:pPr>
      <w:r w:rsidRPr="00BC0E24">
        <w:rPr>
          <w:rFonts w:cs="Arial"/>
          <w:b/>
          <w:sz w:val="22"/>
          <w:szCs w:val="22"/>
        </w:rPr>
        <w:t>Decisions: consequences</w:t>
      </w:r>
    </w:p>
    <w:p w:rsidR="00533F77" w:rsidP="00BC0E24" w:rsidRDefault="00533F77" w14:paraId="7FBCEE6D" w14:textId="77777777">
      <w:pPr>
        <w:outlineLvl w:val="0"/>
        <w:rPr>
          <w:rFonts w:cs="Arial"/>
          <w:sz w:val="22"/>
          <w:szCs w:val="22"/>
        </w:rPr>
      </w:pPr>
    </w:p>
    <w:p w:rsidR="00A43820" w:rsidP="00BC0E24" w:rsidRDefault="0059783B" w14:paraId="033D78B6" w14:textId="513F2D62">
      <w:pPr>
        <w:outlineLvl w:val="0"/>
        <w:rPr>
          <w:rFonts w:cs="Arial"/>
          <w:sz w:val="22"/>
          <w:szCs w:val="22"/>
        </w:rPr>
      </w:pPr>
      <w:r>
        <w:rPr>
          <w:rFonts w:cs="Arial"/>
          <w:sz w:val="22"/>
          <w:szCs w:val="22"/>
        </w:rPr>
        <w:t>The post holder will work with Heads of Year in supporting the planning and assessment of pupils and families to access relevant support services.</w:t>
      </w:r>
    </w:p>
    <w:p w:rsidRPr="00BC0E24" w:rsidR="00BC0E24" w:rsidP="00BC0E24" w:rsidRDefault="00BC0E24" w14:paraId="684C872D" w14:textId="77777777">
      <w:pPr>
        <w:outlineLvl w:val="0"/>
        <w:rPr>
          <w:rFonts w:cs="Arial"/>
          <w:sz w:val="22"/>
          <w:szCs w:val="22"/>
        </w:rPr>
      </w:pPr>
    </w:p>
    <w:p w:rsidRPr="00BC0E24" w:rsidR="0064198E" w:rsidP="00BC0E24" w:rsidRDefault="0064198E" w14:paraId="5AEAB7DE" w14:textId="77777777">
      <w:pPr>
        <w:numPr>
          <w:ilvl w:val="0"/>
          <w:numId w:val="31"/>
        </w:numPr>
        <w:ind w:left="0" w:firstLine="0"/>
        <w:outlineLvl w:val="0"/>
        <w:rPr>
          <w:rFonts w:cs="Arial"/>
          <w:b/>
          <w:sz w:val="22"/>
          <w:szCs w:val="22"/>
        </w:rPr>
      </w:pPr>
      <w:r w:rsidRPr="00BC0E24">
        <w:rPr>
          <w:rFonts w:cs="Arial"/>
          <w:b/>
          <w:sz w:val="22"/>
          <w:szCs w:val="22"/>
        </w:rPr>
        <w:t>Resources</w:t>
      </w:r>
    </w:p>
    <w:p w:rsidR="00533F77" w:rsidP="00BC0E24" w:rsidRDefault="00533F77" w14:paraId="27A0F341" w14:textId="77777777">
      <w:pPr>
        <w:outlineLvl w:val="0"/>
        <w:rPr>
          <w:rFonts w:cs="Arial"/>
          <w:sz w:val="22"/>
          <w:szCs w:val="22"/>
        </w:rPr>
      </w:pPr>
    </w:p>
    <w:p w:rsidR="0059783B" w:rsidP="00BC0E24" w:rsidRDefault="0064198E" w14:paraId="799CAD6A" w14:textId="0E13C609">
      <w:pPr>
        <w:outlineLvl w:val="0"/>
        <w:rPr>
          <w:rFonts w:cs="Arial"/>
          <w:sz w:val="22"/>
          <w:szCs w:val="22"/>
        </w:rPr>
      </w:pPr>
      <w:r w:rsidRPr="00BC0E24">
        <w:rPr>
          <w:rFonts w:cs="Arial"/>
          <w:sz w:val="22"/>
          <w:szCs w:val="22"/>
        </w:rPr>
        <w:t xml:space="preserve">The </w:t>
      </w:r>
      <w:r w:rsidRPr="00BC0E24" w:rsidR="009F5040">
        <w:rPr>
          <w:rFonts w:cs="Arial"/>
          <w:sz w:val="22"/>
          <w:szCs w:val="22"/>
        </w:rPr>
        <w:t xml:space="preserve">post holder </w:t>
      </w:r>
      <w:r w:rsidRPr="00BC0E24">
        <w:rPr>
          <w:rFonts w:cs="Arial"/>
          <w:sz w:val="22"/>
          <w:szCs w:val="22"/>
        </w:rPr>
        <w:t xml:space="preserve">will be </w:t>
      </w:r>
      <w:r w:rsidR="0059783B">
        <w:rPr>
          <w:rFonts w:cs="Arial"/>
          <w:sz w:val="22"/>
          <w:szCs w:val="22"/>
        </w:rPr>
        <w:t xml:space="preserve">responsible for inputting and updating school data systems including R4C (Rights </w:t>
      </w:r>
      <w:proofErr w:type="gramStart"/>
      <w:r w:rsidR="0059783B">
        <w:rPr>
          <w:rFonts w:cs="Arial"/>
          <w:sz w:val="22"/>
          <w:szCs w:val="22"/>
        </w:rPr>
        <w:t>For</w:t>
      </w:r>
      <w:proofErr w:type="gramEnd"/>
      <w:r w:rsidR="0059783B">
        <w:rPr>
          <w:rFonts w:cs="Arial"/>
          <w:sz w:val="22"/>
          <w:szCs w:val="22"/>
        </w:rPr>
        <w:t xml:space="preserve"> Children) as required.</w:t>
      </w:r>
    </w:p>
    <w:p w:rsidRPr="00BC0E24" w:rsidR="00BC0E24" w:rsidP="00BC0E24" w:rsidRDefault="00BC0E24" w14:paraId="0AB5BFAF" w14:textId="77777777">
      <w:pPr>
        <w:outlineLvl w:val="0"/>
        <w:rPr>
          <w:rFonts w:cs="Arial"/>
          <w:sz w:val="22"/>
          <w:szCs w:val="22"/>
        </w:rPr>
      </w:pPr>
    </w:p>
    <w:p w:rsidRPr="00BC0E24" w:rsidR="0064198E" w:rsidP="00BC0E24" w:rsidRDefault="0064198E" w14:paraId="79875FEE" w14:textId="77777777">
      <w:pPr>
        <w:numPr>
          <w:ilvl w:val="0"/>
          <w:numId w:val="31"/>
        </w:numPr>
        <w:ind w:left="0" w:firstLine="0"/>
        <w:outlineLvl w:val="0"/>
        <w:rPr>
          <w:rFonts w:cs="Arial"/>
          <w:b/>
          <w:sz w:val="22"/>
          <w:szCs w:val="22"/>
        </w:rPr>
      </w:pPr>
      <w:r w:rsidRPr="00BC0E24">
        <w:rPr>
          <w:rFonts w:cs="Arial"/>
          <w:b/>
          <w:sz w:val="22"/>
          <w:szCs w:val="22"/>
        </w:rPr>
        <w:t>Work Demands</w:t>
      </w:r>
    </w:p>
    <w:p w:rsidR="00533F77" w:rsidP="00BC0E24" w:rsidRDefault="00533F77" w14:paraId="085812C7" w14:textId="77777777">
      <w:pPr>
        <w:outlineLvl w:val="0"/>
        <w:rPr>
          <w:rFonts w:cs="Arial"/>
          <w:sz w:val="22"/>
          <w:szCs w:val="22"/>
        </w:rPr>
      </w:pPr>
    </w:p>
    <w:p w:rsidR="00685766" w:rsidP="00BC0E24" w:rsidRDefault="0059783B" w14:paraId="597838FA" w14:textId="64A0CFFD">
      <w:pPr>
        <w:outlineLvl w:val="0"/>
        <w:rPr>
          <w:rFonts w:cs="Arial"/>
          <w:sz w:val="22"/>
          <w:szCs w:val="22"/>
        </w:rPr>
      </w:pPr>
      <w:r>
        <w:rPr>
          <w:rFonts w:cs="Arial"/>
          <w:sz w:val="22"/>
          <w:szCs w:val="22"/>
        </w:rPr>
        <w:t>Work will be subject to</w:t>
      </w:r>
      <w:r w:rsidR="006E5675">
        <w:rPr>
          <w:rFonts w:cs="Arial"/>
          <w:sz w:val="22"/>
          <w:szCs w:val="22"/>
        </w:rPr>
        <w:t xml:space="preserve"> deadlines and may involve frequent interruption. The post holder will be required to determine priorities in order to meet daily deadlines and plan ahead for meetings, ensuring all parties have relevant notice periods and follow up meetings are scheduled and arranged.</w:t>
      </w:r>
    </w:p>
    <w:p w:rsidRPr="00BC0E24" w:rsidR="00BC0E24" w:rsidP="00BC0E24" w:rsidRDefault="00BC0E24" w14:paraId="742EB10C" w14:textId="77777777">
      <w:pPr>
        <w:outlineLvl w:val="0"/>
        <w:rPr>
          <w:rFonts w:cs="Arial"/>
          <w:sz w:val="22"/>
          <w:szCs w:val="22"/>
        </w:rPr>
      </w:pPr>
    </w:p>
    <w:p w:rsidRPr="00BC0E24" w:rsidR="0064198E" w:rsidP="00BC0E24" w:rsidRDefault="0064198E" w14:paraId="3E4B1E95" w14:textId="77777777">
      <w:pPr>
        <w:numPr>
          <w:ilvl w:val="0"/>
          <w:numId w:val="31"/>
        </w:numPr>
        <w:ind w:left="0" w:firstLine="0"/>
        <w:outlineLvl w:val="0"/>
        <w:rPr>
          <w:rFonts w:cs="Arial"/>
          <w:b/>
          <w:sz w:val="22"/>
          <w:szCs w:val="22"/>
        </w:rPr>
      </w:pPr>
      <w:r w:rsidRPr="00BC0E24">
        <w:rPr>
          <w:rFonts w:cs="Arial"/>
          <w:b/>
          <w:sz w:val="22"/>
          <w:szCs w:val="22"/>
        </w:rPr>
        <w:t>Physical Demands</w:t>
      </w:r>
    </w:p>
    <w:p w:rsidR="00533F77" w:rsidP="00BC0E24" w:rsidRDefault="00533F77" w14:paraId="482FBCBB" w14:textId="77777777">
      <w:pPr>
        <w:outlineLvl w:val="0"/>
        <w:rPr>
          <w:rFonts w:cs="Arial"/>
          <w:sz w:val="22"/>
          <w:szCs w:val="22"/>
        </w:rPr>
      </w:pPr>
    </w:p>
    <w:p w:rsidR="00685766" w:rsidP="00BC0E24" w:rsidRDefault="006E5675" w14:paraId="62E11278" w14:textId="35D5050E">
      <w:pPr>
        <w:outlineLvl w:val="0"/>
        <w:rPr>
          <w:rFonts w:cs="Arial"/>
          <w:sz w:val="22"/>
          <w:szCs w:val="22"/>
        </w:rPr>
      </w:pPr>
      <w:r>
        <w:rPr>
          <w:rFonts w:cs="Arial"/>
          <w:sz w:val="22"/>
          <w:szCs w:val="22"/>
        </w:rPr>
        <w:t>The role will primarily take place in a school</w:t>
      </w:r>
      <w:r w:rsidR="00360F60">
        <w:rPr>
          <w:rFonts w:cs="Arial"/>
          <w:sz w:val="22"/>
          <w:szCs w:val="22"/>
        </w:rPr>
        <w:t>-</w:t>
      </w:r>
      <w:r>
        <w:rPr>
          <w:rFonts w:cs="Arial"/>
          <w:sz w:val="22"/>
          <w:szCs w:val="22"/>
        </w:rPr>
        <w:t xml:space="preserve">based office environment with </w:t>
      </w:r>
      <w:r w:rsidR="00360F60">
        <w:rPr>
          <w:rFonts w:cs="Arial"/>
          <w:sz w:val="22"/>
          <w:szCs w:val="22"/>
        </w:rPr>
        <w:t xml:space="preserve">very </w:t>
      </w:r>
      <w:r w:rsidRPr="00360F60">
        <w:rPr>
          <w:rFonts w:cs="Arial"/>
          <w:sz w:val="22"/>
          <w:szCs w:val="22"/>
        </w:rPr>
        <w:t>occasional home visits</w:t>
      </w:r>
      <w:r w:rsidR="00360F60">
        <w:rPr>
          <w:rFonts w:cs="Arial"/>
          <w:sz w:val="22"/>
          <w:szCs w:val="22"/>
        </w:rPr>
        <w:t>.</w:t>
      </w:r>
    </w:p>
    <w:p w:rsidRPr="00BC0E24" w:rsidR="00BC0E24" w:rsidP="00BC0E24" w:rsidRDefault="00BC0E24" w14:paraId="6F8E6559" w14:textId="77777777">
      <w:pPr>
        <w:outlineLvl w:val="0"/>
        <w:rPr>
          <w:rFonts w:cs="Arial"/>
          <w:sz w:val="22"/>
          <w:szCs w:val="22"/>
        </w:rPr>
      </w:pPr>
    </w:p>
    <w:p w:rsidRPr="00BC0E24" w:rsidR="0064198E" w:rsidP="00BC0E24" w:rsidRDefault="0064198E" w14:paraId="44D30CC8" w14:textId="77777777">
      <w:pPr>
        <w:numPr>
          <w:ilvl w:val="0"/>
          <w:numId w:val="31"/>
        </w:numPr>
        <w:ind w:left="0" w:firstLine="0"/>
        <w:outlineLvl w:val="0"/>
        <w:rPr>
          <w:rFonts w:cs="Arial"/>
          <w:b/>
          <w:sz w:val="22"/>
          <w:szCs w:val="22"/>
        </w:rPr>
      </w:pPr>
      <w:r w:rsidRPr="00BC0E24">
        <w:rPr>
          <w:rFonts w:cs="Arial"/>
          <w:b/>
          <w:sz w:val="22"/>
          <w:szCs w:val="22"/>
        </w:rPr>
        <w:t>Working Conditions</w:t>
      </w:r>
    </w:p>
    <w:p w:rsidR="00685766" w:rsidP="00BC0E24" w:rsidRDefault="00685766" w14:paraId="6F9E1B76" w14:textId="77777777">
      <w:pPr>
        <w:outlineLvl w:val="0"/>
        <w:rPr>
          <w:rFonts w:cs="Arial"/>
          <w:sz w:val="22"/>
          <w:szCs w:val="22"/>
        </w:rPr>
      </w:pPr>
      <w:r w:rsidRPr="00BC0E24">
        <w:rPr>
          <w:rFonts w:cs="Arial"/>
          <w:sz w:val="22"/>
          <w:szCs w:val="22"/>
        </w:rPr>
        <w:t xml:space="preserve">Most work will be completed on school site. </w:t>
      </w:r>
      <w:r w:rsidR="00360F60">
        <w:rPr>
          <w:rFonts w:cs="Arial"/>
          <w:sz w:val="22"/>
          <w:szCs w:val="22"/>
        </w:rPr>
        <w:t>Very o</w:t>
      </w:r>
      <w:r w:rsidRPr="00360F60" w:rsidR="00360F60">
        <w:rPr>
          <w:rFonts w:cs="Arial"/>
          <w:sz w:val="22"/>
          <w:szCs w:val="22"/>
        </w:rPr>
        <w:t>ccasiona</w:t>
      </w:r>
      <w:r w:rsidR="00360F60">
        <w:rPr>
          <w:rFonts w:cs="Arial"/>
          <w:sz w:val="22"/>
          <w:szCs w:val="22"/>
        </w:rPr>
        <w:t>l</w:t>
      </w:r>
      <w:r w:rsidRPr="00360F60" w:rsidR="00360F60">
        <w:rPr>
          <w:rFonts w:cs="Arial"/>
          <w:sz w:val="22"/>
          <w:szCs w:val="22"/>
        </w:rPr>
        <w:t>l</w:t>
      </w:r>
      <w:r w:rsidR="00360F60">
        <w:rPr>
          <w:rFonts w:cs="Arial"/>
          <w:sz w:val="22"/>
          <w:szCs w:val="22"/>
        </w:rPr>
        <w:t>y</w:t>
      </w:r>
      <w:r w:rsidRPr="00360F60" w:rsidR="00360F60">
        <w:rPr>
          <w:rFonts w:cs="Arial"/>
          <w:sz w:val="22"/>
          <w:szCs w:val="22"/>
        </w:rPr>
        <w:t xml:space="preserve"> home visits</w:t>
      </w:r>
      <w:r w:rsidR="00360F60">
        <w:rPr>
          <w:rFonts w:cs="Arial"/>
          <w:sz w:val="22"/>
          <w:szCs w:val="22"/>
        </w:rPr>
        <w:t xml:space="preserve"> may be necessary should the stakeholder be unable to attend the school site</w:t>
      </w:r>
      <w:r w:rsidR="00360F60">
        <w:rPr>
          <w:rFonts w:cs="Arial"/>
          <w:iCs/>
          <w:sz w:val="22"/>
          <w:szCs w:val="22"/>
        </w:rPr>
        <w:t xml:space="preserve"> in which case</w:t>
      </w:r>
      <w:r w:rsidR="00360F60">
        <w:rPr>
          <w:rFonts w:cs="Arial"/>
          <w:sz w:val="22"/>
          <w:szCs w:val="22"/>
        </w:rPr>
        <w:t xml:space="preserve"> </w:t>
      </w:r>
      <w:r w:rsidRPr="00360F60" w:rsidR="00360F60">
        <w:rPr>
          <w:rFonts w:cs="Arial"/>
          <w:sz w:val="22"/>
          <w:szCs w:val="22"/>
        </w:rPr>
        <w:t>a</w:t>
      </w:r>
      <w:r w:rsidRPr="00360F60">
        <w:rPr>
          <w:rFonts w:cs="Arial"/>
          <w:sz w:val="22"/>
          <w:szCs w:val="22"/>
        </w:rPr>
        <w:t xml:space="preserve"> safe working practice procedure is in place to </w:t>
      </w:r>
      <w:r w:rsidRPr="00360F60" w:rsidR="005517B9">
        <w:rPr>
          <w:rFonts w:cs="Arial"/>
          <w:sz w:val="22"/>
          <w:szCs w:val="22"/>
        </w:rPr>
        <w:t>safeguard staff whilst away from site</w:t>
      </w:r>
      <w:r w:rsidR="00360F60">
        <w:rPr>
          <w:rFonts w:cs="Arial"/>
          <w:sz w:val="22"/>
          <w:szCs w:val="22"/>
        </w:rPr>
        <w:t>.</w:t>
      </w:r>
    </w:p>
    <w:p w:rsidRPr="00BC0E24" w:rsidR="00BC0E24" w:rsidP="00BC0E24" w:rsidRDefault="00BC0E24" w14:paraId="1F9070A9" w14:textId="77777777">
      <w:pPr>
        <w:outlineLvl w:val="0"/>
        <w:rPr>
          <w:rFonts w:cs="Arial"/>
          <w:sz w:val="22"/>
          <w:szCs w:val="22"/>
        </w:rPr>
      </w:pPr>
    </w:p>
    <w:p w:rsidRPr="00BC0E24" w:rsidR="0064198E" w:rsidP="00BC0E24" w:rsidRDefault="0064198E" w14:paraId="033EC15D" w14:textId="77777777">
      <w:pPr>
        <w:numPr>
          <w:ilvl w:val="0"/>
          <w:numId w:val="31"/>
        </w:numPr>
        <w:ind w:left="0" w:firstLine="0"/>
        <w:outlineLvl w:val="0"/>
        <w:rPr>
          <w:rFonts w:cs="Arial"/>
          <w:b/>
          <w:sz w:val="22"/>
          <w:szCs w:val="22"/>
        </w:rPr>
      </w:pPr>
      <w:r w:rsidRPr="00BC0E24">
        <w:rPr>
          <w:rFonts w:cs="Arial"/>
          <w:b/>
          <w:sz w:val="22"/>
          <w:szCs w:val="22"/>
        </w:rPr>
        <w:t>Work Context</w:t>
      </w:r>
    </w:p>
    <w:p w:rsidR="00533F77" w:rsidP="00BC0E24" w:rsidRDefault="00533F77" w14:paraId="3B66A574" w14:textId="77777777">
      <w:pPr>
        <w:outlineLvl w:val="0"/>
        <w:rPr>
          <w:rFonts w:cs="Arial"/>
          <w:sz w:val="22"/>
          <w:szCs w:val="22"/>
        </w:rPr>
      </w:pPr>
    </w:p>
    <w:p w:rsidRPr="00BC0E24" w:rsidR="00583324" w:rsidP="00BC0E24" w:rsidRDefault="00E923C5" w14:paraId="198CC895" w14:textId="6A68392F">
      <w:pPr>
        <w:outlineLvl w:val="0"/>
        <w:rPr>
          <w:rFonts w:cs="Arial"/>
          <w:sz w:val="22"/>
          <w:szCs w:val="22"/>
        </w:rPr>
      </w:pPr>
      <w:r w:rsidRPr="00BC0E24">
        <w:rPr>
          <w:rFonts w:cs="Arial"/>
          <w:sz w:val="22"/>
          <w:szCs w:val="22"/>
        </w:rPr>
        <w:t xml:space="preserve">The postholder will be required to share updates, progress or share safeguarding information to various agencies and families where appropriate. </w:t>
      </w:r>
      <w:r w:rsidRPr="00BC0E24" w:rsidR="007E3401">
        <w:rPr>
          <w:rFonts w:cs="Arial"/>
          <w:sz w:val="22"/>
          <w:szCs w:val="22"/>
        </w:rPr>
        <w:t xml:space="preserve"> The stakeholders may be resistant to your strategies and resources and you may experience aggressive or </w:t>
      </w:r>
      <w:r w:rsidRPr="00BC0E24" w:rsidR="007E3401">
        <w:rPr>
          <w:rFonts w:cs="Arial"/>
          <w:sz w:val="22"/>
          <w:szCs w:val="22"/>
        </w:rPr>
        <w:lastRenderedPageBreak/>
        <w:t xml:space="preserve">disagreeable situations. </w:t>
      </w:r>
      <w:r w:rsidRPr="00BC0E24" w:rsidR="005517B9">
        <w:rPr>
          <w:rFonts w:cs="Arial"/>
          <w:sz w:val="22"/>
          <w:szCs w:val="22"/>
        </w:rPr>
        <w:t>There is limited potential for injury to health from carrying out this role.</w:t>
      </w:r>
    </w:p>
    <w:p w:rsidRPr="00BC0E24" w:rsidR="005517B9" w:rsidP="00BC0E24" w:rsidRDefault="005517B9" w14:paraId="48F7ADA9" w14:textId="77777777">
      <w:pPr>
        <w:outlineLvl w:val="0"/>
        <w:rPr>
          <w:rFonts w:cs="Arial"/>
          <w:sz w:val="22"/>
          <w:szCs w:val="22"/>
        </w:rPr>
      </w:pPr>
    </w:p>
    <w:p w:rsidR="00D66969" w:rsidP="00BC0E24" w:rsidRDefault="0064198E" w14:paraId="60CDF958" w14:textId="77777777">
      <w:pPr>
        <w:numPr>
          <w:ilvl w:val="0"/>
          <w:numId w:val="31"/>
        </w:numPr>
        <w:ind w:left="0" w:firstLine="0"/>
        <w:outlineLvl w:val="0"/>
        <w:rPr>
          <w:rFonts w:cs="Arial"/>
          <w:b/>
          <w:sz w:val="22"/>
          <w:szCs w:val="22"/>
        </w:rPr>
      </w:pPr>
      <w:r w:rsidRPr="00BC0E24">
        <w:rPr>
          <w:rFonts w:cs="Arial"/>
          <w:b/>
          <w:sz w:val="22"/>
          <w:szCs w:val="22"/>
        </w:rPr>
        <w:t>Knowledge and Skills</w:t>
      </w:r>
    </w:p>
    <w:p w:rsidR="00533F77" w:rsidP="006E5675" w:rsidRDefault="00533F77" w14:paraId="76F6DAC2" w14:textId="77777777">
      <w:pPr>
        <w:outlineLvl w:val="0"/>
        <w:rPr>
          <w:rFonts w:cs="Arial"/>
          <w:bCs/>
          <w:sz w:val="22"/>
          <w:szCs w:val="22"/>
        </w:rPr>
      </w:pPr>
    </w:p>
    <w:p w:rsidR="006E5675" w:rsidP="006E5675" w:rsidRDefault="006E5675" w14:paraId="58E393B6" w14:textId="6BE623C3">
      <w:pPr>
        <w:outlineLvl w:val="0"/>
        <w:rPr>
          <w:rFonts w:cs="Arial"/>
          <w:bCs/>
          <w:sz w:val="22"/>
          <w:szCs w:val="22"/>
        </w:rPr>
      </w:pPr>
      <w:r>
        <w:rPr>
          <w:rFonts w:cs="Arial"/>
          <w:bCs/>
          <w:sz w:val="22"/>
          <w:szCs w:val="22"/>
        </w:rPr>
        <w:t>The post requires skills in:</w:t>
      </w:r>
    </w:p>
    <w:p w:rsidR="008E0EA8" w:rsidP="006E5675" w:rsidRDefault="008E0EA8" w14:paraId="2DA698CA" w14:textId="77777777">
      <w:pPr>
        <w:outlineLvl w:val="0"/>
        <w:rPr>
          <w:rFonts w:cs="Arial"/>
          <w:bCs/>
          <w:sz w:val="22"/>
          <w:szCs w:val="22"/>
        </w:rPr>
      </w:pPr>
    </w:p>
    <w:p w:rsidRPr="008E0EA8" w:rsidR="006E5675" w:rsidP="00533F77" w:rsidRDefault="006E5675" w14:paraId="6B4057E5" w14:textId="77777777">
      <w:pPr>
        <w:pStyle w:val="ListParagraph"/>
        <w:numPr>
          <w:ilvl w:val="0"/>
          <w:numId w:val="35"/>
        </w:numPr>
        <w:tabs>
          <w:tab w:val="left" w:pos="426"/>
        </w:tabs>
        <w:ind w:left="426" w:hanging="426"/>
        <w:outlineLvl w:val="0"/>
        <w:rPr>
          <w:rFonts w:cs="Arial"/>
          <w:bCs/>
          <w:sz w:val="22"/>
          <w:szCs w:val="22"/>
        </w:rPr>
      </w:pPr>
      <w:r w:rsidRPr="008E0EA8">
        <w:rPr>
          <w:rFonts w:cs="Arial"/>
          <w:bCs/>
          <w:sz w:val="22"/>
          <w:szCs w:val="22"/>
        </w:rPr>
        <w:t xml:space="preserve">All aspects of office procedures and systems, </w:t>
      </w:r>
      <w:proofErr w:type="gramStart"/>
      <w:r w:rsidRPr="008E0EA8">
        <w:rPr>
          <w:rFonts w:cs="Arial"/>
          <w:bCs/>
          <w:sz w:val="22"/>
          <w:szCs w:val="22"/>
        </w:rPr>
        <w:t>e.g.</w:t>
      </w:r>
      <w:proofErr w:type="gramEnd"/>
      <w:r w:rsidRPr="008E0EA8">
        <w:rPr>
          <w:rFonts w:cs="Arial"/>
          <w:bCs/>
          <w:sz w:val="22"/>
          <w:szCs w:val="22"/>
        </w:rPr>
        <w:t xml:space="preserve"> telephone contact, filing, data entry and collection.</w:t>
      </w:r>
    </w:p>
    <w:p w:rsidRPr="008E0EA8" w:rsidR="006E5675" w:rsidP="20FD7F43" w:rsidRDefault="006E5675" w14:paraId="1E78D638" w14:textId="337E9D42">
      <w:pPr>
        <w:pStyle w:val="ListParagraph"/>
        <w:numPr>
          <w:ilvl w:val="0"/>
          <w:numId w:val="35"/>
        </w:numPr>
        <w:tabs>
          <w:tab w:val="left" w:pos="426"/>
        </w:tabs>
        <w:ind w:left="426" w:hanging="426"/>
        <w:outlineLvl w:val="0"/>
        <w:rPr>
          <w:rFonts w:cs="Arial"/>
          <w:sz w:val="22"/>
          <w:szCs w:val="22"/>
        </w:rPr>
      </w:pPr>
      <w:r w:rsidRPr="20FD7F43" w:rsidR="006E5675">
        <w:rPr>
          <w:rFonts w:cs="Arial"/>
          <w:sz w:val="22"/>
          <w:szCs w:val="22"/>
        </w:rPr>
        <w:t>An ability to work with pupils, families and professional both within and external to the school, listening and responding to their views and priorities</w:t>
      </w:r>
      <w:r w:rsidRPr="20FD7F43" w:rsidR="008E0EA8">
        <w:rPr>
          <w:rFonts w:cs="Arial"/>
          <w:sz w:val="22"/>
          <w:szCs w:val="22"/>
        </w:rPr>
        <w:t>, working with a high degree of discretion and confidentiality.</w:t>
      </w:r>
    </w:p>
    <w:p w:rsidRPr="008E0EA8" w:rsidR="006E5675" w:rsidP="00533F77" w:rsidRDefault="006E5675" w14:paraId="1CBED6B9" w14:textId="77777777">
      <w:pPr>
        <w:pStyle w:val="ListParagraph"/>
        <w:numPr>
          <w:ilvl w:val="0"/>
          <w:numId w:val="35"/>
        </w:numPr>
        <w:tabs>
          <w:tab w:val="left" w:pos="426"/>
        </w:tabs>
        <w:ind w:left="426" w:hanging="426"/>
        <w:outlineLvl w:val="0"/>
        <w:rPr>
          <w:rFonts w:cs="Arial"/>
          <w:bCs/>
          <w:sz w:val="22"/>
          <w:szCs w:val="22"/>
        </w:rPr>
      </w:pPr>
      <w:r w:rsidRPr="008E0EA8">
        <w:rPr>
          <w:rFonts w:cs="Arial"/>
          <w:bCs/>
          <w:sz w:val="22"/>
          <w:szCs w:val="22"/>
        </w:rPr>
        <w:t>IT – including Microsoft packages (Word, Excel, Outlook and Teams) as well as Schools databases.</w:t>
      </w:r>
    </w:p>
    <w:p w:rsidRPr="008E0EA8" w:rsidR="008E0EA8" w:rsidP="00533F77" w:rsidRDefault="008E0EA8" w14:paraId="60402968" w14:textId="77777777">
      <w:pPr>
        <w:pStyle w:val="ListParagraph"/>
        <w:numPr>
          <w:ilvl w:val="0"/>
          <w:numId w:val="35"/>
        </w:numPr>
        <w:tabs>
          <w:tab w:val="left" w:pos="426"/>
        </w:tabs>
        <w:ind w:left="426" w:hanging="426"/>
        <w:outlineLvl w:val="0"/>
        <w:rPr>
          <w:rFonts w:cs="Arial"/>
          <w:bCs/>
          <w:sz w:val="22"/>
          <w:szCs w:val="22"/>
        </w:rPr>
      </w:pPr>
      <w:r w:rsidRPr="008E0EA8">
        <w:rPr>
          <w:rFonts w:cs="Arial"/>
          <w:bCs/>
          <w:sz w:val="22"/>
          <w:szCs w:val="22"/>
        </w:rPr>
        <w:t>The preparation of notes, reports and information to be distributed as appropriate for early Help/ TAF meetings.</w:t>
      </w:r>
    </w:p>
    <w:p w:rsidRPr="008E0EA8" w:rsidR="006E5675" w:rsidP="00533F77" w:rsidRDefault="006E5675" w14:paraId="18816F73" w14:textId="77777777">
      <w:pPr>
        <w:pStyle w:val="ListParagraph"/>
        <w:numPr>
          <w:ilvl w:val="0"/>
          <w:numId w:val="35"/>
        </w:numPr>
        <w:tabs>
          <w:tab w:val="left" w:pos="426"/>
        </w:tabs>
        <w:ind w:left="426" w:hanging="426"/>
        <w:outlineLvl w:val="0"/>
        <w:rPr>
          <w:rFonts w:cs="Arial"/>
          <w:bCs/>
          <w:sz w:val="22"/>
          <w:szCs w:val="22"/>
        </w:rPr>
      </w:pPr>
      <w:r w:rsidRPr="008E0EA8">
        <w:rPr>
          <w:rFonts w:cs="Arial"/>
          <w:bCs/>
          <w:sz w:val="22"/>
          <w:szCs w:val="22"/>
        </w:rPr>
        <w:t>A good standard of English and Maths, written and oral (NVQ Level 2 or equivalent)</w:t>
      </w:r>
    </w:p>
    <w:p w:rsidRPr="008E0EA8" w:rsidR="006E5675" w:rsidP="00533F77" w:rsidRDefault="006E5675" w14:paraId="389D3B23" w14:textId="77777777">
      <w:pPr>
        <w:pStyle w:val="ListParagraph"/>
        <w:numPr>
          <w:ilvl w:val="0"/>
          <w:numId w:val="35"/>
        </w:numPr>
        <w:tabs>
          <w:tab w:val="left" w:pos="426"/>
        </w:tabs>
        <w:ind w:left="426" w:hanging="426"/>
        <w:outlineLvl w:val="0"/>
        <w:rPr>
          <w:rFonts w:cs="Arial"/>
          <w:bCs/>
          <w:sz w:val="22"/>
          <w:szCs w:val="22"/>
        </w:rPr>
      </w:pPr>
      <w:r w:rsidRPr="008E0EA8">
        <w:rPr>
          <w:rFonts w:cs="Arial"/>
          <w:bCs/>
          <w:sz w:val="22"/>
          <w:szCs w:val="22"/>
        </w:rPr>
        <w:t>Effective organisation skills and good interpersonal skills.</w:t>
      </w:r>
    </w:p>
    <w:p w:rsidRPr="008E0EA8" w:rsidR="006E5675" w:rsidP="00533F77" w:rsidRDefault="006E5675" w14:paraId="02F27593" w14:textId="77777777">
      <w:pPr>
        <w:pStyle w:val="ListParagraph"/>
        <w:numPr>
          <w:ilvl w:val="0"/>
          <w:numId w:val="35"/>
        </w:numPr>
        <w:tabs>
          <w:tab w:val="left" w:pos="426"/>
        </w:tabs>
        <w:ind w:left="426" w:hanging="426"/>
        <w:outlineLvl w:val="0"/>
        <w:rPr>
          <w:rFonts w:cs="Arial"/>
          <w:bCs/>
          <w:sz w:val="22"/>
          <w:szCs w:val="22"/>
        </w:rPr>
      </w:pPr>
      <w:r w:rsidRPr="008E0EA8">
        <w:rPr>
          <w:rFonts w:cs="Arial"/>
          <w:bCs/>
          <w:sz w:val="22"/>
          <w:szCs w:val="22"/>
        </w:rPr>
        <w:t>Ability to handle a number of different tasks and work to deadlines.</w:t>
      </w:r>
    </w:p>
    <w:p w:rsidRPr="008E0EA8" w:rsidR="006E5675" w:rsidP="00533F77" w:rsidRDefault="006E5675" w14:paraId="2A95434C" w14:textId="77777777">
      <w:pPr>
        <w:pStyle w:val="ListParagraph"/>
        <w:numPr>
          <w:ilvl w:val="0"/>
          <w:numId w:val="35"/>
        </w:numPr>
        <w:tabs>
          <w:tab w:val="left" w:pos="426"/>
        </w:tabs>
        <w:ind w:left="426" w:hanging="426"/>
        <w:outlineLvl w:val="0"/>
        <w:rPr>
          <w:rFonts w:cs="Arial"/>
          <w:bCs/>
          <w:sz w:val="22"/>
          <w:szCs w:val="22"/>
        </w:rPr>
      </w:pPr>
      <w:r w:rsidRPr="008E0EA8">
        <w:rPr>
          <w:rFonts w:cs="Arial"/>
          <w:bCs/>
          <w:sz w:val="22"/>
          <w:szCs w:val="22"/>
        </w:rPr>
        <w:t>Ability to communicate at all levels.</w:t>
      </w:r>
    </w:p>
    <w:p w:rsidRPr="008E0EA8" w:rsidR="006E5675" w:rsidP="00533F77" w:rsidRDefault="006E5675" w14:paraId="3B438B9C" w14:textId="77777777">
      <w:pPr>
        <w:pStyle w:val="ListParagraph"/>
        <w:numPr>
          <w:ilvl w:val="0"/>
          <w:numId w:val="35"/>
        </w:numPr>
        <w:tabs>
          <w:tab w:val="left" w:pos="426"/>
        </w:tabs>
        <w:ind w:left="426" w:hanging="426"/>
        <w:outlineLvl w:val="0"/>
        <w:rPr>
          <w:rFonts w:cs="Arial"/>
          <w:bCs/>
          <w:sz w:val="22"/>
          <w:szCs w:val="22"/>
        </w:rPr>
      </w:pPr>
      <w:r w:rsidRPr="008E0EA8">
        <w:rPr>
          <w:rFonts w:cs="Arial"/>
          <w:bCs/>
          <w:sz w:val="22"/>
          <w:szCs w:val="22"/>
        </w:rPr>
        <w:t xml:space="preserve">Ability to identify and recommend options for consideration </w:t>
      </w:r>
      <w:r w:rsidRPr="008E0EA8" w:rsidR="008E0EA8">
        <w:rPr>
          <w:rFonts w:cs="Arial"/>
          <w:bCs/>
          <w:sz w:val="22"/>
          <w:szCs w:val="22"/>
        </w:rPr>
        <w:t>in consultation with Heads of Year in relation to legal and statutory frameworks concerning child protection and safeguarding.</w:t>
      </w:r>
    </w:p>
    <w:p w:rsidR="006E5675" w:rsidP="006E5675" w:rsidRDefault="006E5675" w14:paraId="294FB7B7" w14:textId="77777777">
      <w:pPr>
        <w:outlineLvl w:val="0"/>
        <w:rPr>
          <w:rFonts w:cs="Arial"/>
          <w:bCs/>
          <w:sz w:val="22"/>
          <w:szCs w:val="22"/>
        </w:rPr>
      </w:pPr>
    </w:p>
    <w:p w:rsidRPr="006E5675" w:rsidR="006E5675" w:rsidP="006E5675" w:rsidRDefault="006E5675" w14:paraId="7247AB5D" w14:textId="77777777">
      <w:pPr>
        <w:outlineLvl w:val="0"/>
        <w:rPr>
          <w:rFonts w:cs="Arial"/>
          <w:bCs/>
          <w:sz w:val="22"/>
          <w:szCs w:val="22"/>
        </w:rPr>
      </w:pPr>
    </w:p>
    <w:p w:rsidRPr="00BC0E24" w:rsidR="003B2869" w:rsidP="00BC0E24" w:rsidRDefault="003B2869" w14:paraId="4285FE5B" w14:textId="77777777">
      <w:pPr>
        <w:jc w:val="both"/>
        <w:rPr>
          <w:rFonts w:cs="Arial"/>
          <w:b/>
          <w:bCs/>
          <w:sz w:val="22"/>
          <w:szCs w:val="22"/>
        </w:rPr>
      </w:pPr>
      <w:r w:rsidRPr="00BC0E24">
        <w:rPr>
          <w:rFonts w:cs="Arial"/>
          <w:b/>
          <w:bCs/>
          <w:sz w:val="22"/>
          <w:szCs w:val="22"/>
        </w:rPr>
        <w:br w:type="page"/>
      </w:r>
    </w:p>
    <w:p w:rsidRPr="00BC0E24" w:rsidR="00F80CFC" w:rsidP="00BC0E24" w:rsidRDefault="00F80CFC" w14:paraId="297BAE5E" w14:textId="77777777">
      <w:pPr>
        <w:jc w:val="both"/>
        <w:rPr>
          <w:rFonts w:cs="Arial"/>
          <w:b/>
          <w:sz w:val="22"/>
          <w:szCs w:val="22"/>
        </w:rPr>
      </w:pPr>
    </w:p>
    <w:p w:rsidRPr="00BC0E24" w:rsidR="0064198E" w:rsidP="00BC0E24" w:rsidRDefault="0064198E" w14:paraId="08DD26AA" w14:textId="77777777">
      <w:pPr>
        <w:jc w:val="both"/>
        <w:rPr>
          <w:rFonts w:cs="Arial"/>
          <w:b/>
          <w:sz w:val="22"/>
          <w:szCs w:val="22"/>
        </w:rPr>
      </w:pPr>
      <w:r w:rsidRPr="00BC0E24">
        <w:rPr>
          <w:rFonts w:cs="Arial"/>
          <w:b/>
          <w:sz w:val="22"/>
          <w:szCs w:val="22"/>
        </w:rPr>
        <w:t xml:space="preserve">Health &amp; Safety: </w:t>
      </w:r>
    </w:p>
    <w:p w:rsidRPr="00BC0E24" w:rsidR="0064198E" w:rsidP="00BC0E24" w:rsidRDefault="0064198E" w14:paraId="27210B6B" w14:textId="77777777">
      <w:pPr>
        <w:jc w:val="both"/>
        <w:rPr>
          <w:rFonts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4"/>
        <w:gridCol w:w="1329"/>
        <w:gridCol w:w="2773"/>
        <w:gridCol w:w="3074"/>
      </w:tblGrid>
      <w:tr w:rsidRPr="00BC0E24" w:rsidR="0003795E" w:rsidTr="00D33555" w14:paraId="64750F57" w14:textId="77777777">
        <w:tc>
          <w:tcPr>
            <w:tcW w:w="1794" w:type="dxa"/>
            <w:shd w:val="clear" w:color="auto" w:fill="auto"/>
          </w:tcPr>
          <w:p w:rsidRPr="00BC0E24" w:rsidR="0064198E" w:rsidP="00BC0E24" w:rsidRDefault="0064198E" w14:paraId="39BFE289" w14:textId="77777777">
            <w:pPr>
              <w:jc w:val="both"/>
              <w:rPr>
                <w:rFonts w:cs="Arial"/>
                <w:b/>
              </w:rPr>
            </w:pPr>
            <w:r w:rsidRPr="00BC0E24">
              <w:rPr>
                <w:rFonts w:cs="Arial"/>
                <w:b/>
              </w:rPr>
              <w:t>Potential Hazards</w:t>
            </w:r>
          </w:p>
        </w:tc>
        <w:tc>
          <w:tcPr>
            <w:tcW w:w="1329" w:type="dxa"/>
            <w:shd w:val="clear" w:color="auto" w:fill="auto"/>
          </w:tcPr>
          <w:p w:rsidRPr="00BC0E24" w:rsidR="0064198E" w:rsidP="00BC0E24" w:rsidRDefault="0064198E" w14:paraId="1162735F" w14:textId="77777777">
            <w:pPr>
              <w:jc w:val="both"/>
              <w:rPr>
                <w:rFonts w:cs="Arial"/>
                <w:b/>
              </w:rPr>
            </w:pPr>
            <w:r w:rsidRPr="00BC0E24">
              <w:rPr>
                <w:rFonts w:cs="Arial"/>
                <w:b/>
              </w:rPr>
              <w:t>Applicable to this job? (</w:t>
            </w:r>
            <w:r w:rsidRPr="00BC0E24">
              <w:rPr>
                <w:rFonts w:ascii="Wingdings" w:hAnsi="Wingdings" w:eastAsia="Wingdings" w:cs="Wingdings"/>
                <w:b/>
              </w:rPr>
              <w:t>ü</w:t>
            </w:r>
            <w:r w:rsidRPr="00BC0E24">
              <w:rPr>
                <w:rFonts w:cs="Arial"/>
                <w:b/>
              </w:rPr>
              <w:t>)</w:t>
            </w:r>
          </w:p>
        </w:tc>
        <w:tc>
          <w:tcPr>
            <w:tcW w:w="2773" w:type="dxa"/>
            <w:shd w:val="clear" w:color="auto" w:fill="auto"/>
          </w:tcPr>
          <w:p w:rsidRPr="00BC0E24" w:rsidR="0064198E" w:rsidP="00BC0E24" w:rsidRDefault="0064198E" w14:paraId="08F0AF93" w14:textId="77777777">
            <w:pPr>
              <w:jc w:val="both"/>
              <w:rPr>
                <w:rFonts w:cs="Arial"/>
                <w:b/>
              </w:rPr>
            </w:pPr>
            <w:r w:rsidRPr="00BC0E24">
              <w:rPr>
                <w:rFonts w:cs="Arial"/>
                <w:b/>
              </w:rPr>
              <w:t>Action to be taken</w:t>
            </w:r>
          </w:p>
        </w:tc>
        <w:tc>
          <w:tcPr>
            <w:tcW w:w="3074" w:type="dxa"/>
            <w:shd w:val="clear" w:color="auto" w:fill="auto"/>
          </w:tcPr>
          <w:p w:rsidRPr="00BC0E24" w:rsidR="0064198E" w:rsidP="00BC0E24" w:rsidRDefault="0064198E" w14:paraId="148C4663" w14:textId="77777777">
            <w:pPr>
              <w:jc w:val="both"/>
              <w:rPr>
                <w:rFonts w:cs="Arial"/>
                <w:b/>
                <w:i/>
              </w:rPr>
            </w:pPr>
            <w:r w:rsidRPr="00BC0E24">
              <w:rPr>
                <w:rFonts w:cs="Arial"/>
                <w:b/>
                <w:i/>
                <w:u w:val="single"/>
              </w:rPr>
              <w:t>Examples</w:t>
            </w:r>
            <w:r w:rsidRPr="00BC0E24">
              <w:rPr>
                <w:rFonts w:cs="Arial"/>
                <w:b/>
                <w:i/>
              </w:rPr>
              <w:t xml:space="preserve"> of action to be taken (this list is not exhaustive)</w:t>
            </w:r>
          </w:p>
        </w:tc>
      </w:tr>
      <w:tr w:rsidRPr="00BC0E24" w:rsidR="0003795E" w:rsidTr="00D33555" w14:paraId="5A9763C5" w14:textId="77777777">
        <w:tc>
          <w:tcPr>
            <w:tcW w:w="1794" w:type="dxa"/>
            <w:shd w:val="clear" w:color="auto" w:fill="auto"/>
            <w:vAlign w:val="center"/>
          </w:tcPr>
          <w:p w:rsidRPr="00BC0E24" w:rsidR="0064198E" w:rsidP="00BC0E24" w:rsidRDefault="0064198E" w14:paraId="79DA7277" w14:textId="77777777">
            <w:pPr>
              <w:jc w:val="both"/>
              <w:rPr>
                <w:rFonts w:cs="Arial"/>
              </w:rPr>
            </w:pPr>
            <w:r w:rsidRPr="00BC0E24">
              <w:rPr>
                <w:rFonts w:cs="Arial"/>
              </w:rPr>
              <w:t>Display Screen Equipment</w:t>
            </w:r>
          </w:p>
        </w:tc>
        <w:tc>
          <w:tcPr>
            <w:tcW w:w="1329" w:type="dxa"/>
            <w:shd w:val="clear" w:color="auto" w:fill="auto"/>
          </w:tcPr>
          <w:p w:rsidRPr="00BC0E24" w:rsidR="0064198E" w:rsidP="00BC0E24" w:rsidRDefault="0064198E" w14:paraId="4C6634B8" w14:textId="77777777">
            <w:pPr>
              <w:numPr>
                <w:ilvl w:val="0"/>
                <w:numId w:val="19"/>
              </w:numPr>
              <w:ind w:left="0" w:firstLine="0"/>
              <w:jc w:val="both"/>
              <w:rPr>
                <w:rFonts w:cs="Arial"/>
              </w:rPr>
            </w:pPr>
          </w:p>
        </w:tc>
        <w:tc>
          <w:tcPr>
            <w:tcW w:w="2773" w:type="dxa"/>
            <w:shd w:val="clear" w:color="auto" w:fill="auto"/>
          </w:tcPr>
          <w:p w:rsidRPr="00BC0E24" w:rsidR="0064198E" w:rsidP="00BC0E24" w:rsidRDefault="005517B9" w14:paraId="0801497E" w14:textId="77777777">
            <w:pPr>
              <w:jc w:val="both"/>
              <w:rPr>
                <w:rFonts w:cs="Arial"/>
              </w:rPr>
            </w:pPr>
            <w:r w:rsidRPr="00BC0E24">
              <w:rPr>
                <w:rFonts w:cs="Arial"/>
              </w:rPr>
              <w:t>Site manager to perform health and safety checks</w:t>
            </w:r>
          </w:p>
        </w:tc>
        <w:tc>
          <w:tcPr>
            <w:tcW w:w="3074" w:type="dxa"/>
            <w:shd w:val="clear" w:color="auto" w:fill="auto"/>
          </w:tcPr>
          <w:p w:rsidRPr="00BC0E24" w:rsidR="0064198E" w:rsidP="00BC0E24" w:rsidRDefault="0064198E" w14:paraId="346D27AA" w14:textId="77777777">
            <w:pPr>
              <w:jc w:val="both"/>
              <w:rPr>
                <w:rFonts w:cs="Arial"/>
                <w:i/>
              </w:rPr>
            </w:pPr>
            <w:r w:rsidRPr="00BC0E24">
              <w:rPr>
                <w:rFonts w:cs="Arial"/>
                <w:i/>
              </w:rPr>
              <w:t xml:space="preserve">Conduct regular workstation assessments through </w:t>
            </w:r>
            <w:proofErr w:type="spellStart"/>
            <w:r w:rsidRPr="00BC0E24">
              <w:rPr>
                <w:rFonts w:cs="Arial"/>
                <w:i/>
              </w:rPr>
              <w:t>Oshens</w:t>
            </w:r>
            <w:proofErr w:type="spellEnd"/>
            <w:r w:rsidRPr="00BC0E24">
              <w:rPr>
                <w:rFonts w:cs="Arial"/>
                <w:i/>
              </w:rPr>
              <w:t xml:space="preserve"> software</w:t>
            </w:r>
          </w:p>
        </w:tc>
      </w:tr>
      <w:tr w:rsidRPr="00BC0E24" w:rsidR="0003795E" w:rsidTr="00D33555" w14:paraId="10D75E0A" w14:textId="77777777">
        <w:tc>
          <w:tcPr>
            <w:tcW w:w="1794" w:type="dxa"/>
            <w:shd w:val="clear" w:color="auto" w:fill="auto"/>
            <w:vAlign w:val="center"/>
          </w:tcPr>
          <w:p w:rsidRPr="00BC0E24" w:rsidR="0064198E" w:rsidP="00BC0E24" w:rsidRDefault="0064198E" w14:paraId="7CDB738D" w14:textId="77777777">
            <w:pPr>
              <w:jc w:val="both"/>
              <w:rPr>
                <w:rFonts w:cs="Arial"/>
              </w:rPr>
            </w:pPr>
            <w:r w:rsidRPr="00BC0E24">
              <w:rPr>
                <w:rFonts w:cs="Arial"/>
              </w:rPr>
              <w:t>Electricity – fixed / portable</w:t>
            </w:r>
          </w:p>
        </w:tc>
        <w:tc>
          <w:tcPr>
            <w:tcW w:w="1329" w:type="dxa"/>
            <w:shd w:val="clear" w:color="auto" w:fill="auto"/>
          </w:tcPr>
          <w:p w:rsidRPr="00BC0E24" w:rsidR="0064198E" w:rsidP="00BC0E24" w:rsidRDefault="0064198E" w14:paraId="09ECD326" w14:textId="77777777">
            <w:pPr>
              <w:jc w:val="both"/>
              <w:rPr>
                <w:rFonts w:cs="Arial"/>
              </w:rPr>
            </w:pPr>
          </w:p>
        </w:tc>
        <w:tc>
          <w:tcPr>
            <w:tcW w:w="2773" w:type="dxa"/>
            <w:shd w:val="clear" w:color="auto" w:fill="auto"/>
          </w:tcPr>
          <w:p w:rsidRPr="00BC0E24" w:rsidR="0064198E" w:rsidP="00BC0E24" w:rsidRDefault="0064198E" w14:paraId="5D6D1412" w14:textId="77777777">
            <w:pPr>
              <w:jc w:val="both"/>
              <w:rPr>
                <w:rFonts w:cs="Arial"/>
              </w:rPr>
            </w:pPr>
          </w:p>
        </w:tc>
        <w:tc>
          <w:tcPr>
            <w:tcW w:w="3074" w:type="dxa"/>
            <w:shd w:val="clear" w:color="auto" w:fill="auto"/>
          </w:tcPr>
          <w:p w:rsidRPr="00BC0E24" w:rsidR="0064198E" w:rsidP="00BC0E24" w:rsidRDefault="0064198E" w14:paraId="3CA7EA61" w14:textId="77777777">
            <w:pPr>
              <w:jc w:val="both"/>
              <w:rPr>
                <w:rFonts w:cs="Arial"/>
                <w:i/>
              </w:rPr>
            </w:pPr>
            <w:r w:rsidRPr="00BC0E24">
              <w:rPr>
                <w:rFonts w:cs="Arial"/>
                <w:i/>
              </w:rPr>
              <w:t>Ensure PAT</w:t>
            </w:r>
            <w:r w:rsidRPr="00BC0E24">
              <w:rPr>
                <w:rFonts w:cs="Arial"/>
                <w:i/>
                <w:vertAlign w:val="superscript"/>
              </w:rPr>
              <w:footnoteReference w:id="1"/>
            </w:r>
            <w:r w:rsidRPr="00BC0E24">
              <w:rPr>
                <w:rFonts w:cs="Arial"/>
                <w:i/>
              </w:rPr>
              <w:t xml:space="preserve"> certificates are up-to-date</w:t>
            </w:r>
          </w:p>
        </w:tc>
      </w:tr>
      <w:tr w:rsidRPr="00BC0E24" w:rsidR="0003795E" w:rsidTr="00D33555" w14:paraId="550AA764" w14:textId="77777777">
        <w:tc>
          <w:tcPr>
            <w:tcW w:w="1794" w:type="dxa"/>
            <w:shd w:val="clear" w:color="auto" w:fill="auto"/>
            <w:vAlign w:val="center"/>
          </w:tcPr>
          <w:p w:rsidRPr="00BC0E24" w:rsidR="0064198E" w:rsidP="00BC0E24" w:rsidRDefault="0064198E" w14:paraId="313F4E18" w14:textId="77777777">
            <w:pPr>
              <w:jc w:val="both"/>
              <w:rPr>
                <w:rFonts w:cs="Arial"/>
              </w:rPr>
            </w:pPr>
            <w:r w:rsidRPr="00BC0E24">
              <w:rPr>
                <w:rFonts w:cs="Arial"/>
              </w:rPr>
              <w:t>Manual handling</w:t>
            </w:r>
          </w:p>
        </w:tc>
        <w:tc>
          <w:tcPr>
            <w:tcW w:w="1329" w:type="dxa"/>
            <w:shd w:val="clear" w:color="auto" w:fill="auto"/>
          </w:tcPr>
          <w:p w:rsidRPr="00BC0E24" w:rsidR="0064198E" w:rsidP="00BC0E24" w:rsidRDefault="0064198E" w14:paraId="64A3CBDA" w14:textId="77777777">
            <w:pPr>
              <w:jc w:val="both"/>
              <w:rPr>
                <w:rFonts w:cs="Arial"/>
              </w:rPr>
            </w:pPr>
          </w:p>
        </w:tc>
        <w:tc>
          <w:tcPr>
            <w:tcW w:w="2773" w:type="dxa"/>
            <w:shd w:val="clear" w:color="auto" w:fill="auto"/>
          </w:tcPr>
          <w:p w:rsidRPr="00BC0E24" w:rsidR="0064198E" w:rsidP="00BC0E24" w:rsidRDefault="0064198E" w14:paraId="7AD061ED" w14:textId="77777777">
            <w:pPr>
              <w:jc w:val="both"/>
              <w:rPr>
                <w:rFonts w:cs="Arial"/>
              </w:rPr>
            </w:pPr>
          </w:p>
        </w:tc>
        <w:tc>
          <w:tcPr>
            <w:tcW w:w="3074" w:type="dxa"/>
            <w:shd w:val="clear" w:color="auto" w:fill="auto"/>
          </w:tcPr>
          <w:p w:rsidRPr="00BC0E24" w:rsidR="0064198E" w:rsidP="00BC0E24" w:rsidRDefault="0064198E" w14:paraId="2749CB58" w14:textId="77777777">
            <w:pPr>
              <w:jc w:val="both"/>
              <w:rPr>
                <w:rFonts w:cs="Arial"/>
                <w:i/>
              </w:rPr>
            </w:pPr>
            <w:r w:rsidRPr="00BC0E24">
              <w:rPr>
                <w:rFonts w:cs="Arial"/>
                <w:i/>
              </w:rPr>
              <w:t>Ensure J/H attends appropriate training</w:t>
            </w:r>
          </w:p>
        </w:tc>
      </w:tr>
      <w:tr w:rsidRPr="00BC0E24" w:rsidR="0003795E" w:rsidTr="00D33555" w14:paraId="6D59505E" w14:textId="77777777">
        <w:tc>
          <w:tcPr>
            <w:tcW w:w="1794" w:type="dxa"/>
            <w:shd w:val="clear" w:color="auto" w:fill="auto"/>
            <w:vAlign w:val="center"/>
          </w:tcPr>
          <w:p w:rsidRPr="00BC0E24" w:rsidR="0064198E" w:rsidP="00BC0E24" w:rsidRDefault="0064198E" w14:paraId="14C4788E" w14:textId="77777777">
            <w:pPr>
              <w:jc w:val="both"/>
              <w:rPr>
                <w:rFonts w:cs="Arial"/>
              </w:rPr>
            </w:pPr>
            <w:r w:rsidRPr="00BC0E24">
              <w:rPr>
                <w:rFonts w:cs="Arial"/>
              </w:rPr>
              <w:t>Verbal / physical abuse</w:t>
            </w:r>
          </w:p>
        </w:tc>
        <w:tc>
          <w:tcPr>
            <w:tcW w:w="1329" w:type="dxa"/>
            <w:shd w:val="clear" w:color="auto" w:fill="auto"/>
          </w:tcPr>
          <w:p w:rsidRPr="00BC0E24" w:rsidR="0064198E" w:rsidP="00BC0E24" w:rsidRDefault="0064198E" w14:paraId="50518F2A" w14:textId="77777777">
            <w:pPr>
              <w:jc w:val="both"/>
              <w:rPr>
                <w:rFonts w:cs="Arial"/>
              </w:rPr>
            </w:pPr>
            <w:r w:rsidRPr="00BC0E24">
              <w:rPr>
                <w:rFonts w:ascii="Wingdings" w:hAnsi="Wingdings" w:eastAsia="Wingdings" w:cs="Wingdings"/>
                <w:b/>
              </w:rPr>
              <w:t>ü</w:t>
            </w:r>
          </w:p>
        </w:tc>
        <w:tc>
          <w:tcPr>
            <w:tcW w:w="2773" w:type="dxa"/>
            <w:shd w:val="clear" w:color="auto" w:fill="auto"/>
          </w:tcPr>
          <w:p w:rsidRPr="00BC0E24" w:rsidR="0064198E" w:rsidP="00BC0E24" w:rsidRDefault="005517B9" w14:paraId="63EE2535" w14:textId="77777777">
            <w:pPr>
              <w:jc w:val="both"/>
              <w:rPr>
                <w:rFonts w:cs="Arial"/>
              </w:rPr>
            </w:pPr>
            <w:r w:rsidRPr="00BC0E24">
              <w:rPr>
                <w:rFonts w:cs="Arial"/>
              </w:rPr>
              <w:t>Follow school procedure in reporting incidents and use supervision effectively</w:t>
            </w:r>
          </w:p>
        </w:tc>
        <w:tc>
          <w:tcPr>
            <w:tcW w:w="3074" w:type="dxa"/>
            <w:shd w:val="clear" w:color="auto" w:fill="auto"/>
          </w:tcPr>
          <w:p w:rsidRPr="00BC0E24" w:rsidR="0064198E" w:rsidP="00BC0E24" w:rsidRDefault="0064198E" w14:paraId="4216521F" w14:textId="77777777">
            <w:pPr>
              <w:jc w:val="both"/>
              <w:rPr>
                <w:rFonts w:cs="Arial"/>
                <w:i/>
              </w:rPr>
            </w:pPr>
            <w:r w:rsidRPr="00BC0E24">
              <w:rPr>
                <w:rFonts w:cs="Arial"/>
                <w:i/>
              </w:rPr>
              <w:t xml:space="preserve">Ensure J/H is familiar with appropriate policies &amp; procedures </w:t>
            </w:r>
          </w:p>
        </w:tc>
      </w:tr>
      <w:tr w:rsidRPr="00BC0E24" w:rsidR="0003795E" w:rsidTr="00D33555" w14:paraId="66712404" w14:textId="77777777">
        <w:tc>
          <w:tcPr>
            <w:tcW w:w="1794" w:type="dxa"/>
            <w:shd w:val="clear" w:color="auto" w:fill="auto"/>
            <w:vAlign w:val="center"/>
          </w:tcPr>
          <w:p w:rsidRPr="00BC0E24" w:rsidR="0064198E" w:rsidP="00BC0E24" w:rsidRDefault="0064198E" w14:paraId="166D0F93" w14:textId="77777777">
            <w:pPr>
              <w:jc w:val="both"/>
              <w:rPr>
                <w:rFonts w:cs="Arial"/>
              </w:rPr>
            </w:pPr>
            <w:r w:rsidRPr="00BC0E24">
              <w:rPr>
                <w:rFonts w:cs="Arial"/>
              </w:rPr>
              <w:t>Work equipment</w:t>
            </w:r>
          </w:p>
        </w:tc>
        <w:tc>
          <w:tcPr>
            <w:tcW w:w="1329" w:type="dxa"/>
            <w:shd w:val="clear" w:color="auto" w:fill="auto"/>
          </w:tcPr>
          <w:p w:rsidRPr="00BC0E24" w:rsidR="0064198E" w:rsidP="00BC0E24" w:rsidRDefault="0064198E" w14:paraId="70FB43C1" w14:textId="77777777">
            <w:pPr>
              <w:jc w:val="both"/>
              <w:rPr>
                <w:rFonts w:cs="Arial"/>
              </w:rPr>
            </w:pPr>
            <w:r w:rsidRPr="00BC0E24">
              <w:rPr>
                <w:rFonts w:ascii="Wingdings" w:hAnsi="Wingdings" w:eastAsia="Wingdings" w:cs="Wingdings"/>
                <w:b/>
              </w:rPr>
              <w:t>ü</w:t>
            </w:r>
          </w:p>
        </w:tc>
        <w:tc>
          <w:tcPr>
            <w:tcW w:w="2773" w:type="dxa"/>
            <w:shd w:val="clear" w:color="auto" w:fill="auto"/>
          </w:tcPr>
          <w:p w:rsidRPr="00BC0E24" w:rsidR="0064198E" w:rsidP="00BC0E24" w:rsidRDefault="005517B9" w14:paraId="72633CA5" w14:textId="77777777">
            <w:pPr>
              <w:jc w:val="both"/>
              <w:rPr>
                <w:rFonts w:cs="Arial"/>
              </w:rPr>
            </w:pPr>
            <w:r w:rsidRPr="00BC0E24">
              <w:rPr>
                <w:rFonts w:cs="Arial"/>
              </w:rPr>
              <w:t>PAT testing is kept up to date and faults are reported and addressed.</w:t>
            </w:r>
          </w:p>
        </w:tc>
        <w:tc>
          <w:tcPr>
            <w:tcW w:w="3074" w:type="dxa"/>
            <w:shd w:val="clear" w:color="auto" w:fill="auto"/>
          </w:tcPr>
          <w:p w:rsidRPr="00BC0E24" w:rsidR="0064198E" w:rsidP="00BC0E24" w:rsidRDefault="0064198E" w14:paraId="641A77C1" w14:textId="77777777">
            <w:pPr>
              <w:jc w:val="both"/>
              <w:rPr>
                <w:rFonts w:cs="Arial"/>
                <w:i/>
              </w:rPr>
            </w:pPr>
            <w:r w:rsidRPr="00BC0E24">
              <w:rPr>
                <w:rFonts w:cs="Arial"/>
                <w:i/>
              </w:rPr>
              <w:t>Ensure J/H is familiar with all equipment and its proper usage and maintenance</w:t>
            </w:r>
          </w:p>
        </w:tc>
      </w:tr>
      <w:tr w:rsidRPr="00BC0E24" w:rsidR="0003795E" w:rsidTr="00D33555" w14:paraId="2577571D" w14:textId="77777777">
        <w:tc>
          <w:tcPr>
            <w:tcW w:w="1794" w:type="dxa"/>
            <w:shd w:val="clear" w:color="auto" w:fill="auto"/>
            <w:vAlign w:val="center"/>
          </w:tcPr>
          <w:p w:rsidRPr="00BC0E24" w:rsidR="0064198E" w:rsidP="00BC0E24" w:rsidRDefault="0064198E" w14:paraId="1D7FA5CA" w14:textId="77777777">
            <w:pPr>
              <w:jc w:val="both"/>
              <w:rPr>
                <w:rFonts w:cs="Arial"/>
              </w:rPr>
            </w:pPr>
            <w:r w:rsidRPr="00BC0E24">
              <w:rPr>
                <w:rFonts w:cs="Arial"/>
              </w:rPr>
              <w:t>Fire</w:t>
            </w:r>
          </w:p>
        </w:tc>
        <w:tc>
          <w:tcPr>
            <w:tcW w:w="1329" w:type="dxa"/>
            <w:shd w:val="clear" w:color="auto" w:fill="auto"/>
          </w:tcPr>
          <w:p w:rsidRPr="00BC0E24" w:rsidR="0064198E" w:rsidP="00BC0E24" w:rsidRDefault="0064198E" w14:paraId="45080548" w14:textId="77777777">
            <w:pPr>
              <w:jc w:val="both"/>
              <w:rPr>
                <w:rFonts w:cs="Arial"/>
              </w:rPr>
            </w:pPr>
            <w:r w:rsidRPr="00BC0E24">
              <w:rPr>
                <w:rFonts w:ascii="Wingdings" w:hAnsi="Wingdings" w:eastAsia="Wingdings" w:cs="Wingdings"/>
                <w:b/>
              </w:rPr>
              <w:t>ü</w:t>
            </w:r>
          </w:p>
        </w:tc>
        <w:tc>
          <w:tcPr>
            <w:tcW w:w="2773" w:type="dxa"/>
            <w:shd w:val="clear" w:color="auto" w:fill="auto"/>
          </w:tcPr>
          <w:p w:rsidRPr="00BC0E24" w:rsidR="0064198E" w:rsidP="00BC0E24" w:rsidRDefault="005517B9" w14:paraId="5FBF7F42" w14:textId="77777777">
            <w:pPr>
              <w:jc w:val="both"/>
              <w:rPr>
                <w:rFonts w:cs="Arial"/>
              </w:rPr>
            </w:pPr>
            <w:r w:rsidRPr="00BC0E24">
              <w:rPr>
                <w:rFonts w:cs="Arial"/>
              </w:rPr>
              <w:t>Regular fire drills are carried out and fire safety assessments and plan are in place.</w:t>
            </w:r>
          </w:p>
        </w:tc>
        <w:tc>
          <w:tcPr>
            <w:tcW w:w="3074" w:type="dxa"/>
            <w:shd w:val="clear" w:color="auto" w:fill="auto"/>
          </w:tcPr>
          <w:p w:rsidRPr="00BC0E24" w:rsidR="0064198E" w:rsidP="00BC0E24" w:rsidRDefault="0064198E" w14:paraId="5081FA97" w14:textId="77777777">
            <w:pPr>
              <w:jc w:val="both"/>
              <w:rPr>
                <w:rFonts w:cs="Arial"/>
                <w:i/>
              </w:rPr>
            </w:pPr>
            <w:r w:rsidRPr="00BC0E24">
              <w:rPr>
                <w:rFonts w:cs="Arial"/>
                <w:i/>
              </w:rPr>
              <w:t>Ensure J/H is familiar with evacuation procedures and use of fire-fighting equipment (if appropriate)</w:t>
            </w:r>
          </w:p>
        </w:tc>
      </w:tr>
      <w:tr w:rsidRPr="00BC0E24" w:rsidR="0003795E" w:rsidTr="00D33555" w14:paraId="4BA301CA" w14:textId="77777777">
        <w:tc>
          <w:tcPr>
            <w:tcW w:w="1794" w:type="dxa"/>
            <w:shd w:val="clear" w:color="auto" w:fill="auto"/>
            <w:vAlign w:val="center"/>
          </w:tcPr>
          <w:p w:rsidRPr="00BC0E24" w:rsidR="0064198E" w:rsidP="00BC0E24" w:rsidRDefault="0064198E" w14:paraId="6E55A85B" w14:textId="77777777">
            <w:pPr>
              <w:jc w:val="both"/>
              <w:rPr>
                <w:rFonts w:cs="Arial"/>
              </w:rPr>
            </w:pPr>
            <w:r w:rsidRPr="00BC0E24">
              <w:rPr>
                <w:rFonts w:cs="Arial"/>
              </w:rPr>
              <w:t>Environmental</w:t>
            </w:r>
          </w:p>
        </w:tc>
        <w:tc>
          <w:tcPr>
            <w:tcW w:w="1329" w:type="dxa"/>
            <w:shd w:val="clear" w:color="auto" w:fill="auto"/>
          </w:tcPr>
          <w:p w:rsidRPr="00BC0E24" w:rsidR="0064198E" w:rsidP="00BC0E24" w:rsidRDefault="0064198E" w14:paraId="6728AD6F" w14:textId="77777777">
            <w:pPr>
              <w:jc w:val="both"/>
              <w:rPr>
                <w:rFonts w:cs="Arial"/>
              </w:rPr>
            </w:pPr>
          </w:p>
        </w:tc>
        <w:tc>
          <w:tcPr>
            <w:tcW w:w="2773" w:type="dxa"/>
            <w:shd w:val="clear" w:color="auto" w:fill="auto"/>
          </w:tcPr>
          <w:p w:rsidRPr="00BC0E24" w:rsidR="0064198E" w:rsidP="00BC0E24" w:rsidRDefault="0064198E" w14:paraId="1E925743" w14:textId="77777777">
            <w:pPr>
              <w:jc w:val="both"/>
              <w:rPr>
                <w:rFonts w:cs="Arial"/>
              </w:rPr>
            </w:pPr>
          </w:p>
        </w:tc>
        <w:tc>
          <w:tcPr>
            <w:tcW w:w="3074" w:type="dxa"/>
            <w:shd w:val="clear" w:color="auto" w:fill="auto"/>
          </w:tcPr>
          <w:p w:rsidRPr="00BC0E24" w:rsidR="0064198E" w:rsidP="00BC0E24" w:rsidRDefault="0064198E" w14:paraId="6F2A7A4E" w14:textId="77777777">
            <w:pPr>
              <w:jc w:val="both"/>
              <w:rPr>
                <w:rFonts w:cs="Arial"/>
                <w:i/>
              </w:rPr>
            </w:pPr>
            <w:r w:rsidRPr="00BC0E24">
              <w:rPr>
                <w:rFonts w:cs="Arial"/>
                <w:i/>
              </w:rPr>
              <w:t>Wear appropriate PPE</w:t>
            </w:r>
            <w:r w:rsidRPr="00BC0E24">
              <w:rPr>
                <w:rFonts w:cs="Arial"/>
                <w:i/>
                <w:vertAlign w:val="superscript"/>
              </w:rPr>
              <w:footnoteReference w:id="2"/>
            </w:r>
          </w:p>
        </w:tc>
      </w:tr>
      <w:tr w:rsidRPr="00BC0E24" w:rsidR="0003795E" w:rsidTr="00D33555" w14:paraId="0F90E112" w14:textId="77777777">
        <w:tc>
          <w:tcPr>
            <w:tcW w:w="1794" w:type="dxa"/>
            <w:shd w:val="clear" w:color="auto" w:fill="auto"/>
            <w:vAlign w:val="center"/>
          </w:tcPr>
          <w:p w:rsidRPr="00BC0E24" w:rsidR="0064198E" w:rsidP="00BC0E24" w:rsidRDefault="0064198E" w14:paraId="47887B2C" w14:textId="77777777">
            <w:pPr>
              <w:jc w:val="both"/>
              <w:rPr>
                <w:rFonts w:cs="Arial"/>
              </w:rPr>
            </w:pPr>
            <w:r w:rsidRPr="00BC0E24">
              <w:rPr>
                <w:rFonts w:cs="Arial"/>
              </w:rPr>
              <w:t>Isolation / lone-working</w:t>
            </w:r>
          </w:p>
        </w:tc>
        <w:tc>
          <w:tcPr>
            <w:tcW w:w="1329" w:type="dxa"/>
            <w:shd w:val="clear" w:color="auto" w:fill="auto"/>
          </w:tcPr>
          <w:p w:rsidRPr="00BC0E24" w:rsidR="0064198E" w:rsidP="00BC0E24" w:rsidRDefault="0064198E" w14:paraId="59EA2A30" w14:textId="77777777">
            <w:pPr>
              <w:numPr>
                <w:ilvl w:val="0"/>
                <w:numId w:val="19"/>
              </w:numPr>
              <w:ind w:left="0" w:firstLine="0"/>
              <w:jc w:val="both"/>
              <w:rPr>
                <w:rFonts w:cs="Arial"/>
              </w:rPr>
            </w:pPr>
          </w:p>
        </w:tc>
        <w:tc>
          <w:tcPr>
            <w:tcW w:w="2773" w:type="dxa"/>
            <w:shd w:val="clear" w:color="auto" w:fill="auto"/>
          </w:tcPr>
          <w:p w:rsidRPr="00BC0E24" w:rsidR="0064198E" w:rsidP="00BC0E24" w:rsidRDefault="005517B9" w14:paraId="0761602A" w14:textId="77777777">
            <w:pPr>
              <w:jc w:val="both"/>
              <w:rPr>
                <w:rFonts w:cs="Arial"/>
              </w:rPr>
            </w:pPr>
            <w:r w:rsidRPr="00BC0E24">
              <w:rPr>
                <w:rFonts w:cs="Arial"/>
              </w:rPr>
              <w:t xml:space="preserve">Team meetings and supervision are attended and safe working practice guidance is followed. </w:t>
            </w:r>
          </w:p>
        </w:tc>
        <w:tc>
          <w:tcPr>
            <w:tcW w:w="3074" w:type="dxa"/>
            <w:shd w:val="clear" w:color="auto" w:fill="auto"/>
          </w:tcPr>
          <w:p w:rsidRPr="00BC0E24" w:rsidR="0064198E" w:rsidP="00BC0E24" w:rsidRDefault="0064198E" w14:paraId="3DB2CDE0" w14:textId="77777777">
            <w:pPr>
              <w:jc w:val="both"/>
              <w:rPr>
                <w:rFonts w:cs="Arial"/>
                <w:i/>
              </w:rPr>
            </w:pPr>
            <w:r w:rsidRPr="00BC0E24">
              <w:rPr>
                <w:rFonts w:cs="Arial"/>
                <w:i/>
              </w:rPr>
              <w:t>Ensure J/H is familiar with appropriate policies &amp; procedures</w:t>
            </w:r>
          </w:p>
        </w:tc>
      </w:tr>
      <w:tr w:rsidRPr="00BC0E24" w:rsidR="0003795E" w:rsidTr="00D33555" w14:paraId="61B2A5ED" w14:textId="77777777">
        <w:tc>
          <w:tcPr>
            <w:tcW w:w="1794" w:type="dxa"/>
            <w:shd w:val="clear" w:color="auto" w:fill="auto"/>
            <w:vAlign w:val="center"/>
          </w:tcPr>
          <w:p w:rsidRPr="00BC0E24" w:rsidR="0064198E" w:rsidP="00BC0E24" w:rsidRDefault="0064198E" w14:paraId="44172916" w14:textId="77777777">
            <w:pPr>
              <w:jc w:val="both"/>
              <w:rPr>
                <w:rFonts w:cs="Arial"/>
              </w:rPr>
            </w:pPr>
            <w:r w:rsidRPr="00BC0E24">
              <w:rPr>
                <w:rFonts w:cs="Arial"/>
              </w:rPr>
              <w:t>Slips, trips &amp; falls</w:t>
            </w:r>
          </w:p>
        </w:tc>
        <w:tc>
          <w:tcPr>
            <w:tcW w:w="1329" w:type="dxa"/>
            <w:shd w:val="clear" w:color="auto" w:fill="auto"/>
          </w:tcPr>
          <w:p w:rsidRPr="00BC0E24" w:rsidR="0064198E" w:rsidP="00BC0E24" w:rsidRDefault="0064198E" w14:paraId="478FF7A6" w14:textId="77777777">
            <w:pPr>
              <w:jc w:val="both"/>
              <w:rPr>
                <w:rFonts w:cs="Arial"/>
              </w:rPr>
            </w:pPr>
            <w:r w:rsidRPr="00BC0E24">
              <w:rPr>
                <w:rFonts w:ascii="Wingdings" w:hAnsi="Wingdings" w:eastAsia="Wingdings" w:cs="Wingdings"/>
                <w:b/>
              </w:rPr>
              <w:t>ü</w:t>
            </w:r>
          </w:p>
        </w:tc>
        <w:tc>
          <w:tcPr>
            <w:tcW w:w="2773" w:type="dxa"/>
            <w:shd w:val="clear" w:color="auto" w:fill="auto"/>
          </w:tcPr>
          <w:p w:rsidRPr="00BC0E24" w:rsidR="0064198E" w:rsidP="00BC0E24" w:rsidRDefault="005517B9" w14:paraId="791C8028" w14:textId="77777777">
            <w:pPr>
              <w:jc w:val="both"/>
              <w:rPr>
                <w:rFonts w:cs="Arial"/>
              </w:rPr>
            </w:pPr>
            <w:r w:rsidRPr="00BC0E24">
              <w:rPr>
                <w:rFonts w:cs="Arial"/>
              </w:rPr>
              <w:t>School environment is risk assessed and maintenance carried out in a timely fashion.</w:t>
            </w:r>
          </w:p>
        </w:tc>
        <w:tc>
          <w:tcPr>
            <w:tcW w:w="3074" w:type="dxa"/>
            <w:shd w:val="clear" w:color="auto" w:fill="auto"/>
          </w:tcPr>
          <w:p w:rsidRPr="00BC0E24" w:rsidR="0064198E" w:rsidP="00BC0E24" w:rsidRDefault="0064198E" w14:paraId="556D6B1A" w14:textId="77777777">
            <w:pPr>
              <w:jc w:val="both"/>
              <w:rPr>
                <w:rFonts w:cs="Arial"/>
                <w:i/>
              </w:rPr>
            </w:pPr>
            <w:r w:rsidRPr="00BC0E24">
              <w:rPr>
                <w:rFonts w:cs="Arial"/>
                <w:i/>
              </w:rPr>
              <w:t>Ensure J/H is familiar with appropriate policies &amp; procedures</w:t>
            </w:r>
          </w:p>
        </w:tc>
      </w:tr>
      <w:tr w:rsidRPr="00BC0E24" w:rsidR="0003795E" w:rsidTr="00D33555" w14:paraId="7352C31E" w14:textId="77777777">
        <w:tc>
          <w:tcPr>
            <w:tcW w:w="1794" w:type="dxa"/>
            <w:shd w:val="clear" w:color="auto" w:fill="auto"/>
            <w:vAlign w:val="center"/>
          </w:tcPr>
          <w:p w:rsidRPr="00BC0E24" w:rsidR="0064198E" w:rsidP="00BC0E24" w:rsidRDefault="0064198E" w14:paraId="1D945B01" w14:textId="77777777">
            <w:pPr>
              <w:jc w:val="both"/>
              <w:rPr>
                <w:rFonts w:cs="Arial"/>
              </w:rPr>
            </w:pPr>
            <w:r w:rsidRPr="00BC0E24">
              <w:rPr>
                <w:rFonts w:cs="Arial"/>
              </w:rPr>
              <w:t>Chemical</w:t>
            </w:r>
          </w:p>
        </w:tc>
        <w:tc>
          <w:tcPr>
            <w:tcW w:w="1329" w:type="dxa"/>
            <w:shd w:val="clear" w:color="auto" w:fill="auto"/>
          </w:tcPr>
          <w:p w:rsidRPr="00BC0E24" w:rsidR="0064198E" w:rsidP="00BC0E24" w:rsidRDefault="0064198E" w14:paraId="5F73EA09" w14:textId="77777777">
            <w:pPr>
              <w:jc w:val="both"/>
              <w:rPr>
                <w:rFonts w:cs="Arial"/>
              </w:rPr>
            </w:pPr>
          </w:p>
        </w:tc>
        <w:tc>
          <w:tcPr>
            <w:tcW w:w="2773" w:type="dxa"/>
            <w:shd w:val="clear" w:color="auto" w:fill="auto"/>
          </w:tcPr>
          <w:p w:rsidRPr="00BC0E24" w:rsidR="0064198E" w:rsidP="00BC0E24" w:rsidRDefault="0064198E" w14:paraId="7CE64FB4" w14:textId="77777777">
            <w:pPr>
              <w:jc w:val="both"/>
              <w:rPr>
                <w:rFonts w:cs="Arial"/>
              </w:rPr>
            </w:pPr>
          </w:p>
        </w:tc>
        <w:tc>
          <w:tcPr>
            <w:tcW w:w="3074" w:type="dxa"/>
            <w:shd w:val="clear" w:color="auto" w:fill="auto"/>
          </w:tcPr>
          <w:p w:rsidRPr="00BC0E24" w:rsidR="0064198E" w:rsidP="00BC0E24" w:rsidRDefault="0064198E" w14:paraId="2A8CB6EF" w14:textId="77777777">
            <w:pPr>
              <w:jc w:val="both"/>
              <w:rPr>
                <w:rFonts w:cs="Arial"/>
                <w:i/>
              </w:rPr>
            </w:pPr>
            <w:r w:rsidRPr="00BC0E24">
              <w:rPr>
                <w:rFonts w:cs="Arial"/>
                <w:i/>
              </w:rPr>
              <w:t>Ensure J/H is familiar with appropriate policies &amp; procedures and wears PPE if required</w:t>
            </w:r>
          </w:p>
        </w:tc>
      </w:tr>
      <w:tr w:rsidRPr="00BC0E24" w:rsidR="0003795E" w:rsidTr="00D33555" w14:paraId="0C593B50" w14:textId="77777777">
        <w:tc>
          <w:tcPr>
            <w:tcW w:w="1794" w:type="dxa"/>
            <w:shd w:val="clear" w:color="auto" w:fill="auto"/>
            <w:vAlign w:val="center"/>
          </w:tcPr>
          <w:p w:rsidRPr="00BC0E24" w:rsidR="0064198E" w:rsidP="00BC0E24" w:rsidRDefault="0064198E" w14:paraId="49143D00" w14:textId="77777777">
            <w:pPr>
              <w:jc w:val="both"/>
              <w:rPr>
                <w:rFonts w:cs="Arial"/>
              </w:rPr>
            </w:pPr>
            <w:r w:rsidRPr="00BC0E24">
              <w:rPr>
                <w:rFonts w:cs="Arial"/>
              </w:rPr>
              <w:t>Working with Vulnerable persons</w:t>
            </w:r>
          </w:p>
        </w:tc>
        <w:tc>
          <w:tcPr>
            <w:tcW w:w="1329" w:type="dxa"/>
            <w:shd w:val="clear" w:color="auto" w:fill="auto"/>
          </w:tcPr>
          <w:p w:rsidRPr="00BC0E24" w:rsidR="0064198E" w:rsidP="00BC0E24" w:rsidRDefault="0064198E" w14:paraId="28750071" w14:textId="77777777">
            <w:pPr>
              <w:jc w:val="both"/>
              <w:rPr>
                <w:rFonts w:cs="Arial"/>
              </w:rPr>
            </w:pPr>
            <w:r w:rsidRPr="00BC0E24">
              <w:rPr>
                <w:rFonts w:ascii="Wingdings" w:hAnsi="Wingdings" w:eastAsia="Wingdings" w:cs="Wingdings"/>
                <w:b/>
              </w:rPr>
              <w:t>ü</w:t>
            </w:r>
          </w:p>
        </w:tc>
        <w:tc>
          <w:tcPr>
            <w:tcW w:w="2773" w:type="dxa"/>
            <w:shd w:val="clear" w:color="auto" w:fill="auto"/>
          </w:tcPr>
          <w:p w:rsidRPr="00BC0E24" w:rsidR="0064198E" w:rsidP="00BC0E24" w:rsidRDefault="005517B9" w14:paraId="2B9EC7EB" w14:textId="77777777">
            <w:pPr>
              <w:jc w:val="both"/>
              <w:rPr>
                <w:rFonts w:cs="Arial"/>
              </w:rPr>
            </w:pPr>
            <w:r w:rsidRPr="00BC0E24">
              <w:rPr>
                <w:rFonts w:cs="Arial"/>
              </w:rPr>
              <w:t xml:space="preserve">School policy, procedure, and training are adhered to. </w:t>
            </w:r>
          </w:p>
        </w:tc>
        <w:tc>
          <w:tcPr>
            <w:tcW w:w="3074" w:type="dxa"/>
            <w:shd w:val="clear" w:color="auto" w:fill="auto"/>
          </w:tcPr>
          <w:p w:rsidRPr="00BC0E24" w:rsidR="0064198E" w:rsidP="00BC0E24" w:rsidRDefault="0064198E" w14:paraId="0568462F" w14:textId="77777777">
            <w:pPr>
              <w:jc w:val="both"/>
              <w:rPr>
                <w:rFonts w:cs="Arial"/>
                <w:i/>
              </w:rPr>
            </w:pPr>
            <w:r w:rsidRPr="00BC0E24">
              <w:rPr>
                <w:rFonts w:cs="Arial"/>
                <w:i/>
              </w:rPr>
              <w:t>Ensure J/H is familiar with appropriate policies &amp; procedures</w:t>
            </w:r>
          </w:p>
        </w:tc>
      </w:tr>
      <w:tr w:rsidRPr="00BC0E24" w:rsidR="0003795E" w:rsidTr="00D33555" w14:paraId="14293C1D" w14:textId="77777777">
        <w:tc>
          <w:tcPr>
            <w:tcW w:w="1794" w:type="dxa"/>
            <w:shd w:val="clear" w:color="auto" w:fill="auto"/>
            <w:vAlign w:val="center"/>
          </w:tcPr>
          <w:p w:rsidRPr="00BC0E24" w:rsidR="0064198E" w:rsidP="00BC0E24" w:rsidRDefault="0064198E" w14:paraId="5645356B" w14:textId="77777777">
            <w:pPr>
              <w:jc w:val="both"/>
              <w:rPr>
                <w:rFonts w:cs="Arial"/>
              </w:rPr>
            </w:pPr>
            <w:r w:rsidRPr="00BC0E24">
              <w:rPr>
                <w:rFonts w:cs="Arial"/>
              </w:rPr>
              <w:t>Premises related</w:t>
            </w:r>
          </w:p>
        </w:tc>
        <w:tc>
          <w:tcPr>
            <w:tcW w:w="1329" w:type="dxa"/>
            <w:shd w:val="clear" w:color="auto" w:fill="auto"/>
          </w:tcPr>
          <w:p w:rsidRPr="00BC0E24" w:rsidR="0064198E" w:rsidP="00BC0E24" w:rsidRDefault="0064198E" w14:paraId="381F1D0B" w14:textId="77777777">
            <w:pPr>
              <w:jc w:val="both"/>
              <w:rPr>
                <w:rFonts w:cs="Arial"/>
              </w:rPr>
            </w:pPr>
          </w:p>
        </w:tc>
        <w:tc>
          <w:tcPr>
            <w:tcW w:w="2773" w:type="dxa"/>
            <w:shd w:val="clear" w:color="auto" w:fill="auto"/>
          </w:tcPr>
          <w:p w:rsidRPr="00BC0E24" w:rsidR="0064198E" w:rsidP="00BC0E24" w:rsidRDefault="0064198E" w14:paraId="1CA9FA4D" w14:textId="77777777">
            <w:pPr>
              <w:jc w:val="both"/>
              <w:rPr>
                <w:rFonts w:cs="Arial"/>
              </w:rPr>
            </w:pPr>
          </w:p>
        </w:tc>
        <w:tc>
          <w:tcPr>
            <w:tcW w:w="3074" w:type="dxa"/>
            <w:shd w:val="clear" w:color="auto" w:fill="auto"/>
          </w:tcPr>
          <w:p w:rsidRPr="00BC0E24" w:rsidR="0064198E" w:rsidP="00BC0E24" w:rsidRDefault="0064198E" w14:paraId="3FF42481" w14:textId="77777777">
            <w:pPr>
              <w:jc w:val="both"/>
              <w:rPr>
                <w:rFonts w:cs="Arial"/>
                <w:i/>
              </w:rPr>
            </w:pPr>
            <w:r w:rsidRPr="00BC0E24">
              <w:rPr>
                <w:rFonts w:cs="Arial"/>
                <w:i/>
              </w:rPr>
              <w:t>Ensure J/H is familiar with appropriate policies &amp; procedures</w:t>
            </w:r>
          </w:p>
        </w:tc>
      </w:tr>
      <w:tr w:rsidRPr="00BC0E24" w:rsidR="0003795E" w:rsidTr="00D33555" w14:paraId="7BBBF157" w14:textId="77777777">
        <w:tc>
          <w:tcPr>
            <w:tcW w:w="1794" w:type="dxa"/>
            <w:shd w:val="clear" w:color="auto" w:fill="auto"/>
            <w:vAlign w:val="center"/>
          </w:tcPr>
          <w:p w:rsidRPr="00BC0E24" w:rsidR="0064198E" w:rsidP="00BC0E24" w:rsidRDefault="0064198E" w14:paraId="0CF3D072" w14:textId="77777777">
            <w:pPr>
              <w:jc w:val="both"/>
              <w:rPr>
                <w:rFonts w:cs="Arial"/>
              </w:rPr>
            </w:pPr>
            <w:r w:rsidRPr="00BC0E24">
              <w:rPr>
                <w:rFonts w:cs="Arial"/>
              </w:rPr>
              <w:t>Transport risks</w:t>
            </w:r>
          </w:p>
        </w:tc>
        <w:tc>
          <w:tcPr>
            <w:tcW w:w="1329" w:type="dxa"/>
            <w:shd w:val="clear" w:color="auto" w:fill="auto"/>
          </w:tcPr>
          <w:p w:rsidRPr="00BC0E24" w:rsidR="0064198E" w:rsidP="00BC0E24" w:rsidRDefault="0064198E" w14:paraId="009069D4" w14:textId="77777777">
            <w:pPr>
              <w:jc w:val="both"/>
              <w:rPr>
                <w:rFonts w:cs="Arial"/>
              </w:rPr>
            </w:pPr>
          </w:p>
        </w:tc>
        <w:tc>
          <w:tcPr>
            <w:tcW w:w="2773" w:type="dxa"/>
            <w:shd w:val="clear" w:color="auto" w:fill="auto"/>
          </w:tcPr>
          <w:p w:rsidRPr="00BC0E24" w:rsidR="0064198E" w:rsidP="00BC0E24" w:rsidRDefault="0064198E" w14:paraId="3F389746" w14:textId="77777777">
            <w:pPr>
              <w:jc w:val="both"/>
              <w:rPr>
                <w:rFonts w:cs="Arial"/>
              </w:rPr>
            </w:pPr>
          </w:p>
        </w:tc>
        <w:tc>
          <w:tcPr>
            <w:tcW w:w="3074" w:type="dxa"/>
            <w:shd w:val="clear" w:color="auto" w:fill="auto"/>
          </w:tcPr>
          <w:p w:rsidRPr="00BC0E24" w:rsidR="0064198E" w:rsidP="00BC0E24" w:rsidRDefault="0064198E" w14:paraId="7910272D" w14:textId="77777777">
            <w:pPr>
              <w:jc w:val="both"/>
              <w:rPr>
                <w:rFonts w:cs="Arial"/>
                <w:i/>
              </w:rPr>
            </w:pPr>
            <w:r w:rsidRPr="00BC0E24">
              <w:rPr>
                <w:rFonts w:cs="Arial"/>
                <w:i/>
              </w:rPr>
              <w:t xml:space="preserve">Ensure J/H is familiar with operation of vehicle(s) and safety procedures </w:t>
            </w:r>
          </w:p>
        </w:tc>
      </w:tr>
      <w:tr w:rsidRPr="00BC0E24" w:rsidR="0003795E" w:rsidTr="00D33555" w14:paraId="566B786C" w14:textId="77777777">
        <w:tc>
          <w:tcPr>
            <w:tcW w:w="1794" w:type="dxa"/>
            <w:shd w:val="clear" w:color="auto" w:fill="auto"/>
            <w:vAlign w:val="center"/>
          </w:tcPr>
          <w:p w:rsidRPr="00BC0E24" w:rsidR="0064198E" w:rsidP="00BC0E24" w:rsidRDefault="0064198E" w14:paraId="74268A84" w14:textId="77777777">
            <w:pPr>
              <w:jc w:val="both"/>
              <w:rPr>
                <w:rFonts w:cs="Arial"/>
              </w:rPr>
            </w:pPr>
            <w:r w:rsidRPr="00BC0E24">
              <w:rPr>
                <w:rFonts w:cs="Arial"/>
              </w:rPr>
              <w:t>Working at heights</w:t>
            </w:r>
          </w:p>
        </w:tc>
        <w:tc>
          <w:tcPr>
            <w:tcW w:w="1329" w:type="dxa"/>
            <w:shd w:val="clear" w:color="auto" w:fill="auto"/>
          </w:tcPr>
          <w:p w:rsidRPr="00BC0E24" w:rsidR="0064198E" w:rsidP="00BC0E24" w:rsidRDefault="0064198E" w14:paraId="059CEA29" w14:textId="77777777">
            <w:pPr>
              <w:jc w:val="both"/>
              <w:rPr>
                <w:rFonts w:cs="Arial"/>
              </w:rPr>
            </w:pPr>
          </w:p>
        </w:tc>
        <w:tc>
          <w:tcPr>
            <w:tcW w:w="2773" w:type="dxa"/>
            <w:shd w:val="clear" w:color="auto" w:fill="auto"/>
          </w:tcPr>
          <w:p w:rsidRPr="00BC0E24" w:rsidR="0064198E" w:rsidP="00BC0E24" w:rsidRDefault="0064198E" w14:paraId="6FCFD247" w14:textId="77777777">
            <w:pPr>
              <w:jc w:val="both"/>
              <w:rPr>
                <w:rFonts w:cs="Arial"/>
              </w:rPr>
            </w:pPr>
          </w:p>
        </w:tc>
        <w:tc>
          <w:tcPr>
            <w:tcW w:w="3074" w:type="dxa"/>
            <w:shd w:val="clear" w:color="auto" w:fill="auto"/>
          </w:tcPr>
          <w:p w:rsidRPr="00BC0E24" w:rsidR="0064198E" w:rsidP="00BC0E24" w:rsidRDefault="0064198E" w14:paraId="12C2CE27" w14:textId="77777777">
            <w:pPr>
              <w:jc w:val="both"/>
              <w:rPr>
                <w:rFonts w:cs="Arial"/>
                <w:i/>
              </w:rPr>
            </w:pPr>
            <w:r w:rsidRPr="00BC0E24">
              <w:rPr>
                <w:rFonts w:cs="Arial"/>
                <w:i/>
              </w:rPr>
              <w:t>Ensure J/H wears appropriate PPE and follows safe system of work</w:t>
            </w:r>
          </w:p>
        </w:tc>
      </w:tr>
      <w:tr w:rsidRPr="00BC0E24" w:rsidR="0064198E" w:rsidTr="00D33555" w14:paraId="65594413" w14:textId="77777777">
        <w:tc>
          <w:tcPr>
            <w:tcW w:w="1794" w:type="dxa"/>
            <w:shd w:val="clear" w:color="auto" w:fill="auto"/>
            <w:vAlign w:val="center"/>
          </w:tcPr>
          <w:p w:rsidRPr="00BC0E24" w:rsidR="0064198E" w:rsidP="00BC0E24" w:rsidRDefault="0064198E" w14:paraId="73F7A14C" w14:textId="77777777">
            <w:pPr>
              <w:jc w:val="both"/>
              <w:rPr>
                <w:rFonts w:cs="Arial"/>
              </w:rPr>
            </w:pPr>
            <w:r w:rsidRPr="00BC0E24">
              <w:rPr>
                <w:rFonts w:cs="Arial"/>
              </w:rPr>
              <w:t>Other hazards not identified above</w:t>
            </w:r>
          </w:p>
        </w:tc>
        <w:tc>
          <w:tcPr>
            <w:tcW w:w="1329" w:type="dxa"/>
            <w:shd w:val="clear" w:color="auto" w:fill="auto"/>
          </w:tcPr>
          <w:p w:rsidRPr="00BC0E24" w:rsidR="0064198E" w:rsidP="00BC0E24" w:rsidRDefault="0064198E" w14:paraId="7DF3C72F" w14:textId="77777777">
            <w:pPr>
              <w:jc w:val="both"/>
              <w:rPr>
                <w:rFonts w:cs="Arial"/>
              </w:rPr>
            </w:pPr>
          </w:p>
        </w:tc>
        <w:tc>
          <w:tcPr>
            <w:tcW w:w="2773" w:type="dxa"/>
            <w:shd w:val="clear" w:color="auto" w:fill="auto"/>
          </w:tcPr>
          <w:p w:rsidRPr="00BC0E24" w:rsidR="0064198E" w:rsidP="00BC0E24" w:rsidRDefault="0064198E" w14:paraId="0C2D498B" w14:textId="77777777">
            <w:pPr>
              <w:jc w:val="both"/>
              <w:rPr>
                <w:rFonts w:cs="Arial"/>
              </w:rPr>
            </w:pPr>
          </w:p>
        </w:tc>
        <w:tc>
          <w:tcPr>
            <w:tcW w:w="3074" w:type="dxa"/>
            <w:shd w:val="clear" w:color="auto" w:fill="auto"/>
          </w:tcPr>
          <w:p w:rsidRPr="00BC0E24" w:rsidR="0064198E" w:rsidP="00BC0E24" w:rsidRDefault="0064198E" w14:paraId="406B0987" w14:textId="77777777">
            <w:pPr>
              <w:jc w:val="both"/>
              <w:rPr>
                <w:rFonts w:cs="Arial"/>
                <w:i/>
              </w:rPr>
            </w:pPr>
            <w:r w:rsidRPr="00BC0E24">
              <w:rPr>
                <w:rFonts w:cs="Arial"/>
                <w:i/>
              </w:rPr>
              <w:t xml:space="preserve">Deal with on an individual basis, </w:t>
            </w:r>
          </w:p>
        </w:tc>
      </w:tr>
    </w:tbl>
    <w:p w:rsidRPr="00BC0E24" w:rsidR="0064198E" w:rsidP="00BC0E24" w:rsidRDefault="0064198E" w14:paraId="2C958A69" w14:textId="77777777">
      <w:pPr>
        <w:jc w:val="both"/>
        <w:rPr>
          <w:rFonts w:cs="Arial"/>
          <w:b/>
          <w:bCs/>
          <w:sz w:val="22"/>
          <w:szCs w:val="22"/>
        </w:rPr>
      </w:pPr>
    </w:p>
    <w:p w:rsidRPr="00BC0E24" w:rsidR="0064198E" w:rsidP="00BC0E24" w:rsidRDefault="0064198E" w14:paraId="7FEB9B22" w14:textId="77777777">
      <w:pPr>
        <w:jc w:val="both"/>
        <w:rPr>
          <w:rFonts w:cs="Arial"/>
          <w:b/>
          <w:bCs/>
          <w:sz w:val="22"/>
          <w:szCs w:val="22"/>
        </w:rPr>
      </w:pPr>
    </w:p>
    <w:p w:rsidR="00BC0E24" w:rsidRDefault="00BC0E24" w14:paraId="0CAB6203" w14:textId="77777777">
      <w:pPr>
        <w:rPr>
          <w:rFonts w:cs="Arial"/>
          <w:b/>
          <w:bCs/>
          <w:sz w:val="22"/>
          <w:szCs w:val="22"/>
        </w:rPr>
      </w:pPr>
      <w:r>
        <w:rPr>
          <w:rFonts w:cs="Arial"/>
          <w:b/>
          <w:bCs/>
          <w:sz w:val="22"/>
          <w:szCs w:val="22"/>
        </w:rPr>
        <w:br w:type="page"/>
      </w:r>
    </w:p>
    <w:p w:rsidRPr="00BC0E24" w:rsidR="0064198E" w:rsidP="00BC0E24" w:rsidRDefault="0064198E" w14:paraId="25DBCDE8" w14:textId="77777777">
      <w:pPr>
        <w:jc w:val="both"/>
        <w:rPr>
          <w:rFonts w:cs="Arial"/>
          <w:b/>
          <w:bCs/>
          <w:sz w:val="22"/>
          <w:szCs w:val="22"/>
        </w:rPr>
      </w:pPr>
      <w:r w:rsidRPr="00BC0E24">
        <w:rPr>
          <w:rFonts w:cs="Arial"/>
          <w:b/>
          <w:bCs/>
          <w:sz w:val="22"/>
          <w:szCs w:val="22"/>
        </w:rPr>
        <w:lastRenderedPageBreak/>
        <w:t>Job GLPC profile – to be completed by HR.</w:t>
      </w:r>
    </w:p>
    <w:tbl>
      <w:tblPr>
        <w:tblW w:w="9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2"/>
        <w:gridCol w:w="822"/>
        <w:gridCol w:w="823"/>
        <w:gridCol w:w="822"/>
        <w:gridCol w:w="822"/>
        <w:gridCol w:w="822"/>
        <w:gridCol w:w="823"/>
        <w:gridCol w:w="823"/>
        <w:gridCol w:w="823"/>
        <w:gridCol w:w="823"/>
        <w:gridCol w:w="823"/>
        <w:gridCol w:w="828"/>
      </w:tblGrid>
      <w:tr w:rsidRPr="00BC0E24" w:rsidR="0003795E" w:rsidTr="00D33555" w14:paraId="07EC2FD3" w14:textId="77777777">
        <w:trPr>
          <w:trHeight w:val="374"/>
        </w:trPr>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7C76F553" w14:textId="77777777">
            <w:pPr>
              <w:jc w:val="both"/>
              <w:rPr>
                <w:rFonts w:cs="Arial"/>
                <w:b/>
                <w:bCs/>
                <w:sz w:val="22"/>
                <w:szCs w:val="22"/>
              </w:rPr>
            </w:pPr>
            <w:r w:rsidRPr="00BC0E24">
              <w:rPr>
                <w:rFonts w:cs="Arial"/>
                <w:b/>
                <w:bCs/>
                <w:sz w:val="22"/>
                <w:szCs w:val="22"/>
              </w:rPr>
              <w:t>SMP</w:t>
            </w:r>
          </w:p>
        </w:tc>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7AAE6C42" w14:textId="77777777">
            <w:pPr>
              <w:jc w:val="both"/>
              <w:rPr>
                <w:rFonts w:cs="Arial"/>
                <w:b/>
                <w:bCs/>
                <w:sz w:val="22"/>
                <w:szCs w:val="22"/>
              </w:rPr>
            </w:pPr>
            <w:r w:rsidRPr="00BC0E24">
              <w:rPr>
                <w:rFonts w:cs="Arial"/>
                <w:b/>
                <w:bCs/>
                <w:sz w:val="22"/>
                <w:szCs w:val="22"/>
              </w:rPr>
              <w:t>C&amp;I</w:t>
            </w:r>
          </w:p>
        </w:tc>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107C0A9A" w14:textId="77777777">
            <w:pPr>
              <w:jc w:val="both"/>
              <w:rPr>
                <w:rFonts w:cs="Arial"/>
                <w:b/>
                <w:bCs/>
                <w:sz w:val="22"/>
                <w:szCs w:val="22"/>
              </w:rPr>
            </w:pPr>
            <w:r w:rsidRPr="00BC0E24">
              <w:rPr>
                <w:rFonts w:cs="Arial"/>
                <w:b/>
                <w:bCs/>
                <w:sz w:val="22"/>
                <w:szCs w:val="22"/>
              </w:rPr>
              <w:t>C&amp;R</w:t>
            </w:r>
          </w:p>
        </w:tc>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01AF7BB5" w14:textId="77777777">
            <w:pPr>
              <w:jc w:val="both"/>
              <w:rPr>
                <w:rFonts w:cs="Arial"/>
                <w:b/>
                <w:bCs/>
                <w:sz w:val="22"/>
                <w:szCs w:val="22"/>
              </w:rPr>
            </w:pPr>
            <w:r w:rsidRPr="00BC0E24">
              <w:rPr>
                <w:rFonts w:cs="Arial"/>
                <w:b/>
                <w:bCs/>
                <w:sz w:val="22"/>
                <w:szCs w:val="22"/>
              </w:rPr>
              <w:t>D.D</w:t>
            </w:r>
          </w:p>
        </w:tc>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4429865A" w14:textId="77777777">
            <w:pPr>
              <w:jc w:val="both"/>
              <w:rPr>
                <w:rFonts w:cs="Arial"/>
                <w:b/>
                <w:bCs/>
                <w:sz w:val="22"/>
                <w:szCs w:val="22"/>
              </w:rPr>
            </w:pPr>
            <w:r w:rsidRPr="00BC0E24">
              <w:rPr>
                <w:rFonts w:cs="Arial"/>
                <w:b/>
                <w:bCs/>
                <w:sz w:val="22"/>
                <w:szCs w:val="22"/>
              </w:rPr>
              <w:t>D.C</w:t>
            </w:r>
          </w:p>
        </w:tc>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0813FC00" w14:textId="77777777">
            <w:pPr>
              <w:jc w:val="both"/>
              <w:rPr>
                <w:rFonts w:cs="Arial"/>
                <w:b/>
                <w:bCs/>
                <w:sz w:val="22"/>
                <w:szCs w:val="22"/>
              </w:rPr>
            </w:pPr>
            <w:r w:rsidRPr="00BC0E24">
              <w:rPr>
                <w:rFonts w:cs="Arial"/>
                <w:b/>
                <w:bCs/>
                <w:sz w:val="22"/>
                <w:szCs w:val="22"/>
              </w:rPr>
              <w:t>Res</w:t>
            </w:r>
          </w:p>
        </w:tc>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01B73331" w14:textId="77777777">
            <w:pPr>
              <w:jc w:val="both"/>
              <w:rPr>
                <w:rFonts w:cs="Arial"/>
                <w:b/>
                <w:bCs/>
                <w:sz w:val="22"/>
                <w:szCs w:val="22"/>
              </w:rPr>
            </w:pPr>
            <w:r w:rsidRPr="00BC0E24">
              <w:rPr>
                <w:rFonts w:cs="Arial"/>
                <w:b/>
                <w:bCs/>
                <w:sz w:val="22"/>
                <w:szCs w:val="22"/>
              </w:rPr>
              <w:t>WDM</w:t>
            </w:r>
          </w:p>
        </w:tc>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6C339233" w14:textId="77777777">
            <w:pPr>
              <w:jc w:val="both"/>
              <w:rPr>
                <w:rFonts w:cs="Arial"/>
                <w:b/>
                <w:bCs/>
                <w:sz w:val="22"/>
                <w:szCs w:val="22"/>
              </w:rPr>
            </w:pPr>
            <w:r w:rsidRPr="00BC0E24">
              <w:rPr>
                <w:rFonts w:cs="Arial"/>
                <w:b/>
                <w:bCs/>
                <w:sz w:val="22"/>
                <w:szCs w:val="22"/>
              </w:rPr>
              <w:t>PDM</w:t>
            </w:r>
          </w:p>
        </w:tc>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117C9F9A" w14:textId="77777777">
            <w:pPr>
              <w:jc w:val="both"/>
              <w:rPr>
                <w:rFonts w:cs="Arial"/>
                <w:b/>
                <w:bCs/>
                <w:sz w:val="22"/>
                <w:szCs w:val="22"/>
              </w:rPr>
            </w:pPr>
            <w:r w:rsidRPr="00BC0E24">
              <w:rPr>
                <w:rFonts w:cs="Arial"/>
                <w:b/>
                <w:bCs/>
                <w:sz w:val="22"/>
                <w:szCs w:val="22"/>
              </w:rPr>
              <w:t>WCN</w:t>
            </w:r>
          </w:p>
        </w:tc>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75037EBB" w14:textId="77777777">
            <w:pPr>
              <w:jc w:val="both"/>
              <w:rPr>
                <w:rFonts w:cs="Arial"/>
                <w:b/>
                <w:bCs/>
                <w:sz w:val="22"/>
                <w:szCs w:val="22"/>
              </w:rPr>
            </w:pPr>
            <w:r w:rsidRPr="00BC0E24">
              <w:rPr>
                <w:rFonts w:cs="Arial"/>
                <w:b/>
                <w:bCs/>
                <w:sz w:val="22"/>
                <w:szCs w:val="22"/>
              </w:rPr>
              <w:t>WCT</w:t>
            </w:r>
          </w:p>
        </w:tc>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2221B715" w14:textId="77777777">
            <w:pPr>
              <w:jc w:val="both"/>
              <w:rPr>
                <w:rFonts w:cs="Arial"/>
                <w:b/>
                <w:bCs/>
                <w:sz w:val="22"/>
                <w:szCs w:val="22"/>
              </w:rPr>
            </w:pPr>
            <w:r w:rsidRPr="00BC0E24">
              <w:rPr>
                <w:rFonts w:cs="Arial"/>
                <w:b/>
                <w:bCs/>
                <w:sz w:val="22"/>
                <w:szCs w:val="22"/>
              </w:rPr>
              <w:t>K&amp;S</w:t>
            </w:r>
          </w:p>
        </w:tc>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rsidRPr="00BC0E24" w:rsidR="0064198E" w:rsidP="00BC0E24" w:rsidRDefault="0064198E" w14:paraId="027970E2" w14:textId="77777777">
            <w:pPr>
              <w:jc w:val="both"/>
              <w:rPr>
                <w:rFonts w:cs="Arial"/>
                <w:b/>
                <w:bCs/>
                <w:sz w:val="22"/>
                <w:szCs w:val="22"/>
              </w:rPr>
            </w:pPr>
            <w:r w:rsidRPr="00BC0E24">
              <w:rPr>
                <w:rFonts w:cs="Arial"/>
                <w:b/>
                <w:bCs/>
                <w:sz w:val="22"/>
                <w:szCs w:val="22"/>
              </w:rPr>
              <w:t>Score</w:t>
            </w:r>
          </w:p>
        </w:tc>
      </w:tr>
      <w:tr w:rsidRPr="00BC0E24" w:rsidR="0064198E" w:rsidTr="00D33555" w14:paraId="6F4E7EE5" w14:textId="77777777">
        <w:trPr>
          <w:trHeight w:val="374"/>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0AF35B18" w14:textId="77777777">
            <w:pPr>
              <w:jc w:val="center"/>
              <w:rPr>
                <w:rFonts w:cs="Arial"/>
                <w:b/>
                <w:bCs/>
                <w:sz w:val="22"/>
                <w:szCs w:val="22"/>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34FA5CFC" w14:textId="77777777">
            <w:pPr>
              <w:jc w:val="center"/>
              <w:rPr>
                <w:rFonts w:cs="Arial"/>
                <w:b/>
                <w:bCs/>
                <w:sz w:val="22"/>
                <w:szCs w:val="22"/>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03CDFFC1" w14:textId="77777777">
            <w:pPr>
              <w:jc w:val="center"/>
              <w:rPr>
                <w:rFonts w:cs="Arial"/>
                <w:b/>
                <w:bCs/>
                <w:sz w:val="22"/>
                <w:szCs w:val="22"/>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10D93149" w14:textId="77777777">
            <w:pPr>
              <w:jc w:val="center"/>
              <w:rPr>
                <w:rFonts w:cs="Arial"/>
                <w:b/>
                <w:bCs/>
                <w:sz w:val="22"/>
                <w:szCs w:val="22"/>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77446A66" w14:textId="77777777">
            <w:pPr>
              <w:jc w:val="center"/>
              <w:rPr>
                <w:rFonts w:cs="Arial"/>
                <w:b/>
                <w:bCs/>
                <w:sz w:val="22"/>
                <w:szCs w:val="22"/>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16B2C3B1" w14:textId="77777777">
            <w:pPr>
              <w:jc w:val="center"/>
              <w:rPr>
                <w:rFonts w:cs="Arial"/>
                <w:b/>
                <w:bCs/>
                <w:sz w:val="22"/>
                <w:szCs w:val="22"/>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630A21DC" w14:textId="77777777">
            <w:pPr>
              <w:jc w:val="center"/>
              <w:rPr>
                <w:rFonts w:cs="Arial"/>
                <w:b/>
                <w:bCs/>
                <w:sz w:val="22"/>
                <w:szCs w:val="22"/>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16C1D67B" w14:textId="77777777">
            <w:pPr>
              <w:jc w:val="center"/>
              <w:rPr>
                <w:rFonts w:cs="Arial"/>
                <w:b/>
                <w:bCs/>
                <w:sz w:val="22"/>
                <w:szCs w:val="22"/>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254DF331" w14:textId="77777777">
            <w:pPr>
              <w:jc w:val="center"/>
              <w:rPr>
                <w:rFonts w:cs="Arial"/>
                <w:b/>
                <w:bCs/>
                <w:sz w:val="22"/>
                <w:szCs w:val="22"/>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3A7775B8" w14:textId="77777777">
            <w:pPr>
              <w:jc w:val="center"/>
              <w:rPr>
                <w:rFonts w:cs="Arial"/>
                <w:b/>
                <w:bCs/>
                <w:sz w:val="22"/>
                <w:szCs w:val="22"/>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13EBE24C" w14:textId="77777777">
            <w:pPr>
              <w:jc w:val="center"/>
              <w:rPr>
                <w:rFonts w:cs="Arial"/>
                <w:b/>
                <w:bCs/>
                <w:sz w:val="22"/>
                <w:szCs w:val="22"/>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rsidRPr="00BC0E24" w:rsidR="0064198E" w:rsidP="00BC0E24" w:rsidRDefault="0064198E" w14:paraId="5B5537E7" w14:textId="77777777">
            <w:pPr>
              <w:jc w:val="center"/>
              <w:rPr>
                <w:rFonts w:cs="Arial"/>
                <w:b/>
                <w:bCs/>
                <w:sz w:val="22"/>
                <w:szCs w:val="22"/>
              </w:rPr>
            </w:pPr>
          </w:p>
        </w:tc>
      </w:tr>
    </w:tbl>
    <w:p w:rsidRPr="00BC0E24" w:rsidR="0064198E" w:rsidP="00BC0E24" w:rsidRDefault="0064198E" w14:paraId="3166F933" w14:textId="77777777">
      <w:pPr>
        <w:jc w:val="both"/>
        <w:rPr>
          <w:rFonts w:cs="Arial"/>
          <w:b/>
          <w:bCs/>
          <w:sz w:val="22"/>
          <w:szCs w:val="22"/>
        </w:rPr>
      </w:pPr>
    </w:p>
    <w:p w:rsidRPr="00BC0E24" w:rsidR="0064198E" w:rsidP="00BC0E24" w:rsidRDefault="0064198E" w14:paraId="5672E37B" w14:textId="77777777">
      <w:pPr>
        <w:jc w:val="both"/>
        <w:rPr>
          <w:rFonts w:cs="Arial"/>
          <w:b/>
          <w:bCs/>
          <w:sz w:val="22"/>
          <w:szCs w:val="22"/>
        </w:rPr>
      </w:pPr>
    </w:p>
    <w:p w:rsidRPr="00BC0E24" w:rsidR="0064198E" w:rsidP="00BC0E24" w:rsidRDefault="0064198E" w14:paraId="108DCA3E" w14:textId="77777777">
      <w:pPr>
        <w:jc w:val="both"/>
        <w:rPr>
          <w:rFonts w:cs="Arial"/>
          <w:b/>
          <w:bCs/>
          <w:sz w:val="22"/>
          <w:szCs w:val="22"/>
        </w:rPr>
      </w:pPr>
      <w:r w:rsidRPr="00BC0E24">
        <w:rPr>
          <w:rFonts w:cs="Arial"/>
          <w:b/>
          <w:bCs/>
          <w:sz w:val="22"/>
          <w:szCs w:val="22"/>
        </w:rPr>
        <w:t>Signatures:</w:t>
      </w:r>
    </w:p>
    <w:p w:rsidRPr="00BC0E24" w:rsidR="0064198E" w:rsidP="00BC0E24" w:rsidRDefault="0064198E" w14:paraId="2A9456DC" w14:textId="77777777">
      <w:pPr>
        <w:jc w:val="both"/>
        <w:rPr>
          <w:rFonts w:cs="Arial"/>
          <w:sz w:val="22"/>
          <w:szCs w:val="22"/>
        </w:rPr>
      </w:pPr>
    </w:p>
    <w:p w:rsidRPr="00BC0E24" w:rsidR="0064198E" w:rsidP="00BC0E24" w:rsidRDefault="0064198E" w14:paraId="17D50174" w14:textId="77777777">
      <w:pPr>
        <w:jc w:val="both"/>
        <w:rPr>
          <w:rFonts w:cs="Arial"/>
          <w:b/>
          <w:bCs/>
          <w:sz w:val="22"/>
          <w:szCs w:val="22"/>
        </w:rPr>
      </w:pPr>
      <w:r w:rsidRPr="00BC0E24">
        <w:rPr>
          <w:rFonts w:cs="Arial"/>
          <w:sz w:val="22"/>
          <w:szCs w:val="22"/>
        </w:rPr>
        <w:t>I, the manager, confirm this is a true and accurate reflection of the job.  This job description has been written in conjunction with the post holder (where applicable) who is aware that the post is being submitted for evaluation.</w:t>
      </w:r>
    </w:p>
    <w:p w:rsidRPr="00BC0E24" w:rsidR="0064198E" w:rsidP="00BC0E24" w:rsidRDefault="0064198E" w14:paraId="61A57636" w14:textId="77777777">
      <w:pPr>
        <w:jc w:val="both"/>
        <w:rPr>
          <w:rFonts w:cs="Arial"/>
          <w:b/>
          <w:bCs/>
          <w:sz w:val="22"/>
          <w:szCs w:val="22"/>
        </w:rPr>
      </w:pPr>
    </w:p>
    <w:p w:rsidRPr="00BC0E24" w:rsidR="0064198E" w:rsidP="00BC0E24" w:rsidRDefault="0064198E" w14:paraId="23B4E2DD" w14:textId="77777777">
      <w:pPr>
        <w:jc w:val="both"/>
        <w:rPr>
          <w:rFonts w:cs="Arial"/>
          <w:b/>
          <w:bCs/>
          <w:sz w:val="22"/>
          <w:szCs w:val="22"/>
        </w:rPr>
      </w:pPr>
      <w:r w:rsidRPr="00BC0E24">
        <w:rPr>
          <w:rFonts w:cs="Arial"/>
          <w:b/>
          <w:bCs/>
          <w:sz w:val="22"/>
          <w:szCs w:val="22"/>
        </w:rPr>
        <w:t>Job Description agreed by:</w:t>
      </w:r>
    </w:p>
    <w:p w:rsidRPr="00BC0E24" w:rsidR="0064198E" w:rsidP="00BC0E24" w:rsidRDefault="0064198E" w14:paraId="6D700BAE" w14:textId="77777777">
      <w:pPr>
        <w:jc w:val="both"/>
        <w:rPr>
          <w:rFonts w:cs="Arial"/>
          <w:b/>
          <w:bCs/>
          <w:sz w:val="22"/>
          <w:szCs w:val="22"/>
        </w:rPr>
      </w:pPr>
    </w:p>
    <w:p w:rsidRPr="00BC0E24" w:rsidR="0064198E" w:rsidP="00BC0E24" w:rsidRDefault="0064198E" w14:paraId="7E7CF26A" w14:textId="77777777">
      <w:pPr>
        <w:jc w:val="both"/>
        <w:rPr>
          <w:rFonts w:cs="Arial"/>
          <w:b/>
          <w:sz w:val="22"/>
          <w:szCs w:val="22"/>
        </w:rPr>
      </w:pPr>
      <w:r w:rsidRPr="00BC0E24">
        <w:rPr>
          <w:rFonts w:cs="Arial"/>
          <w:b/>
          <w:sz w:val="22"/>
          <w:szCs w:val="22"/>
        </w:rPr>
        <w:t>Job Holder (if in place</w:t>
      </w:r>
      <w:proofErr w:type="gramStart"/>
      <w:r w:rsidRPr="00BC0E24">
        <w:rPr>
          <w:rFonts w:cs="Arial"/>
          <w:b/>
          <w:sz w:val="22"/>
          <w:szCs w:val="22"/>
        </w:rPr>
        <w:t>):_</w:t>
      </w:r>
      <w:proofErr w:type="gramEnd"/>
      <w:r w:rsidRPr="00BC0E24">
        <w:rPr>
          <w:rFonts w:cs="Arial"/>
          <w:b/>
          <w:sz w:val="22"/>
          <w:szCs w:val="22"/>
        </w:rPr>
        <w:t>_______________________________Date:__________</w:t>
      </w:r>
    </w:p>
    <w:p w:rsidRPr="00BC0E24" w:rsidR="0064198E" w:rsidP="00BC0E24" w:rsidRDefault="0064198E" w14:paraId="1A6CD568" w14:textId="77777777">
      <w:pPr>
        <w:jc w:val="both"/>
        <w:rPr>
          <w:rFonts w:cs="Arial"/>
          <w:b/>
          <w:sz w:val="22"/>
          <w:szCs w:val="22"/>
        </w:rPr>
      </w:pPr>
    </w:p>
    <w:p w:rsidRPr="00BC0E24" w:rsidR="0064198E" w:rsidP="00BC0E24" w:rsidRDefault="0064198E" w14:paraId="5C43A4DC" w14:textId="77777777">
      <w:pPr>
        <w:jc w:val="both"/>
        <w:rPr>
          <w:rFonts w:cs="Arial"/>
          <w:b/>
          <w:bCs/>
          <w:sz w:val="22"/>
          <w:szCs w:val="22"/>
        </w:rPr>
      </w:pPr>
      <w:r w:rsidRPr="00BC0E24">
        <w:rPr>
          <w:rFonts w:cs="Arial"/>
          <w:b/>
          <w:bCs/>
          <w:sz w:val="22"/>
          <w:szCs w:val="22"/>
        </w:rPr>
        <w:t xml:space="preserve">Line/Originating </w:t>
      </w:r>
      <w:proofErr w:type="gramStart"/>
      <w:r w:rsidRPr="00BC0E24">
        <w:rPr>
          <w:rFonts w:cs="Arial"/>
          <w:b/>
          <w:bCs/>
          <w:sz w:val="22"/>
          <w:szCs w:val="22"/>
        </w:rPr>
        <w:t>Manager:_</w:t>
      </w:r>
      <w:proofErr w:type="gramEnd"/>
      <w:r w:rsidRPr="00BC0E24">
        <w:rPr>
          <w:rFonts w:cs="Arial"/>
          <w:b/>
          <w:bCs/>
          <w:sz w:val="22"/>
          <w:szCs w:val="22"/>
        </w:rPr>
        <w:t>________________________    Date:__________</w:t>
      </w:r>
    </w:p>
    <w:p w:rsidRPr="00BC0E24" w:rsidR="0064198E" w:rsidP="00BC0E24" w:rsidRDefault="0064198E" w14:paraId="2A1880F6" w14:textId="77777777">
      <w:pPr>
        <w:jc w:val="both"/>
        <w:rPr>
          <w:rFonts w:cs="Arial"/>
          <w:b/>
          <w:bCs/>
          <w:sz w:val="22"/>
          <w:szCs w:val="22"/>
        </w:rPr>
      </w:pPr>
    </w:p>
    <w:p w:rsidRPr="00BC0E24" w:rsidR="0064198E" w:rsidP="00BC0E24" w:rsidRDefault="00555051" w14:paraId="09182C92" w14:textId="77777777">
      <w:pPr>
        <w:jc w:val="both"/>
        <w:rPr>
          <w:rFonts w:cs="Arial"/>
          <w:b/>
          <w:bCs/>
          <w:sz w:val="22"/>
          <w:szCs w:val="22"/>
        </w:rPr>
      </w:pPr>
      <w:r w:rsidRPr="00BC0E24">
        <w:rPr>
          <w:rFonts w:cs="Arial"/>
          <w:b/>
          <w:bCs/>
          <w:sz w:val="22"/>
          <w:szCs w:val="22"/>
        </w:rPr>
        <w:t xml:space="preserve">Head of School: </w:t>
      </w:r>
      <w:r w:rsidRPr="00BC0E24" w:rsidR="0064198E">
        <w:rPr>
          <w:rFonts w:cs="Arial"/>
          <w:b/>
          <w:bCs/>
          <w:sz w:val="22"/>
          <w:szCs w:val="22"/>
        </w:rPr>
        <w:t xml:space="preserve">______________________    </w:t>
      </w:r>
      <w:proofErr w:type="gramStart"/>
      <w:r w:rsidRPr="00BC0E24" w:rsidR="0064198E">
        <w:rPr>
          <w:rFonts w:cs="Arial"/>
          <w:b/>
          <w:bCs/>
          <w:sz w:val="22"/>
          <w:szCs w:val="22"/>
        </w:rPr>
        <w:t>Date:_</w:t>
      </w:r>
      <w:proofErr w:type="gramEnd"/>
      <w:r w:rsidRPr="00BC0E24" w:rsidR="0064198E">
        <w:rPr>
          <w:rFonts w:cs="Arial"/>
          <w:b/>
          <w:bCs/>
          <w:sz w:val="22"/>
          <w:szCs w:val="22"/>
        </w:rPr>
        <w:t>_________</w:t>
      </w:r>
    </w:p>
    <w:p w:rsidRPr="00BC0E24" w:rsidR="0064198E" w:rsidP="00BC0E24" w:rsidRDefault="0064198E" w14:paraId="7F729049" w14:textId="77777777">
      <w:pPr>
        <w:jc w:val="both"/>
        <w:rPr>
          <w:rFonts w:cs="Arial"/>
          <w:b/>
          <w:bCs/>
          <w:sz w:val="22"/>
          <w:szCs w:val="22"/>
        </w:rPr>
      </w:pPr>
    </w:p>
    <w:p w:rsidRPr="00BC0E24" w:rsidR="00580A5A" w:rsidP="00BC0E24" w:rsidRDefault="00580A5A" w14:paraId="69164A03" w14:textId="77777777">
      <w:pPr>
        <w:jc w:val="both"/>
        <w:rPr>
          <w:rFonts w:cs="Arial"/>
          <w:b/>
          <w:sz w:val="22"/>
          <w:szCs w:val="22"/>
        </w:rPr>
      </w:pPr>
    </w:p>
    <w:sectPr w:rsidRPr="00BC0E24" w:rsidR="00580A5A" w:rsidSect="00D6539B">
      <w:footerReference w:type="even" r:id="rId11"/>
      <w:footerReference w:type="default" r:id="rId12"/>
      <w:pgSz w:w="11906" w:h="16838" w:orient="portrait" w:code="9"/>
      <w:pgMar w:top="1361" w:right="1361" w:bottom="1361" w:left="136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23E1" w:rsidRDefault="00D023E1" w14:paraId="0D64FC0C" w14:textId="77777777">
      <w:r>
        <w:separator/>
      </w:r>
    </w:p>
  </w:endnote>
  <w:endnote w:type="continuationSeparator" w:id="0">
    <w:p w:rsidR="00D023E1" w:rsidRDefault="00D023E1" w14:paraId="2AE916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040" w:rsidP="00F95DC3" w:rsidRDefault="009F5040" w14:paraId="2EF397A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5040" w:rsidP="00F95DC3" w:rsidRDefault="009F5040" w14:paraId="520CC4D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7E93" w:rsidP="00427E93" w:rsidRDefault="00427E93" w14:paraId="44900FE2" w14:textId="77777777">
    <w:pPr>
      <w:pStyle w:val="Footer"/>
    </w:pPr>
  </w:p>
  <w:p w:rsidR="009F5040" w:rsidRDefault="009F5040" w14:paraId="65BE19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23E1" w:rsidRDefault="00D023E1" w14:paraId="17223AEC" w14:textId="77777777">
      <w:r>
        <w:separator/>
      </w:r>
    </w:p>
  </w:footnote>
  <w:footnote w:type="continuationSeparator" w:id="0">
    <w:p w:rsidR="00D023E1" w:rsidRDefault="00D023E1" w14:paraId="51E54A3F" w14:textId="77777777">
      <w:r>
        <w:continuationSeparator/>
      </w:r>
    </w:p>
  </w:footnote>
  <w:footnote w:id="1">
    <w:p w:rsidRPr="00EE6C17" w:rsidR="009F5040" w:rsidP="0064198E" w:rsidRDefault="009F5040" w14:paraId="1B36FB78" w14:textId="77777777">
      <w:pPr>
        <w:pStyle w:val="FootnoteText"/>
        <w:rPr>
          <w:sz w:val="16"/>
          <w:szCs w:val="16"/>
        </w:rPr>
      </w:pPr>
      <w:r w:rsidRPr="00EE6C17">
        <w:rPr>
          <w:rStyle w:val="FootnoteReference"/>
          <w:sz w:val="16"/>
          <w:szCs w:val="16"/>
        </w:rPr>
        <w:footnoteRef/>
      </w:r>
      <w:r w:rsidRPr="00EE6C17">
        <w:rPr>
          <w:sz w:val="16"/>
          <w:szCs w:val="16"/>
        </w:rPr>
        <w:t xml:space="preserve"> Portable appliance test</w:t>
      </w:r>
    </w:p>
  </w:footnote>
  <w:footnote w:id="2">
    <w:p w:rsidRPr="00EE6C17" w:rsidR="009F5040" w:rsidP="0064198E" w:rsidRDefault="009F5040" w14:paraId="2759FE37" w14:textId="77777777">
      <w:pPr>
        <w:pStyle w:val="FootnoteText"/>
        <w:rPr>
          <w:sz w:val="16"/>
          <w:szCs w:val="16"/>
        </w:rPr>
      </w:pPr>
      <w:r w:rsidRPr="00EE6C17">
        <w:rPr>
          <w:rStyle w:val="FootnoteReference"/>
          <w:sz w:val="16"/>
          <w:szCs w:val="16"/>
        </w:rPr>
        <w:footnoteRef/>
      </w:r>
      <w:r w:rsidRPr="00EE6C17">
        <w:rPr>
          <w:sz w:val="16"/>
          <w:szCs w:val="16"/>
        </w:rPr>
        <w:t xml:space="preserve"> Personal protective equipment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4D42586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886A5C"/>
    <w:multiLevelType w:val="hybridMultilevel"/>
    <w:tmpl w:val="3B906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1614D7"/>
    <w:multiLevelType w:val="hybridMultilevel"/>
    <w:tmpl w:val="5D529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BB63AD"/>
    <w:multiLevelType w:val="hybridMultilevel"/>
    <w:tmpl w:val="654EC1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8E2179"/>
    <w:multiLevelType w:val="hybridMultilevel"/>
    <w:tmpl w:val="99306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5E270B"/>
    <w:multiLevelType w:val="hybridMultilevel"/>
    <w:tmpl w:val="3586A436"/>
    <w:lvl w:ilvl="0" w:tplc="08090001">
      <w:start w:val="1"/>
      <w:numFmt w:val="bullet"/>
      <w:lvlText w:val=""/>
      <w:lvlJc w:val="left"/>
      <w:pPr>
        <w:ind w:left="360" w:hanging="360"/>
      </w:pPr>
      <w:rPr>
        <w:rFonts w:hint="default" w:ascii="Symbol" w:hAnsi="Symbo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62A18"/>
    <w:multiLevelType w:val="hybridMultilevel"/>
    <w:tmpl w:val="26FE61D8"/>
    <w:lvl w:ilvl="0" w:tplc="F99468FC">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A3AAC"/>
    <w:multiLevelType w:val="hybridMultilevel"/>
    <w:tmpl w:val="30268418"/>
    <w:lvl w:ilvl="0" w:tplc="072463B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2441A1"/>
    <w:multiLevelType w:val="hybridMultilevel"/>
    <w:tmpl w:val="24A0993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ECE6E63"/>
    <w:multiLevelType w:val="hybridMultilevel"/>
    <w:tmpl w:val="2A0EE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A5072C"/>
    <w:multiLevelType w:val="hybridMultilevel"/>
    <w:tmpl w:val="958A78E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15621FF"/>
    <w:multiLevelType w:val="hybridMultilevel"/>
    <w:tmpl w:val="F37A133C"/>
    <w:lvl w:ilvl="0" w:tplc="11EE239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BC1D91"/>
    <w:multiLevelType w:val="hybridMultilevel"/>
    <w:tmpl w:val="0332DF8A"/>
    <w:lvl w:ilvl="0" w:tplc="3FF2B440">
      <w:start w:val="1"/>
      <w:numFmt w:val="bullet"/>
      <w:lvlText w:val=""/>
      <w:lvlJc w:val="left"/>
      <w:pPr>
        <w:tabs>
          <w:tab w:val="num" w:pos="720"/>
        </w:tabs>
        <w:ind w:left="720" w:hanging="360"/>
      </w:pPr>
      <w:rPr>
        <w:rFonts w:hint="default" w:ascii="Symbol" w:hAnsi="Symbol"/>
        <w:color w:val="00000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A29347B"/>
    <w:multiLevelType w:val="hybridMultilevel"/>
    <w:tmpl w:val="31B2F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535BD2"/>
    <w:multiLevelType w:val="hybridMultilevel"/>
    <w:tmpl w:val="8206B91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D2505DE"/>
    <w:multiLevelType w:val="hybridMultilevel"/>
    <w:tmpl w:val="70DC2D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3D424A46"/>
    <w:multiLevelType w:val="hybridMultilevel"/>
    <w:tmpl w:val="F44A6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773A17"/>
    <w:multiLevelType w:val="hybridMultilevel"/>
    <w:tmpl w:val="6D025A4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4C577CF"/>
    <w:multiLevelType w:val="hybridMultilevel"/>
    <w:tmpl w:val="3FAACF1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7677352"/>
    <w:multiLevelType w:val="hybridMultilevel"/>
    <w:tmpl w:val="CFCA033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7990E98"/>
    <w:multiLevelType w:val="hybridMultilevel"/>
    <w:tmpl w:val="BC5C880C"/>
    <w:lvl w:ilvl="0" w:tplc="08090001">
      <w:start w:val="1"/>
      <w:numFmt w:val="bullet"/>
      <w:lvlText w:val=""/>
      <w:lvlJc w:val="left"/>
      <w:pPr>
        <w:tabs>
          <w:tab w:val="num" w:pos="1080"/>
        </w:tabs>
        <w:ind w:left="1080" w:hanging="72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86C2B3A"/>
    <w:multiLevelType w:val="hybridMultilevel"/>
    <w:tmpl w:val="7E341392"/>
    <w:lvl w:ilvl="0" w:tplc="1E7E45C8">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48B913F3"/>
    <w:multiLevelType w:val="hybridMultilevel"/>
    <w:tmpl w:val="F57E866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4E1D0534"/>
    <w:multiLevelType w:val="hybridMultilevel"/>
    <w:tmpl w:val="9A9A7C06"/>
    <w:lvl w:ilvl="0" w:tplc="4EDEFC68">
      <w:start w:val="1"/>
      <w:numFmt w:val="bullet"/>
      <w:lvlText w:val=""/>
      <w:lvlJc w:val="left"/>
      <w:pPr>
        <w:ind w:left="360" w:hanging="360"/>
      </w:pPr>
      <w:rPr>
        <w:rFonts w:hint="default" w:ascii="Wingdings" w:hAnsi="Wingdings"/>
        <w:sz w:val="28"/>
        <w:szCs w:val="28"/>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39B2D33"/>
    <w:multiLevelType w:val="hybridMultilevel"/>
    <w:tmpl w:val="1CCC28CC"/>
    <w:lvl w:ilvl="0" w:tplc="08090003">
      <w:start w:val="1"/>
      <w:numFmt w:val="bullet"/>
      <w:lvlText w:val="o"/>
      <w:lvlJc w:val="left"/>
      <w:pPr>
        <w:ind w:left="360" w:hanging="360"/>
      </w:pPr>
      <w:rPr>
        <w:rFonts w:hint="default" w:ascii="Courier New" w:hAnsi="Courier New" w:cs="Courier New"/>
      </w:rPr>
    </w:lvl>
    <w:lvl w:ilvl="1" w:tplc="11EE239A">
      <w:numFmt w:val="bullet"/>
      <w:lvlText w:val="•"/>
      <w:lvlJc w:val="left"/>
      <w:pPr>
        <w:ind w:left="1080" w:hanging="360"/>
      </w:pPr>
      <w:rPr>
        <w:rFonts w:hint="default" w:ascii="Arial" w:hAnsi="Arial" w:eastAsia="Times New Roman" w:cs="Aria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09254B"/>
    <w:multiLevelType w:val="hybridMultilevel"/>
    <w:tmpl w:val="9EDA9862"/>
    <w:lvl w:ilvl="0" w:tplc="2A0428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7B09D8"/>
    <w:multiLevelType w:val="hybridMultilevel"/>
    <w:tmpl w:val="9D9E6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02B1ADC"/>
    <w:multiLevelType w:val="hybridMultilevel"/>
    <w:tmpl w:val="C2D86F90"/>
    <w:lvl w:ilvl="0" w:tplc="7168082E">
      <w:start w:val="1"/>
      <w:numFmt w:val="decimal"/>
      <w:lvlText w:val="%1."/>
      <w:lvlJc w:val="left"/>
      <w:pPr>
        <w:ind w:left="1426" w:hanging="360"/>
      </w:pPr>
      <w:rPr>
        <w:color w:val="auto"/>
      </w:r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8" w15:restartNumberingAfterBreak="0">
    <w:nsid w:val="68862B4D"/>
    <w:multiLevelType w:val="hybridMultilevel"/>
    <w:tmpl w:val="B3A2E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F467A6"/>
    <w:multiLevelType w:val="hybridMultilevel"/>
    <w:tmpl w:val="2F6242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A840C3"/>
    <w:multiLevelType w:val="hybridMultilevel"/>
    <w:tmpl w:val="76DC62F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76F20409"/>
    <w:multiLevelType w:val="hybridMultilevel"/>
    <w:tmpl w:val="5A2A58E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DB13F4F"/>
    <w:multiLevelType w:val="hybridMultilevel"/>
    <w:tmpl w:val="F4669EA4"/>
    <w:lvl w:ilvl="0" w:tplc="072463B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F801A15"/>
    <w:multiLevelType w:val="hybridMultilevel"/>
    <w:tmpl w:val="1AA0D8C6"/>
    <w:lvl w:ilvl="0" w:tplc="0809000F">
      <w:start w:val="1"/>
      <w:numFmt w:val="decimal"/>
      <w:lvlText w:val="%1."/>
      <w:lvlJc w:val="left"/>
      <w:pPr>
        <w:tabs>
          <w:tab w:val="num" w:pos="720"/>
        </w:tabs>
        <w:ind w:left="72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FA372B7"/>
    <w:multiLevelType w:val="hybridMultilevel"/>
    <w:tmpl w:val="4186428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36">
    <w:abstractNumId w:val="35"/>
  </w:num>
  <w:num w:numId="1">
    <w:abstractNumId w:val="33"/>
  </w:num>
  <w:num w:numId="2">
    <w:abstractNumId w:val="12"/>
  </w:num>
  <w:num w:numId="3">
    <w:abstractNumId w:val="8"/>
  </w:num>
  <w:num w:numId="4">
    <w:abstractNumId w:val="22"/>
  </w:num>
  <w:num w:numId="5">
    <w:abstractNumId w:val="20"/>
  </w:num>
  <w:num w:numId="6">
    <w:abstractNumId w:val="34"/>
  </w:num>
  <w:num w:numId="7">
    <w:abstractNumId w:val="28"/>
  </w:num>
  <w:num w:numId="8">
    <w:abstractNumId w:val="27"/>
  </w:num>
  <w:num w:numId="9">
    <w:abstractNumId w:val="24"/>
  </w:num>
  <w:num w:numId="10">
    <w:abstractNumId w:val="15"/>
  </w:num>
  <w:num w:numId="11">
    <w:abstractNumId w:val="26"/>
  </w:num>
  <w:num w:numId="12">
    <w:abstractNumId w:val="17"/>
  </w:num>
  <w:num w:numId="13">
    <w:abstractNumId w:val="30"/>
  </w:num>
  <w:num w:numId="14">
    <w:abstractNumId w:val="1"/>
  </w:num>
  <w:num w:numId="15">
    <w:abstractNumId w:val="3"/>
  </w:num>
  <w:num w:numId="16">
    <w:abstractNumId w:val="4"/>
  </w:num>
  <w:num w:numId="17">
    <w:abstractNumId w:val="25"/>
  </w:num>
  <w:num w:numId="18">
    <w:abstractNumId w:val="23"/>
  </w:num>
  <w:num w:numId="19">
    <w:abstractNumId w:val="31"/>
  </w:num>
  <w:num w:numId="20">
    <w:abstractNumId w:val="11"/>
  </w:num>
  <w:num w:numId="21">
    <w:abstractNumId w:val="19"/>
  </w:num>
  <w:num w:numId="22">
    <w:abstractNumId w:val="10"/>
  </w:num>
  <w:num w:numId="23">
    <w:abstractNumId w:val="0"/>
  </w:num>
  <w:num w:numId="24">
    <w:abstractNumId w:val="13"/>
  </w:num>
  <w:num w:numId="25">
    <w:abstractNumId w:val="32"/>
  </w:num>
  <w:num w:numId="26">
    <w:abstractNumId w:val="6"/>
  </w:num>
  <w:num w:numId="27">
    <w:abstractNumId w:val="7"/>
  </w:num>
  <w:num w:numId="28">
    <w:abstractNumId w:val="18"/>
  </w:num>
  <w:num w:numId="29">
    <w:abstractNumId w:val="14"/>
  </w:num>
  <w:num w:numId="30">
    <w:abstractNumId w:val="5"/>
  </w:num>
  <w:num w:numId="31">
    <w:abstractNumId w:val="16"/>
  </w:num>
  <w:num w:numId="32">
    <w:abstractNumId w:val="9"/>
  </w:num>
  <w:num w:numId="33">
    <w:abstractNumId w:val="29"/>
  </w:num>
  <w:num w:numId="34">
    <w:abstractNumId w:val="21"/>
  </w:num>
  <w:num w:numId="3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val="false"/>
  <w:defaultTabStop w:val="720"/>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082"/>
    <w:rsid w:val="000017CB"/>
    <w:rsid w:val="000057B3"/>
    <w:rsid w:val="000166AB"/>
    <w:rsid w:val="0003795E"/>
    <w:rsid w:val="00045C45"/>
    <w:rsid w:val="00051583"/>
    <w:rsid w:val="00063FA0"/>
    <w:rsid w:val="000761B9"/>
    <w:rsid w:val="00081209"/>
    <w:rsid w:val="00093EF7"/>
    <w:rsid w:val="00095A9F"/>
    <w:rsid w:val="000A6D8A"/>
    <w:rsid w:val="000B084C"/>
    <w:rsid w:val="000C014C"/>
    <w:rsid w:val="000C2533"/>
    <w:rsid w:val="000F6B74"/>
    <w:rsid w:val="000F7BA1"/>
    <w:rsid w:val="001246D1"/>
    <w:rsid w:val="00125C72"/>
    <w:rsid w:val="001357AA"/>
    <w:rsid w:val="0015715B"/>
    <w:rsid w:val="001679BF"/>
    <w:rsid w:val="00194D93"/>
    <w:rsid w:val="001A225A"/>
    <w:rsid w:val="001B072F"/>
    <w:rsid w:val="001B0926"/>
    <w:rsid w:val="001B1970"/>
    <w:rsid w:val="001B32BF"/>
    <w:rsid w:val="001B34A6"/>
    <w:rsid w:val="001E19D1"/>
    <w:rsid w:val="001F15B3"/>
    <w:rsid w:val="002311D1"/>
    <w:rsid w:val="002436DA"/>
    <w:rsid w:val="00245BCD"/>
    <w:rsid w:val="00247D9E"/>
    <w:rsid w:val="002559D5"/>
    <w:rsid w:val="002617DD"/>
    <w:rsid w:val="00270216"/>
    <w:rsid w:val="0028667F"/>
    <w:rsid w:val="002907DA"/>
    <w:rsid w:val="002C40C7"/>
    <w:rsid w:val="002C4B47"/>
    <w:rsid w:val="002E5949"/>
    <w:rsid w:val="002F2B5F"/>
    <w:rsid w:val="002F6E7B"/>
    <w:rsid w:val="00304923"/>
    <w:rsid w:val="003073C6"/>
    <w:rsid w:val="003159BF"/>
    <w:rsid w:val="00331B2F"/>
    <w:rsid w:val="00331C55"/>
    <w:rsid w:val="0033319B"/>
    <w:rsid w:val="00337AA7"/>
    <w:rsid w:val="00352E4D"/>
    <w:rsid w:val="00360F60"/>
    <w:rsid w:val="00363F4C"/>
    <w:rsid w:val="0037415E"/>
    <w:rsid w:val="00377E2C"/>
    <w:rsid w:val="00381E95"/>
    <w:rsid w:val="00381F2F"/>
    <w:rsid w:val="0039076F"/>
    <w:rsid w:val="00397B1D"/>
    <w:rsid w:val="003B231C"/>
    <w:rsid w:val="003B2869"/>
    <w:rsid w:val="003B3088"/>
    <w:rsid w:val="003C4CB4"/>
    <w:rsid w:val="003D4340"/>
    <w:rsid w:val="004238F3"/>
    <w:rsid w:val="00427E93"/>
    <w:rsid w:val="00433E6A"/>
    <w:rsid w:val="00450DAF"/>
    <w:rsid w:val="00457192"/>
    <w:rsid w:val="00461C1A"/>
    <w:rsid w:val="004660D6"/>
    <w:rsid w:val="00467439"/>
    <w:rsid w:val="00480385"/>
    <w:rsid w:val="00481965"/>
    <w:rsid w:val="00486CDE"/>
    <w:rsid w:val="004922DC"/>
    <w:rsid w:val="00495E5B"/>
    <w:rsid w:val="004D2BBA"/>
    <w:rsid w:val="004D2E67"/>
    <w:rsid w:val="004D7E04"/>
    <w:rsid w:val="004E5665"/>
    <w:rsid w:val="004F3BA3"/>
    <w:rsid w:val="004F4141"/>
    <w:rsid w:val="00501123"/>
    <w:rsid w:val="00502785"/>
    <w:rsid w:val="00512A0D"/>
    <w:rsid w:val="00524B08"/>
    <w:rsid w:val="00533F77"/>
    <w:rsid w:val="00540455"/>
    <w:rsid w:val="00543314"/>
    <w:rsid w:val="005517B9"/>
    <w:rsid w:val="00555051"/>
    <w:rsid w:val="00580A5A"/>
    <w:rsid w:val="00583324"/>
    <w:rsid w:val="00586BA8"/>
    <w:rsid w:val="00587429"/>
    <w:rsid w:val="00596A7F"/>
    <w:rsid w:val="0059783B"/>
    <w:rsid w:val="005A64BC"/>
    <w:rsid w:val="005B131A"/>
    <w:rsid w:val="005D16E0"/>
    <w:rsid w:val="005D3F59"/>
    <w:rsid w:val="005F2E62"/>
    <w:rsid w:val="00600E39"/>
    <w:rsid w:val="00602428"/>
    <w:rsid w:val="00604880"/>
    <w:rsid w:val="00621721"/>
    <w:rsid w:val="006237CC"/>
    <w:rsid w:val="0064198E"/>
    <w:rsid w:val="006465DC"/>
    <w:rsid w:val="00653A4A"/>
    <w:rsid w:val="006568D8"/>
    <w:rsid w:val="00660455"/>
    <w:rsid w:val="00685766"/>
    <w:rsid w:val="00691C36"/>
    <w:rsid w:val="006A3D85"/>
    <w:rsid w:val="006C7F1A"/>
    <w:rsid w:val="006D48F2"/>
    <w:rsid w:val="006E5675"/>
    <w:rsid w:val="006E6DD6"/>
    <w:rsid w:val="00700F7F"/>
    <w:rsid w:val="0070161D"/>
    <w:rsid w:val="0071093C"/>
    <w:rsid w:val="00711FF8"/>
    <w:rsid w:val="00723BA6"/>
    <w:rsid w:val="00731071"/>
    <w:rsid w:val="00731E4E"/>
    <w:rsid w:val="007320FE"/>
    <w:rsid w:val="0073239F"/>
    <w:rsid w:val="007368D6"/>
    <w:rsid w:val="007524E9"/>
    <w:rsid w:val="0075408F"/>
    <w:rsid w:val="00790DBE"/>
    <w:rsid w:val="007A7252"/>
    <w:rsid w:val="007B1276"/>
    <w:rsid w:val="007B6FDB"/>
    <w:rsid w:val="007D691E"/>
    <w:rsid w:val="007E1030"/>
    <w:rsid w:val="007E3401"/>
    <w:rsid w:val="007F79E3"/>
    <w:rsid w:val="00801D98"/>
    <w:rsid w:val="00806A94"/>
    <w:rsid w:val="00810001"/>
    <w:rsid w:val="008115B9"/>
    <w:rsid w:val="00827C23"/>
    <w:rsid w:val="00847D47"/>
    <w:rsid w:val="00867ECD"/>
    <w:rsid w:val="00880291"/>
    <w:rsid w:val="008840E0"/>
    <w:rsid w:val="0089203C"/>
    <w:rsid w:val="008B1025"/>
    <w:rsid w:val="008C348B"/>
    <w:rsid w:val="008E0EA8"/>
    <w:rsid w:val="008E34CE"/>
    <w:rsid w:val="008E398A"/>
    <w:rsid w:val="008F4D2A"/>
    <w:rsid w:val="00906B56"/>
    <w:rsid w:val="0091202A"/>
    <w:rsid w:val="0092060E"/>
    <w:rsid w:val="00921814"/>
    <w:rsid w:val="00925E51"/>
    <w:rsid w:val="009320AF"/>
    <w:rsid w:val="00937336"/>
    <w:rsid w:val="00944B53"/>
    <w:rsid w:val="009758E1"/>
    <w:rsid w:val="00980328"/>
    <w:rsid w:val="00986DCF"/>
    <w:rsid w:val="0099213F"/>
    <w:rsid w:val="009924F4"/>
    <w:rsid w:val="009A3360"/>
    <w:rsid w:val="009A47AD"/>
    <w:rsid w:val="009A70DC"/>
    <w:rsid w:val="009C136D"/>
    <w:rsid w:val="009D2F85"/>
    <w:rsid w:val="009F5040"/>
    <w:rsid w:val="00A22BC1"/>
    <w:rsid w:val="00A428A0"/>
    <w:rsid w:val="00A43820"/>
    <w:rsid w:val="00A535DB"/>
    <w:rsid w:val="00A61EEB"/>
    <w:rsid w:val="00A745A3"/>
    <w:rsid w:val="00A93082"/>
    <w:rsid w:val="00AA2C1B"/>
    <w:rsid w:val="00AB6FFD"/>
    <w:rsid w:val="00AD5DCA"/>
    <w:rsid w:val="00AE1D20"/>
    <w:rsid w:val="00B232BC"/>
    <w:rsid w:val="00B24B54"/>
    <w:rsid w:val="00B265AF"/>
    <w:rsid w:val="00B371E8"/>
    <w:rsid w:val="00B4299C"/>
    <w:rsid w:val="00B52E84"/>
    <w:rsid w:val="00B53CA9"/>
    <w:rsid w:val="00B56D13"/>
    <w:rsid w:val="00B81104"/>
    <w:rsid w:val="00B96083"/>
    <w:rsid w:val="00BA0109"/>
    <w:rsid w:val="00BA782D"/>
    <w:rsid w:val="00BC0E24"/>
    <w:rsid w:val="00BC5257"/>
    <w:rsid w:val="00BD67EF"/>
    <w:rsid w:val="00BE3ABE"/>
    <w:rsid w:val="00BE41FB"/>
    <w:rsid w:val="00BE663F"/>
    <w:rsid w:val="00BF41CD"/>
    <w:rsid w:val="00BF56D1"/>
    <w:rsid w:val="00C1354B"/>
    <w:rsid w:val="00C15483"/>
    <w:rsid w:val="00C21E20"/>
    <w:rsid w:val="00C573A3"/>
    <w:rsid w:val="00C577D3"/>
    <w:rsid w:val="00C650B0"/>
    <w:rsid w:val="00C835D8"/>
    <w:rsid w:val="00C8766B"/>
    <w:rsid w:val="00CB3ABF"/>
    <w:rsid w:val="00CB4101"/>
    <w:rsid w:val="00CC0C72"/>
    <w:rsid w:val="00CE0F17"/>
    <w:rsid w:val="00CF7408"/>
    <w:rsid w:val="00D023E1"/>
    <w:rsid w:val="00D14A32"/>
    <w:rsid w:val="00D245C6"/>
    <w:rsid w:val="00D33555"/>
    <w:rsid w:val="00D54DA5"/>
    <w:rsid w:val="00D567B1"/>
    <w:rsid w:val="00D6539B"/>
    <w:rsid w:val="00D66969"/>
    <w:rsid w:val="00D81F71"/>
    <w:rsid w:val="00D93304"/>
    <w:rsid w:val="00DA60AE"/>
    <w:rsid w:val="00DD15F6"/>
    <w:rsid w:val="00DE5779"/>
    <w:rsid w:val="00DE6112"/>
    <w:rsid w:val="00DE6AD6"/>
    <w:rsid w:val="00DF00B8"/>
    <w:rsid w:val="00DF58BD"/>
    <w:rsid w:val="00DF5E38"/>
    <w:rsid w:val="00DF7892"/>
    <w:rsid w:val="00E1394B"/>
    <w:rsid w:val="00E2370E"/>
    <w:rsid w:val="00E25FEF"/>
    <w:rsid w:val="00E2603E"/>
    <w:rsid w:val="00E3224E"/>
    <w:rsid w:val="00E3250C"/>
    <w:rsid w:val="00E54223"/>
    <w:rsid w:val="00E57BF0"/>
    <w:rsid w:val="00E75778"/>
    <w:rsid w:val="00E923C5"/>
    <w:rsid w:val="00E95BCD"/>
    <w:rsid w:val="00E974B0"/>
    <w:rsid w:val="00EA6D1B"/>
    <w:rsid w:val="00EC2D1E"/>
    <w:rsid w:val="00EC661D"/>
    <w:rsid w:val="00ED4EF4"/>
    <w:rsid w:val="00ED58CB"/>
    <w:rsid w:val="00EF4BE7"/>
    <w:rsid w:val="00EF7530"/>
    <w:rsid w:val="00F0390B"/>
    <w:rsid w:val="00F06075"/>
    <w:rsid w:val="00F11BB0"/>
    <w:rsid w:val="00F132D2"/>
    <w:rsid w:val="00F154E6"/>
    <w:rsid w:val="00F46A38"/>
    <w:rsid w:val="00F527AF"/>
    <w:rsid w:val="00F80CFC"/>
    <w:rsid w:val="00F92C7B"/>
    <w:rsid w:val="00F95DC3"/>
    <w:rsid w:val="00FA1EA6"/>
    <w:rsid w:val="00FB2BEC"/>
    <w:rsid w:val="00FB35F5"/>
    <w:rsid w:val="00FC19DB"/>
    <w:rsid w:val="00FD352D"/>
    <w:rsid w:val="00FE30F0"/>
    <w:rsid w:val="00FE63D3"/>
    <w:rsid w:val="00FF3E96"/>
    <w:rsid w:val="00FF792D"/>
    <w:rsid w:val="10D84BB1"/>
    <w:rsid w:val="10D84BB1"/>
    <w:rsid w:val="20FD7F43"/>
    <w:rsid w:val="219E6A6F"/>
    <w:rsid w:val="2B15577A"/>
    <w:rsid w:val="342AF930"/>
    <w:rsid w:val="376299F2"/>
    <w:rsid w:val="3DB8B319"/>
    <w:rsid w:val="45FA8CF0"/>
    <w:rsid w:val="4A085110"/>
    <w:rsid w:val="506CC3DC"/>
    <w:rsid w:val="5FDADA38"/>
    <w:rsid w:val="686E650F"/>
    <w:rsid w:val="6BBF2E2E"/>
    <w:rsid w:val="72154755"/>
    <w:rsid w:val="7CAFEC8E"/>
    <w:rsid w:val="7FCE64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508F0"/>
  <w15:docId w15:val="{3E04DA8D-A4A9-4EB1-8904-F2EFEBB6A9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25FEF"/>
    <w:rPr>
      <w:rFonts w:ascii="Arial" w:hAnsi="Arial"/>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DE577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DE5779"/>
    <w:rPr>
      <w:rFonts w:cs="Times New Roman"/>
      <w:color w:val="0000FF"/>
      <w:u w:val="single"/>
    </w:rPr>
  </w:style>
  <w:style w:type="paragraph" w:styleId="Header">
    <w:name w:val="header"/>
    <w:basedOn w:val="Normal"/>
    <w:rsid w:val="00E25FEF"/>
    <w:pPr>
      <w:tabs>
        <w:tab w:val="center" w:pos="4153"/>
        <w:tab w:val="right" w:pos="8306"/>
      </w:tabs>
    </w:pPr>
  </w:style>
  <w:style w:type="paragraph" w:styleId="Footer">
    <w:name w:val="footer"/>
    <w:basedOn w:val="Normal"/>
    <w:link w:val="FooterChar"/>
    <w:uiPriority w:val="99"/>
    <w:rsid w:val="00E25FEF"/>
    <w:pPr>
      <w:tabs>
        <w:tab w:val="center" w:pos="4153"/>
        <w:tab w:val="right" w:pos="8306"/>
      </w:tabs>
    </w:pPr>
  </w:style>
  <w:style w:type="character" w:styleId="PageNumber">
    <w:name w:val="page number"/>
    <w:rsid w:val="00F95DC3"/>
    <w:rPr>
      <w:rFonts w:cs="Times New Roman"/>
    </w:rPr>
  </w:style>
  <w:style w:type="paragraph" w:styleId="DocumentMap">
    <w:name w:val="Document Map"/>
    <w:basedOn w:val="Normal"/>
    <w:semiHidden/>
    <w:rsid w:val="003159BF"/>
    <w:pPr>
      <w:shd w:val="clear" w:color="auto" w:fill="000080"/>
    </w:pPr>
    <w:rPr>
      <w:rFonts w:ascii="Tahoma" w:hAnsi="Tahoma" w:cs="Tahoma"/>
    </w:rPr>
  </w:style>
  <w:style w:type="paragraph" w:styleId="FootnoteText">
    <w:name w:val="footnote text"/>
    <w:basedOn w:val="Normal"/>
    <w:link w:val="FootnoteTextChar"/>
    <w:semiHidden/>
    <w:rsid w:val="001B34A6"/>
  </w:style>
  <w:style w:type="character" w:styleId="FootnoteReference">
    <w:name w:val="footnote reference"/>
    <w:semiHidden/>
    <w:rsid w:val="001B34A6"/>
    <w:rPr>
      <w:vertAlign w:val="superscript"/>
    </w:rPr>
  </w:style>
  <w:style w:type="character" w:styleId="FootnoteTextChar" w:customStyle="1">
    <w:name w:val="Footnote Text Char"/>
    <w:link w:val="FootnoteText"/>
    <w:semiHidden/>
    <w:rsid w:val="0064198E"/>
    <w:rPr>
      <w:rFonts w:ascii="Arial" w:hAnsi="Arial"/>
    </w:rPr>
  </w:style>
  <w:style w:type="character" w:styleId="CommentReference">
    <w:name w:val="annotation reference"/>
    <w:rsid w:val="00125C72"/>
    <w:rPr>
      <w:sz w:val="16"/>
      <w:szCs w:val="16"/>
    </w:rPr>
  </w:style>
  <w:style w:type="paragraph" w:styleId="CommentText">
    <w:name w:val="annotation text"/>
    <w:basedOn w:val="Normal"/>
    <w:link w:val="CommentTextChar"/>
    <w:rsid w:val="00125C72"/>
  </w:style>
  <w:style w:type="character" w:styleId="CommentTextChar" w:customStyle="1">
    <w:name w:val="Comment Text Char"/>
    <w:link w:val="CommentText"/>
    <w:rsid w:val="00125C72"/>
    <w:rPr>
      <w:rFonts w:ascii="Arial" w:hAnsi="Arial"/>
    </w:rPr>
  </w:style>
  <w:style w:type="paragraph" w:styleId="CommentSubject">
    <w:name w:val="annotation subject"/>
    <w:basedOn w:val="CommentText"/>
    <w:next w:val="CommentText"/>
    <w:link w:val="CommentSubjectChar"/>
    <w:rsid w:val="00125C72"/>
    <w:rPr>
      <w:b/>
      <w:bCs/>
    </w:rPr>
  </w:style>
  <w:style w:type="character" w:styleId="CommentSubjectChar" w:customStyle="1">
    <w:name w:val="Comment Subject Char"/>
    <w:link w:val="CommentSubject"/>
    <w:rsid w:val="00125C72"/>
    <w:rPr>
      <w:rFonts w:ascii="Arial" w:hAnsi="Arial"/>
      <w:b/>
      <w:bCs/>
    </w:rPr>
  </w:style>
  <w:style w:type="paragraph" w:styleId="BalloonText">
    <w:name w:val="Balloon Text"/>
    <w:basedOn w:val="Normal"/>
    <w:link w:val="BalloonTextChar"/>
    <w:rsid w:val="00125C72"/>
    <w:rPr>
      <w:rFonts w:ascii="Tahoma" w:hAnsi="Tahoma" w:cs="Tahoma"/>
      <w:sz w:val="16"/>
      <w:szCs w:val="16"/>
    </w:rPr>
  </w:style>
  <w:style w:type="character" w:styleId="BalloonTextChar" w:customStyle="1">
    <w:name w:val="Balloon Text Char"/>
    <w:link w:val="BalloonText"/>
    <w:rsid w:val="00125C72"/>
    <w:rPr>
      <w:rFonts w:ascii="Tahoma" w:hAnsi="Tahoma" w:cs="Tahoma"/>
      <w:sz w:val="16"/>
      <w:szCs w:val="16"/>
    </w:rPr>
  </w:style>
  <w:style w:type="paragraph" w:styleId="MediumGrid21" w:customStyle="1">
    <w:name w:val="Medium Grid 21"/>
    <w:uiPriority w:val="1"/>
    <w:qFormat/>
    <w:rsid w:val="00D245C6"/>
    <w:rPr>
      <w:rFonts w:ascii="Calibri" w:hAnsi="Calibri"/>
      <w:sz w:val="24"/>
      <w:lang w:val="en-GB" w:eastAsia="en-GB"/>
    </w:rPr>
  </w:style>
  <w:style w:type="paragraph" w:styleId="ListParagraph">
    <w:name w:val="List Paragraph"/>
    <w:basedOn w:val="Normal"/>
    <w:uiPriority w:val="34"/>
    <w:qFormat/>
    <w:rsid w:val="00045C45"/>
    <w:pPr>
      <w:ind w:left="720"/>
      <w:contextualSpacing/>
    </w:pPr>
  </w:style>
  <w:style w:type="character" w:styleId="FooterChar" w:customStyle="1">
    <w:name w:val="Footer Char"/>
    <w:basedOn w:val="DefaultParagraphFont"/>
    <w:link w:val="Footer"/>
    <w:uiPriority w:val="99"/>
    <w:rsid w:val="00427E93"/>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355761838">
      <w:bodyDiv w:val="1"/>
      <w:marLeft w:val="0"/>
      <w:marRight w:val="0"/>
      <w:marTop w:val="0"/>
      <w:marBottom w:val="0"/>
      <w:divBdr>
        <w:top w:val="none" w:sz="0" w:space="0" w:color="auto"/>
        <w:left w:val="none" w:sz="0" w:space="0" w:color="auto"/>
        <w:bottom w:val="none" w:sz="0" w:space="0" w:color="auto"/>
        <w:right w:val="none" w:sz="0" w:space="0" w:color="auto"/>
      </w:divBdr>
    </w:div>
    <w:div w:id="1428388158">
      <w:bodyDiv w:val="1"/>
      <w:marLeft w:val="0"/>
      <w:marRight w:val="0"/>
      <w:marTop w:val="0"/>
      <w:marBottom w:val="0"/>
      <w:divBdr>
        <w:top w:val="none" w:sz="0" w:space="0" w:color="auto"/>
        <w:left w:val="none" w:sz="0" w:space="0" w:color="auto"/>
        <w:bottom w:val="none" w:sz="0" w:space="0" w:color="auto"/>
        <w:right w:val="none" w:sz="0" w:space="0" w:color="auto"/>
      </w:divBdr>
    </w:div>
    <w:div w:id="20524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customXml" Target="../customXml/item5.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43C299D70064DBDBAD28B4D6EE589" ma:contentTypeVersion="21" ma:contentTypeDescription="Create a new document." ma:contentTypeScope="" ma:versionID="2fd908a9baf80faed556105e2bb78894">
  <xsd:schema xmlns:xsd="http://www.w3.org/2001/XMLSchema" xmlns:xs="http://www.w3.org/2001/XMLSchema" xmlns:p="http://schemas.microsoft.com/office/2006/metadata/properties" xmlns:ns2="40c167d5-f323-4494-8d66-fe941da9b480" xmlns:ns3="ffe714ad-ba6e-44c8-8054-2d8c61155a96" targetNamespace="http://schemas.microsoft.com/office/2006/metadata/properties" ma:root="true" ma:fieldsID="afb657c289f5a67fa068cbc02a9beeb2" ns2:_="" ns3:_="">
    <xsd:import namespace="40c167d5-f323-4494-8d66-fe941da9b480"/>
    <xsd:import namespace="ffe714ad-ba6e-44c8-8054-2d8c61155a96"/>
    <xsd:element name="properties">
      <xsd:complexType>
        <xsd:sequence>
          <xsd:element name="documentManagement">
            <xsd:complexType>
              <xsd:all>
                <xsd:element ref="ns2:Target_x0020_Audiences" minOccurs="0"/>
                <xsd:element ref="ns2:_Flow_SignoffStatus" minOccurs="0"/>
                <xsd:element ref="ns3:SharedWithUsers" minOccurs="0"/>
                <xsd:element ref="ns3:SharingHintHash"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167d5-f323-4494-8d66-fe941da9b480" elementFormDefault="qualified">
    <xsd:import namespace="http://schemas.microsoft.com/office/2006/documentManagement/types"/>
    <xsd:import namespace="http://schemas.microsoft.com/office/infopath/2007/PartnerControls"/>
    <xsd:element name="Target_x0020_Audiences" ma:index="2" nillable="true" ma:displayName="Target Audiences" ma:internalName="Target_x0020_Audiences"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hidden="true" ma:internalName="MediaServiceAutoTags" ma:readOnly="true">
      <xsd:simpleType>
        <xsd:restriction base="dms:Text"/>
      </xsd:simpleType>
    </xsd:element>
    <xsd:element name="MediaServiceLocation" ma:index="16" nillable="true" ma:displayName="MediaServiceLocation" ma:hidden="true" ma:internalName="MediaServiceLocation" ma:readOnly="true">
      <xsd:simpleType>
        <xsd:restriction base="dms:Text"/>
      </xsd:simpleType>
    </xsd:element>
    <xsd:element name="MediaServiceOCR" ma:index="17" nillable="true" ma:displayName="MediaServiceOCR"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e10d388-7655-406b-a7b1-7fd83d958ac1"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e714ad-ba6e-44c8-8054-2d8c61155a96"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hidden="true" ma:internalName="SharingHintHash" ma:readOnly="true">
      <xsd:simpleType>
        <xsd:restriction base="dms:Text"/>
      </xsd:simple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03a692e2-b4de-448e-a6ae-92b31f42d775}" ma:internalName="TaxCatchAll" ma:readOnly="false" ma:showField="CatchAllData" ma:web="ffe714ad-ba6e-44c8-8054-2d8c61155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ffe714ad-ba6e-44c8-8054-2d8c61155a96">
      <UserInfo>
        <DisplayName>Caroline Warren</DisplayName>
        <AccountId>58</AccountId>
        <AccountType/>
      </UserInfo>
      <UserInfo>
        <DisplayName>Fay Crellen</DisplayName>
        <AccountId>2933</AccountId>
        <AccountType/>
      </UserInfo>
      <UserInfo>
        <DisplayName>Meg Hepworth</DisplayName>
        <AccountId>25</AccountId>
        <AccountType/>
      </UserInfo>
      <UserInfo>
        <DisplayName>Katie Wood</DisplayName>
        <AccountId>455</AccountId>
        <AccountType/>
      </UserInfo>
    </SharedWithUsers>
    <Target_x0020_Audiences xmlns="40c167d5-f323-4494-8d66-fe941da9b480" xsi:nil="true"/>
    <_Flow_SignoffStatus xmlns="40c167d5-f323-4494-8d66-fe941da9b480" xsi:nil="true"/>
    <TaxCatchAll xmlns="ffe714ad-ba6e-44c8-8054-2d8c61155a96" xsi:nil="true"/>
    <lcf76f155ced4ddcb4097134ff3c332f xmlns="40c167d5-f323-4494-8d66-fe941da9b4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CBCB0D-D037-4D18-9982-91A48BE39F8A}"/>
</file>

<file path=customXml/itemProps2.xml><?xml version="1.0" encoding="utf-8"?>
<ds:datastoreItem xmlns:ds="http://schemas.openxmlformats.org/officeDocument/2006/customXml" ds:itemID="{9633FF68-3230-4D79-BE67-586C29D87B98}">
  <ds:schemaRefs>
    <ds:schemaRef ds:uri="http://schemas.openxmlformats.org/officeDocument/2006/bibliography"/>
  </ds:schemaRefs>
</ds:datastoreItem>
</file>

<file path=customXml/itemProps3.xml><?xml version="1.0" encoding="utf-8"?>
<ds:datastoreItem xmlns:ds="http://schemas.openxmlformats.org/officeDocument/2006/customXml" ds:itemID="{F7318519-3A2C-465F-92E6-237FE0B1E210}">
  <ds:schemaRefs>
    <ds:schemaRef ds:uri="http://schemas.microsoft.com/sharepoint/v3/contenttype/forms"/>
  </ds:schemaRefs>
</ds:datastoreItem>
</file>

<file path=customXml/itemProps4.xml><?xml version="1.0" encoding="utf-8"?>
<ds:datastoreItem xmlns:ds="http://schemas.openxmlformats.org/officeDocument/2006/customXml" ds:itemID="{787AA42F-583E-45B9-AAF7-6088C003B3BF}">
  <ds:schemaRefs>
    <ds:schemaRef ds:uri="http://schemas.microsoft.com/office/2006/metadata/longProperties"/>
  </ds:schemaRefs>
</ds:datastoreItem>
</file>

<file path=customXml/itemProps5.xml><?xml version="1.0" encoding="utf-8"?>
<ds:datastoreItem xmlns:ds="http://schemas.openxmlformats.org/officeDocument/2006/customXml" ds:itemID="{C4F91ED2-D6B3-435E-8538-FE3403344C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Devon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dc:title>
  <dc:creator>kate.hughes</dc:creator>
  <cp:lastModifiedBy>Meg Hepworth</cp:lastModifiedBy>
  <cp:revision>6</cp:revision>
  <cp:lastPrinted>2016-10-05T07:33:00Z</cp:lastPrinted>
  <dcterms:created xsi:type="dcterms:W3CDTF">2022-02-17T08:55:00Z</dcterms:created>
  <dcterms:modified xsi:type="dcterms:W3CDTF">2022-05-10T14:04:55Z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Caroline Warren</vt:lpwstr>
  </property>
  <property fmtid="{D5CDD505-2E9C-101B-9397-08002B2CF9AE}" pid="3" name="SharedWithUsers">
    <vt:lpwstr>58;#Caroline Warren</vt:lpwstr>
  </property>
  <property fmtid="{D5CDD505-2E9C-101B-9397-08002B2CF9AE}" pid="4" name="ContentTypeId">
    <vt:lpwstr>0x010100D2943C299D70064DBDBAD28B4D6EE589</vt:lpwstr>
  </property>
  <property fmtid="{D5CDD505-2E9C-101B-9397-08002B2CF9AE}" pid="5" name="MediaServiceImageTags">
    <vt:lpwstr/>
  </property>
</Properties>
</file>