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CEB3" w14:textId="1C3456C3" w:rsidR="00001254" w:rsidRDefault="00001254" w:rsidP="000E5479">
      <w:pPr>
        <w:jc w:val="both"/>
        <w:rPr>
          <w:rFonts w:cstheme="minorHAnsi"/>
          <w:sz w:val="24"/>
          <w:szCs w:val="24"/>
        </w:rPr>
      </w:pPr>
      <w:r>
        <w:rPr>
          <w:noProof/>
        </w:rPr>
        <w:drawing>
          <wp:anchor distT="0" distB="0" distL="114300" distR="114300" simplePos="0" relativeHeight="251658240" behindDoc="0" locked="0" layoutInCell="1" allowOverlap="1" wp14:anchorId="4242DE26" wp14:editId="1EF14511">
            <wp:simplePos x="0" y="0"/>
            <wp:positionH relativeFrom="margin">
              <wp:align>center</wp:align>
            </wp:positionH>
            <wp:positionV relativeFrom="paragraph">
              <wp:posOffset>6985</wp:posOffset>
            </wp:positionV>
            <wp:extent cx="1443355" cy="1443355"/>
            <wp:effectExtent l="0" t="0" r="4445" b="4445"/>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355" cy="144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B28E4" w14:textId="77777777" w:rsidR="00001254" w:rsidRDefault="00001254" w:rsidP="000E5479">
      <w:pPr>
        <w:jc w:val="both"/>
        <w:rPr>
          <w:rFonts w:cstheme="minorHAnsi"/>
          <w:sz w:val="24"/>
          <w:szCs w:val="24"/>
        </w:rPr>
      </w:pPr>
    </w:p>
    <w:p w14:paraId="6C07B37C" w14:textId="0517F71A" w:rsidR="00001254" w:rsidRDefault="00001254" w:rsidP="000E5479">
      <w:pPr>
        <w:jc w:val="both"/>
        <w:rPr>
          <w:rFonts w:cstheme="minorHAnsi"/>
          <w:sz w:val="24"/>
          <w:szCs w:val="24"/>
        </w:rPr>
      </w:pPr>
    </w:p>
    <w:p w14:paraId="2F98E659" w14:textId="77777777" w:rsidR="00001254" w:rsidRDefault="00001254" w:rsidP="000E5479">
      <w:pPr>
        <w:jc w:val="both"/>
        <w:rPr>
          <w:rFonts w:cstheme="minorHAnsi"/>
          <w:sz w:val="24"/>
          <w:szCs w:val="24"/>
        </w:rPr>
      </w:pPr>
    </w:p>
    <w:p w14:paraId="2D6F9F40" w14:textId="6425970C" w:rsidR="00001254" w:rsidRDefault="00001254" w:rsidP="000E5479">
      <w:pPr>
        <w:jc w:val="both"/>
        <w:rPr>
          <w:rFonts w:cstheme="minorHAnsi"/>
          <w:sz w:val="24"/>
          <w:szCs w:val="24"/>
        </w:rPr>
      </w:pPr>
    </w:p>
    <w:p w14:paraId="1D0D3E71" w14:textId="77777777" w:rsidR="00001254" w:rsidRDefault="00001254" w:rsidP="000E5479">
      <w:pPr>
        <w:jc w:val="both"/>
        <w:rPr>
          <w:rFonts w:cstheme="minorHAnsi"/>
          <w:sz w:val="24"/>
          <w:szCs w:val="24"/>
        </w:rPr>
      </w:pPr>
    </w:p>
    <w:p w14:paraId="38961CB6" w14:textId="28F368EE" w:rsidR="00456E6C" w:rsidRPr="000E5479" w:rsidRDefault="00A366A6" w:rsidP="000E5479">
      <w:pPr>
        <w:jc w:val="both"/>
        <w:rPr>
          <w:rFonts w:cstheme="minorHAnsi"/>
          <w:sz w:val="24"/>
          <w:szCs w:val="24"/>
        </w:rPr>
      </w:pPr>
      <w:r w:rsidRPr="000E5479">
        <w:rPr>
          <w:rFonts w:cstheme="minorHAnsi"/>
          <w:sz w:val="24"/>
          <w:szCs w:val="24"/>
        </w:rPr>
        <w:t>Dear Candidate</w:t>
      </w:r>
    </w:p>
    <w:p w14:paraId="6116D6AF" w14:textId="54F33AE1" w:rsidR="00A366A6" w:rsidRPr="003E5459" w:rsidRDefault="00A366A6" w:rsidP="000E5479">
      <w:pPr>
        <w:jc w:val="both"/>
        <w:rPr>
          <w:rFonts w:cstheme="minorHAnsi"/>
          <w:sz w:val="24"/>
          <w:szCs w:val="24"/>
        </w:rPr>
      </w:pPr>
      <w:r w:rsidRPr="003E5459">
        <w:rPr>
          <w:rFonts w:cstheme="minorHAnsi"/>
          <w:sz w:val="24"/>
          <w:szCs w:val="24"/>
        </w:rPr>
        <w:t xml:space="preserve">Thank you for the interest you have shown in Penn Hall School and the very important role </w:t>
      </w:r>
      <w:r w:rsidR="005A46DC">
        <w:rPr>
          <w:rFonts w:cstheme="minorHAnsi"/>
          <w:sz w:val="24"/>
          <w:szCs w:val="24"/>
        </w:rPr>
        <w:t>of Class Teacher</w:t>
      </w:r>
      <w:r w:rsidR="00F202ED">
        <w:rPr>
          <w:rFonts w:cstheme="minorHAnsi"/>
          <w:sz w:val="24"/>
          <w:szCs w:val="24"/>
        </w:rPr>
        <w:t>.</w:t>
      </w:r>
    </w:p>
    <w:p w14:paraId="55EB38DB" w14:textId="7D2682B0" w:rsidR="00371B1B" w:rsidRPr="00F85451" w:rsidRDefault="00A366A6" w:rsidP="000E5479">
      <w:pPr>
        <w:jc w:val="both"/>
        <w:rPr>
          <w:rFonts w:cstheme="minorHAnsi"/>
          <w:color w:val="000000"/>
          <w:sz w:val="24"/>
          <w:szCs w:val="24"/>
        </w:rPr>
      </w:pPr>
      <w:r w:rsidRPr="003E5459">
        <w:rPr>
          <w:rFonts w:cstheme="minorHAnsi"/>
          <w:color w:val="000000"/>
          <w:sz w:val="24"/>
          <w:szCs w:val="24"/>
        </w:rPr>
        <w:t xml:space="preserve">Penn Hall </w:t>
      </w:r>
      <w:r w:rsidR="00371B1B" w:rsidRPr="003E5459">
        <w:rPr>
          <w:rFonts w:cstheme="minorHAnsi"/>
          <w:color w:val="000000"/>
          <w:sz w:val="24"/>
          <w:szCs w:val="24"/>
        </w:rPr>
        <w:t xml:space="preserve">School </w:t>
      </w:r>
      <w:r w:rsidRPr="003E5459">
        <w:rPr>
          <w:rFonts w:cstheme="minorHAnsi"/>
          <w:color w:val="000000"/>
          <w:sz w:val="24"/>
          <w:szCs w:val="24"/>
        </w:rPr>
        <w:t xml:space="preserve">is a special school providing high quality education for children and young people aged 3 to 19 </w:t>
      </w:r>
      <w:r w:rsidR="00371B1B" w:rsidRPr="003E5459">
        <w:rPr>
          <w:rFonts w:cstheme="minorHAnsi"/>
          <w:color w:val="000000"/>
          <w:sz w:val="24"/>
          <w:szCs w:val="24"/>
        </w:rPr>
        <w:t xml:space="preserve">years </w:t>
      </w:r>
      <w:r w:rsidRPr="003E5459">
        <w:rPr>
          <w:rFonts w:cstheme="minorHAnsi"/>
          <w:color w:val="000000"/>
          <w:sz w:val="24"/>
          <w:szCs w:val="24"/>
        </w:rPr>
        <w:t>with a range of special educational needs and disabilities.</w:t>
      </w:r>
      <w:r w:rsidR="00F85451">
        <w:rPr>
          <w:rFonts w:cstheme="minorHAnsi"/>
          <w:color w:val="000000"/>
          <w:sz w:val="24"/>
          <w:szCs w:val="24"/>
        </w:rPr>
        <w:t xml:space="preserve"> </w:t>
      </w:r>
      <w:r w:rsidR="00371B1B" w:rsidRPr="003E5459">
        <w:rPr>
          <w:rFonts w:cstheme="minorHAnsi"/>
          <w:sz w:val="24"/>
          <w:szCs w:val="24"/>
        </w:rPr>
        <w:t>W</w:t>
      </w:r>
      <w:r w:rsidR="000E5479" w:rsidRPr="003E5459">
        <w:rPr>
          <w:rFonts w:cstheme="minorHAnsi"/>
          <w:sz w:val="24"/>
          <w:szCs w:val="24"/>
        </w:rPr>
        <w:t xml:space="preserve">e </w:t>
      </w:r>
      <w:r w:rsidR="00371B1B" w:rsidRPr="003E5459">
        <w:rPr>
          <w:rFonts w:cstheme="minorHAnsi"/>
          <w:sz w:val="24"/>
          <w:szCs w:val="24"/>
        </w:rPr>
        <w:t xml:space="preserve">pride ourselves on our warm and caring atmosphere and the way in which we know each child and their family so well. Our vision is for every </w:t>
      </w:r>
      <w:r w:rsidR="003E5459">
        <w:rPr>
          <w:rFonts w:cstheme="minorHAnsi"/>
          <w:sz w:val="24"/>
          <w:szCs w:val="24"/>
        </w:rPr>
        <w:t xml:space="preserve">child and young </w:t>
      </w:r>
      <w:r w:rsidR="00DF25C4">
        <w:rPr>
          <w:rFonts w:cstheme="minorHAnsi"/>
          <w:sz w:val="24"/>
          <w:szCs w:val="24"/>
        </w:rPr>
        <w:t xml:space="preserve">person </w:t>
      </w:r>
      <w:r w:rsidR="00DF25C4" w:rsidRPr="003E5459">
        <w:rPr>
          <w:rFonts w:cstheme="minorHAnsi"/>
          <w:sz w:val="24"/>
          <w:szCs w:val="24"/>
        </w:rPr>
        <w:t>to</w:t>
      </w:r>
      <w:r w:rsidR="000E5479" w:rsidRPr="003E5459">
        <w:rPr>
          <w:rFonts w:cstheme="minorHAnsi"/>
          <w:sz w:val="24"/>
          <w:szCs w:val="24"/>
        </w:rPr>
        <w:t xml:space="preserve"> receive a high quality, personalised education which builds upon their individual strengths and abilities and prepares them for their next steps </w:t>
      </w:r>
      <w:r w:rsidR="00DF25C4" w:rsidRPr="003E5459">
        <w:rPr>
          <w:rFonts w:cstheme="minorHAnsi"/>
          <w:sz w:val="24"/>
          <w:szCs w:val="24"/>
        </w:rPr>
        <w:t>and life</w:t>
      </w:r>
      <w:r w:rsidR="000E5479" w:rsidRPr="003E5459">
        <w:rPr>
          <w:rFonts w:cstheme="minorHAnsi"/>
          <w:sz w:val="24"/>
          <w:szCs w:val="24"/>
        </w:rPr>
        <w:t xml:space="preserve"> beyond school.</w:t>
      </w:r>
    </w:p>
    <w:p w14:paraId="40277180" w14:textId="77777777" w:rsidR="00265F2B" w:rsidRPr="003E5459" w:rsidRDefault="00EF41CE" w:rsidP="00EF41CE">
      <w:pPr>
        <w:pStyle w:val="font7"/>
        <w:spacing w:before="0" w:beforeAutospacing="0" w:after="0" w:afterAutospacing="0"/>
        <w:textAlignment w:val="baseline"/>
        <w:rPr>
          <w:rFonts w:asciiTheme="minorHAnsi" w:hAnsiTheme="minorHAnsi" w:cstheme="minorHAnsi"/>
          <w:color w:val="000000"/>
        </w:rPr>
      </w:pPr>
      <w:r w:rsidRPr="003E5459">
        <w:rPr>
          <w:rFonts w:asciiTheme="minorHAnsi" w:hAnsiTheme="minorHAnsi" w:cstheme="minorHAnsi"/>
          <w:color w:val="000000"/>
        </w:rPr>
        <w:t xml:space="preserve">Our specialist facilities include a hydrotherapy pool, sensory </w:t>
      </w:r>
      <w:r w:rsidR="00265F2B" w:rsidRPr="003E5459">
        <w:rPr>
          <w:rFonts w:asciiTheme="minorHAnsi" w:hAnsiTheme="minorHAnsi" w:cstheme="minorHAnsi"/>
          <w:color w:val="000000"/>
        </w:rPr>
        <w:t>gym</w:t>
      </w:r>
      <w:r w:rsidRPr="003E5459">
        <w:rPr>
          <w:rFonts w:asciiTheme="minorHAnsi" w:hAnsiTheme="minorHAnsi" w:cstheme="minorHAnsi"/>
          <w:color w:val="000000"/>
        </w:rPr>
        <w:t>, rebound therapy pod and soft play area. We have a</w:t>
      </w:r>
      <w:r w:rsidR="00265F2B" w:rsidRPr="003E5459">
        <w:rPr>
          <w:rFonts w:asciiTheme="minorHAnsi" w:hAnsiTheme="minorHAnsi" w:cstheme="minorHAnsi"/>
          <w:color w:val="000000"/>
        </w:rPr>
        <w:t xml:space="preserve"> large </w:t>
      </w:r>
      <w:r w:rsidRPr="003E5459">
        <w:rPr>
          <w:rFonts w:asciiTheme="minorHAnsi" w:hAnsiTheme="minorHAnsi" w:cstheme="minorHAnsi"/>
          <w:color w:val="000000"/>
        </w:rPr>
        <w:t>outdoor area which includes accessible swings</w:t>
      </w:r>
      <w:r w:rsidR="00265F2B" w:rsidRPr="003E5459">
        <w:rPr>
          <w:rFonts w:asciiTheme="minorHAnsi" w:hAnsiTheme="minorHAnsi" w:cstheme="minorHAnsi"/>
          <w:color w:val="000000"/>
        </w:rPr>
        <w:t xml:space="preserve">, a </w:t>
      </w:r>
      <w:r w:rsidRPr="003E5459">
        <w:rPr>
          <w:rFonts w:asciiTheme="minorHAnsi" w:hAnsiTheme="minorHAnsi" w:cstheme="minorHAnsi"/>
          <w:color w:val="000000"/>
        </w:rPr>
        <w:t>roundabout and an adventure trail and woodland walk. Our most valuable resource however is our committed and skilled staff team who know our pupils and how to develop their strengths and needs so well.</w:t>
      </w:r>
    </w:p>
    <w:p w14:paraId="4B768437" w14:textId="77777777" w:rsidR="000A1F95" w:rsidRDefault="000A1F95" w:rsidP="00EF41CE">
      <w:pPr>
        <w:pStyle w:val="font7"/>
        <w:spacing w:before="0" w:beforeAutospacing="0" w:after="0" w:afterAutospacing="0"/>
        <w:textAlignment w:val="baseline"/>
        <w:rPr>
          <w:rFonts w:asciiTheme="minorHAnsi" w:hAnsiTheme="minorHAnsi" w:cstheme="minorHAnsi"/>
          <w:color w:val="000000"/>
        </w:rPr>
      </w:pPr>
    </w:p>
    <w:p w14:paraId="67D28DF2" w14:textId="04967111" w:rsidR="00EF41CE" w:rsidRDefault="007513BC" w:rsidP="00EF41CE">
      <w:pPr>
        <w:pStyle w:val="font7"/>
        <w:spacing w:before="0" w:beforeAutospacing="0" w:after="0" w:afterAutospacing="0"/>
        <w:textAlignment w:val="baseline"/>
        <w:rPr>
          <w:rStyle w:val="wixguard"/>
          <w:rFonts w:asciiTheme="minorHAnsi" w:hAnsiTheme="minorHAnsi" w:cstheme="minorHAnsi"/>
          <w:color w:val="000000"/>
          <w:bdr w:val="none" w:sz="0" w:space="0" w:color="auto" w:frame="1"/>
        </w:rPr>
      </w:pPr>
      <w:r w:rsidRPr="003E5459">
        <w:rPr>
          <w:rFonts w:asciiTheme="minorHAnsi" w:hAnsiTheme="minorHAnsi" w:cstheme="minorHAnsi"/>
          <w:color w:val="000000"/>
        </w:rPr>
        <w:t xml:space="preserve">Our school values underpin everything we </w:t>
      </w:r>
      <w:r w:rsidR="00DF25C4" w:rsidRPr="003E5459">
        <w:rPr>
          <w:rFonts w:asciiTheme="minorHAnsi" w:hAnsiTheme="minorHAnsi" w:cstheme="minorHAnsi"/>
          <w:color w:val="000000"/>
        </w:rPr>
        <w:t>do.</w:t>
      </w:r>
      <w:r w:rsidRPr="003E5459">
        <w:rPr>
          <w:rFonts w:asciiTheme="minorHAnsi" w:hAnsiTheme="minorHAnsi" w:cstheme="minorHAnsi"/>
          <w:color w:val="000000"/>
        </w:rPr>
        <w:t xml:space="preserve"> We are Positive and Hardworking </w:t>
      </w:r>
      <w:r w:rsidR="003E5459" w:rsidRPr="003E5459">
        <w:rPr>
          <w:rFonts w:asciiTheme="minorHAnsi" w:hAnsiTheme="minorHAnsi" w:cstheme="minorHAnsi"/>
          <w:color w:val="000000"/>
        </w:rPr>
        <w:t xml:space="preserve">and believe </w:t>
      </w:r>
      <w:r w:rsidR="00A465A2">
        <w:rPr>
          <w:rFonts w:asciiTheme="minorHAnsi" w:hAnsiTheme="minorHAnsi" w:cstheme="minorHAnsi"/>
          <w:color w:val="000000"/>
        </w:rPr>
        <w:t xml:space="preserve">in ‘working together to be the best that we can be’. Partnership working is at the heart of our school and we enjoy excellent working relationships </w:t>
      </w:r>
      <w:r w:rsidR="00DF25C4">
        <w:rPr>
          <w:rFonts w:asciiTheme="minorHAnsi" w:hAnsiTheme="minorHAnsi" w:cstheme="minorHAnsi"/>
          <w:color w:val="000000"/>
        </w:rPr>
        <w:t xml:space="preserve">with </w:t>
      </w:r>
      <w:r w:rsidR="00DF25C4" w:rsidRPr="003E5459">
        <w:rPr>
          <w:rFonts w:asciiTheme="minorHAnsi" w:hAnsiTheme="minorHAnsi" w:cstheme="minorHAnsi"/>
          <w:color w:val="000000"/>
        </w:rPr>
        <w:t>​</w:t>
      </w:r>
      <w:r w:rsidR="003E5459">
        <w:rPr>
          <w:rStyle w:val="wixguard"/>
          <w:rFonts w:asciiTheme="minorHAnsi" w:hAnsiTheme="minorHAnsi" w:cstheme="minorHAnsi"/>
          <w:color w:val="000000"/>
          <w:bdr w:val="none" w:sz="0" w:space="0" w:color="auto" w:frame="1"/>
        </w:rPr>
        <w:t>parents</w:t>
      </w:r>
      <w:r w:rsidR="00EA7832">
        <w:rPr>
          <w:rStyle w:val="wixguard"/>
          <w:rFonts w:asciiTheme="minorHAnsi" w:hAnsiTheme="minorHAnsi" w:cstheme="minorHAnsi"/>
          <w:color w:val="000000"/>
          <w:bdr w:val="none" w:sz="0" w:space="0" w:color="auto" w:frame="1"/>
        </w:rPr>
        <w:t xml:space="preserve">, colleagues within our </w:t>
      </w:r>
      <w:r w:rsidR="00DF25C4">
        <w:rPr>
          <w:rStyle w:val="wixguard"/>
          <w:rFonts w:asciiTheme="minorHAnsi" w:hAnsiTheme="minorHAnsi" w:cstheme="minorHAnsi"/>
          <w:color w:val="000000"/>
          <w:bdr w:val="none" w:sz="0" w:space="0" w:color="auto" w:frame="1"/>
        </w:rPr>
        <w:t>multi-disciplinary</w:t>
      </w:r>
      <w:r w:rsidR="00EA7832">
        <w:rPr>
          <w:rStyle w:val="wixguard"/>
          <w:rFonts w:asciiTheme="minorHAnsi" w:hAnsiTheme="minorHAnsi" w:cstheme="minorHAnsi"/>
          <w:color w:val="000000"/>
          <w:bdr w:val="none" w:sz="0" w:space="0" w:color="auto" w:frame="1"/>
        </w:rPr>
        <w:t xml:space="preserve"> team </w:t>
      </w:r>
      <w:r w:rsidR="00A465A2">
        <w:rPr>
          <w:rStyle w:val="wixguard"/>
          <w:rFonts w:asciiTheme="minorHAnsi" w:hAnsiTheme="minorHAnsi" w:cstheme="minorHAnsi"/>
          <w:color w:val="000000"/>
          <w:bdr w:val="none" w:sz="0" w:space="0" w:color="auto" w:frame="1"/>
        </w:rPr>
        <w:t>and</w:t>
      </w:r>
      <w:r w:rsidR="00EA7832">
        <w:rPr>
          <w:rStyle w:val="wixguard"/>
          <w:rFonts w:asciiTheme="minorHAnsi" w:hAnsiTheme="minorHAnsi" w:cstheme="minorHAnsi"/>
          <w:color w:val="000000"/>
          <w:bdr w:val="none" w:sz="0" w:space="0" w:color="auto" w:frame="1"/>
        </w:rPr>
        <w:t xml:space="preserve"> with other schools. </w:t>
      </w:r>
    </w:p>
    <w:p w14:paraId="2F697086" w14:textId="0274AB6D" w:rsidR="004E4D04" w:rsidRDefault="004E4D04" w:rsidP="00EF41CE">
      <w:pPr>
        <w:pStyle w:val="font7"/>
        <w:spacing w:before="0" w:beforeAutospacing="0" w:after="0" w:afterAutospacing="0"/>
        <w:textAlignment w:val="baseline"/>
        <w:rPr>
          <w:rStyle w:val="wixguard"/>
          <w:rFonts w:asciiTheme="minorHAnsi" w:hAnsiTheme="minorHAnsi" w:cstheme="minorHAnsi"/>
          <w:color w:val="000000"/>
          <w:bdr w:val="none" w:sz="0" w:space="0" w:color="auto" w:frame="1"/>
        </w:rPr>
      </w:pPr>
      <w:r>
        <w:rPr>
          <w:rStyle w:val="wixguard"/>
          <w:rFonts w:asciiTheme="minorHAnsi" w:hAnsiTheme="minorHAnsi" w:cstheme="minorHAnsi"/>
          <w:color w:val="000000"/>
          <w:bdr w:val="none" w:sz="0" w:space="0" w:color="auto" w:frame="1"/>
        </w:rPr>
        <w:t xml:space="preserve">Our aim is that our pupils leave us </w:t>
      </w:r>
      <w:r w:rsidR="00340052">
        <w:rPr>
          <w:rStyle w:val="wixguard"/>
          <w:rFonts w:asciiTheme="minorHAnsi" w:hAnsiTheme="minorHAnsi" w:cstheme="minorHAnsi"/>
          <w:color w:val="000000"/>
          <w:bdr w:val="none" w:sz="0" w:space="0" w:color="auto" w:frame="1"/>
        </w:rPr>
        <w:t>as:</w:t>
      </w:r>
    </w:p>
    <w:p w14:paraId="0B69E61D" w14:textId="03409545" w:rsidR="008F6AC3" w:rsidRDefault="007637AC" w:rsidP="007637AC">
      <w:pPr>
        <w:pStyle w:val="ListParagraph"/>
        <w:numPr>
          <w:ilvl w:val="0"/>
          <w:numId w:val="4"/>
        </w:numPr>
        <w:spacing w:after="0" w:line="216" w:lineRule="auto"/>
        <w:rPr>
          <w:rFonts w:cstheme="minorHAnsi"/>
          <w:sz w:val="24"/>
          <w:szCs w:val="24"/>
        </w:rPr>
      </w:pPr>
      <w:r>
        <w:rPr>
          <w:rFonts w:cstheme="minorHAnsi"/>
          <w:sz w:val="24"/>
          <w:szCs w:val="24"/>
        </w:rPr>
        <w:t xml:space="preserve">Effective </w:t>
      </w:r>
      <w:r w:rsidR="00C260A3">
        <w:rPr>
          <w:rFonts w:cstheme="minorHAnsi"/>
          <w:sz w:val="24"/>
          <w:szCs w:val="24"/>
        </w:rPr>
        <w:t>communicators who can express their feelings, choices and decisions</w:t>
      </w:r>
    </w:p>
    <w:p w14:paraId="5FAB3CED" w14:textId="30E9BFEF" w:rsidR="00C260A3" w:rsidRDefault="00C260A3" w:rsidP="007637AC">
      <w:pPr>
        <w:pStyle w:val="ListParagraph"/>
        <w:numPr>
          <w:ilvl w:val="0"/>
          <w:numId w:val="4"/>
        </w:numPr>
        <w:spacing w:after="0" w:line="216" w:lineRule="auto"/>
        <w:rPr>
          <w:rFonts w:cstheme="minorHAnsi"/>
          <w:sz w:val="24"/>
          <w:szCs w:val="24"/>
        </w:rPr>
      </w:pPr>
      <w:r>
        <w:rPr>
          <w:rFonts w:cstheme="minorHAnsi"/>
          <w:sz w:val="24"/>
          <w:szCs w:val="24"/>
        </w:rPr>
        <w:t>Self-confident</w:t>
      </w:r>
      <w:r w:rsidR="0044201D">
        <w:rPr>
          <w:rFonts w:cstheme="minorHAnsi"/>
          <w:sz w:val="24"/>
          <w:szCs w:val="24"/>
        </w:rPr>
        <w:t>, happy and fulfilled citizens</w:t>
      </w:r>
      <w:r w:rsidR="00223FDE">
        <w:rPr>
          <w:rFonts w:cstheme="minorHAnsi"/>
          <w:sz w:val="24"/>
          <w:szCs w:val="24"/>
        </w:rPr>
        <w:t xml:space="preserve"> who understand a healthy lifestyle</w:t>
      </w:r>
    </w:p>
    <w:p w14:paraId="5276DA97" w14:textId="1249CB77" w:rsidR="0044201D" w:rsidRDefault="0044201D" w:rsidP="0044201D">
      <w:pPr>
        <w:pStyle w:val="ListParagraph"/>
        <w:numPr>
          <w:ilvl w:val="0"/>
          <w:numId w:val="4"/>
        </w:numPr>
        <w:spacing w:after="0" w:line="216" w:lineRule="auto"/>
        <w:rPr>
          <w:rFonts w:cstheme="minorHAnsi"/>
          <w:sz w:val="24"/>
          <w:szCs w:val="24"/>
        </w:rPr>
      </w:pPr>
      <w:r w:rsidRPr="0044201D">
        <w:rPr>
          <w:rFonts w:cstheme="minorHAnsi"/>
          <w:sz w:val="24"/>
          <w:szCs w:val="24"/>
        </w:rPr>
        <w:t>Lifelong Learners</w:t>
      </w:r>
    </w:p>
    <w:p w14:paraId="1357AF86" w14:textId="45AA4E53" w:rsidR="00FE6B66" w:rsidRDefault="00A32C3E" w:rsidP="00F202ED">
      <w:pPr>
        <w:spacing w:after="0" w:line="216" w:lineRule="auto"/>
        <w:jc w:val="both"/>
        <w:rPr>
          <w:rFonts w:cstheme="minorHAnsi"/>
          <w:sz w:val="24"/>
          <w:szCs w:val="24"/>
        </w:rPr>
      </w:pPr>
      <w:r w:rsidRPr="00F202ED">
        <w:rPr>
          <w:rFonts w:cstheme="minorHAnsi"/>
          <w:sz w:val="24"/>
          <w:szCs w:val="24"/>
        </w:rPr>
        <w:t xml:space="preserve"> </w:t>
      </w:r>
    </w:p>
    <w:p w14:paraId="498574C6" w14:textId="20233778" w:rsidR="0044201D" w:rsidRDefault="00A32C3E" w:rsidP="00F202ED">
      <w:pPr>
        <w:spacing w:after="0" w:line="216" w:lineRule="auto"/>
        <w:jc w:val="both"/>
        <w:rPr>
          <w:rFonts w:cstheme="minorHAnsi"/>
          <w:sz w:val="24"/>
          <w:szCs w:val="24"/>
        </w:rPr>
      </w:pPr>
      <w:r w:rsidRPr="00F202ED">
        <w:rPr>
          <w:rFonts w:cstheme="minorHAnsi"/>
          <w:sz w:val="24"/>
          <w:szCs w:val="24"/>
        </w:rPr>
        <w:t xml:space="preserve">If you </w:t>
      </w:r>
      <w:r w:rsidR="00DF25C4">
        <w:rPr>
          <w:rFonts w:cstheme="minorHAnsi"/>
          <w:sz w:val="24"/>
          <w:szCs w:val="24"/>
        </w:rPr>
        <w:t>believe you have the skills and abilities for the role advertised</w:t>
      </w:r>
      <w:r w:rsidR="00132D5C">
        <w:rPr>
          <w:rFonts w:cstheme="minorHAnsi"/>
          <w:sz w:val="24"/>
          <w:szCs w:val="24"/>
        </w:rPr>
        <w:t xml:space="preserve">, </w:t>
      </w:r>
      <w:proofErr w:type="gramStart"/>
      <w:r w:rsidR="00132D5C">
        <w:rPr>
          <w:rFonts w:cstheme="minorHAnsi"/>
          <w:sz w:val="24"/>
          <w:szCs w:val="24"/>
        </w:rPr>
        <w:t xml:space="preserve">are </w:t>
      </w:r>
      <w:r w:rsidRPr="00F202ED">
        <w:rPr>
          <w:rFonts w:cstheme="minorHAnsi"/>
          <w:sz w:val="24"/>
          <w:szCs w:val="24"/>
        </w:rPr>
        <w:t xml:space="preserve"> highly</w:t>
      </w:r>
      <w:proofErr w:type="gramEnd"/>
      <w:r w:rsidRPr="00F202ED">
        <w:rPr>
          <w:rFonts w:cstheme="minorHAnsi"/>
          <w:sz w:val="24"/>
          <w:szCs w:val="24"/>
        </w:rPr>
        <w:t xml:space="preserve"> motivated to make a difference to </w:t>
      </w:r>
      <w:r w:rsidR="004E19AB" w:rsidRPr="00F202ED">
        <w:rPr>
          <w:rFonts w:cstheme="minorHAnsi"/>
          <w:sz w:val="24"/>
          <w:szCs w:val="24"/>
        </w:rPr>
        <w:t>the lives of children and young people with special educational needs and disabilities</w:t>
      </w:r>
      <w:r w:rsidR="00FE6B66">
        <w:rPr>
          <w:rFonts w:cstheme="minorHAnsi"/>
          <w:sz w:val="24"/>
          <w:szCs w:val="24"/>
        </w:rPr>
        <w:t xml:space="preserve"> and</w:t>
      </w:r>
      <w:r w:rsidR="00DF25C4">
        <w:rPr>
          <w:rFonts w:cstheme="minorHAnsi"/>
          <w:sz w:val="24"/>
          <w:szCs w:val="24"/>
        </w:rPr>
        <w:t xml:space="preserve"> </w:t>
      </w:r>
      <w:r w:rsidR="004E19AB" w:rsidRPr="00F202ED">
        <w:rPr>
          <w:rFonts w:cstheme="minorHAnsi"/>
          <w:sz w:val="24"/>
          <w:szCs w:val="24"/>
        </w:rPr>
        <w:t xml:space="preserve">can demonstrate </w:t>
      </w:r>
      <w:r w:rsidR="00F202ED">
        <w:rPr>
          <w:rFonts w:cstheme="minorHAnsi"/>
          <w:sz w:val="24"/>
          <w:szCs w:val="24"/>
        </w:rPr>
        <w:t>that</w:t>
      </w:r>
      <w:r w:rsidR="00A33289">
        <w:rPr>
          <w:rFonts w:cstheme="minorHAnsi"/>
          <w:sz w:val="24"/>
          <w:szCs w:val="24"/>
        </w:rPr>
        <w:t xml:space="preserve"> you share our values then we would be delighted to receive your application.</w:t>
      </w:r>
    </w:p>
    <w:p w14:paraId="57649019" w14:textId="47F8F103" w:rsidR="00FF311A" w:rsidRDefault="00FF311A" w:rsidP="00F202ED">
      <w:pPr>
        <w:spacing w:after="0" w:line="216" w:lineRule="auto"/>
        <w:jc w:val="both"/>
        <w:rPr>
          <w:rFonts w:cstheme="minorHAnsi"/>
          <w:sz w:val="24"/>
          <w:szCs w:val="24"/>
        </w:rPr>
      </w:pPr>
    </w:p>
    <w:p w14:paraId="3442E971" w14:textId="0602565E" w:rsidR="00FF311A" w:rsidRDefault="00FF311A" w:rsidP="00F202ED">
      <w:pPr>
        <w:spacing w:after="0" w:line="216" w:lineRule="auto"/>
        <w:jc w:val="both"/>
        <w:rPr>
          <w:rFonts w:cstheme="minorHAnsi"/>
          <w:sz w:val="24"/>
          <w:szCs w:val="24"/>
        </w:rPr>
      </w:pPr>
    </w:p>
    <w:p w14:paraId="22B7FE1C" w14:textId="33017F18" w:rsidR="00FF311A" w:rsidRDefault="00FF311A" w:rsidP="00F202ED">
      <w:pPr>
        <w:spacing w:after="0" w:line="216" w:lineRule="auto"/>
        <w:jc w:val="both"/>
        <w:rPr>
          <w:rFonts w:cstheme="minorHAnsi"/>
          <w:sz w:val="24"/>
          <w:szCs w:val="24"/>
        </w:rPr>
      </w:pPr>
      <w:r>
        <w:rPr>
          <w:rFonts w:cstheme="minorHAnsi"/>
          <w:sz w:val="24"/>
          <w:szCs w:val="24"/>
        </w:rPr>
        <w:t>Sarah Wilkinson</w:t>
      </w:r>
    </w:p>
    <w:p w14:paraId="5B7594BB" w14:textId="3E91DB1B" w:rsidR="00FF311A" w:rsidRDefault="00FF311A" w:rsidP="00F202ED">
      <w:pPr>
        <w:spacing w:after="0" w:line="216" w:lineRule="auto"/>
        <w:jc w:val="both"/>
        <w:rPr>
          <w:rFonts w:cstheme="minorHAnsi"/>
          <w:sz w:val="24"/>
          <w:szCs w:val="24"/>
        </w:rPr>
      </w:pPr>
      <w:r>
        <w:rPr>
          <w:rFonts w:cstheme="minorHAnsi"/>
          <w:sz w:val="24"/>
          <w:szCs w:val="24"/>
        </w:rPr>
        <w:t>Headteacher</w:t>
      </w:r>
    </w:p>
    <w:p w14:paraId="7C8F6F53" w14:textId="05054892" w:rsidR="00FF311A" w:rsidRDefault="00FF311A" w:rsidP="00F202ED">
      <w:pPr>
        <w:spacing w:after="0" w:line="216" w:lineRule="auto"/>
        <w:jc w:val="both"/>
        <w:rPr>
          <w:rFonts w:cstheme="minorHAnsi"/>
          <w:sz w:val="24"/>
          <w:szCs w:val="24"/>
        </w:rPr>
      </w:pPr>
      <w:r>
        <w:rPr>
          <w:rFonts w:cstheme="minorHAnsi"/>
          <w:sz w:val="24"/>
          <w:szCs w:val="24"/>
        </w:rPr>
        <w:t>Penn Hall School</w:t>
      </w:r>
    </w:p>
    <w:p w14:paraId="36BDB699" w14:textId="2712CFD8" w:rsidR="009720BC" w:rsidRDefault="009720BC" w:rsidP="00F202ED">
      <w:pPr>
        <w:spacing w:after="0" w:line="216" w:lineRule="auto"/>
        <w:jc w:val="both"/>
        <w:rPr>
          <w:rFonts w:cstheme="minorHAnsi"/>
          <w:sz w:val="24"/>
          <w:szCs w:val="24"/>
        </w:rPr>
      </w:pPr>
    </w:p>
    <w:p w14:paraId="17BC5728" w14:textId="2F684A29" w:rsidR="009720BC" w:rsidRDefault="009720BC" w:rsidP="00F202ED">
      <w:pPr>
        <w:spacing w:after="0" w:line="216" w:lineRule="auto"/>
        <w:jc w:val="both"/>
        <w:rPr>
          <w:rFonts w:cstheme="minorHAnsi"/>
          <w:sz w:val="24"/>
          <w:szCs w:val="24"/>
        </w:rPr>
      </w:pPr>
    </w:p>
    <w:p w14:paraId="4EF1DC50" w14:textId="2F9DC59A" w:rsidR="009720BC" w:rsidRDefault="009720BC" w:rsidP="00F202ED">
      <w:pPr>
        <w:spacing w:after="0" w:line="216" w:lineRule="auto"/>
        <w:jc w:val="both"/>
        <w:rPr>
          <w:rFonts w:cstheme="minorHAnsi"/>
          <w:sz w:val="24"/>
          <w:szCs w:val="24"/>
        </w:rPr>
      </w:pPr>
    </w:p>
    <w:p w14:paraId="52B264EF" w14:textId="1E23CA9A" w:rsidR="009720BC" w:rsidRDefault="00001254" w:rsidP="00F202ED">
      <w:pPr>
        <w:spacing w:after="0" w:line="216" w:lineRule="auto"/>
        <w:jc w:val="both"/>
        <w:rPr>
          <w:rFonts w:cstheme="minorHAnsi"/>
          <w:sz w:val="24"/>
          <w:szCs w:val="24"/>
        </w:rPr>
      </w:pPr>
      <w:r>
        <w:rPr>
          <w:noProof/>
        </w:rPr>
        <w:lastRenderedPageBreak/>
        <w:drawing>
          <wp:anchor distT="0" distB="0" distL="114300" distR="114300" simplePos="0" relativeHeight="251659264" behindDoc="0" locked="0" layoutInCell="1" allowOverlap="1" wp14:anchorId="5E202F30" wp14:editId="32282D04">
            <wp:simplePos x="0" y="0"/>
            <wp:positionH relativeFrom="margin">
              <wp:align>center</wp:align>
            </wp:positionH>
            <wp:positionV relativeFrom="paragraph">
              <wp:posOffset>0</wp:posOffset>
            </wp:positionV>
            <wp:extent cx="1443600" cy="1443600"/>
            <wp:effectExtent l="0" t="0" r="4445" b="4445"/>
            <wp:wrapSquare wrapText="bothSides"/>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600" cy="144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6C969" w14:textId="6089A792" w:rsidR="009720BC" w:rsidRDefault="009720BC" w:rsidP="00F202ED">
      <w:pPr>
        <w:spacing w:after="0" w:line="216" w:lineRule="auto"/>
        <w:jc w:val="both"/>
        <w:rPr>
          <w:rFonts w:cstheme="minorHAnsi"/>
          <w:sz w:val="24"/>
          <w:szCs w:val="24"/>
        </w:rPr>
      </w:pPr>
    </w:p>
    <w:p w14:paraId="1BEE7192" w14:textId="2587A63D" w:rsidR="009720BC" w:rsidRDefault="009720BC" w:rsidP="00F202ED">
      <w:pPr>
        <w:spacing w:after="0" w:line="216" w:lineRule="auto"/>
        <w:jc w:val="both"/>
        <w:rPr>
          <w:rFonts w:cstheme="minorHAnsi"/>
          <w:sz w:val="24"/>
          <w:szCs w:val="24"/>
        </w:rPr>
      </w:pPr>
    </w:p>
    <w:p w14:paraId="60012E7A" w14:textId="2860E0A1" w:rsidR="009720BC" w:rsidRDefault="009720BC" w:rsidP="00F202ED">
      <w:pPr>
        <w:spacing w:after="0" w:line="216" w:lineRule="auto"/>
        <w:jc w:val="both"/>
        <w:rPr>
          <w:rFonts w:cstheme="minorHAnsi"/>
          <w:sz w:val="24"/>
          <w:szCs w:val="24"/>
        </w:rPr>
      </w:pPr>
    </w:p>
    <w:p w14:paraId="27963FF4" w14:textId="4A2047B6" w:rsidR="009720BC" w:rsidRDefault="009720BC" w:rsidP="00F202ED">
      <w:pPr>
        <w:spacing w:after="0" w:line="216" w:lineRule="auto"/>
        <w:jc w:val="both"/>
        <w:rPr>
          <w:rFonts w:cstheme="minorHAnsi"/>
          <w:sz w:val="24"/>
          <w:szCs w:val="24"/>
        </w:rPr>
      </w:pPr>
    </w:p>
    <w:p w14:paraId="536BE350" w14:textId="6CFC57DD" w:rsidR="009720BC" w:rsidRDefault="009720BC" w:rsidP="00F202ED">
      <w:pPr>
        <w:spacing w:after="0" w:line="216" w:lineRule="auto"/>
        <w:jc w:val="both"/>
        <w:rPr>
          <w:rFonts w:cstheme="minorHAnsi"/>
          <w:sz w:val="24"/>
          <w:szCs w:val="24"/>
        </w:rPr>
      </w:pPr>
    </w:p>
    <w:p w14:paraId="27C3B764" w14:textId="1A5F45C8" w:rsidR="009720BC" w:rsidRDefault="009720BC" w:rsidP="00F202ED">
      <w:pPr>
        <w:spacing w:after="0" w:line="216" w:lineRule="auto"/>
        <w:jc w:val="both"/>
        <w:rPr>
          <w:rFonts w:cstheme="minorHAnsi"/>
          <w:sz w:val="24"/>
          <w:szCs w:val="24"/>
        </w:rPr>
      </w:pPr>
    </w:p>
    <w:p w14:paraId="5404C3F3" w14:textId="55DE2741" w:rsidR="009720BC" w:rsidRDefault="009720BC" w:rsidP="00F202ED">
      <w:pPr>
        <w:spacing w:after="0" w:line="216" w:lineRule="auto"/>
        <w:jc w:val="both"/>
        <w:rPr>
          <w:rFonts w:cstheme="minorHAnsi"/>
          <w:sz w:val="24"/>
          <w:szCs w:val="24"/>
        </w:rPr>
      </w:pPr>
    </w:p>
    <w:p w14:paraId="4694CA9F" w14:textId="552DFFB7" w:rsidR="009720BC" w:rsidRDefault="009720BC" w:rsidP="00F202ED">
      <w:pPr>
        <w:spacing w:after="0" w:line="216" w:lineRule="auto"/>
        <w:jc w:val="both"/>
        <w:rPr>
          <w:rFonts w:cstheme="minorHAnsi"/>
          <w:sz w:val="24"/>
          <w:szCs w:val="24"/>
        </w:rPr>
      </w:pPr>
    </w:p>
    <w:p w14:paraId="386D0614" w14:textId="77777777" w:rsidR="008F6AC3" w:rsidRDefault="008F6AC3" w:rsidP="00F202ED">
      <w:pPr>
        <w:spacing w:after="0" w:line="216" w:lineRule="auto"/>
        <w:contextualSpacing/>
        <w:jc w:val="both"/>
        <w:rPr>
          <w:rFonts w:cstheme="minorHAnsi"/>
          <w:sz w:val="24"/>
          <w:szCs w:val="24"/>
        </w:rPr>
      </w:pPr>
    </w:p>
    <w:p w14:paraId="6AA54F96" w14:textId="2DCB5D4F" w:rsidR="000E5479" w:rsidRPr="00BB2B09" w:rsidRDefault="00BB2B09" w:rsidP="000E5479">
      <w:pPr>
        <w:jc w:val="both"/>
        <w:rPr>
          <w:rFonts w:cstheme="minorHAnsi"/>
          <w:b/>
          <w:bCs/>
          <w:sz w:val="24"/>
          <w:szCs w:val="24"/>
        </w:rPr>
      </w:pPr>
      <w:r w:rsidRPr="00BB2B09">
        <w:rPr>
          <w:rFonts w:cstheme="minorHAnsi"/>
          <w:b/>
          <w:bCs/>
          <w:sz w:val="24"/>
          <w:szCs w:val="24"/>
        </w:rPr>
        <w:t>About Us</w:t>
      </w:r>
    </w:p>
    <w:p w14:paraId="5F242639" w14:textId="19312626" w:rsidR="00D70E85" w:rsidRDefault="007609CA" w:rsidP="00771B10">
      <w:pPr>
        <w:rPr>
          <w:rStyle w:val="normaltextrun"/>
          <w:rFonts w:cstheme="minorHAnsi"/>
          <w:color w:val="000000"/>
          <w:sz w:val="24"/>
          <w:szCs w:val="24"/>
          <w:shd w:val="clear" w:color="auto" w:fill="FFFFFF"/>
        </w:rPr>
      </w:pPr>
      <w:r w:rsidRPr="00771B10">
        <w:rPr>
          <w:rStyle w:val="normaltextrun"/>
          <w:rFonts w:cstheme="minorHAnsi"/>
          <w:color w:val="000000"/>
          <w:sz w:val="24"/>
          <w:szCs w:val="24"/>
          <w:shd w:val="clear" w:color="auto" w:fill="FFFFFF"/>
        </w:rPr>
        <w:t xml:space="preserve">Penn Hall School is situated in Penn in the southwest of Wolverhampton. </w:t>
      </w:r>
      <w:r w:rsidR="00D70E85">
        <w:rPr>
          <w:rStyle w:val="normaltextrun"/>
          <w:rFonts w:cstheme="minorHAnsi"/>
          <w:color w:val="000000"/>
          <w:sz w:val="24"/>
          <w:szCs w:val="24"/>
          <w:shd w:val="clear" w:color="auto" w:fill="FFFFFF"/>
        </w:rPr>
        <w:t xml:space="preserve"> We are located on a beautiful and unique site set in the grounds of the </w:t>
      </w:r>
      <w:r w:rsidR="001D6158">
        <w:rPr>
          <w:rStyle w:val="normaltextrun"/>
          <w:rFonts w:cstheme="minorHAnsi"/>
          <w:color w:val="000000"/>
          <w:sz w:val="24"/>
          <w:szCs w:val="24"/>
          <w:shd w:val="clear" w:color="auto" w:fill="FFFFFF"/>
        </w:rPr>
        <w:t xml:space="preserve">Grade </w:t>
      </w:r>
      <w:r w:rsidR="009964B5">
        <w:rPr>
          <w:rStyle w:val="normaltextrun"/>
          <w:rFonts w:cstheme="minorHAnsi"/>
          <w:color w:val="000000"/>
          <w:sz w:val="24"/>
          <w:szCs w:val="24"/>
          <w:shd w:val="clear" w:color="auto" w:fill="FFFFFF"/>
        </w:rPr>
        <w:t>II listed Penn Hall. We have extensive grounds</w:t>
      </w:r>
      <w:r w:rsidR="00131C38">
        <w:rPr>
          <w:rStyle w:val="normaltextrun"/>
          <w:rFonts w:cstheme="minorHAnsi"/>
          <w:color w:val="000000"/>
          <w:sz w:val="24"/>
          <w:szCs w:val="24"/>
          <w:shd w:val="clear" w:color="auto" w:fill="FFFFFF"/>
        </w:rPr>
        <w:t xml:space="preserve"> including lawned areas, a woodland area and </w:t>
      </w:r>
      <w:proofErr w:type="gramStart"/>
      <w:r w:rsidR="00131C38">
        <w:rPr>
          <w:rStyle w:val="normaltextrun"/>
          <w:rFonts w:cstheme="minorHAnsi"/>
          <w:color w:val="000000"/>
          <w:sz w:val="24"/>
          <w:szCs w:val="24"/>
          <w:shd w:val="clear" w:color="auto" w:fill="FFFFFF"/>
        </w:rPr>
        <w:t xml:space="preserve">playgrounds </w:t>
      </w:r>
      <w:r w:rsidR="007B6DA5">
        <w:rPr>
          <w:rStyle w:val="normaltextrun"/>
          <w:rFonts w:cstheme="minorHAnsi"/>
          <w:color w:val="000000"/>
          <w:sz w:val="24"/>
          <w:szCs w:val="24"/>
          <w:shd w:val="clear" w:color="auto" w:fill="FFFFFF"/>
        </w:rPr>
        <w:t xml:space="preserve"> which</w:t>
      </w:r>
      <w:proofErr w:type="gramEnd"/>
      <w:r w:rsidR="007B6DA5">
        <w:rPr>
          <w:rStyle w:val="normaltextrun"/>
          <w:rFonts w:cstheme="minorHAnsi"/>
          <w:color w:val="000000"/>
          <w:sz w:val="24"/>
          <w:szCs w:val="24"/>
          <w:shd w:val="clear" w:color="auto" w:fill="FFFFFF"/>
        </w:rPr>
        <w:t xml:space="preserve"> provide a </w:t>
      </w:r>
      <w:r w:rsidR="00131C38">
        <w:rPr>
          <w:rStyle w:val="normaltextrun"/>
          <w:rFonts w:cstheme="minorHAnsi"/>
          <w:color w:val="000000"/>
          <w:sz w:val="24"/>
          <w:szCs w:val="24"/>
          <w:shd w:val="clear" w:color="auto" w:fill="FFFFFF"/>
        </w:rPr>
        <w:t>stimulating</w:t>
      </w:r>
      <w:r w:rsidR="00EC10DC">
        <w:rPr>
          <w:rStyle w:val="normaltextrun"/>
          <w:rFonts w:cstheme="minorHAnsi"/>
          <w:color w:val="000000"/>
          <w:sz w:val="24"/>
          <w:szCs w:val="24"/>
          <w:shd w:val="clear" w:color="auto" w:fill="FFFFFF"/>
        </w:rPr>
        <w:t xml:space="preserve"> context for learning.</w:t>
      </w:r>
    </w:p>
    <w:p w14:paraId="24D788D1" w14:textId="3FBA0A26" w:rsidR="00771B10" w:rsidRPr="00771B10" w:rsidRDefault="007609CA" w:rsidP="00771B10">
      <w:pPr>
        <w:rPr>
          <w:rFonts w:cstheme="minorHAnsi"/>
          <w:b/>
          <w:bCs/>
          <w:sz w:val="24"/>
          <w:szCs w:val="24"/>
          <w:shd w:val="clear" w:color="auto" w:fill="FFFFFF"/>
        </w:rPr>
      </w:pPr>
      <w:r w:rsidRPr="00771B10">
        <w:rPr>
          <w:rStyle w:val="normaltextrun"/>
          <w:rFonts w:cstheme="minorHAnsi"/>
          <w:color w:val="000000"/>
          <w:sz w:val="24"/>
          <w:szCs w:val="24"/>
          <w:shd w:val="clear" w:color="auto" w:fill="FFFFFF"/>
        </w:rPr>
        <w:t xml:space="preserve">The school serves children and young people from across the City of Wolverhampton and also draws pupils from the neighbouring boroughs of Dudley, Staffordshire, Shropshire and Walsall. The school supports children and young people from 3-19 years with a range of special educational needs and disabilities falling into the categories of profound and multiple learning difficulty, severe learning difficulty, moderate learning difficulty, autism spectrum condition and physical disability. </w:t>
      </w:r>
      <w:r w:rsidR="00771B10" w:rsidRPr="00771B10">
        <w:rPr>
          <w:rFonts w:cstheme="minorHAnsi"/>
          <w:sz w:val="24"/>
          <w:szCs w:val="24"/>
        </w:rPr>
        <w:t>A small number of pupils in our secondary phase have a</w:t>
      </w:r>
      <w:r w:rsidR="00771B10" w:rsidRPr="00771B10">
        <w:rPr>
          <w:rFonts w:cstheme="minorHAnsi"/>
          <w:b/>
          <w:bCs/>
          <w:sz w:val="24"/>
          <w:szCs w:val="24"/>
          <w:shd w:val="clear" w:color="auto" w:fill="FFFFFF"/>
        </w:rPr>
        <w:t xml:space="preserve"> </w:t>
      </w:r>
      <w:r w:rsidR="00771B10" w:rsidRPr="00771B10">
        <w:rPr>
          <w:rFonts w:cstheme="minorHAnsi"/>
          <w:sz w:val="24"/>
          <w:szCs w:val="24"/>
        </w:rPr>
        <w:t>moderate learning disability accompanied by a physical disability.</w:t>
      </w:r>
      <w:r w:rsidR="00771B10" w:rsidRPr="00771B10">
        <w:rPr>
          <w:rFonts w:cstheme="minorHAnsi"/>
          <w:b/>
          <w:bCs/>
          <w:sz w:val="24"/>
          <w:szCs w:val="24"/>
          <w:shd w:val="clear" w:color="auto" w:fill="FFFFFF"/>
        </w:rPr>
        <w:t xml:space="preserve"> </w:t>
      </w:r>
      <w:r w:rsidR="00771B10" w:rsidRPr="00771B10">
        <w:rPr>
          <w:rFonts w:cstheme="minorHAnsi"/>
          <w:sz w:val="24"/>
          <w:szCs w:val="24"/>
        </w:rPr>
        <w:t>Many of our pupils have co-occurring difficulties which overlap and present a complex profile. All children and young people at Penn Hall, except the very few who come to our school for an initial assessment, have Education, Health and Care Plans (EHCPs) which set out key goals in the areas of:</w:t>
      </w:r>
    </w:p>
    <w:p w14:paraId="7BA86E5F"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Cognition and Learning</w:t>
      </w:r>
    </w:p>
    <w:p w14:paraId="079F386A"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Communication and Interaction</w:t>
      </w:r>
    </w:p>
    <w:p w14:paraId="0243DE67"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Physical and Sensory Development</w:t>
      </w:r>
    </w:p>
    <w:p w14:paraId="00B7C91F" w14:textId="77777777" w:rsidR="00771B10" w:rsidRPr="00771B10" w:rsidRDefault="00771B10" w:rsidP="00771B10">
      <w:pPr>
        <w:pStyle w:val="ListParagraph"/>
        <w:numPr>
          <w:ilvl w:val="0"/>
          <w:numId w:val="5"/>
        </w:numPr>
        <w:rPr>
          <w:rFonts w:cstheme="minorHAnsi"/>
          <w:sz w:val="24"/>
          <w:szCs w:val="24"/>
        </w:rPr>
      </w:pPr>
      <w:r w:rsidRPr="00771B10">
        <w:rPr>
          <w:rFonts w:cstheme="minorHAnsi"/>
          <w:sz w:val="24"/>
          <w:szCs w:val="24"/>
        </w:rPr>
        <w:t>Social, Emotional and Mental Health</w:t>
      </w:r>
    </w:p>
    <w:p w14:paraId="7A485928" w14:textId="0D6455F1" w:rsidR="00771B10" w:rsidRPr="00D975E3" w:rsidRDefault="00D975E3" w:rsidP="007609CA">
      <w:pPr>
        <w:rPr>
          <w:rStyle w:val="normaltextrun"/>
          <w:rFonts w:cstheme="minorHAnsi"/>
          <w:b/>
          <w:bCs/>
          <w:color w:val="000000"/>
          <w:sz w:val="24"/>
          <w:szCs w:val="24"/>
          <w:shd w:val="clear" w:color="auto" w:fill="FFFFFF"/>
        </w:rPr>
      </w:pPr>
      <w:r w:rsidRPr="00D975E3">
        <w:rPr>
          <w:rStyle w:val="normaltextrun"/>
          <w:rFonts w:cstheme="minorHAnsi"/>
          <w:b/>
          <w:bCs/>
          <w:color w:val="000000"/>
          <w:sz w:val="24"/>
          <w:szCs w:val="24"/>
          <w:shd w:val="clear" w:color="auto" w:fill="FFFFFF"/>
        </w:rPr>
        <w:t>Our Aims</w:t>
      </w:r>
    </w:p>
    <w:p w14:paraId="47010608" w14:textId="77777777" w:rsidR="002D48AE" w:rsidRPr="002D48AE" w:rsidRDefault="002D48AE" w:rsidP="002D48AE">
      <w:pPr>
        <w:spacing w:after="0" w:line="216" w:lineRule="auto"/>
        <w:contextualSpacing/>
        <w:rPr>
          <w:rFonts w:eastAsia="Times New Roman" w:cstheme="minorHAnsi"/>
          <w:sz w:val="24"/>
          <w:szCs w:val="24"/>
          <w:lang w:eastAsia="en-GB"/>
        </w:rPr>
      </w:pPr>
      <w:r w:rsidRPr="002D48AE">
        <w:rPr>
          <w:rFonts w:cstheme="minorHAnsi"/>
          <w:sz w:val="24"/>
          <w:szCs w:val="24"/>
        </w:rPr>
        <w:t xml:space="preserve">We aspire to: </w:t>
      </w:r>
    </w:p>
    <w:p w14:paraId="0D51301C"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Ensure that pupils are safe and feel safe, included and valued. </w:t>
      </w:r>
    </w:p>
    <w:p w14:paraId="7EAF556B"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Help each child to progress from the security of intimate care in the early years to as great a degree of independence as possible within the limits of his or her physical capabilities and needs. </w:t>
      </w:r>
    </w:p>
    <w:p w14:paraId="276CF35E"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Provide a broad, balanced, exciting and well sequenced curriculum which will prepare each child and young person for their next stage in life </w:t>
      </w:r>
    </w:p>
    <w:p w14:paraId="19C11C9E"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Provide high quality teaching through rich and diverse learning opportunities and experiences. </w:t>
      </w:r>
    </w:p>
    <w:p w14:paraId="2073871B"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lastRenderedPageBreak/>
        <w:t xml:space="preserve">Teach each child to recognise and respect the needs and differences of others, developing tolerance and understanding so that they may integrate harmoniously in a multi-cultural society. </w:t>
      </w:r>
    </w:p>
    <w:p w14:paraId="0B12E902"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Present a policy of equal opportunities with regard to all educational, care and therapy programmes so that all pupils are able to realise their own potential.</w:t>
      </w:r>
    </w:p>
    <w:p w14:paraId="6F81AF2A"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Enable our pupils to be as physically and emotionally healthy as they can be.</w:t>
      </w:r>
    </w:p>
    <w:p w14:paraId="5D29DC5C"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Continue to develop high quality multi agency working to ensure that we meet the holistic needs of each child and young person.                                                                                                                                                     </w:t>
      </w:r>
    </w:p>
    <w:p w14:paraId="29F7AA3D" w14:textId="77777777" w:rsidR="002D48AE" w:rsidRPr="002D48AE"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 xml:space="preserve">Support and involve parents in the education, care and development of their child. </w:t>
      </w:r>
    </w:p>
    <w:p w14:paraId="1D4AA075" w14:textId="3DD4BDF4" w:rsidR="002D48AE" w:rsidRPr="00A3700F" w:rsidRDefault="002D48AE" w:rsidP="002D48AE">
      <w:pPr>
        <w:pStyle w:val="ListParagraph"/>
        <w:numPr>
          <w:ilvl w:val="0"/>
          <w:numId w:val="1"/>
        </w:numPr>
        <w:spacing w:after="0" w:line="276" w:lineRule="auto"/>
        <w:rPr>
          <w:rFonts w:eastAsia="Times New Roman" w:cstheme="minorHAnsi"/>
          <w:sz w:val="24"/>
          <w:szCs w:val="24"/>
          <w:lang w:eastAsia="en-GB"/>
        </w:rPr>
      </w:pPr>
      <w:r w:rsidRPr="002D48AE">
        <w:rPr>
          <w:rFonts w:cstheme="minorHAnsi"/>
          <w:sz w:val="24"/>
          <w:szCs w:val="24"/>
        </w:rPr>
        <w:t>Be reflective practitioners who continually strive to be better and are committed to the highest standards of work.</w:t>
      </w:r>
    </w:p>
    <w:p w14:paraId="258820F8" w14:textId="16BB4B44" w:rsidR="00A3700F" w:rsidRDefault="00A3700F" w:rsidP="00A3700F">
      <w:pPr>
        <w:spacing w:after="0" w:line="276" w:lineRule="auto"/>
        <w:rPr>
          <w:rFonts w:eastAsia="Times New Roman" w:cstheme="minorHAnsi"/>
          <w:sz w:val="24"/>
          <w:szCs w:val="24"/>
          <w:lang w:eastAsia="en-GB"/>
        </w:rPr>
      </w:pPr>
    </w:p>
    <w:p w14:paraId="2A432906" w14:textId="6D89A34B" w:rsidR="00A3700F" w:rsidRDefault="00A3700F" w:rsidP="00A3700F">
      <w:pPr>
        <w:spacing w:after="0" w:line="276" w:lineRule="auto"/>
        <w:rPr>
          <w:rFonts w:eastAsia="Times New Roman" w:cstheme="minorHAnsi"/>
          <w:sz w:val="24"/>
          <w:szCs w:val="24"/>
          <w:lang w:eastAsia="en-GB"/>
        </w:rPr>
      </w:pPr>
    </w:p>
    <w:p w14:paraId="544A6576" w14:textId="5792D75F" w:rsidR="00A3700F" w:rsidRPr="002C42FF" w:rsidRDefault="00A3700F" w:rsidP="00A3700F">
      <w:pPr>
        <w:spacing w:after="0" w:line="276" w:lineRule="auto"/>
        <w:rPr>
          <w:rFonts w:eastAsia="Times New Roman" w:cstheme="minorHAnsi"/>
          <w:b/>
          <w:bCs/>
          <w:sz w:val="24"/>
          <w:szCs w:val="24"/>
          <w:lang w:eastAsia="en-GB"/>
        </w:rPr>
      </w:pPr>
      <w:r w:rsidRPr="002C42FF">
        <w:rPr>
          <w:rFonts w:eastAsia="Times New Roman" w:cstheme="minorHAnsi"/>
          <w:b/>
          <w:bCs/>
          <w:sz w:val="24"/>
          <w:szCs w:val="24"/>
          <w:lang w:eastAsia="en-GB"/>
        </w:rPr>
        <w:t xml:space="preserve">Why Choose </w:t>
      </w:r>
      <w:proofErr w:type="gramStart"/>
      <w:r w:rsidRPr="002C42FF">
        <w:rPr>
          <w:rFonts w:eastAsia="Times New Roman" w:cstheme="minorHAnsi"/>
          <w:b/>
          <w:bCs/>
          <w:sz w:val="24"/>
          <w:szCs w:val="24"/>
          <w:lang w:eastAsia="en-GB"/>
        </w:rPr>
        <w:t>Us ?</w:t>
      </w:r>
      <w:proofErr w:type="gramEnd"/>
    </w:p>
    <w:p w14:paraId="375D2C1B" w14:textId="0C71E46C" w:rsidR="00A3700F" w:rsidRDefault="00A3700F" w:rsidP="00A3700F">
      <w:pPr>
        <w:spacing w:after="0" w:line="276" w:lineRule="auto"/>
        <w:rPr>
          <w:rFonts w:eastAsia="Times New Roman" w:cstheme="minorHAnsi"/>
          <w:sz w:val="24"/>
          <w:szCs w:val="24"/>
          <w:lang w:eastAsia="en-GB"/>
        </w:rPr>
      </w:pPr>
    </w:p>
    <w:p w14:paraId="0854CA32" w14:textId="785C278F" w:rsidR="00A3700F" w:rsidRPr="00777934" w:rsidRDefault="00A3700F" w:rsidP="00777934">
      <w:pPr>
        <w:pStyle w:val="ListParagraph"/>
        <w:numPr>
          <w:ilvl w:val="0"/>
          <w:numId w:val="6"/>
        </w:numPr>
        <w:spacing w:after="0" w:line="276" w:lineRule="auto"/>
        <w:rPr>
          <w:rFonts w:eastAsia="Times New Roman" w:cstheme="minorHAnsi"/>
          <w:sz w:val="24"/>
          <w:szCs w:val="24"/>
          <w:lang w:eastAsia="en-GB"/>
        </w:rPr>
      </w:pPr>
      <w:r w:rsidRPr="00777934">
        <w:rPr>
          <w:rFonts w:eastAsia="Times New Roman" w:cstheme="minorHAnsi"/>
          <w:sz w:val="24"/>
          <w:szCs w:val="24"/>
          <w:lang w:eastAsia="en-GB"/>
        </w:rPr>
        <w:t xml:space="preserve">Because our children and young people are </w:t>
      </w:r>
      <w:proofErr w:type="gramStart"/>
      <w:r w:rsidR="002A6161" w:rsidRPr="00777934">
        <w:rPr>
          <w:rFonts w:eastAsia="Times New Roman" w:cstheme="minorHAnsi"/>
          <w:sz w:val="24"/>
          <w:szCs w:val="24"/>
          <w:lang w:eastAsia="en-GB"/>
        </w:rPr>
        <w:t>amazing !</w:t>
      </w:r>
      <w:proofErr w:type="gramEnd"/>
      <w:r w:rsidR="00A92190" w:rsidRPr="00777934">
        <w:rPr>
          <w:rFonts w:eastAsia="Times New Roman" w:cstheme="minorHAnsi"/>
          <w:sz w:val="24"/>
          <w:szCs w:val="24"/>
          <w:lang w:eastAsia="en-GB"/>
        </w:rPr>
        <w:t xml:space="preserve"> Our pup</w:t>
      </w:r>
      <w:r w:rsidR="00012B26" w:rsidRPr="00777934">
        <w:rPr>
          <w:rFonts w:eastAsia="Times New Roman" w:cstheme="minorHAnsi"/>
          <w:sz w:val="24"/>
          <w:szCs w:val="24"/>
          <w:lang w:eastAsia="en-GB"/>
        </w:rPr>
        <w:t>ils love to learn and our curriculum is shaped around each indivi</w:t>
      </w:r>
      <w:r w:rsidR="005D1C03" w:rsidRPr="00777934">
        <w:rPr>
          <w:rFonts w:eastAsia="Times New Roman" w:cstheme="minorHAnsi"/>
          <w:sz w:val="24"/>
          <w:szCs w:val="24"/>
          <w:lang w:eastAsia="en-GB"/>
        </w:rPr>
        <w:t xml:space="preserve">dual and their </w:t>
      </w:r>
      <w:proofErr w:type="gramStart"/>
      <w:r w:rsidR="005D1C03" w:rsidRPr="00777934">
        <w:rPr>
          <w:rFonts w:eastAsia="Times New Roman" w:cstheme="minorHAnsi"/>
          <w:sz w:val="24"/>
          <w:szCs w:val="24"/>
          <w:lang w:eastAsia="en-GB"/>
        </w:rPr>
        <w:t>interests,  strengths</w:t>
      </w:r>
      <w:proofErr w:type="gramEnd"/>
      <w:r w:rsidR="005D1C03" w:rsidRPr="00777934">
        <w:rPr>
          <w:rFonts w:eastAsia="Times New Roman" w:cstheme="minorHAnsi"/>
          <w:sz w:val="24"/>
          <w:szCs w:val="24"/>
          <w:lang w:eastAsia="en-GB"/>
        </w:rPr>
        <w:t xml:space="preserve"> and needs. </w:t>
      </w:r>
    </w:p>
    <w:p w14:paraId="02668214" w14:textId="20E1F4F5" w:rsidR="004B71A8" w:rsidRDefault="00777934" w:rsidP="00777934">
      <w:pPr>
        <w:pStyle w:val="ListParagraph"/>
        <w:numPr>
          <w:ilvl w:val="0"/>
          <w:numId w:val="6"/>
        </w:numPr>
        <w:spacing w:after="0" w:line="276" w:lineRule="auto"/>
        <w:rPr>
          <w:rFonts w:eastAsia="Times New Roman" w:cstheme="minorHAnsi"/>
          <w:sz w:val="24"/>
          <w:szCs w:val="24"/>
          <w:lang w:eastAsia="en-GB"/>
        </w:rPr>
      </w:pPr>
      <w:r>
        <w:rPr>
          <w:rFonts w:eastAsia="Times New Roman" w:cstheme="minorHAnsi"/>
          <w:sz w:val="24"/>
          <w:szCs w:val="24"/>
          <w:lang w:eastAsia="en-GB"/>
        </w:rPr>
        <w:t>Because</w:t>
      </w:r>
      <w:r w:rsidRPr="00777934">
        <w:rPr>
          <w:rFonts w:eastAsia="Times New Roman" w:cstheme="minorHAnsi"/>
          <w:sz w:val="24"/>
          <w:szCs w:val="24"/>
          <w:lang w:eastAsia="en-GB"/>
        </w:rPr>
        <w:t xml:space="preserve"> what</w:t>
      </w:r>
      <w:r w:rsidR="001F3101">
        <w:rPr>
          <w:rFonts w:eastAsia="Times New Roman" w:cstheme="minorHAnsi"/>
          <w:sz w:val="24"/>
          <w:szCs w:val="24"/>
          <w:lang w:eastAsia="en-GB"/>
        </w:rPr>
        <w:t>ever</w:t>
      </w:r>
      <w:r w:rsidRPr="00777934">
        <w:rPr>
          <w:rFonts w:eastAsia="Times New Roman" w:cstheme="minorHAnsi"/>
          <w:sz w:val="24"/>
          <w:szCs w:val="24"/>
          <w:lang w:eastAsia="en-GB"/>
        </w:rPr>
        <w:t xml:space="preserve"> your role at Penn Hall School you </w:t>
      </w:r>
      <w:proofErr w:type="gramStart"/>
      <w:r w:rsidRPr="00777934">
        <w:rPr>
          <w:rFonts w:eastAsia="Times New Roman" w:cstheme="minorHAnsi"/>
          <w:sz w:val="24"/>
          <w:szCs w:val="24"/>
          <w:lang w:eastAsia="en-GB"/>
        </w:rPr>
        <w:t xml:space="preserve">will </w:t>
      </w:r>
      <w:r w:rsidR="004B71A8" w:rsidRPr="00777934">
        <w:rPr>
          <w:rFonts w:eastAsia="Times New Roman" w:cstheme="minorHAnsi"/>
          <w:sz w:val="24"/>
          <w:szCs w:val="24"/>
          <w:lang w:eastAsia="en-GB"/>
        </w:rPr>
        <w:t xml:space="preserve"> make</w:t>
      </w:r>
      <w:proofErr w:type="gramEnd"/>
      <w:r w:rsidR="004B71A8" w:rsidRPr="00777934">
        <w:rPr>
          <w:rFonts w:eastAsia="Times New Roman" w:cstheme="minorHAnsi"/>
          <w:sz w:val="24"/>
          <w:szCs w:val="24"/>
          <w:lang w:eastAsia="en-GB"/>
        </w:rPr>
        <w:t xml:space="preserve"> a </w:t>
      </w:r>
      <w:r w:rsidR="00634EF3">
        <w:rPr>
          <w:rFonts w:eastAsia="Times New Roman" w:cstheme="minorHAnsi"/>
          <w:sz w:val="24"/>
          <w:szCs w:val="24"/>
          <w:lang w:eastAsia="en-GB"/>
        </w:rPr>
        <w:t>positive</w:t>
      </w:r>
      <w:r w:rsidR="004B71A8" w:rsidRPr="00777934">
        <w:rPr>
          <w:rFonts w:eastAsia="Times New Roman" w:cstheme="minorHAnsi"/>
          <w:sz w:val="24"/>
          <w:szCs w:val="24"/>
          <w:lang w:eastAsia="en-GB"/>
        </w:rPr>
        <w:t xml:space="preserve"> difference to the lives of our children and families</w:t>
      </w:r>
      <w:r w:rsidR="00872494">
        <w:rPr>
          <w:rFonts w:eastAsia="Times New Roman" w:cstheme="minorHAnsi"/>
          <w:sz w:val="24"/>
          <w:szCs w:val="24"/>
          <w:lang w:eastAsia="en-GB"/>
        </w:rPr>
        <w:t>.</w:t>
      </w:r>
    </w:p>
    <w:p w14:paraId="177F2F60" w14:textId="4D7BE610" w:rsidR="004E0E9F" w:rsidRDefault="004E0E9F" w:rsidP="004E0E9F">
      <w:pPr>
        <w:spacing w:after="0" w:line="276" w:lineRule="auto"/>
        <w:rPr>
          <w:rFonts w:eastAsia="Times New Roman" w:cstheme="minorHAnsi"/>
          <w:sz w:val="24"/>
          <w:szCs w:val="24"/>
          <w:lang w:eastAsia="en-GB"/>
        </w:rPr>
      </w:pPr>
    </w:p>
    <w:p w14:paraId="2535DBBD" w14:textId="1E3BB907" w:rsidR="004E0E9F" w:rsidRDefault="004E0E9F" w:rsidP="004E0E9F">
      <w:pPr>
        <w:spacing w:after="0" w:line="276" w:lineRule="auto"/>
        <w:rPr>
          <w:rFonts w:eastAsia="Times New Roman" w:cstheme="minorHAnsi"/>
          <w:sz w:val="24"/>
          <w:szCs w:val="24"/>
          <w:lang w:eastAsia="en-GB"/>
        </w:rPr>
      </w:pPr>
    </w:p>
    <w:p w14:paraId="74361370" w14:textId="4A357306" w:rsidR="004E0E9F" w:rsidRDefault="004E0E9F" w:rsidP="004E0E9F">
      <w:pPr>
        <w:spacing w:after="0" w:line="276" w:lineRule="auto"/>
        <w:rPr>
          <w:rFonts w:eastAsia="Times New Roman" w:cstheme="minorHAnsi"/>
          <w:sz w:val="24"/>
          <w:szCs w:val="24"/>
          <w:lang w:eastAsia="en-GB"/>
        </w:rPr>
      </w:pPr>
      <w:r>
        <w:rPr>
          <w:rFonts w:eastAsia="Times New Roman" w:cstheme="minorHAnsi"/>
          <w:sz w:val="24"/>
          <w:szCs w:val="24"/>
          <w:lang w:eastAsia="en-GB"/>
        </w:rPr>
        <w:t>What we offer</w:t>
      </w:r>
    </w:p>
    <w:p w14:paraId="7F8A82F8" w14:textId="2EBD182C" w:rsidR="00B6783F" w:rsidRDefault="00B6783F"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An opportunity to be part of </w:t>
      </w:r>
      <w:r w:rsidR="00346139">
        <w:rPr>
          <w:rFonts w:eastAsia="Times New Roman" w:cstheme="minorHAnsi"/>
          <w:sz w:val="24"/>
          <w:szCs w:val="24"/>
          <w:lang w:eastAsia="en-GB"/>
        </w:rPr>
        <w:t xml:space="preserve">a dynamic </w:t>
      </w:r>
      <w:proofErr w:type="gramStart"/>
      <w:r w:rsidR="00346139">
        <w:rPr>
          <w:rFonts w:eastAsia="Times New Roman" w:cstheme="minorHAnsi"/>
          <w:sz w:val="24"/>
          <w:szCs w:val="24"/>
          <w:lang w:eastAsia="en-GB"/>
        </w:rPr>
        <w:t xml:space="preserve">and </w:t>
      </w:r>
      <w:r>
        <w:rPr>
          <w:rFonts w:eastAsia="Times New Roman" w:cstheme="minorHAnsi"/>
          <w:sz w:val="24"/>
          <w:szCs w:val="24"/>
          <w:lang w:eastAsia="en-GB"/>
        </w:rPr>
        <w:t xml:space="preserve"> creative</w:t>
      </w:r>
      <w:proofErr w:type="gramEnd"/>
      <w:r>
        <w:rPr>
          <w:rFonts w:eastAsia="Times New Roman" w:cstheme="minorHAnsi"/>
          <w:sz w:val="24"/>
          <w:szCs w:val="24"/>
          <w:lang w:eastAsia="en-GB"/>
        </w:rPr>
        <w:t xml:space="preserve"> </w:t>
      </w:r>
      <w:r w:rsidR="00346139">
        <w:rPr>
          <w:rFonts w:eastAsia="Times New Roman" w:cstheme="minorHAnsi"/>
          <w:sz w:val="24"/>
          <w:szCs w:val="24"/>
          <w:lang w:eastAsia="en-GB"/>
        </w:rPr>
        <w:t>team</w:t>
      </w:r>
    </w:p>
    <w:p w14:paraId="27551F1C" w14:textId="64F87FC3" w:rsidR="00346139" w:rsidRDefault="00346139"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 xml:space="preserve">A strong commitment to your professional development </w:t>
      </w:r>
    </w:p>
    <w:p w14:paraId="2C4A3E99" w14:textId="17B64972" w:rsidR="00825688" w:rsidRPr="00B6783F" w:rsidRDefault="00825688" w:rsidP="00B6783F">
      <w:pPr>
        <w:pStyle w:val="ListParagraph"/>
        <w:numPr>
          <w:ilvl w:val="0"/>
          <w:numId w:val="7"/>
        </w:numPr>
        <w:spacing w:after="0" w:line="276" w:lineRule="auto"/>
        <w:rPr>
          <w:rFonts w:eastAsia="Times New Roman" w:cstheme="minorHAnsi"/>
          <w:sz w:val="24"/>
          <w:szCs w:val="24"/>
          <w:lang w:eastAsia="en-GB"/>
        </w:rPr>
      </w:pPr>
      <w:r>
        <w:rPr>
          <w:rFonts w:eastAsia="Times New Roman" w:cstheme="minorHAnsi"/>
          <w:sz w:val="24"/>
          <w:szCs w:val="24"/>
          <w:lang w:eastAsia="en-GB"/>
        </w:rPr>
        <w:t>A supportive environment in which</w:t>
      </w:r>
      <w:r w:rsidR="00CD66D8">
        <w:rPr>
          <w:rFonts w:eastAsia="Times New Roman" w:cstheme="minorHAnsi"/>
          <w:sz w:val="24"/>
          <w:szCs w:val="24"/>
          <w:lang w:eastAsia="en-GB"/>
        </w:rPr>
        <w:t xml:space="preserve"> your talent</w:t>
      </w:r>
      <w:r w:rsidR="00FF74E3">
        <w:rPr>
          <w:rFonts w:eastAsia="Times New Roman" w:cstheme="minorHAnsi"/>
          <w:sz w:val="24"/>
          <w:szCs w:val="24"/>
          <w:lang w:eastAsia="en-GB"/>
        </w:rPr>
        <w:t xml:space="preserve"> and commitment will be encouraged</w:t>
      </w:r>
      <w:r w:rsidR="00E56581">
        <w:rPr>
          <w:rFonts w:eastAsia="Times New Roman" w:cstheme="minorHAnsi"/>
          <w:sz w:val="24"/>
          <w:szCs w:val="24"/>
          <w:lang w:eastAsia="en-GB"/>
        </w:rPr>
        <w:t>, nurtured and rewarded.</w:t>
      </w:r>
    </w:p>
    <w:p w14:paraId="0880DBAA" w14:textId="3D497E38" w:rsidR="007609CA" w:rsidRPr="002726B6" w:rsidRDefault="007609CA" w:rsidP="007609CA">
      <w:pPr>
        <w:rPr>
          <w:rFonts w:cstheme="minorHAnsi"/>
          <w:sz w:val="24"/>
          <w:szCs w:val="24"/>
        </w:rPr>
      </w:pPr>
    </w:p>
    <w:sectPr w:rsidR="007609CA" w:rsidRPr="00272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51CA"/>
    <w:multiLevelType w:val="hybridMultilevel"/>
    <w:tmpl w:val="CEAE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60112"/>
    <w:multiLevelType w:val="hybridMultilevel"/>
    <w:tmpl w:val="08504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140AB8"/>
    <w:multiLevelType w:val="hybridMultilevel"/>
    <w:tmpl w:val="A692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D1835"/>
    <w:multiLevelType w:val="hybridMultilevel"/>
    <w:tmpl w:val="CC0EC71C"/>
    <w:lvl w:ilvl="0" w:tplc="3BA0E12A">
      <w:start w:val="1"/>
      <w:numFmt w:val="bullet"/>
      <w:lvlText w:val="•"/>
      <w:lvlJc w:val="left"/>
      <w:pPr>
        <w:tabs>
          <w:tab w:val="num" w:pos="720"/>
        </w:tabs>
        <w:ind w:left="720" w:hanging="360"/>
      </w:pPr>
      <w:rPr>
        <w:rFonts w:ascii="Arial" w:hAnsi="Arial" w:hint="default"/>
      </w:rPr>
    </w:lvl>
    <w:lvl w:ilvl="1" w:tplc="CAFE026C" w:tentative="1">
      <w:start w:val="1"/>
      <w:numFmt w:val="bullet"/>
      <w:lvlText w:val="•"/>
      <w:lvlJc w:val="left"/>
      <w:pPr>
        <w:tabs>
          <w:tab w:val="num" w:pos="1440"/>
        </w:tabs>
        <w:ind w:left="1440" w:hanging="360"/>
      </w:pPr>
      <w:rPr>
        <w:rFonts w:ascii="Arial" w:hAnsi="Arial" w:hint="default"/>
      </w:rPr>
    </w:lvl>
    <w:lvl w:ilvl="2" w:tplc="2E5CC514" w:tentative="1">
      <w:start w:val="1"/>
      <w:numFmt w:val="bullet"/>
      <w:lvlText w:val="•"/>
      <w:lvlJc w:val="left"/>
      <w:pPr>
        <w:tabs>
          <w:tab w:val="num" w:pos="2160"/>
        </w:tabs>
        <w:ind w:left="2160" w:hanging="360"/>
      </w:pPr>
      <w:rPr>
        <w:rFonts w:ascii="Arial" w:hAnsi="Arial" w:hint="default"/>
      </w:rPr>
    </w:lvl>
    <w:lvl w:ilvl="3" w:tplc="3D30DF68" w:tentative="1">
      <w:start w:val="1"/>
      <w:numFmt w:val="bullet"/>
      <w:lvlText w:val="•"/>
      <w:lvlJc w:val="left"/>
      <w:pPr>
        <w:tabs>
          <w:tab w:val="num" w:pos="2880"/>
        </w:tabs>
        <w:ind w:left="2880" w:hanging="360"/>
      </w:pPr>
      <w:rPr>
        <w:rFonts w:ascii="Arial" w:hAnsi="Arial" w:hint="default"/>
      </w:rPr>
    </w:lvl>
    <w:lvl w:ilvl="4" w:tplc="4AA4E798" w:tentative="1">
      <w:start w:val="1"/>
      <w:numFmt w:val="bullet"/>
      <w:lvlText w:val="•"/>
      <w:lvlJc w:val="left"/>
      <w:pPr>
        <w:tabs>
          <w:tab w:val="num" w:pos="3600"/>
        </w:tabs>
        <w:ind w:left="3600" w:hanging="360"/>
      </w:pPr>
      <w:rPr>
        <w:rFonts w:ascii="Arial" w:hAnsi="Arial" w:hint="default"/>
      </w:rPr>
    </w:lvl>
    <w:lvl w:ilvl="5" w:tplc="705E6736" w:tentative="1">
      <w:start w:val="1"/>
      <w:numFmt w:val="bullet"/>
      <w:lvlText w:val="•"/>
      <w:lvlJc w:val="left"/>
      <w:pPr>
        <w:tabs>
          <w:tab w:val="num" w:pos="4320"/>
        </w:tabs>
        <w:ind w:left="4320" w:hanging="360"/>
      </w:pPr>
      <w:rPr>
        <w:rFonts w:ascii="Arial" w:hAnsi="Arial" w:hint="default"/>
      </w:rPr>
    </w:lvl>
    <w:lvl w:ilvl="6" w:tplc="F9E8E5DC" w:tentative="1">
      <w:start w:val="1"/>
      <w:numFmt w:val="bullet"/>
      <w:lvlText w:val="•"/>
      <w:lvlJc w:val="left"/>
      <w:pPr>
        <w:tabs>
          <w:tab w:val="num" w:pos="5040"/>
        </w:tabs>
        <w:ind w:left="5040" w:hanging="360"/>
      </w:pPr>
      <w:rPr>
        <w:rFonts w:ascii="Arial" w:hAnsi="Arial" w:hint="default"/>
      </w:rPr>
    </w:lvl>
    <w:lvl w:ilvl="7" w:tplc="EE4C7CBA" w:tentative="1">
      <w:start w:val="1"/>
      <w:numFmt w:val="bullet"/>
      <w:lvlText w:val="•"/>
      <w:lvlJc w:val="left"/>
      <w:pPr>
        <w:tabs>
          <w:tab w:val="num" w:pos="5760"/>
        </w:tabs>
        <w:ind w:left="5760" w:hanging="360"/>
      </w:pPr>
      <w:rPr>
        <w:rFonts w:ascii="Arial" w:hAnsi="Arial" w:hint="default"/>
      </w:rPr>
    </w:lvl>
    <w:lvl w:ilvl="8" w:tplc="8BBC4F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0986F08"/>
    <w:multiLevelType w:val="hybridMultilevel"/>
    <w:tmpl w:val="A37E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E0AA2"/>
    <w:multiLevelType w:val="hybridMultilevel"/>
    <w:tmpl w:val="1896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31BB2"/>
    <w:multiLevelType w:val="hybridMultilevel"/>
    <w:tmpl w:val="B10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767949">
    <w:abstractNumId w:val="4"/>
  </w:num>
  <w:num w:numId="2" w16cid:durableId="2033728609">
    <w:abstractNumId w:val="0"/>
  </w:num>
  <w:num w:numId="3" w16cid:durableId="1387024576">
    <w:abstractNumId w:val="3"/>
  </w:num>
  <w:num w:numId="4" w16cid:durableId="821431300">
    <w:abstractNumId w:val="2"/>
  </w:num>
  <w:num w:numId="5" w16cid:durableId="257714786">
    <w:abstractNumId w:val="1"/>
  </w:num>
  <w:num w:numId="6" w16cid:durableId="397092158">
    <w:abstractNumId w:val="6"/>
  </w:num>
  <w:num w:numId="7" w16cid:durableId="901407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A6"/>
    <w:rsid w:val="00001254"/>
    <w:rsid w:val="00012B26"/>
    <w:rsid w:val="000A1F95"/>
    <w:rsid w:val="000E5479"/>
    <w:rsid w:val="00131C38"/>
    <w:rsid w:val="00132D5C"/>
    <w:rsid w:val="001D6158"/>
    <w:rsid w:val="001F3101"/>
    <w:rsid w:val="00223FDE"/>
    <w:rsid w:val="00265F2B"/>
    <w:rsid w:val="002726B6"/>
    <w:rsid w:val="002A6161"/>
    <w:rsid w:val="002C42FF"/>
    <w:rsid w:val="002D48AE"/>
    <w:rsid w:val="00327C2E"/>
    <w:rsid w:val="00340052"/>
    <w:rsid w:val="00341CB8"/>
    <w:rsid w:val="00346139"/>
    <w:rsid w:val="00371B1B"/>
    <w:rsid w:val="0038625E"/>
    <w:rsid w:val="003E5459"/>
    <w:rsid w:val="0044201D"/>
    <w:rsid w:val="00456E6C"/>
    <w:rsid w:val="004B71A8"/>
    <w:rsid w:val="004E0E9F"/>
    <w:rsid w:val="004E19AB"/>
    <w:rsid w:val="004E4D04"/>
    <w:rsid w:val="005A46DC"/>
    <w:rsid w:val="005D1C03"/>
    <w:rsid w:val="00634EF3"/>
    <w:rsid w:val="006469D0"/>
    <w:rsid w:val="006F1E14"/>
    <w:rsid w:val="007513BC"/>
    <w:rsid w:val="007609CA"/>
    <w:rsid w:val="007637AC"/>
    <w:rsid w:val="00771B10"/>
    <w:rsid w:val="00777934"/>
    <w:rsid w:val="007B6DA5"/>
    <w:rsid w:val="00825688"/>
    <w:rsid w:val="00872494"/>
    <w:rsid w:val="008847D3"/>
    <w:rsid w:val="008F6AC3"/>
    <w:rsid w:val="0092049C"/>
    <w:rsid w:val="009720BC"/>
    <w:rsid w:val="009964B5"/>
    <w:rsid w:val="00A32C3E"/>
    <w:rsid w:val="00A33289"/>
    <w:rsid w:val="00A366A6"/>
    <w:rsid w:val="00A3700F"/>
    <w:rsid w:val="00A465A2"/>
    <w:rsid w:val="00A92190"/>
    <w:rsid w:val="00B6783F"/>
    <w:rsid w:val="00BB2B09"/>
    <w:rsid w:val="00BC2870"/>
    <w:rsid w:val="00C260A3"/>
    <w:rsid w:val="00CD66D8"/>
    <w:rsid w:val="00D70E85"/>
    <w:rsid w:val="00D975E3"/>
    <w:rsid w:val="00DD29DA"/>
    <w:rsid w:val="00DF25C4"/>
    <w:rsid w:val="00E1104C"/>
    <w:rsid w:val="00E56581"/>
    <w:rsid w:val="00EA7832"/>
    <w:rsid w:val="00EC10DC"/>
    <w:rsid w:val="00EF41CE"/>
    <w:rsid w:val="00F202ED"/>
    <w:rsid w:val="00F85451"/>
    <w:rsid w:val="00FE6B66"/>
    <w:rsid w:val="00FF311A"/>
    <w:rsid w:val="00F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21CE"/>
  <w15:chartTrackingRefBased/>
  <w15:docId w15:val="{4F100C40-F52E-4E76-BB7D-E3D4112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479"/>
    <w:pPr>
      <w:ind w:left="720"/>
      <w:contextualSpacing/>
    </w:pPr>
  </w:style>
  <w:style w:type="paragraph" w:customStyle="1" w:styleId="font7">
    <w:name w:val="font_7"/>
    <w:basedOn w:val="Normal"/>
    <w:rsid w:val="00EF41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F41CE"/>
  </w:style>
  <w:style w:type="character" w:customStyle="1" w:styleId="normaltextrun">
    <w:name w:val="normaltextrun"/>
    <w:basedOn w:val="DefaultParagraphFont"/>
    <w:rsid w:val="0076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Wilkinson</dc:creator>
  <cp:keywords/>
  <dc:description/>
  <cp:lastModifiedBy>Sarah Wilkinson</cp:lastModifiedBy>
  <cp:revision>2</cp:revision>
  <dcterms:created xsi:type="dcterms:W3CDTF">2023-05-17T15:33:00Z</dcterms:created>
  <dcterms:modified xsi:type="dcterms:W3CDTF">2023-05-17T15:33:00Z</dcterms:modified>
</cp:coreProperties>
</file>