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9A952" w14:textId="7CC54D86" w:rsidR="00533D8B" w:rsidRDefault="00533D8B" w:rsidP="00533D8B">
      <w:pPr>
        <w:spacing w:after="0" w:line="240" w:lineRule="auto"/>
        <w:rPr>
          <w:rFonts w:cstheme="minorHAnsi"/>
          <w:b/>
          <w:sz w:val="28"/>
        </w:rPr>
      </w:pPr>
      <w:r w:rsidRPr="00B32A1A">
        <w:rPr>
          <w:rFonts w:cstheme="minorHAnsi"/>
          <w:b/>
          <w:sz w:val="28"/>
        </w:rPr>
        <w:t>Job Description</w:t>
      </w:r>
    </w:p>
    <w:p w14:paraId="383BF8D4" w14:textId="6FC5AD43" w:rsidR="004C02DC" w:rsidRDefault="004C02DC" w:rsidP="00533D8B">
      <w:pPr>
        <w:spacing w:after="0" w:line="240" w:lineRule="auto"/>
        <w:rPr>
          <w:rFonts w:cstheme="minorHAnsi"/>
          <w:b/>
          <w:sz w:val="28"/>
        </w:rPr>
      </w:pPr>
    </w:p>
    <w:p w14:paraId="1831CD1F" w14:textId="7DAE4A25" w:rsidR="004C02DC" w:rsidRPr="000743FE" w:rsidRDefault="004C02DC" w:rsidP="004C02DC">
      <w:pPr>
        <w:pStyle w:val="TableHeading"/>
      </w:pPr>
      <w:r w:rsidRPr="000743FE">
        <w:t xml:space="preserve">The </w:t>
      </w:r>
      <w:r w:rsidR="005422C7" w:rsidRPr="000743FE">
        <w:t>school</w:t>
      </w:r>
      <w:r w:rsidRPr="000743FE">
        <w:t xml:space="preserve"> is committed to safeguarding and promoting the welfare of children and young people and expects all staff and volunteers to share this commitment</w:t>
      </w:r>
    </w:p>
    <w:p w14:paraId="5E119178" w14:textId="77777777" w:rsidR="00533D8B" w:rsidRPr="00B32A1A" w:rsidRDefault="00533D8B" w:rsidP="00533D8B">
      <w:pPr>
        <w:spacing w:after="0" w:line="240" w:lineRule="auto"/>
        <w:rPr>
          <w:rFonts w:cstheme="minorHAnsi"/>
        </w:rPr>
      </w:pPr>
    </w:p>
    <w:p w14:paraId="63068AE6" w14:textId="181B9044" w:rsidR="00533D8B" w:rsidRPr="00B32A1A" w:rsidRDefault="00533D8B" w:rsidP="04F33FC0">
      <w:pPr>
        <w:tabs>
          <w:tab w:val="left" w:pos="1560"/>
        </w:tabs>
        <w:spacing w:after="0" w:line="240" w:lineRule="auto"/>
        <w:ind w:left="1560" w:hanging="1560"/>
        <w:jc w:val="both"/>
      </w:pPr>
      <w:r w:rsidRPr="5422F9FF">
        <w:rPr>
          <w:b/>
          <w:bCs/>
        </w:rPr>
        <w:t>Role:</w:t>
      </w:r>
      <w:r w:rsidRPr="5422F9FF">
        <w:t xml:space="preserve"> </w:t>
      </w:r>
      <w:r>
        <w:tab/>
      </w:r>
      <w:r w:rsidR="1B2F478B" w:rsidRPr="5422F9FF">
        <w:t xml:space="preserve">Part </w:t>
      </w:r>
      <w:r w:rsidR="005F5D2F">
        <w:t>t</w:t>
      </w:r>
      <w:r w:rsidR="1B2F478B" w:rsidRPr="5422F9FF">
        <w:t xml:space="preserve">ime </w:t>
      </w:r>
      <w:r w:rsidR="00C26509" w:rsidRPr="5422F9FF">
        <w:t>Teaching Assistant</w:t>
      </w:r>
      <w:r w:rsidR="005F5D2F">
        <w:t xml:space="preserve"> </w:t>
      </w:r>
    </w:p>
    <w:p w14:paraId="0D22A6AD" w14:textId="0FA9524E" w:rsidR="00533D8B" w:rsidRPr="00B32A1A" w:rsidRDefault="00533D8B" w:rsidP="04F33FC0">
      <w:pPr>
        <w:tabs>
          <w:tab w:val="left" w:pos="1560"/>
        </w:tabs>
        <w:spacing w:after="0" w:line="240" w:lineRule="auto"/>
        <w:ind w:left="1560" w:hanging="1560"/>
        <w:jc w:val="both"/>
      </w:pPr>
      <w:r w:rsidRPr="04F33FC0">
        <w:rPr>
          <w:b/>
          <w:bCs/>
        </w:rPr>
        <w:t xml:space="preserve">Reporting to: </w:t>
      </w:r>
      <w:r>
        <w:tab/>
      </w:r>
      <w:r w:rsidR="00A1685B" w:rsidRPr="04F33FC0">
        <w:t>Deputy Head, Junior School</w:t>
      </w:r>
    </w:p>
    <w:p w14:paraId="0560E6AF" w14:textId="77777777" w:rsidR="00533D8B" w:rsidRPr="00B32A1A" w:rsidRDefault="00533D8B" w:rsidP="0012057B">
      <w:pPr>
        <w:tabs>
          <w:tab w:val="left" w:pos="1560"/>
        </w:tabs>
        <w:spacing w:after="0" w:line="240" w:lineRule="auto"/>
        <w:ind w:left="1560" w:hanging="1560"/>
        <w:jc w:val="both"/>
        <w:rPr>
          <w:rFonts w:cstheme="minorHAnsi"/>
        </w:rPr>
      </w:pPr>
    </w:p>
    <w:p w14:paraId="2D43C69E" w14:textId="77777777" w:rsidR="00533D8B" w:rsidRDefault="00AF0A3A" w:rsidP="005B178E">
      <w:pPr>
        <w:spacing w:after="120" w:line="240" w:lineRule="auto"/>
        <w:jc w:val="both"/>
        <w:rPr>
          <w:rFonts w:cstheme="minorHAnsi"/>
          <w:b/>
        </w:rPr>
      </w:pPr>
      <w:r>
        <w:rPr>
          <w:rFonts w:cstheme="minorHAnsi"/>
          <w:b/>
        </w:rPr>
        <w:t>Key Tasks:</w:t>
      </w:r>
    </w:p>
    <w:p w14:paraId="7B1E157B" w14:textId="76069A92" w:rsidR="005B05F2" w:rsidRPr="005B178E" w:rsidRDefault="005B05F2" w:rsidP="005B178E">
      <w:pPr>
        <w:pStyle w:val="ListParagraph"/>
        <w:numPr>
          <w:ilvl w:val="0"/>
          <w:numId w:val="20"/>
        </w:numPr>
        <w:spacing w:after="0" w:line="240" w:lineRule="auto"/>
        <w:jc w:val="both"/>
        <w:rPr>
          <w:rFonts w:cstheme="minorHAnsi"/>
        </w:rPr>
      </w:pPr>
      <w:r w:rsidRPr="005B178E">
        <w:rPr>
          <w:rFonts w:cstheme="minorHAnsi"/>
        </w:rPr>
        <w:t>In support of pupils:</w:t>
      </w:r>
    </w:p>
    <w:p w14:paraId="4C2B052C" w14:textId="12BE9EC3"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Develop an understanding of individual pupil learning support needs</w:t>
      </w:r>
    </w:p>
    <w:p w14:paraId="29723BA2" w14:textId="05474F23"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Supervise and provide particular support for pupils, individually and in group situations, ensuring their safety and access to learning activities</w:t>
      </w:r>
    </w:p>
    <w:p w14:paraId="1E6676BE" w14:textId="579B460A"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Establish a constructive relationship with the pupils and interact with them according to individual needs</w:t>
      </w:r>
    </w:p>
    <w:p w14:paraId="5BE61609" w14:textId="363A3D98"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Promote the inclusion and acceptance of all children</w:t>
      </w:r>
    </w:p>
    <w:p w14:paraId="24E84E42" w14:textId="360043A5"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Promote self-esteem and independence</w:t>
      </w:r>
    </w:p>
    <w:p w14:paraId="7F0EFE88" w14:textId="1E1715D6"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Provide the necessary pastoral care to enable children to feel safe, secure and happy</w:t>
      </w:r>
    </w:p>
    <w:p w14:paraId="7D47AF53" w14:textId="75DDFC83"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Provide feedback to pupils in relation to progress and achievement under the guidance of the teacher</w:t>
      </w:r>
    </w:p>
    <w:p w14:paraId="421DF02C" w14:textId="3EDE2688" w:rsidR="005B05F2" w:rsidRPr="005B178E" w:rsidRDefault="005B05F2" w:rsidP="005B178E">
      <w:pPr>
        <w:pStyle w:val="ListParagraph"/>
        <w:numPr>
          <w:ilvl w:val="0"/>
          <w:numId w:val="21"/>
        </w:numPr>
        <w:spacing w:after="0" w:line="240" w:lineRule="auto"/>
        <w:jc w:val="both"/>
        <w:rPr>
          <w:rFonts w:cstheme="minorHAnsi"/>
        </w:rPr>
      </w:pPr>
      <w:r w:rsidRPr="005B178E">
        <w:rPr>
          <w:rFonts w:cstheme="minorHAnsi"/>
        </w:rPr>
        <w:t>Take into account the learning support involved, to aid the pupils to learn as effectively as possible both in group situations and on his/her own.</w:t>
      </w:r>
    </w:p>
    <w:p w14:paraId="1193ACEA" w14:textId="6FCAFE88" w:rsidR="005B05F2" w:rsidRPr="00D83161" w:rsidRDefault="005B05F2" w:rsidP="00D83161">
      <w:pPr>
        <w:pStyle w:val="ListParagraph"/>
        <w:numPr>
          <w:ilvl w:val="0"/>
          <w:numId w:val="20"/>
        </w:numPr>
        <w:spacing w:after="0" w:line="240" w:lineRule="auto"/>
        <w:jc w:val="both"/>
        <w:rPr>
          <w:rFonts w:cstheme="minorHAnsi"/>
        </w:rPr>
      </w:pPr>
      <w:r w:rsidRPr="00D83161">
        <w:rPr>
          <w:rFonts w:cstheme="minorHAnsi"/>
        </w:rPr>
        <w:t>In support of curriculum and teachers:</w:t>
      </w:r>
    </w:p>
    <w:p w14:paraId="695D5A2F" w14:textId="34E5BCC8"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Undertake structured and agreed learning activities/teaching programmes, adjusting activities according to pupil responses</w:t>
      </w:r>
    </w:p>
    <w:p w14:paraId="3D599A5C" w14:textId="7864E434" w:rsidR="005B05F2" w:rsidRPr="00D83161" w:rsidRDefault="005B05F2" w:rsidP="5422F9FF">
      <w:pPr>
        <w:pStyle w:val="ListParagraph"/>
        <w:numPr>
          <w:ilvl w:val="0"/>
          <w:numId w:val="22"/>
        </w:numPr>
        <w:spacing w:after="0" w:line="240" w:lineRule="auto"/>
        <w:jc w:val="both"/>
      </w:pPr>
      <w:r w:rsidRPr="5422F9FF">
        <w:t xml:space="preserve">Support individuals, groups and classes in their learning and pastoral development, as directed by </w:t>
      </w:r>
      <w:r w:rsidR="00AA4C8C">
        <w:t>junior school leadership team</w:t>
      </w:r>
      <w:r w:rsidR="31CFF465" w:rsidRPr="5422F9FF">
        <w:t xml:space="preserve"> </w:t>
      </w:r>
      <w:r w:rsidRPr="5422F9FF">
        <w:t>and form tutors</w:t>
      </w:r>
    </w:p>
    <w:p w14:paraId="31839ABB" w14:textId="7CA9164A"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Undertake intervention programmes linked to local and national strategies, recording achievement and progress, and feeding back to teacher</w:t>
      </w:r>
    </w:p>
    <w:p w14:paraId="20D3D393" w14:textId="243B15C3"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Support the use of ICT in learning and activities and develop pupils’ competence and independence in its use</w:t>
      </w:r>
    </w:p>
    <w:p w14:paraId="7968677F" w14:textId="19C744AD" w:rsidR="005B05F2" w:rsidRPr="00D83161" w:rsidRDefault="00D91EA9" w:rsidP="00D83161">
      <w:pPr>
        <w:pStyle w:val="ListParagraph"/>
        <w:numPr>
          <w:ilvl w:val="0"/>
          <w:numId w:val="22"/>
        </w:numPr>
        <w:spacing w:after="0" w:line="240" w:lineRule="auto"/>
        <w:jc w:val="both"/>
        <w:rPr>
          <w:rFonts w:cstheme="minorHAnsi"/>
        </w:rPr>
      </w:pPr>
      <w:r w:rsidRPr="00D83161">
        <w:rPr>
          <w:rFonts w:cstheme="minorHAnsi"/>
        </w:rPr>
        <w:t>A</w:t>
      </w:r>
      <w:r w:rsidR="005B05F2" w:rsidRPr="00D83161">
        <w:rPr>
          <w:rFonts w:cstheme="minorHAnsi"/>
        </w:rPr>
        <w:t>ssist with the flow of information to members of staff, parents, pupils and others</w:t>
      </w:r>
    </w:p>
    <w:p w14:paraId="35575CB6" w14:textId="4ACBE2D9"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General classroom support for pupils and form tutors e.g. in preparing and maintaining resources, creating displays, planning activities etc</w:t>
      </w:r>
    </w:p>
    <w:p w14:paraId="738C8968" w14:textId="177DEDE3"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Attendance at staff meetings, INSET and other training, as directed</w:t>
      </w:r>
    </w:p>
    <w:p w14:paraId="71804C12" w14:textId="2A2AFCB2"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Supervision of pupils inside and outside at break time and after school</w:t>
      </w:r>
    </w:p>
    <w:p w14:paraId="61F340F4" w14:textId="2E2F3E72"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Monitor pupil’s responses to learning activities and accurately record achievement</w:t>
      </w:r>
    </w:p>
    <w:p w14:paraId="4C0FB891" w14:textId="4D032823"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Provide detailed and regular feedback about the children to the teacher</w:t>
      </w:r>
    </w:p>
    <w:p w14:paraId="12286A0C" w14:textId="458C0AA5"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Contribute to the maintenance of children’s progress records</w:t>
      </w:r>
    </w:p>
    <w:p w14:paraId="3378F9E5" w14:textId="7F1BB548"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Promote good behaviour, dealing promptly with conflicts and incidents in line with established policy, and encourage children to take responsibility for their own behaviour</w:t>
      </w:r>
    </w:p>
    <w:p w14:paraId="43178E1F" w14:textId="489B68E5" w:rsidR="005B05F2" w:rsidRPr="00D83161" w:rsidRDefault="005B05F2" w:rsidP="00D83161">
      <w:pPr>
        <w:pStyle w:val="ListParagraph"/>
        <w:numPr>
          <w:ilvl w:val="0"/>
          <w:numId w:val="22"/>
        </w:numPr>
        <w:spacing w:after="0" w:line="240" w:lineRule="auto"/>
        <w:jc w:val="both"/>
        <w:rPr>
          <w:rFonts w:cstheme="minorHAnsi"/>
        </w:rPr>
      </w:pPr>
      <w:r w:rsidRPr="00D83161">
        <w:rPr>
          <w:rFonts w:cstheme="minorHAnsi"/>
        </w:rPr>
        <w:t>Establish constructive relationships with parents/carers</w:t>
      </w:r>
    </w:p>
    <w:p w14:paraId="4FA77F5D" w14:textId="77777777" w:rsidR="00D91EA9" w:rsidRDefault="00D91EA9" w:rsidP="005B05F2">
      <w:pPr>
        <w:spacing w:after="0" w:line="240" w:lineRule="auto"/>
        <w:jc w:val="both"/>
        <w:rPr>
          <w:rFonts w:cstheme="minorHAnsi"/>
        </w:rPr>
      </w:pPr>
    </w:p>
    <w:p w14:paraId="08982882" w14:textId="77777777" w:rsidR="00D83161" w:rsidRDefault="00D83161">
      <w:pPr>
        <w:rPr>
          <w:rFonts w:cstheme="minorHAnsi"/>
        </w:rPr>
      </w:pPr>
      <w:r>
        <w:rPr>
          <w:rFonts w:cstheme="minorHAnsi"/>
        </w:rPr>
        <w:br w:type="page"/>
      </w:r>
    </w:p>
    <w:p w14:paraId="79B4237C" w14:textId="395D3D5B" w:rsidR="005B05F2" w:rsidRPr="00D83161" w:rsidRDefault="005B05F2" w:rsidP="00D83161">
      <w:pPr>
        <w:pStyle w:val="ListParagraph"/>
        <w:numPr>
          <w:ilvl w:val="0"/>
          <w:numId w:val="20"/>
        </w:numPr>
        <w:spacing w:after="0" w:line="240" w:lineRule="auto"/>
        <w:jc w:val="both"/>
        <w:rPr>
          <w:rFonts w:cstheme="minorHAnsi"/>
        </w:rPr>
      </w:pPr>
      <w:r w:rsidRPr="00D83161">
        <w:rPr>
          <w:rFonts w:cstheme="minorHAnsi"/>
        </w:rPr>
        <w:lastRenderedPageBreak/>
        <w:t>Administration</w:t>
      </w:r>
      <w:r w:rsidR="00BB6F7E" w:rsidRPr="00D83161">
        <w:rPr>
          <w:rFonts w:cstheme="minorHAnsi"/>
        </w:rPr>
        <w:t xml:space="preserve"> and g</w:t>
      </w:r>
      <w:r w:rsidRPr="00D83161">
        <w:rPr>
          <w:rFonts w:cstheme="minorHAnsi"/>
        </w:rPr>
        <w:t>eneral</w:t>
      </w:r>
      <w:r w:rsidR="00BB6F7E" w:rsidRPr="00D83161">
        <w:rPr>
          <w:rFonts w:cstheme="minorHAnsi"/>
        </w:rPr>
        <w:t xml:space="preserve"> duties</w:t>
      </w:r>
      <w:r w:rsidRPr="00D83161">
        <w:rPr>
          <w:rFonts w:cstheme="minorHAnsi"/>
        </w:rPr>
        <w:t>:</w:t>
      </w:r>
    </w:p>
    <w:p w14:paraId="0EC23F4A" w14:textId="646B4BBB" w:rsidR="005B05F2" w:rsidRPr="00D83161" w:rsidRDefault="005B05F2" w:rsidP="00D83161">
      <w:pPr>
        <w:pStyle w:val="ListParagraph"/>
        <w:numPr>
          <w:ilvl w:val="0"/>
          <w:numId w:val="24"/>
        </w:numPr>
        <w:spacing w:after="0" w:line="240" w:lineRule="auto"/>
        <w:jc w:val="both"/>
        <w:rPr>
          <w:rFonts w:cstheme="minorHAnsi"/>
        </w:rPr>
      </w:pPr>
      <w:r w:rsidRPr="00D83161">
        <w:rPr>
          <w:rFonts w:cstheme="minorHAnsi"/>
        </w:rPr>
        <w:t>Communicating with parents on the form tutor's behalf in person, by email or phone</w:t>
      </w:r>
    </w:p>
    <w:p w14:paraId="4D02BB72" w14:textId="080CEBFB" w:rsidR="005B05F2" w:rsidRPr="00D83161" w:rsidRDefault="005B05F2" w:rsidP="5422F9FF">
      <w:pPr>
        <w:pStyle w:val="ListParagraph"/>
        <w:numPr>
          <w:ilvl w:val="0"/>
          <w:numId w:val="23"/>
        </w:numPr>
        <w:spacing w:after="0" w:line="240" w:lineRule="auto"/>
        <w:jc w:val="both"/>
      </w:pPr>
      <w:r w:rsidRPr="5422F9FF">
        <w:t>Assisting at school events and helping with sports fixtures</w:t>
      </w:r>
      <w:r w:rsidR="51FC3A86" w:rsidRPr="5422F9FF">
        <w:t>, when necessary</w:t>
      </w:r>
    </w:p>
    <w:p w14:paraId="7CDDDBC7" w14:textId="1CD27CCA"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Assisting the school office with telephone reception duties, if required</w:t>
      </w:r>
    </w:p>
    <w:p w14:paraId="6645598D" w14:textId="68B097D4"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The provision of first aid support to pupils (appropriate training will be given)</w:t>
      </w:r>
    </w:p>
    <w:p w14:paraId="0D896498" w14:textId="588AAF1B"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Assisting with displays in school and external noticeboards</w:t>
      </w:r>
    </w:p>
    <w:p w14:paraId="6AE4E40C" w14:textId="6A60555B"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Recording significant incidents with pupils including behaviour-related reports and following up agreed action</w:t>
      </w:r>
    </w:p>
    <w:p w14:paraId="6A0D8F7A" w14:textId="7423B4FF"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Supporting playground preparation and upkeep of play equipment</w:t>
      </w:r>
    </w:p>
    <w:p w14:paraId="2546238C" w14:textId="6D0E8EFD"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Supervision of break and lunchtime activities, and late room</w:t>
      </w:r>
    </w:p>
    <w:p w14:paraId="0ECE7EBD" w14:textId="5CF445D4"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Accompany pupils, with other staff members, to off-site events/visits</w:t>
      </w:r>
    </w:p>
    <w:p w14:paraId="22E0DA13" w14:textId="6AF92F0B" w:rsidR="005B05F2" w:rsidRPr="00D83161" w:rsidRDefault="005B05F2" w:rsidP="00D83161">
      <w:pPr>
        <w:pStyle w:val="ListParagraph"/>
        <w:numPr>
          <w:ilvl w:val="0"/>
          <w:numId w:val="23"/>
        </w:numPr>
        <w:spacing w:after="0" w:line="240" w:lineRule="auto"/>
        <w:jc w:val="both"/>
        <w:rPr>
          <w:rFonts w:cstheme="minorHAnsi"/>
        </w:rPr>
      </w:pPr>
      <w:r w:rsidRPr="00D83161">
        <w:rPr>
          <w:rFonts w:cstheme="minorHAnsi"/>
        </w:rPr>
        <w:t>Accompanying groups across the site to various facilities, learning and play areas</w:t>
      </w:r>
    </w:p>
    <w:p w14:paraId="3AF27ED4" w14:textId="6606B5E0" w:rsidR="005B05F2" w:rsidRPr="00D83161" w:rsidRDefault="005B05F2" w:rsidP="5422F9FF">
      <w:pPr>
        <w:pStyle w:val="ListParagraph"/>
        <w:numPr>
          <w:ilvl w:val="0"/>
          <w:numId w:val="23"/>
        </w:numPr>
        <w:spacing w:after="0" w:line="240" w:lineRule="auto"/>
        <w:jc w:val="both"/>
      </w:pPr>
      <w:r w:rsidRPr="5422F9FF">
        <w:t>Assist in games lessons when required and attend sports fixtures</w:t>
      </w:r>
    </w:p>
    <w:p w14:paraId="2D58C2A1" w14:textId="0B837E38" w:rsidR="30AAC97A" w:rsidRDefault="30AAC97A" w:rsidP="5422F9FF">
      <w:pPr>
        <w:pStyle w:val="ListParagraph"/>
        <w:numPr>
          <w:ilvl w:val="0"/>
          <w:numId w:val="23"/>
        </w:numPr>
        <w:spacing w:after="0" w:line="240" w:lineRule="auto"/>
        <w:jc w:val="both"/>
      </w:pPr>
      <w:r w:rsidRPr="5422F9FF">
        <w:t>Attend weekly meetings with the Teaching Assistant team</w:t>
      </w:r>
    </w:p>
    <w:p w14:paraId="49133DC8" w14:textId="77777777" w:rsidR="002A445D" w:rsidRPr="002A445D" w:rsidRDefault="002A445D" w:rsidP="002A445D">
      <w:pPr>
        <w:spacing w:after="0" w:line="240" w:lineRule="auto"/>
        <w:jc w:val="both"/>
        <w:rPr>
          <w:rFonts w:cstheme="minorHAnsi"/>
        </w:rPr>
      </w:pPr>
    </w:p>
    <w:p w14:paraId="2974D4A7" w14:textId="77777777" w:rsidR="00217AAE" w:rsidRPr="00217AAE" w:rsidRDefault="00217AAE" w:rsidP="00217AAE">
      <w:pPr>
        <w:spacing w:after="0"/>
        <w:rPr>
          <w:rFonts w:ascii="Calibri" w:hAnsi="Calibri" w:cs="Calibri"/>
          <w:b/>
        </w:rPr>
      </w:pPr>
      <w:r w:rsidRPr="00217AAE">
        <w:rPr>
          <w:rFonts w:ascii="Calibri" w:hAnsi="Calibri" w:cs="Calibri"/>
          <w:b/>
        </w:rPr>
        <w:t>Safeguarding</w:t>
      </w:r>
    </w:p>
    <w:p w14:paraId="020EE33D" w14:textId="22201D12" w:rsidR="00217AAE" w:rsidRDefault="00217AAE" w:rsidP="00217AAE">
      <w:pPr>
        <w:spacing w:after="0" w:line="240" w:lineRule="auto"/>
        <w:jc w:val="both"/>
        <w:rPr>
          <w:rFonts w:cstheme="minorHAnsi"/>
        </w:rPr>
      </w:pPr>
      <w:r>
        <w:rPr>
          <w:rFonts w:cstheme="minorHAnsi"/>
        </w:rPr>
        <w:t xml:space="preserve">This role will require </w:t>
      </w:r>
      <w:r w:rsidR="005E7CC3">
        <w:rPr>
          <w:rFonts w:cstheme="minorHAnsi"/>
        </w:rPr>
        <w:t>regular</w:t>
      </w:r>
      <w:r>
        <w:rPr>
          <w:rFonts w:cstheme="minorHAnsi"/>
        </w:rPr>
        <w:t xml:space="preserve"> interaction with pupils which equates to regulated activity with children. The post holder must at all times act with </w:t>
      </w:r>
      <w:r w:rsidRPr="00510826">
        <w:rPr>
          <w:rFonts w:cstheme="minorHAnsi"/>
        </w:rPr>
        <w:t xml:space="preserve">due regard to </w:t>
      </w:r>
      <w:r>
        <w:rPr>
          <w:rFonts w:cstheme="minorHAnsi"/>
        </w:rPr>
        <w:t>the school’s c</w:t>
      </w:r>
      <w:r w:rsidRPr="00510826">
        <w:rPr>
          <w:rFonts w:cstheme="minorHAnsi"/>
        </w:rPr>
        <w:t xml:space="preserve">hild </w:t>
      </w:r>
      <w:r>
        <w:rPr>
          <w:rFonts w:cstheme="minorHAnsi"/>
        </w:rPr>
        <w:t>p</w:t>
      </w:r>
      <w:r w:rsidRPr="00510826">
        <w:rPr>
          <w:rFonts w:cstheme="minorHAnsi"/>
        </w:rPr>
        <w:t xml:space="preserve">rotection and </w:t>
      </w:r>
      <w:r>
        <w:rPr>
          <w:rFonts w:cstheme="minorHAnsi"/>
        </w:rPr>
        <w:t>s</w:t>
      </w:r>
      <w:r w:rsidRPr="00510826">
        <w:rPr>
          <w:rFonts w:cstheme="minorHAnsi"/>
        </w:rPr>
        <w:t>afeguarding</w:t>
      </w:r>
      <w:r w:rsidRPr="00641E9E">
        <w:rPr>
          <w:rFonts w:cstheme="minorHAnsi"/>
        </w:rPr>
        <w:t xml:space="preserve"> </w:t>
      </w:r>
      <w:r>
        <w:rPr>
          <w:rFonts w:cstheme="minorHAnsi"/>
        </w:rPr>
        <w:t xml:space="preserve">policies and procedures and the school’s code of conduct. </w:t>
      </w:r>
    </w:p>
    <w:p w14:paraId="1030431A" w14:textId="77777777" w:rsidR="00217AAE" w:rsidRPr="00641E9E" w:rsidRDefault="00217AAE" w:rsidP="00217AAE">
      <w:pPr>
        <w:spacing w:after="0" w:line="240" w:lineRule="auto"/>
        <w:jc w:val="both"/>
        <w:rPr>
          <w:rFonts w:cstheme="minorHAnsi"/>
        </w:rPr>
      </w:pPr>
    </w:p>
    <w:p w14:paraId="268AE8CF" w14:textId="77777777" w:rsidR="00217AAE" w:rsidRPr="00154143" w:rsidRDefault="00217AAE" w:rsidP="00217AAE">
      <w:pPr>
        <w:spacing w:after="0"/>
        <w:rPr>
          <w:rFonts w:ascii="Calibri" w:hAnsi="Calibri" w:cs="Calibri"/>
        </w:rPr>
      </w:pPr>
      <w:r w:rsidRPr="00154143">
        <w:rPr>
          <w:rFonts w:ascii="Calibri" w:hAnsi="Calibri" w:cs="Calibri"/>
        </w:rPr>
        <w:t>The following duties will be deemed to be included in the duties which you may be required to perform:</w:t>
      </w:r>
    </w:p>
    <w:p w14:paraId="3A1205B2"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child protection</w:t>
      </w:r>
    </w:p>
    <w:p w14:paraId="607155DA" w14:textId="77777777" w:rsidR="00217AAE" w:rsidRPr="00AA3F50" w:rsidRDefault="00217AAE" w:rsidP="00217AAE">
      <w:pPr>
        <w:numPr>
          <w:ilvl w:val="0"/>
          <w:numId w:val="14"/>
        </w:numPr>
        <w:tabs>
          <w:tab w:val="left" w:pos="567"/>
        </w:tabs>
        <w:spacing w:after="0" w:line="240" w:lineRule="auto"/>
        <w:ind w:left="567" w:hanging="283"/>
        <w:jc w:val="both"/>
        <w:rPr>
          <w:rFonts w:ascii="Calibri" w:hAnsi="Calibri" w:cs="Calibri"/>
        </w:rPr>
      </w:pPr>
      <w:r w:rsidRPr="00AA3F50">
        <w:rPr>
          <w:rFonts w:ascii="Calibri" w:hAnsi="Calibri" w:cs="Calibri"/>
        </w:rPr>
        <w:t>promoting and safeguarding the welfare of children and young persons for whom you are responsible and with whom you come into contact.</w:t>
      </w:r>
    </w:p>
    <w:p w14:paraId="02360EE8" w14:textId="77777777" w:rsidR="002A445D" w:rsidRPr="007F277F" w:rsidRDefault="002A445D" w:rsidP="007F277F">
      <w:pPr>
        <w:spacing w:after="0" w:line="240" w:lineRule="auto"/>
        <w:jc w:val="both"/>
        <w:rPr>
          <w:rFonts w:cstheme="minorHAnsi"/>
        </w:rPr>
      </w:pPr>
    </w:p>
    <w:p w14:paraId="6EE68750" w14:textId="77777777" w:rsidR="00EA305D" w:rsidRPr="00A12FE4" w:rsidRDefault="00EA305D" w:rsidP="00EA305D">
      <w:pPr>
        <w:spacing w:after="0" w:line="240" w:lineRule="auto"/>
        <w:jc w:val="both"/>
        <w:rPr>
          <w:rFonts w:cstheme="minorHAnsi"/>
          <w:b/>
        </w:rPr>
      </w:pPr>
      <w:r w:rsidRPr="00A12FE4">
        <w:rPr>
          <w:rFonts w:cstheme="minorHAnsi"/>
          <w:b/>
        </w:rPr>
        <w:t xml:space="preserve">General responsibilities: </w:t>
      </w:r>
    </w:p>
    <w:p w14:paraId="1CE1E846" w14:textId="400793B7" w:rsidR="00D316BE" w:rsidRDefault="00D316BE" w:rsidP="00D316BE">
      <w:pPr>
        <w:numPr>
          <w:ilvl w:val="0"/>
          <w:numId w:val="4"/>
        </w:numPr>
        <w:spacing w:after="5" w:line="249" w:lineRule="auto"/>
        <w:ind w:right="195"/>
      </w:pPr>
      <w:r>
        <w:t xml:space="preserve">To ensure all duties are carried out in accordance with </w:t>
      </w:r>
      <w:r w:rsidR="00217AAE">
        <w:t>h</w:t>
      </w:r>
      <w:r>
        <w:t xml:space="preserve">ealth and </w:t>
      </w:r>
      <w:r w:rsidR="00217AAE">
        <w:t>s</w:t>
      </w:r>
      <w:r>
        <w:t xml:space="preserve">afety regulations </w:t>
      </w:r>
    </w:p>
    <w:p w14:paraId="219898AD" w14:textId="77777777" w:rsidR="00D316BE" w:rsidRDefault="00D316BE" w:rsidP="00D316BE">
      <w:pPr>
        <w:numPr>
          <w:ilvl w:val="0"/>
          <w:numId w:val="4"/>
        </w:numPr>
        <w:spacing w:after="5" w:line="249" w:lineRule="auto"/>
        <w:ind w:right="195"/>
      </w:pPr>
      <w:r>
        <w:t xml:space="preserve">To undertake any training and development for the better fulfilment of the post  </w:t>
      </w:r>
    </w:p>
    <w:p w14:paraId="7625F71E" w14:textId="77777777" w:rsidR="00D316BE" w:rsidRDefault="00D316BE" w:rsidP="00D316BE">
      <w:pPr>
        <w:numPr>
          <w:ilvl w:val="0"/>
          <w:numId w:val="4"/>
        </w:numPr>
        <w:spacing w:after="5" w:line="249" w:lineRule="auto"/>
        <w:ind w:right="195"/>
      </w:pPr>
      <w:r>
        <w:t xml:space="preserve">To undertake any </w:t>
      </w:r>
      <w:r w:rsidRPr="00855D89">
        <w:rPr>
          <w:i/>
        </w:rPr>
        <w:t>ad hoc</w:t>
      </w:r>
      <w:r>
        <w:t xml:space="preserve"> duties or projects as requested </w:t>
      </w:r>
    </w:p>
    <w:p w14:paraId="298624AC" w14:textId="0D85A7C9" w:rsidR="00EA305D" w:rsidRPr="00D316BE" w:rsidRDefault="00D316BE" w:rsidP="00D316BE">
      <w:pPr>
        <w:numPr>
          <w:ilvl w:val="0"/>
          <w:numId w:val="4"/>
        </w:numPr>
        <w:spacing w:after="5" w:line="249" w:lineRule="auto"/>
        <w:ind w:right="195"/>
      </w:pPr>
      <w:r>
        <w:t xml:space="preserve">To undertake any other duties and responsibilities as determined by the </w:t>
      </w:r>
      <w:r w:rsidR="005E7CC3">
        <w:t>Head, Junior School</w:t>
      </w:r>
      <w:r w:rsidR="00AE7270">
        <w:t>.</w:t>
      </w:r>
    </w:p>
    <w:p w14:paraId="1A39AE2F" w14:textId="77777777" w:rsidR="00EA305D" w:rsidRDefault="00EA305D" w:rsidP="00EA305D">
      <w:pPr>
        <w:spacing w:after="60" w:line="240" w:lineRule="auto"/>
        <w:jc w:val="both"/>
        <w:rPr>
          <w:rFonts w:cstheme="minorHAnsi"/>
        </w:rPr>
      </w:pPr>
    </w:p>
    <w:p w14:paraId="31DBF06E" w14:textId="77777777" w:rsidR="00D54853" w:rsidRDefault="00533D8B" w:rsidP="00AF0A3A">
      <w:pPr>
        <w:spacing w:after="0" w:line="240" w:lineRule="auto"/>
        <w:jc w:val="both"/>
        <w:rPr>
          <w:rFonts w:cstheme="minorHAnsi"/>
        </w:rPr>
      </w:pPr>
      <w:r w:rsidRPr="00B32A1A">
        <w:rPr>
          <w:rFonts w:cstheme="minorHAnsi"/>
        </w:rPr>
        <w:t xml:space="preserve">This job description contains an outline of the typical functions of the job and is not an exhaustive or comprehensive list of all responsibilities tasks and duties.  The </w:t>
      </w:r>
      <w:r w:rsidR="00D54853" w:rsidRPr="00B32A1A">
        <w:rPr>
          <w:rFonts w:cstheme="minorHAnsi"/>
        </w:rPr>
        <w:t>jobholder’s</w:t>
      </w:r>
      <w:r w:rsidRPr="00B32A1A">
        <w:rPr>
          <w:rFonts w:cstheme="minorHAnsi"/>
        </w:rPr>
        <w:t xml:space="preserve"> actual responsibilities, tasks and duties might differ from those outlined in the job description and other duties commensurate with this level of responsibility may be either permanently or temporarily assigned as part of the job.  </w:t>
      </w:r>
    </w:p>
    <w:p w14:paraId="5DA37E02" w14:textId="77777777" w:rsidR="00D54853" w:rsidRDefault="00D54853" w:rsidP="00AF0A3A">
      <w:pPr>
        <w:spacing w:after="0" w:line="240" w:lineRule="auto"/>
        <w:jc w:val="both"/>
        <w:rPr>
          <w:rFonts w:cstheme="minorHAnsi"/>
        </w:rPr>
      </w:pPr>
    </w:p>
    <w:p w14:paraId="6425E898" w14:textId="42E3F4B9" w:rsidR="00386247" w:rsidRDefault="002071D6" w:rsidP="00AF0A3A">
      <w:pPr>
        <w:spacing w:after="0" w:line="240" w:lineRule="auto"/>
        <w:jc w:val="both"/>
        <w:rPr>
          <w:rFonts w:cstheme="minorHAnsi"/>
        </w:rPr>
      </w:pPr>
      <w:r w:rsidRPr="002071D6">
        <w:rPr>
          <w:rFonts w:cstheme="minorHAnsi"/>
        </w:rPr>
        <w:t xml:space="preserve">This job description is subject to review in line with the developing needs of the </w:t>
      </w:r>
      <w:r w:rsidR="00C1166D">
        <w:rPr>
          <w:rFonts w:cstheme="minorHAnsi"/>
        </w:rPr>
        <w:t>s</w:t>
      </w:r>
      <w:r w:rsidRPr="002071D6">
        <w:rPr>
          <w:rFonts w:cstheme="minorHAnsi"/>
        </w:rPr>
        <w:t>chool.</w:t>
      </w:r>
    </w:p>
    <w:p w14:paraId="6093AE25" w14:textId="77777777" w:rsidR="005E7CC3" w:rsidRDefault="005E7CC3">
      <w:pPr>
        <w:rPr>
          <w:rFonts w:cstheme="minorHAnsi"/>
          <w:b/>
          <w:sz w:val="28"/>
        </w:rPr>
      </w:pPr>
      <w:r>
        <w:rPr>
          <w:rFonts w:cstheme="minorHAnsi"/>
          <w:b/>
          <w:sz w:val="28"/>
        </w:rPr>
        <w:br w:type="page"/>
      </w:r>
    </w:p>
    <w:p w14:paraId="4941A5AD" w14:textId="45080AD0" w:rsidR="00386247" w:rsidRPr="00B32A1A" w:rsidRDefault="00386247" w:rsidP="00386247">
      <w:pPr>
        <w:spacing w:after="0" w:line="240" w:lineRule="auto"/>
        <w:rPr>
          <w:rFonts w:cstheme="minorHAnsi"/>
          <w:b/>
          <w:sz w:val="28"/>
        </w:rPr>
      </w:pPr>
      <w:r>
        <w:rPr>
          <w:rFonts w:cstheme="minorHAnsi"/>
          <w:b/>
          <w:sz w:val="28"/>
        </w:rPr>
        <w:lastRenderedPageBreak/>
        <w:t>Person Specification</w:t>
      </w:r>
    </w:p>
    <w:p w14:paraId="767DA7E0" w14:textId="77777777" w:rsidR="00386247" w:rsidRPr="00B32A1A" w:rsidRDefault="00386247" w:rsidP="00386247">
      <w:pPr>
        <w:spacing w:after="0" w:line="240" w:lineRule="auto"/>
        <w:rPr>
          <w:rFonts w:cstheme="minorHAnsi"/>
        </w:rPr>
      </w:pPr>
    </w:p>
    <w:p w14:paraId="476D6F35" w14:textId="77777777" w:rsidR="00386247" w:rsidRPr="00B32A1A" w:rsidRDefault="00386247" w:rsidP="00386247">
      <w:pPr>
        <w:tabs>
          <w:tab w:val="left" w:pos="1560"/>
        </w:tabs>
        <w:spacing w:after="0" w:line="240" w:lineRule="auto"/>
        <w:jc w:val="both"/>
        <w:rPr>
          <w:rFonts w:cstheme="minorHAnsi"/>
        </w:rPr>
      </w:pPr>
    </w:p>
    <w:tbl>
      <w:tblPr>
        <w:tblStyle w:val="TableGrid0"/>
        <w:tblW w:w="9925" w:type="dxa"/>
        <w:tblInd w:w="-7" w:type="dxa"/>
        <w:tblLayout w:type="fixed"/>
        <w:tblLook w:val="04A0" w:firstRow="1" w:lastRow="0" w:firstColumn="1" w:lastColumn="0" w:noHBand="0" w:noVBand="1"/>
      </w:tblPr>
      <w:tblGrid>
        <w:gridCol w:w="1559"/>
        <w:gridCol w:w="3972"/>
        <w:gridCol w:w="2551"/>
        <w:gridCol w:w="1843"/>
      </w:tblGrid>
      <w:tr w:rsidR="00177C8C" w:rsidRPr="0006162E" w14:paraId="57772CE1" w14:textId="77777777" w:rsidTr="00F86895">
        <w:trPr>
          <w:tblHeader/>
        </w:trPr>
        <w:tc>
          <w:tcPr>
            <w:tcW w:w="1559" w:type="dxa"/>
          </w:tcPr>
          <w:p w14:paraId="0EC5EA8E" w14:textId="77777777" w:rsidR="00177C8C" w:rsidRPr="0006162E" w:rsidRDefault="00177C8C" w:rsidP="00F86895">
            <w:pPr>
              <w:rPr>
                <w:rFonts w:cstheme="minorHAnsi"/>
                <w:b/>
              </w:rPr>
            </w:pPr>
            <w:r w:rsidRPr="0006162E">
              <w:rPr>
                <w:rFonts w:cstheme="minorHAnsi"/>
                <w:b/>
              </w:rPr>
              <w:t>CRITERIA</w:t>
            </w:r>
          </w:p>
        </w:tc>
        <w:tc>
          <w:tcPr>
            <w:tcW w:w="3972" w:type="dxa"/>
          </w:tcPr>
          <w:p w14:paraId="59C40CB8" w14:textId="77777777" w:rsidR="00177C8C" w:rsidRPr="0006162E" w:rsidRDefault="00177C8C" w:rsidP="00F86895">
            <w:pPr>
              <w:rPr>
                <w:rFonts w:cstheme="minorHAnsi"/>
                <w:b/>
              </w:rPr>
            </w:pPr>
            <w:r w:rsidRPr="0006162E">
              <w:rPr>
                <w:rFonts w:cstheme="minorHAnsi"/>
                <w:b/>
              </w:rPr>
              <w:t>ESSENTIAL</w:t>
            </w:r>
          </w:p>
        </w:tc>
        <w:tc>
          <w:tcPr>
            <w:tcW w:w="2551" w:type="dxa"/>
          </w:tcPr>
          <w:p w14:paraId="5128E574" w14:textId="77777777" w:rsidR="00177C8C" w:rsidRPr="0006162E" w:rsidRDefault="00177C8C" w:rsidP="00F86895">
            <w:pPr>
              <w:rPr>
                <w:rFonts w:cstheme="minorHAnsi"/>
                <w:b/>
              </w:rPr>
            </w:pPr>
            <w:r w:rsidRPr="0006162E">
              <w:rPr>
                <w:rFonts w:cstheme="minorHAnsi"/>
                <w:b/>
              </w:rPr>
              <w:t>DESIRABLE</w:t>
            </w:r>
          </w:p>
        </w:tc>
        <w:tc>
          <w:tcPr>
            <w:tcW w:w="1843" w:type="dxa"/>
          </w:tcPr>
          <w:p w14:paraId="28F78196" w14:textId="77777777" w:rsidR="00177C8C" w:rsidRPr="0006162E" w:rsidRDefault="00177C8C" w:rsidP="00F86895">
            <w:pPr>
              <w:rPr>
                <w:rFonts w:cstheme="minorHAnsi"/>
                <w:b/>
              </w:rPr>
            </w:pPr>
            <w:r w:rsidRPr="0006162E">
              <w:rPr>
                <w:rFonts w:cstheme="minorHAnsi"/>
                <w:b/>
              </w:rPr>
              <w:t xml:space="preserve">EVIDENCE/ </w:t>
            </w:r>
          </w:p>
          <w:p w14:paraId="3A33274B" w14:textId="77777777" w:rsidR="00177C8C" w:rsidRPr="0006162E" w:rsidRDefault="00177C8C" w:rsidP="00F86895">
            <w:pPr>
              <w:rPr>
                <w:rFonts w:cstheme="minorHAnsi"/>
                <w:b/>
              </w:rPr>
            </w:pPr>
            <w:r w:rsidRPr="0006162E">
              <w:rPr>
                <w:rFonts w:cstheme="minorHAnsi"/>
                <w:b/>
              </w:rPr>
              <w:t>ASSESSED BY</w:t>
            </w:r>
          </w:p>
        </w:tc>
      </w:tr>
      <w:tr w:rsidR="00177C8C" w:rsidRPr="0006162E" w14:paraId="44C1DB7A" w14:textId="77777777" w:rsidTr="00F86895">
        <w:tc>
          <w:tcPr>
            <w:tcW w:w="1559" w:type="dxa"/>
          </w:tcPr>
          <w:p w14:paraId="12019C44" w14:textId="77777777" w:rsidR="00177C8C" w:rsidRPr="0006162E" w:rsidRDefault="00177C8C" w:rsidP="00F86895">
            <w:pPr>
              <w:rPr>
                <w:rFonts w:cstheme="minorHAnsi"/>
              </w:rPr>
            </w:pPr>
            <w:r w:rsidRPr="0006162E">
              <w:rPr>
                <w:rFonts w:eastAsia="Arial" w:cstheme="minorHAnsi"/>
              </w:rPr>
              <w:t xml:space="preserve">Qualifications and Education </w:t>
            </w:r>
          </w:p>
        </w:tc>
        <w:tc>
          <w:tcPr>
            <w:tcW w:w="3972" w:type="dxa"/>
          </w:tcPr>
          <w:p w14:paraId="62D49F16"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Style w:val="normaltextrun"/>
                <w:rFonts w:asciiTheme="minorHAnsi" w:hAnsiTheme="minorHAnsi" w:cstheme="minorHAnsi"/>
                <w:sz w:val="22"/>
                <w:szCs w:val="22"/>
              </w:rPr>
            </w:pPr>
            <w:r w:rsidRPr="0006162E">
              <w:rPr>
                <w:rStyle w:val="normaltextrun"/>
                <w:rFonts w:asciiTheme="minorHAnsi" w:hAnsiTheme="minorHAnsi" w:cstheme="minorHAnsi"/>
                <w:sz w:val="22"/>
                <w:szCs w:val="22"/>
              </w:rPr>
              <w:t>Good basic education to GCSE level in literacy and numeracy, or the equivalent</w:t>
            </w:r>
          </w:p>
          <w:p w14:paraId="11E80CA6" w14:textId="77777777" w:rsidR="00177C8C" w:rsidRPr="0006162E" w:rsidRDefault="00177C8C" w:rsidP="00F86895">
            <w:pPr>
              <w:pStyle w:val="paragraph"/>
              <w:spacing w:before="0" w:beforeAutospacing="0" w:after="0" w:afterAutospacing="0"/>
              <w:ind w:left="284"/>
              <w:textAlignment w:val="baseline"/>
              <w:rPr>
                <w:rFonts w:asciiTheme="minorHAnsi" w:hAnsiTheme="minorHAnsi" w:cstheme="minorHAnsi"/>
                <w:sz w:val="22"/>
                <w:szCs w:val="22"/>
              </w:rPr>
            </w:pPr>
          </w:p>
        </w:tc>
        <w:tc>
          <w:tcPr>
            <w:tcW w:w="2551" w:type="dxa"/>
          </w:tcPr>
          <w:p w14:paraId="0E3A073D"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Paediatric First Aid Qualification</w:t>
            </w:r>
          </w:p>
          <w:p w14:paraId="633454D9"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Further qualifications and/or studies relevant to the primary age range</w:t>
            </w:r>
          </w:p>
        </w:tc>
        <w:tc>
          <w:tcPr>
            <w:tcW w:w="1843" w:type="dxa"/>
          </w:tcPr>
          <w:p w14:paraId="69A7F0AE" w14:textId="77777777" w:rsidR="00177C8C" w:rsidRPr="0006162E" w:rsidRDefault="00177C8C" w:rsidP="00F86895">
            <w:pPr>
              <w:rPr>
                <w:rFonts w:cstheme="minorHAnsi"/>
              </w:rPr>
            </w:pPr>
            <w:r w:rsidRPr="004D327E">
              <w:rPr>
                <w:rFonts w:cstheme="minorHAnsi"/>
              </w:rPr>
              <w:t>Application</w:t>
            </w:r>
            <w:r>
              <w:rPr>
                <w:rFonts w:cstheme="minorHAnsi"/>
              </w:rPr>
              <w:t xml:space="preserve"> and q</w:t>
            </w:r>
            <w:r w:rsidRPr="0006162E">
              <w:rPr>
                <w:rFonts w:cstheme="minorHAnsi"/>
              </w:rPr>
              <w:t>ualification certificates</w:t>
            </w:r>
          </w:p>
          <w:p w14:paraId="6AC939F8" w14:textId="77777777" w:rsidR="00177C8C" w:rsidRPr="0006162E" w:rsidRDefault="00177C8C" w:rsidP="00F86895">
            <w:pPr>
              <w:pStyle w:val="ListParagraph"/>
              <w:ind w:left="315"/>
              <w:rPr>
                <w:rFonts w:cstheme="minorHAnsi"/>
              </w:rPr>
            </w:pPr>
          </w:p>
        </w:tc>
      </w:tr>
      <w:tr w:rsidR="00177C8C" w:rsidRPr="0006162E" w14:paraId="2FA07F90" w14:textId="77777777" w:rsidTr="00F86895">
        <w:tc>
          <w:tcPr>
            <w:tcW w:w="1559" w:type="dxa"/>
          </w:tcPr>
          <w:p w14:paraId="5C0D9EE0" w14:textId="77777777" w:rsidR="00177C8C" w:rsidRPr="0006162E" w:rsidRDefault="00177C8C" w:rsidP="00F86895">
            <w:pPr>
              <w:rPr>
                <w:rFonts w:cstheme="minorHAnsi"/>
              </w:rPr>
            </w:pPr>
            <w:r w:rsidRPr="0006162E">
              <w:rPr>
                <w:rFonts w:cstheme="minorHAnsi"/>
              </w:rPr>
              <w:t>Experience</w:t>
            </w:r>
          </w:p>
        </w:tc>
        <w:tc>
          <w:tcPr>
            <w:tcW w:w="3972" w:type="dxa"/>
          </w:tcPr>
          <w:p w14:paraId="1194E320" w14:textId="77777777" w:rsidR="00177C8C" w:rsidRPr="0006162E" w:rsidRDefault="00177C8C" w:rsidP="00177C8C">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06162E">
              <w:rPr>
                <w:rFonts w:asciiTheme="minorHAnsi" w:hAnsiTheme="minorHAnsi" w:cstheme="minorHAnsi"/>
                <w:sz w:val="22"/>
                <w:szCs w:val="22"/>
              </w:rPr>
              <w:t>Experience of working in primary school setting</w:t>
            </w:r>
            <w:r w:rsidRPr="0006162E">
              <w:rPr>
                <w:rStyle w:val="eop"/>
                <w:rFonts w:asciiTheme="minorHAnsi" w:hAnsiTheme="minorHAnsi" w:cstheme="minorHAnsi"/>
                <w:color w:val="000000"/>
                <w:sz w:val="22"/>
                <w:szCs w:val="22"/>
              </w:rPr>
              <w:t> </w:t>
            </w:r>
          </w:p>
        </w:tc>
        <w:tc>
          <w:tcPr>
            <w:tcW w:w="2551" w:type="dxa"/>
          </w:tcPr>
          <w:p w14:paraId="17D9FDBF" w14:textId="77777777" w:rsidR="00177C8C" w:rsidRPr="0006162E" w:rsidRDefault="00177C8C" w:rsidP="00177C8C">
            <w:pPr>
              <w:pStyle w:val="paragraph"/>
              <w:numPr>
                <w:ilvl w:val="0"/>
                <w:numId w:val="16"/>
              </w:numPr>
              <w:spacing w:before="0" w:beforeAutospacing="0" w:after="0" w:afterAutospacing="0"/>
              <w:textAlignment w:val="baseline"/>
              <w:rPr>
                <w:rFonts w:asciiTheme="minorHAnsi" w:hAnsiTheme="minorHAnsi" w:cstheme="minorHAnsi"/>
                <w:sz w:val="22"/>
                <w:szCs w:val="22"/>
              </w:rPr>
            </w:pPr>
            <w:r w:rsidRPr="0006162E">
              <w:rPr>
                <w:rFonts w:asciiTheme="minorHAnsi" w:hAnsiTheme="minorHAnsi" w:cstheme="minorHAnsi"/>
                <w:sz w:val="22"/>
                <w:szCs w:val="22"/>
              </w:rPr>
              <w:t>Experience of working in independent preparatory education</w:t>
            </w:r>
          </w:p>
          <w:p w14:paraId="20E847EE" w14:textId="77777777" w:rsidR="00177C8C" w:rsidRPr="0006162E" w:rsidRDefault="00177C8C" w:rsidP="00F86895">
            <w:pPr>
              <w:pStyle w:val="paragraph"/>
              <w:spacing w:before="0" w:beforeAutospacing="0" w:after="0" w:afterAutospacing="0"/>
              <w:ind w:left="284"/>
              <w:textAlignment w:val="baseline"/>
              <w:rPr>
                <w:rFonts w:asciiTheme="minorHAnsi" w:hAnsiTheme="minorHAnsi" w:cstheme="minorHAnsi"/>
                <w:sz w:val="22"/>
                <w:szCs w:val="22"/>
              </w:rPr>
            </w:pPr>
          </w:p>
        </w:tc>
        <w:tc>
          <w:tcPr>
            <w:tcW w:w="1843" w:type="dxa"/>
          </w:tcPr>
          <w:p w14:paraId="0A1C2A24" w14:textId="77777777" w:rsidR="00177C8C" w:rsidRPr="0006162E" w:rsidRDefault="00177C8C" w:rsidP="00F86895">
            <w:pPr>
              <w:rPr>
                <w:rFonts w:cstheme="minorHAnsi"/>
              </w:rPr>
            </w:pPr>
            <w:r w:rsidRPr="004D327E">
              <w:rPr>
                <w:rFonts w:cstheme="minorHAnsi"/>
              </w:rPr>
              <w:t>Application</w:t>
            </w:r>
            <w:r>
              <w:rPr>
                <w:rFonts w:cstheme="minorHAnsi"/>
              </w:rPr>
              <w:t xml:space="preserve"> and i</w:t>
            </w:r>
            <w:r w:rsidRPr="0006162E">
              <w:rPr>
                <w:rFonts w:cstheme="minorHAnsi"/>
              </w:rPr>
              <w:t>nterview</w:t>
            </w:r>
          </w:p>
          <w:p w14:paraId="75894ECA" w14:textId="77777777" w:rsidR="00177C8C" w:rsidRPr="0006162E" w:rsidRDefault="00177C8C" w:rsidP="00F86895">
            <w:pPr>
              <w:ind w:left="31"/>
              <w:rPr>
                <w:rFonts w:cstheme="minorHAnsi"/>
              </w:rPr>
            </w:pPr>
          </w:p>
        </w:tc>
      </w:tr>
      <w:tr w:rsidR="00177C8C" w:rsidRPr="0006162E" w14:paraId="29D8659B" w14:textId="77777777" w:rsidTr="00F86895">
        <w:tc>
          <w:tcPr>
            <w:tcW w:w="1559" w:type="dxa"/>
          </w:tcPr>
          <w:p w14:paraId="3B4A8B9C" w14:textId="77777777" w:rsidR="00177C8C" w:rsidRPr="0006162E" w:rsidRDefault="00177C8C" w:rsidP="00F86895">
            <w:pPr>
              <w:rPr>
                <w:rFonts w:cstheme="minorHAnsi"/>
              </w:rPr>
            </w:pPr>
            <w:r w:rsidRPr="0006162E">
              <w:rPr>
                <w:rFonts w:cstheme="minorHAnsi"/>
              </w:rPr>
              <w:t>Knowledge and understanding</w:t>
            </w:r>
          </w:p>
        </w:tc>
        <w:tc>
          <w:tcPr>
            <w:tcW w:w="3972" w:type="dxa"/>
          </w:tcPr>
          <w:p w14:paraId="35DAA069"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Style w:val="normaltextrun"/>
                <w:rFonts w:asciiTheme="minorHAnsi" w:hAnsiTheme="minorHAnsi" w:cstheme="minorHAnsi"/>
                <w:sz w:val="22"/>
                <w:szCs w:val="22"/>
              </w:rPr>
            </w:pPr>
            <w:r w:rsidRPr="0006162E">
              <w:rPr>
                <w:rStyle w:val="eop"/>
                <w:rFonts w:asciiTheme="minorHAnsi" w:hAnsiTheme="minorHAnsi" w:cstheme="minorHAnsi"/>
                <w:sz w:val="22"/>
                <w:szCs w:val="22"/>
              </w:rPr>
              <w:t xml:space="preserve">Knowledge of safeguarding and pastoral issues </w:t>
            </w:r>
          </w:p>
          <w:p w14:paraId="1F48B397"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Style w:val="normaltextrun"/>
                <w:rFonts w:asciiTheme="minorHAnsi" w:hAnsiTheme="minorHAnsi" w:cstheme="minorHAnsi"/>
                <w:sz w:val="22"/>
                <w:szCs w:val="22"/>
              </w:rPr>
            </w:pPr>
            <w:r w:rsidRPr="0006162E">
              <w:rPr>
                <w:rStyle w:val="normaltextrun"/>
                <w:rFonts w:asciiTheme="minorHAnsi" w:hAnsiTheme="minorHAnsi" w:cstheme="minorHAnsi"/>
                <w:sz w:val="22"/>
                <w:szCs w:val="22"/>
              </w:rPr>
              <w:t>Knowledge and understanding of:</w:t>
            </w:r>
          </w:p>
          <w:p w14:paraId="431E5A5B" w14:textId="77777777" w:rsidR="00177C8C" w:rsidRPr="0006162E" w:rsidRDefault="00177C8C" w:rsidP="00177C8C">
            <w:pPr>
              <w:pStyle w:val="paragraph"/>
              <w:numPr>
                <w:ilvl w:val="0"/>
                <w:numId w:val="19"/>
              </w:numPr>
              <w:spacing w:before="0" w:beforeAutospacing="0" w:after="0" w:afterAutospacing="0"/>
              <w:textAlignment w:val="baseline"/>
              <w:rPr>
                <w:rStyle w:val="eop"/>
                <w:rFonts w:asciiTheme="minorHAnsi" w:hAnsiTheme="minorHAnsi" w:cstheme="minorHAnsi"/>
                <w:sz w:val="22"/>
                <w:szCs w:val="22"/>
              </w:rPr>
            </w:pPr>
            <w:r w:rsidRPr="0006162E">
              <w:rPr>
                <w:rStyle w:val="eop"/>
                <w:rFonts w:asciiTheme="minorHAnsi" w:hAnsiTheme="minorHAnsi" w:cstheme="minorHAnsi"/>
                <w:color w:val="000000"/>
                <w:sz w:val="22"/>
                <w:szCs w:val="22"/>
              </w:rPr>
              <w:t>the needs of young children</w:t>
            </w:r>
          </w:p>
          <w:p w14:paraId="7E7D3F3A" w14:textId="77777777" w:rsidR="00177C8C" w:rsidRPr="0006162E" w:rsidRDefault="00177C8C" w:rsidP="00177C8C">
            <w:pPr>
              <w:pStyle w:val="paragraph"/>
              <w:numPr>
                <w:ilvl w:val="0"/>
                <w:numId w:val="19"/>
              </w:numPr>
              <w:spacing w:before="0" w:beforeAutospacing="0" w:after="0" w:afterAutospacing="0"/>
              <w:textAlignment w:val="baseline"/>
              <w:rPr>
                <w:rStyle w:val="eop"/>
                <w:rFonts w:asciiTheme="minorHAnsi" w:hAnsiTheme="minorHAnsi" w:cstheme="minorHAnsi"/>
                <w:sz w:val="22"/>
                <w:szCs w:val="22"/>
              </w:rPr>
            </w:pPr>
            <w:r w:rsidRPr="0006162E">
              <w:rPr>
                <w:rStyle w:val="eop"/>
                <w:rFonts w:asciiTheme="minorHAnsi" w:hAnsiTheme="minorHAnsi" w:cstheme="minorHAnsi"/>
                <w:color w:val="000000"/>
                <w:sz w:val="22"/>
                <w:szCs w:val="22"/>
              </w:rPr>
              <w:t>child development and the ways in which children learn</w:t>
            </w:r>
          </w:p>
          <w:p w14:paraId="25EFA309" w14:textId="77777777" w:rsidR="00177C8C" w:rsidRPr="0006162E" w:rsidRDefault="00177C8C" w:rsidP="00177C8C">
            <w:pPr>
              <w:pStyle w:val="paragraph"/>
              <w:numPr>
                <w:ilvl w:val="0"/>
                <w:numId w:val="19"/>
              </w:numPr>
              <w:spacing w:before="0" w:beforeAutospacing="0" w:after="0" w:afterAutospacing="0"/>
              <w:textAlignment w:val="baseline"/>
              <w:rPr>
                <w:rStyle w:val="eop"/>
                <w:rFonts w:asciiTheme="minorHAnsi" w:hAnsiTheme="minorHAnsi" w:cstheme="minorHAnsi"/>
                <w:sz w:val="22"/>
                <w:szCs w:val="22"/>
              </w:rPr>
            </w:pPr>
            <w:r w:rsidRPr="0006162E">
              <w:rPr>
                <w:rStyle w:val="eop"/>
                <w:rFonts w:asciiTheme="minorHAnsi" w:hAnsiTheme="minorHAnsi" w:cstheme="minorHAnsi"/>
                <w:color w:val="000000"/>
                <w:sz w:val="22"/>
                <w:szCs w:val="22"/>
              </w:rPr>
              <w:t>behaviour management</w:t>
            </w:r>
            <w:r w:rsidRPr="0006162E">
              <w:rPr>
                <w:rStyle w:val="eop"/>
                <w:rFonts w:asciiTheme="minorHAnsi" w:hAnsiTheme="minorHAnsi" w:cstheme="minorHAnsi"/>
                <w:sz w:val="22"/>
                <w:szCs w:val="22"/>
              </w:rPr>
              <w:t xml:space="preserve"> strategies</w:t>
            </w:r>
          </w:p>
          <w:p w14:paraId="754E599F" w14:textId="77777777" w:rsidR="00177C8C" w:rsidRPr="0006162E" w:rsidRDefault="00177C8C" w:rsidP="00177C8C">
            <w:pPr>
              <w:pStyle w:val="paragraph"/>
              <w:numPr>
                <w:ilvl w:val="0"/>
                <w:numId w:val="19"/>
              </w:numPr>
              <w:spacing w:before="0" w:beforeAutospacing="0" w:after="0" w:afterAutospacing="0"/>
              <w:textAlignment w:val="baseline"/>
              <w:rPr>
                <w:rStyle w:val="eop"/>
                <w:rFonts w:asciiTheme="minorHAnsi" w:hAnsiTheme="minorHAnsi" w:cstheme="minorHAnsi"/>
                <w:sz w:val="22"/>
                <w:szCs w:val="22"/>
              </w:rPr>
            </w:pPr>
            <w:r w:rsidRPr="0006162E">
              <w:rPr>
                <w:rStyle w:val="eop"/>
                <w:rFonts w:asciiTheme="minorHAnsi" w:hAnsiTheme="minorHAnsi" w:cstheme="minorHAnsi"/>
                <w:sz w:val="22"/>
                <w:szCs w:val="22"/>
              </w:rPr>
              <w:t>equal opportunities</w:t>
            </w:r>
          </w:p>
          <w:p w14:paraId="59D1224B"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 xml:space="preserve">Ability to use language and other communication skills that both parents and pupils can understand and relate to </w:t>
            </w:r>
          </w:p>
          <w:p w14:paraId="471D8910"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 xml:space="preserve">Ability to use basic ICT personally and with children to support them in their learning </w:t>
            </w:r>
          </w:p>
          <w:p w14:paraId="684BDA7C" w14:textId="77777777" w:rsidR="00177C8C"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Ability to offer constructive feedback to pupils to reinforce self-esteem.</w:t>
            </w:r>
          </w:p>
          <w:p w14:paraId="53200147" w14:textId="13414881" w:rsidR="005366FC" w:rsidRPr="0006162E" w:rsidRDefault="005366F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A83A01">
              <w:rPr>
                <w:rFonts w:ascii="Calibri" w:hAnsi="Calibri" w:cs="Calibri"/>
                <w:sz w:val="22"/>
                <w:szCs w:val="22"/>
              </w:rPr>
              <w:t>Shows an understanding of how learning can develop pupil character</w:t>
            </w:r>
            <w:r w:rsidR="00F81D0D">
              <w:rPr>
                <w:rFonts w:ascii="Calibri" w:hAnsi="Calibri" w:cs="Calibri"/>
                <w:sz w:val="22"/>
                <w:szCs w:val="22"/>
              </w:rPr>
              <w:t>.</w:t>
            </w:r>
          </w:p>
        </w:tc>
        <w:tc>
          <w:tcPr>
            <w:tcW w:w="2551" w:type="dxa"/>
          </w:tcPr>
          <w:p w14:paraId="0DDDF22A" w14:textId="77777777" w:rsidR="00177C8C" w:rsidRPr="0006162E" w:rsidRDefault="00177C8C" w:rsidP="00177C8C">
            <w:pPr>
              <w:pStyle w:val="paragraph"/>
              <w:numPr>
                <w:ilvl w:val="0"/>
                <w:numId w:val="15"/>
              </w:numPr>
              <w:spacing w:before="0" w:beforeAutospacing="0" w:after="0" w:afterAutospacing="0"/>
              <w:ind w:left="284" w:hanging="227"/>
              <w:textAlignment w:val="baseline"/>
              <w:rPr>
                <w:rFonts w:asciiTheme="minorHAnsi" w:hAnsiTheme="minorHAnsi" w:cstheme="minorHAnsi"/>
                <w:sz w:val="22"/>
                <w:szCs w:val="22"/>
              </w:rPr>
            </w:pPr>
            <w:r w:rsidRPr="0006162E">
              <w:rPr>
                <w:rFonts w:asciiTheme="minorHAnsi" w:hAnsiTheme="minorHAnsi" w:cstheme="minorHAnsi"/>
                <w:sz w:val="22"/>
                <w:szCs w:val="22"/>
              </w:rPr>
              <w:t xml:space="preserve">Effective use of ICT to support planning and assessment </w:t>
            </w:r>
          </w:p>
          <w:p w14:paraId="169FE1EB" w14:textId="795FBB2D" w:rsidR="00177C8C" w:rsidRPr="0006162E" w:rsidRDefault="00177C8C" w:rsidP="00177C8C">
            <w:pPr>
              <w:pStyle w:val="paragraph"/>
              <w:numPr>
                <w:ilvl w:val="0"/>
                <w:numId w:val="15"/>
              </w:numPr>
              <w:spacing w:before="0" w:beforeAutospacing="0" w:after="0" w:afterAutospacing="0"/>
              <w:ind w:left="284" w:hanging="227"/>
              <w:textAlignment w:val="baseline"/>
              <w:rPr>
                <w:rStyle w:val="eop"/>
                <w:rFonts w:asciiTheme="minorHAnsi" w:hAnsiTheme="minorHAnsi" w:cstheme="minorHAnsi"/>
                <w:sz w:val="22"/>
                <w:szCs w:val="22"/>
              </w:rPr>
            </w:pPr>
            <w:r w:rsidRPr="0006162E">
              <w:rPr>
                <w:rFonts w:asciiTheme="minorHAnsi" w:hAnsiTheme="minorHAnsi" w:cstheme="minorHAnsi"/>
                <w:sz w:val="22"/>
                <w:szCs w:val="22"/>
              </w:rPr>
              <w:t xml:space="preserve">An understanding of how to support children who have English as an </w:t>
            </w:r>
            <w:r w:rsidR="005B178E">
              <w:rPr>
                <w:rFonts w:asciiTheme="minorHAnsi" w:hAnsiTheme="minorHAnsi" w:cstheme="minorHAnsi"/>
                <w:sz w:val="22"/>
                <w:szCs w:val="22"/>
              </w:rPr>
              <w:t>a</w:t>
            </w:r>
            <w:r w:rsidRPr="0006162E">
              <w:rPr>
                <w:rFonts w:asciiTheme="minorHAnsi" w:hAnsiTheme="minorHAnsi" w:cstheme="minorHAnsi"/>
                <w:sz w:val="22"/>
                <w:szCs w:val="22"/>
              </w:rPr>
              <w:t>dditional Language</w:t>
            </w:r>
          </w:p>
          <w:p w14:paraId="0EAAB1BE" w14:textId="77777777" w:rsidR="00177C8C" w:rsidRPr="0006162E" w:rsidRDefault="00177C8C" w:rsidP="00F86895">
            <w:pPr>
              <w:pStyle w:val="ListParagraph"/>
              <w:ind w:left="315"/>
              <w:rPr>
                <w:rFonts w:cstheme="minorHAnsi"/>
              </w:rPr>
            </w:pPr>
          </w:p>
        </w:tc>
        <w:tc>
          <w:tcPr>
            <w:tcW w:w="1843" w:type="dxa"/>
          </w:tcPr>
          <w:p w14:paraId="4571706F" w14:textId="77777777" w:rsidR="00177C8C" w:rsidRPr="0006162E" w:rsidRDefault="00177C8C" w:rsidP="00F86895">
            <w:pPr>
              <w:rPr>
                <w:rFonts w:cstheme="minorHAnsi"/>
              </w:rPr>
            </w:pPr>
            <w:r w:rsidRPr="004D327E">
              <w:rPr>
                <w:rFonts w:cstheme="minorHAnsi"/>
              </w:rPr>
              <w:t>Application</w:t>
            </w:r>
            <w:r>
              <w:rPr>
                <w:rFonts w:cstheme="minorHAnsi"/>
              </w:rPr>
              <w:t xml:space="preserve"> and i</w:t>
            </w:r>
            <w:r w:rsidRPr="0006162E">
              <w:rPr>
                <w:rFonts w:cstheme="minorHAnsi"/>
              </w:rPr>
              <w:t>nterview</w:t>
            </w:r>
          </w:p>
          <w:p w14:paraId="2BF324D2" w14:textId="77777777" w:rsidR="00177C8C" w:rsidRPr="0006162E" w:rsidRDefault="00177C8C" w:rsidP="00F86895">
            <w:pPr>
              <w:ind w:left="31"/>
              <w:rPr>
                <w:rFonts w:cstheme="minorHAnsi"/>
              </w:rPr>
            </w:pPr>
          </w:p>
        </w:tc>
      </w:tr>
      <w:tr w:rsidR="00177C8C" w:rsidRPr="0006162E" w14:paraId="2DA301CE" w14:textId="77777777" w:rsidTr="00F86895">
        <w:tc>
          <w:tcPr>
            <w:tcW w:w="1559" w:type="dxa"/>
          </w:tcPr>
          <w:p w14:paraId="6DBEB290" w14:textId="77777777" w:rsidR="00177C8C" w:rsidRPr="0006162E" w:rsidRDefault="00177C8C" w:rsidP="00F86895">
            <w:pPr>
              <w:rPr>
                <w:rFonts w:cstheme="minorHAnsi"/>
              </w:rPr>
            </w:pPr>
            <w:r w:rsidRPr="0006162E">
              <w:rPr>
                <w:rFonts w:cstheme="minorHAnsi"/>
              </w:rPr>
              <w:t>Skills</w:t>
            </w:r>
          </w:p>
          <w:p w14:paraId="47D5348D" w14:textId="77777777" w:rsidR="00177C8C" w:rsidRPr="0006162E" w:rsidRDefault="00177C8C" w:rsidP="00F86895">
            <w:pPr>
              <w:rPr>
                <w:rFonts w:cstheme="minorHAnsi"/>
              </w:rPr>
            </w:pPr>
          </w:p>
        </w:tc>
        <w:tc>
          <w:tcPr>
            <w:tcW w:w="3972" w:type="dxa"/>
          </w:tcPr>
          <w:p w14:paraId="594DD0F9" w14:textId="77777777" w:rsidR="00177C8C" w:rsidRPr="0006162E" w:rsidRDefault="00177C8C" w:rsidP="00F86895">
            <w:pPr>
              <w:pStyle w:val="Default"/>
              <w:rPr>
                <w:rFonts w:asciiTheme="minorHAnsi" w:hAnsiTheme="minorHAnsi" w:cstheme="minorHAnsi"/>
                <w:color w:val="auto"/>
                <w:sz w:val="22"/>
                <w:szCs w:val="22"/>
              </w:rPr>
            </w:pPr>
            <w:r w:rsidRPr="0006162E">
              <w:rPr>
                <w:rFonts w:asciiTheme="minorHAnsi" w:hAnsiTheme="minorHAnsi" w:cstheme="minorHAnsi"/>
                <w:color w:val="auto"/>
                <w:sz w:val="22"/>
                <w:szCs w:val="22"/>
              </w:rPr>
              <w:t>Ability to:</w:t>
            </w:r>
          </w:p>
          <w:p w14:paraId="1956D2CD"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assist children on an individual basis, in small group and whole class work </w:t>
            </w:r>
          </w:p>
          <w:p w14:paraId="32E1BCFE"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explain tasks simply and clearly and foster independence </w:t>
            </w:r>
          </w:p>
          <w:p w14:paraId="191C30CC"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supervise children, and adhere to defined behaviour management policies</w:t>
            </w:r>
          </w:p>
          <w:p w14:paraId="6988B163"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accept and respond to authority and supervision</w:t>
            </w:r>
          </w:p>
          <w:p w14:paraId="3C0A1468"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work with guidance, but under limited supervision</w:t>
            </w:r>
          </w:p>
          <w:p w14:paraId="69BDB3C5"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lastRenderedPageBreak/>
              <w:t xml:space="preserve">liaise and communicate effectively with others </w:t>
            </w:r>
          </w:p>
          <w:p w14:paraId="2DA66C2D" w14:textId="77777777" w:rsidR="00177C8C" w:rsidRPr="0006162E"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demonstrate good organisational skills </w:t>
            </w:r>
          </w:p>
          <w:p w14:paraId="6490CB7E" w14:textId="77777777" w:rsidR="00177C8C" w:rsidRPr="0006162E" w:rsidRDefault="00177C8C" w:rsidP="00177C8C">
            <w:pPr>
              <w:pStyle w:val="Default"/>
              <w:numPr>
                <w:ilvl w:val="0"/>
                <w:numId w:val="17"/>
              </w:numPr>
              <w:ind w:left="321" w:hanging="284"/>
              <w:rPr>
                <w:rFonts w:asciiTheme="minorHAnsi" w:hAnsiTheme="minorHAnsi" w:cstheme="minorHAnsi"/>
                <w:sz w:val="22"/>
                <w:szCs w:val="22"/>
              </w:rPr>
            </w:pPr>
            <w:r w:rsidRPr="0006162E">
              <w:rPr>
                <w:rFonts w:asciiTheme="minorHAnsi" w:hAnsiTheme="minorHAnsi" w:cstheme="minorHAnsi"/>
                <w:color w:val="auto"/>
                <w:sz w:val="22"/>
                <w:szCs w:val="22"/>
              </w:rPr>
              <w:t>reflect on and develop professional practice</w:t>
            </w:r>
          </w:p>
          <w:p w14:paraId="1EB83421" w14:textId="77777777" w:rsidR="00177C8C" w:rsidRDefault="00177C8C" w:rsidP="00177C8C">
            <w:pPr>
              <w:pStyle w:val="Default"/>
              <w:numPr>
                <w:ilvl w:val="0"/>
                <w:numId w:val="17"/>
              </w:numPr>
              <w:ind w:left="321"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display work effectively, and make and maintain basic teaching resources</w:t>
            </w:r>
          </w:p>
          <w:p w14:paraId="21DB961D" w14:textId="77777777" w:rsidR="00EE0BC8" w:rsidRPr="0006162E" w:rsidRDefault="00EE0BC8" w:rsidP="00177C8C">
            <w:pPr>
              <w:pStyle w:val="Default"/>
              <w:numPr>
                <w:ilvl w:val="0"/>
                <w:numId w:val="17"/>
              </w:numPr>
              <w:ind w:left="321" w:hanging="284"/>
              <w:rPr>
                <w:rFonts w:asciiTheme="minorHAnsi" w:hAnsiTheme="minorHAnsi" w:cstheme="minorHAnsi"/>
                <w:color w:val="auto"/>
                <w:sz w:val="22"/>
                <w:szCs w:val="22"/>
              </w:rPr>
            </w:pPr>
          </w:p>
        </w:tc>
        <w:tc>
          <w:tcPr>
            <w:tcW w:w="2551" w:type="dxa"/>
          </w:tcPr>
          <w:p w14:paraId="001A9B40" w14:textId="77777777" w:rsidR="00177C8C" w:rsidRPr="0006162E" w:rsidRDefault="00177C8C" w:rsidP="00F86895">
            <w:pPr>
              <w:pStyle w:val="Default"/>
              <w:rPr>
                <w:rFonts w:asciiTheme="minorHAnsi" w:hAnsiTheme="minorHAnsi" w:cstheme="minorHAnsi"/>
                <w:color w:val="auto"/>
                <w:sz w:val="22"/>
                <w:szCs w:val="22"/>
              </w:rPr>
            </w:pPr>
            <w:r w:rsidRPr="0006162E">
              <w:rPr>
                <w:rFonts w:asciiTheme="minorHAnsi" w:hAnsiTheme="minorHAnsi" w:cstheme="minorHAnsi"/>
                <w:color w:val="auto"/>
                <w:sz w:val="22"/>
                <w:szCs w:val="22"/>
              </w:rPr>
              <w:lastRenderedPageBreak/>
              <w:t>Ability to:</w:t>
            </w:r>
          </w:p>
          <w:p w14:paraId="17C28905" w14:textId="77777777" w:rsidR="00177C8C" w:rsidRPr="0006162E" w:rsidRDefault="00177C8C" w:rsidP="00177C8C">
            <w:pPr>
              <w:pStyle w:val="Default"/>
              <w:numPr>
                <w:ilvl w:val="0"/>
                <w:numId w:val="18"/>
              </w:numPr>
              <w:ind w:left="315"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monitor, record and make basic assessments about individual progress </w:t>
            </w:r>
          </w:p>
          <w:p w14:paraId="1D0F4316" w14:textId="77777777" w:rsidR="00177C8C" w:rsidRPr="0006162E" w:rsidRDefault="00177C8C" w:rsidP="00177C8C">
            <w:pPr>
              <w:pStyle w:val="Default"/>
              <w:numPr>
                <w:ilvl w:val="0"/>
                <w:numId w:val="18"/>
              </w:numPr>
              <w:ind w:left="315" w:hanging="284"/>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suggest alternative ways of helping children if they are unable to understand; </w:t>
            </w:r>
          </w:p>
          <w:p w14:paraId="6D8D62A9" w14:textId="77777777" w:rsidR="00177C8C" w:rsidRPr="0006162E" w:rsidRDefault="00177C8C" w:rsidP="00177C8C">
            <w:pPr>
              <w:pStyle w:val="Default"/>
              <w:numPr>
                <w:ilvl w:val="0"/>
                <w:numId w:val="18"/>
              </w:numPr>
              <w:ind w:left="315" w:hanging="284"/>
              <w:rPr>
                <w:rFonts w:asciiTheme="minorHAnsi" w:hAnsiTheme="minorHAnsi" w:cstheme="minorHAnsi"/>
                <w:sz w:val="22"/>
                <w:szCs w:val="22"/>
              </w:rPr>
            </w:pPr>
            <w:r w:rsidRPr="0006162E">
              <w:rPr>
                <w:rFonts w:asciiTheme="minorHAnsi" w:hAnsiTheme="minorHAnsi" w:cstheme="minorHAnsi"/>
                <w:color w:val="auto"/>
                <w:sz w:val="22"/>
                <w:szCs w:val="22"/>
              </w:rPr>
              <w:t xml:space="preserve">demonstrate the ability to learn and </w:t>
            </w:r>
            <w:r w:rsidRPr="0006162E">
              <w:rPr>
                <w:rFonts w:asciiTheme="minorHAnsi" w:hAnsiTheme="minorHAnsi" w:cstheme="minorHAnsi"/>
                <w:color w:val="auto"/>
                <w:sz w:val="22"/>
                <w:szCs w:val="22"/>
              </w:rPr>
              <w:lastRenderedPageBreak/>
              <w:t>adapt from past experience.</w:t>
            </w:r>
          </w:p>
          <w:p w14:paraId="640EDE3C" w14:textId="77777777" w:rsidR="00177C8C" w:rsidRPr="0006162E" w:rsidRDefault="00177C8C" w:rsidP="00F86895">
            <w:pPr>
              <w:pStyle w:val="Default"/>
              <w:ind w:left="31"/>
              <w:rPr>
                <w:rFonts w:asciiTheme="minorHAnsi" w:hAnsiTheme="minorHAnsi" w:cstheme="minorHAnsi"/>
                <w:sz w:val="22"/>
                <w:szCs w:val="22"/>
              </w:rPr>
            </w:pPr>
          </w:p>
        </w:tc>
        <w:tc>
          <w:tcPr>
            <w:tcW w:w="1843" w:type="dxa"/>
          </w:tcPr>
          <w:p w14:paraId="297092EB" w14:textId="77777777" w:rsidR="00177C8C" w:rsidRPr="0006162E" w:rsidRDefault="00177C8C" w:rsidP="00F86895">
            <w:pPr>
              <w:rPr>
                <w:rFonts w:cstheme="minorHAnsi"/>
              </w:rPr>
            </w:pPr>
            <w:r w:rsidRPr="004D327E">
              <w:rPr>
                <w:rFonts w:cstheme="minorHAnsi"/>
              </w:rPr>
              <w:lastRenderedPageBreak/>
              <w:t>Application</w:t>
            </w:r>
            <w:r>
              <w:rPr>
                <w:rFonts w:cstheme="minorHAnsi"/>
              </w:rPr>
              <w:t>, references and i</w:t>
            </w:r>
            <w:r w:rsidRPr="0006162E">
              <w:rPr>
                <w:rFonts w:cstheme="minorHAnsi"/>
              </w:rPr>
              <w:t>nterview</w:t>
            </w:r>
          </w:p>
          <w:p w14:paraId="5EC10328" w14:textId="77777777" w:rsidR="00177C8C" w:rsidRPr="0006162E" w:rsidRDefault="00177C8C" w:rsidP="00F86895">
            <w:pPr>
              <w:ind w:left="31"/>
              <w:rPr>
                <w:rFonts w:cstheme="minorHAnsi"/>
              </w:rPr>
            </w:pPr>
          </w:p>
        </w:tc>
      </w:tr>
      <w:tr w:rsidR="00177C8C" w:rsidRPr="0006162E" w14:paraId="5B9F6377" w14:textId="77777777" w:rsidTr="00F8689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PrEx>
        <w:tc>
          <w:tcPr>
            <w:tcW w:w="1559" w:type="dxa"/>
            <w:tcBorders>
              <w:top w:val="single" w:sz="2" w:space="0" w:color="auto"/>
              <w:left w:val="single" w:sz="2" w:space="0" w:color="auto"/>
              <w:bottom w:val="single" w:sz="2" w:space="0" w:color="auto"/>
              <w:right w:val="single" w:sz="2" w:space="0" w:color="auto"/>
            </w:tcBorders>
          </w:tcPr>
          <w:p w14:paraId="6189015E" w14:textId="77777777" w:rsidR="00177C8C" w:rsidRPr="0006162E" w:rsidRDefault="00177C8C" w:rsidP="00F86895">
            <w:pPr>
              <w:rPr>
                <w:rFonts w:cstheme="minorHAnsi"/>
              </w:rPr>
            </w:pPr>
            <w:r w:rsidRPr="0006162E">
              <w:rPr>
                <w:rFonts w:cstheme="minorHAnsi"/>
              </w:rPr>
              <w:t>Personal Qualities</w:t>
            </w:r>
          </w:p>
          <w:p w14:paraId="60066291" w14:textId="77777777" w:rsidR="00177C8C" w:rsidRPr="0006162E" w:rsidRDefault="00177C8C" w:rsidP="00F86895">
            <w:pPr>
              <w:rPr>
                <w:rFonts w:cstheme="minorHAnsi"/>
              </w:rPr>
            </w:pPr>
          </w:p>
        </w:tc>
        <w:tc>
          <w:tcPr>
            <w:tcW w:w="3972" w:type="dxa"/>
            <w:tcBorders>
              <w:top w:val="single" w:sz="2" w:space="0" w:color="auto"/>
              <w:left w:val="single" w:sz="2" w:space="0" w:color="auto"/>
              <w:bottom w:val="single" w:sz="2" w:space="0" w:color="auto"/>
              <w:right w:val="single" w:sz="2" w:space="0" w:color="auto"/>
            </w:tcBorders>
          </w:tcPr>
          <w:p w14:paraId="70003255"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Committed to promoting the welfare and safeguarding of children</w:t>
            </w:r>
          </w:p>
          <w:p w14:paraId="5297E907"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Approachable</w:t>
            </w:r>
          </w:p>
          <w:p w14:paraId="28D39F04"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 commitment to working co-operatively in a team situation</w:t>
            </w:r>
          </w:p>
          <w:p w14:paraId="59881E64"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Excellent verbal communication skills</w:t>
            </w:r>
          </w:p>
          <w:p w14:paraId="5602B62C"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Ability to inspire pupils</w:t>
            </w:r>
          </w:p>
          <w:p w14:paraId="411399A4"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Willingness to take on new challenges to their own personal development</w:t>
            </w:r>
          </w:p>
          <w:p w14:paraId="27F9F262"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Enthusiastic</w:t>
            </w:r>
          </w:p>
          <w:p w14:paraId="3AD47038"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Patient</w:t>
            </w:r>
          </w:p>
          <w:p w14:paraId="02E1ED4A"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Ability to embrace change with enthusiasm and a positive outlook and commitment to high standards</w:t>
            </w:r>
          </w:p>
          <w:p w14:paraId="3058D44D"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color w:val="auto"/>
                <w:sz w:val="22"/>
                <w:szCs w:val="22"/>
              </w:rPr>
              <w:t>A sense of humour</w:t>
            </w:r>
          </w:p>
          <w:p w14:paraId="5AD54C17" w14:textId="77777777" w:rsidR="00177C8C" w:rsidRPr="0006162E" w:rsidRDefault="00177C8C" w:rsidP="00177C8C">
            <w:pPr>
              <w:pStyle w:val="Default"/>
              <w:numPr>
                <w:ilvl w:val="0"/>
                <w:numId w:val="17"/>
              </w:numPr>
              <w:ind w:left="351" w:hanging="284"/>
              <w:textAlignment w:val="baseline"/>
              <w:rPr>
                <w:rFonts w:asciiTheme="minorHAnsi" w:hAnsiTheme="minorHAnsi" w:cstheme="minorHAnsi"/>
                <w:sz w:val="22"/>
                <w:szCs w:val="22"/>
              </w:rPr>
            </w:pPr>
            <w:r w:rsidRPr="0006162E">
              <w:rPr>
                <w:rFonts w:asciiTheme="minorHAnsi" w:hAnsiTheme="minorHAnsi" w:cstheme="minorHAnsi"/>
                <w:sz w:val="22"/>
                <w:szCs w:val="22"/>
              </w:rPr>
              <w:t xml:space="preserve">Ability to work effectively and supportively as a member of the school team </w:t>
            </w:r>
          </w:p>
          <w:p w14:paraId="4BF94DD1" w14:textId="77777777" w:rsidR="00EE0BC8" w:rsidRPr="0044467F" w:rsidRDefault="00177C8C" w:rsidP="00EE0BC8">
            <w:pPr>
              <w:pStyle w:val="Default"/>
              <w:numPr>
                <w:ilvl w:val="0"/>
                <w:numId w:val="17"/>
              </w:numPr>
              <w:ind w:left="351" w:hanging="284"/>
              <w:textAlignment w:val="baseline"/>
              <w:rPr>
                <w:rFonts w:asciiTheme="minorHAnsi" w:hAnsiTheme="minorHAnsi" w:cstheme="minorHAnsi"/>
                <w:color w:val="auto"/>
                <w:sz w:val="22"/>
                <w:szCs w:val="22"/>
              </w:rPr>
            </w:pPr>
            <w:r w:rsidRPr="0006162E">
              <w:rPr>
                <w:rFonts w:asciiTheme="minorHAnsi" w:hAnsiTheme="minorHAnsi" w:cstheme="minorHAnsi"/>
                <w:color w:val="auto"/>
                <w:sz w:val="22"/>
                <w:szCs w:val="22"/>
              </w:rPr>
              <w:t xml:space="preserve">Willingness to contribute to the extracurricular clubs including sport, </w:t>
            </w:r>
            <w:r w:rsidRPr="0044467F">
              <w:rPr>
                <w:rFonts w:asciiTheme="minorHAnsi" w:hAnsiTheme="minorHAnsi" w:cstheme="minorHAnsi"/>
                <w:color w:val="auto"/>
                <w:sz w:val="22"/>
                <w:szCs w:val="22"/>
              </w:rPr>
              <w:t>drama, music and art.</w:t>
            </w:r>
          </w:p>
          <w:p w14:paraId="5AE50BF0" w14:textId="57E8C9AE" w:rsidR="00177C8C" w:rsidRPr="00EE0BC8" w:rsidRDefault="00EE0BC8" w:rsidP="00F86895">
            <w:pPr>
              <w:pStyle w:val="Default"/>
              <w:numPr>
                <w:ilvl w:val="0"/>
                <w:numId w:val="17"/>
              </w:numPr>
              <w:ind w:left="351" w:hanging="284"/>
              <w:textAlignment w:val="baseline"/>
              <w:rPr>
                <w:rFonts w:asciiTheme="minorHAnsi" w:hAnsiTheme="minorHAnsi" w:cstheme="minorHAnsi"/>
                <w:color w:val="auto"/>
                <w:sz w:val="22"/>
                <w:szCs w:val="22"/>
              </w:rPr>
            </w:pPr>
            <w:r w:rsidRPr="0044467F">
              <w:rPr>
                <w:rFonts w:ascii="Calibri" w:hAnsi="Calibri" w:cs="Calibri"/>
                <w:sz w:val="22"/>
                <w:szCs w:val="22"/>
              </w:rPr>
              <w:t>Promotes the school’s aims and virtues positively, and uses effective strategies to monitor pupil motivation and wellbeing, and develop character</w:t>
            </w:r>
            <w:r w:rsidR="0044467F">
              <w:rPr>
                <w:rFonts w:ascii="Calibri" w:hAnsi="Calibri" w:cs="Calibri"/>
                <w:sz w:val="22"/>
                <w:szCs w:val="22"/>
              </w:rPr>
              <w:t>.</w:t>
            </w:r>
          </w:p>
        </w:tc>
        <w:tc>
          <w:tcPr>
            <w:tcW w:w="2551" w:type="dxa"/>
            <w:tcBorders>
              <w:top w:val="single" w:sz="2" w:space="0" w:color="auto"/>
              <w:left w:val="single" w:sz="2" w:space="0" w:color="auto"/>
              <w:bottom w:val="single" w:sz="2" w:space="0" w:color="auto"/>
              <w:right w:val="single" w:sz="2" w:space="0" w:color="auto"/>
            </w:tcBorders>
            <w:hideMark/>
          </w:tcPr>
          <w:p w14:paraId="2007D413" w14:textId="77777777" w:rsidR="00177C8C" w:rsidRPr="0006162E" w:rsidRDefault="00177C8C" w:rsidP="00F86895">
            <w:pPr>
              <w:pStyle w:val="ListParagraph"/>
              <w:ind w:left="360"/>
              <w:rPr>
                <w:rFonts w:cstheme="minorHAnsi"/>
              </w:rPr>
            </w:pPr>
          </w:p>
        </w:tc>
        <w:tc>
          <w:tcPr>
            <w:tcW w:w="1843" w:type="dxa"/>
            <w:tcBorders>
              <w:top w:val="single" w:sz="2" w:space="0" w:color="auto"/>
              <w:left w:val="single" w:sz="2" w:space="0" w:color="auto"/>
              <w:bottom w:val="single" w:sz="2" w:space="0" w:color="auto"/>
              <w:right w:val="single" w:sz="2" w:space="0" w:color="auto"/>
            </w:tcBorders>
            <w:hideMark/>
          </w:tcPr>
          <w:p w14:paraId="675FA73B" w14:textId="77777777" w:rsidR="00177C8C" w:rsidRPr="0006162E" w:rsidRDefault="00177C8C" w:rsidP="00F86895">
            <w:pPr>
              <w:rPr>
                <w:rFonts w:cstheme="minorHAnsi"/>
              </w:rPr>
            </w:pPr>
            <w:r w:rsidRPr="00381A2B">
              <w:rPr>
                <w:rFonts w:cstheme="minorHAnsi"/>
              </w:rPr>
              <w:t>Application and interview</w:t>
            </w:r>
          </w:p>
        </w:tc>
      </w:tr>
    </w:tbl>
    <w:p w14:paraId="0CBE48BF" w14:textId="77777777" w:rsidR="00386247" w:rsidRDefault="00386247" w:rsidP="00386247">
      <w:pPr>
        <w:spacing w:after="0" w:line="240" w:lineRule="auto"/>
        <w:jc w:val="both"/>
        <w:rPr>
          <w:rFonts w:cstheme="minorHAnsi"/>
        </w:rPr>
      </w:pPr>
    </w:p>
    <w:p w14:paraId="7AF97E28" w14:textId="77777777" w:rsidR="00386247" w:rsidRDefault="00386247" w:rsidP="00386247">
      <w:pPr>
        <w:spacing w:after="0" w:line="240" w:lineRule="auto"/>
        <w:jc w:val="both"/>
        <w:rPr>
          <w:rFonts w:cstheme="minorHAnsi"/>
        </w:rPr>
      </w:pPr>
    </w:p>
    <w:p w14:paraId="5069BC44" w14:textId="77777777" w:rsidR="00386247" w:rsidRPr="004527BD" w:rsidRDefault="00386247" w:rsidP="00386247">
      <w:pPr>
        <w:spacing w:after="0" w:line="240" w:lineRule="auto"/>
        <w:jc w:val="both"/>
        <w:rPr>
          <w:rFonts w:cstheme="minorHAnsi"/>
        </w:rPr>
      </w:pPr>
      <w:r>
        <w:rPr>
          <w:rFonts w:cstheme="minorHAnsi"/>
        </w:rPr>
        <w:t xml:space="preserve">Exeter School </w:t>
      </w:r>
      <w:r w:rsidRPr="004527BD">
        <w:rPr>
          <w:rFonts w:cstheme="minorHAnsi"/>
        </w:rPr>
        <w:t>is an equal opportunities employer and welcomes applications from any appropriately</w:t>
      </w:r>
    </w:p>
    <w:p w14:paraId="036860BD" w14:textId="77777777" w:rsidR="00386247" w:rsidRDefault="00386247" w:rsidP="00386247">
      <w:pPr>
        <w:spacing w:after="0" w:line="240" w:lineRule="auto"/>
        <w:jc w:val="both"/>
        <w:rPr>
          <w:rFonts w:cstheme="minorHAnsi"/>
        </w:rPr>
      </w:pPr>
      <w:r w:rsidRPr="004527BD">
        <w:rPr>
          <w:rFonts w:cstheme="minorHAnsi"/>
        </w:rPr>
        <w:t>qualified person.</w:t>
      </w:r>
      <w:r>
        <w:rPr>
          <w:rFonts w:cstheme="minorHAnsi"/>
        </w:rPr>
        <w:t xml:space="preserve"> </w:t>
      </w:r>
    </w:p>
    <w:p w14:paraId="5653D294" w14:textId="77777777" w:rsidR="00386247" w:rsidRPr="004527BD" w:rsidRDefault="00386247" w:rsidP="00386247">
      <w:pPr>
        <w:spacing w:after="0" w:line="240" w:lineRule="auto"/>
        <w:jc w:val="both"/>
        <w:rPr>
          <w:rFonts w:cstheme="minorHAnsi"/>
        </w:rPr>
      </w:pPr>
    </w:p>
    <w:p w14:paraId="68C26023" w14:textId="77777777" w:rsidR="00386247" w:rsidRDefault="00386247" w:rsidP="00386247">
      <w:pPr>
        <w:spacing w:after="0" w:line="240" w:lineRule="auto"/>
        <w:jc w:val="both"/>
      </w:pPr>
      <w:r>
        <w:rPr>
          <w:rFonts w:cstheme="minorHAnsi"/>
        </w:rPr>
        <w:t xml:space="preserve">Exeter School </w:t>
      </w:r>
      <w:r w:rsidRPr="004527BD">
        <w:rPr>
          <w:rFonts w:cstheme="minorHAnsi"/>
        </w:rPr>
        <w:t>is committed to safeguarding and promoting the welfare of children and</w:t>
      </w:r>
      <w:r>
        <w:rPr>
          <w:rFonts w:cstheme="minorHAnsi"/>
        </w:rPr>
        <w:t xml:space="preserve"> </w:t>
      </w:r>
      <w:r w:rsidRPr="004527BD">
        <w:rPr>
          <w:rFonts w:cstheme="minorHAnsi"/>
        </w:rPr>
        <w:t xml:space="preserve">young people and expects all staff to share this commitment. All applicants should read </w:t>
      </w:r>
      <w:r>
        <w:rPr>
          <w:rFonts w:cstheme="minorHAnsi"/>
        </w:rPr>
        <w:t>t</w:t>
      </w:r>
      <w:r w:rsidRPr="004527BD">
        <w:rPr>
          <w:rFonts w:cstheme="minorHAnsi"/>
        </w:rPr>
        <w:t xml:space="preserve">he </w:t>
      </w:r>
      <w:r>
        <w:rPr>
          <w:rFonts w:cstheme="minorHAnsi"/>
        </w:rPr>
        <w:t>s</w:t>
      </w:r>
      <w:r w:rsidRPr="004527BD">
        <w:rPr>
          <w:rFonts w:cstheme="minorHAnsi"/>
        </w:rPr>
        <w:t>chool’s</w:t>
      </w:r>
      <w:r>
        <w:rPr>
          <w:rFonts w:cstheme="minorHAnsi"/>
        </w:rPr>
        <w:t xml:space="preserve"> safeguarding </w:t>
      </w:r>
      <w:r w:rsidRPr="004527BD">
        <w:rPr>
          <w:rFonts w:cstheme="minorHAnsi"/>
        </w:rPr>
        <w:t>policy</w:t>
      </w:r>
      <w:r>
        <w:rPr>
          <w:rFonts w:cstheme="minorHAnsi"/>
        </w:rPr>
        <w:t xml:space="preserve"> before applying</w:t>
      </w:r>
      <w:r w:rsidRPr="004527BD">
        <w:rPr>
          <w:rFonts w:cstheme="minorHAnsi"/>
        </w:rPr>
        <w:t>. Applicants must be willing to</w:t>
      </w:r>
      <w:r>
        <w:rPr>
          <w:rFonts w:cstheme="minorHAnsi"/>
        </w:rPr>
        <w:t xml:space="preserve"> </w:t>
      </w:r>
      <w:r w:rsidRPr="004527BD">
        <w:rPr>
          <w:rFonts w:cstheme="minorHAnsi"/>
        </w:rPr>
        <w:t>undergo child protection screening including checks with past employers and the Disclosure and</w:t>
      </w:r>
      <w:r>
        <w:rPr>
          <w:rFonts w:cstheme="minorHAnsi"/>
        </w:rPr>
        <w:t xml:space="preserve"> </w:t>
      </w:r>
      <w:r w:rsidRPr="004527BD">
        <w:rPr>
          <w:rFonts w:cstheme="minorHAnsi"/>
        </w:rPr>
        <w:t>Barring Service.</w:t>
      </w:r>
    </w:p>
    <w:p w14:paraId="1643D235" w14:textId="5E0ABDC0" w:rsidR="00C30428" w:rsidRDefault="00C30428" w:rsidP="7A2DC064">
      <w:pPr>
        <w:spacing w:after="0" w:line="240" w:lineRule="auto"/>
      </w:pPr>
    </w:p>
    <w:sectPr w:rsidR="00C30428" w:rsidSect="00190ED7">
      <w:headerReference w:type="default" r:id="rId11"/>
      <w:footerReference w:type="default" r:id="rId12"/>
      <w:pgSz w:w="11906" w:h="16838"/>
      <w:pgMar w:top="241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4FA0" w14:textId="77777777" w:rsidR="00B068C9" w:rsidRDefault="00B068C9" w:rsidP="0093538B">
      <w:pPr>
        <w:spacing w:after="0" w:line="240" w:lineRule="auto"/>
      </w:pPr>
      <w:r>
        <w:separator/>
      </w:r>
    </w:p>
  </w:endnote>
  <w:endnote w:type="continuationSeparator" w:id="0">
    <w:p w14:paraId="50C0C4CF" w14:textId="77777777" w:rsidR="00B068C9" w:rsidRDefault="00B068C9" w:rsidP="00935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R-01T">
    <w:altName w:val="Arial Rounded MT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2156" w14:textId="39865E79" w:rsidR="0093538B" w:rsidRPr="00D83161" w:rsidRDefault="0093538B" w:rsidP="00AE7270">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727D" w14:textId="77777777" w:rsidR="00B068C9" w:rsidRDefault="00B068C9" w:rsidP="0093538B">
      <w:pPr>
        <w:spacing w:after="0" w:line="240" w:lineRule="auto"/>
      </w:pPr>
      <w:r>
        <w:separator/>
      </w:r>
    </w:p>
  </w:footnote>
  <w:footnote w:type="continuationSeparator" w:id="0">
    <w:p w14:paraId="245226E1" w14:textId="77777777" w:rsidR="00B068C9" w:rsidRDefault="00B068C9" w:rsidP="00935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DD2F" w14:textId="5FE5FCDB" w:rsidR="0093538B" w:rsidRDefault="005205F5">
    <w:pPr>
      <w:pStyle w:val="Header"/>
    </w:pPr>
    <w:r>
      <w:rPr>
        <w:noProof/>
      </w:rPr>
      <w:drawing>
        <wp:inline distT="0" distB="0" distL="0" distR="0" wp14:anchorId="152237ED" wp14:editId="5CC834D2">
          <wp:extent cx="720000" cy="720000"/>
          <wp:effectExtent l="0" t="0" r="4445" b="4445"/>
          <wp:docPr id="4" name="Picture 4"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6A4A4823" w14:textId="77777777" w:rsidR="0093538B" w:rsidRDefault="0093538B">
    <w:pPr>
      <w:pStyle w:val="Header"/>
    </w:pPr>
    <w:r>
      <w:rPr>
        <w:noProof/>
        <w:lang w:eastAsia="en-GB"/>
      </w:rPr>
      <mc:AlternateContent>
        <mc:Choice Requires="wps">
          <w:drawing>
            <wp:anchor distT="0" distB="0" distL="114300" distR="114300" simplePos="0" relativeHeight="251658240" behindDoc="0" locked="0" layoutInCell="1" allowOverlap="1" wp14:anchorId="049F92B1" wp14:editId="78CB41FA">
              <wp:simplePos x="0" y="0"/>
              <wp:positionH relativeFrom="column">
                <wp:posOffset>0</wp:posOffset>
              </wp:positionH>
              <wp:positionV relativeFrom="paragraph">
                <wp:posOffset>102678</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F9081F"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1pt" to="45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023B424A"/>
    <w:multiLevelType w:val="hybridMultilevel"/>
    <w:tmpl w:val="AD9C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E2726"/>
    <w:multiLevelType w:val="hybridMultilevel"/>
    <w:tmpl w:val="47E47CF0"/>
    <w:lvl w:ilvl="0" w:tplc="7AFC8836">
      <w:start w:val="1"/>
      <w:numFmt w:val="bullet"/>
      <w:lvlText w:val="•"/>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52C8EE">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086DF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063F50">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B4ADE72">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70599A">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4C0B6C">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266DF4">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14ACA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A6631C"/>
    <w:multiLevelType w:val="hybridMultilevel"/>
    <w:tmpl w:val="F292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314E2"/>
    <w:multiLevelType w:val="hybridMultilevel"/>
    <w:tmpl w:val="9EF8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CBB"/>
    <w:multiLevelType w:val="hybridMultilevel"/>
    <w:tmpl w:val="746A9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D18F2"/>
    <w:multiLevelType w:val="hybridMultilevel"/>
    <w:tmpl w:val="95BE01D0"/>
    <w:lvl w:ilvl="0" w:tplc="56603B0C">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F1329"/>
    <w:multiLevelType w:val="hybridMultilevel"/>
    <w:tmpl w:val="8A8CBDD2"/>
    <w:lvl w:ilvl="0" w:tplc="78F26AFA">
      <w:numFmt w:val="bullet"/>
      <w:lvlText w:val="•"/>
      <w:lvlJc w:val="left"/>
      <w:pPr>
        <w:ind w:left="854" w:hanging="57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AC21797"/>
    <w:multiLevelType w:val="hybridMultilevel"/>
    <w:tmpl w:val="C9287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4338DD"/>
    <w:multiLevelType w:val="hybridMultilevel"/>
    <w:tmpl w:val="1C94D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80F56"/>
    <w:multiLevelType w:val="hybridMultilevel"/>
    <w:tmpl w:val="1FE6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62B63"/>
    <w:multiLevelType w:val="hybridMultilevel"/>
    <w:tmpl w:val="40D46D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4D3A7D5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C47EBE"/>
    <w:multiLevelType w:val="hybridMultilevel"/>
    <w:tmpl w:val="304C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A1288"/>
    <w:multiLevelType w:val="hybridMultilevel"/>
    <w:tmpl w:val="88B028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0A7D4E"/>
    <w:multiLevelType w:val="hybridMultilevel"/>
    <w:tmpl w:val="E7764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077F2"/>
    <w:multiLevelType w:val="hybridMultilevel"/>
    <w:tmpl w:val="9E140020"/>
    <w:lvl w:ilvl="0" w:tplc="275651E2">
      <w:start w:val="1"/>
      <w:numFmt w:val="bullet"/>
      <w:lvlText w:val=""/>
      <w:lvlJc w:val="left"/>
      <w:pPr>
        <w:ind w:left="284"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C169FA"/>
    <w:multiLevelType w:val="hybridMultilevel"/>
    <w:tmpl w:val="DFB22D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F75998"/>
    <w:multiLevelType w:val="hybridMultilevel"/>
    <w:tmpl w:val="B734C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3907C3"/>
    <w:multiLevelType w:val="hybridMultilevel"/>
    <w:tmpl w:val="F75E5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B0E34"/>
    <w:multiLevelType w:val="hybridMultilevel"/>
    <w:tmpl w:val="24727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C0628B"/>
    <w:multiLevelType w:val="hybridMultilevel"/>
    <w:tmpl w:val="2138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E658D2"/>
    <w:multiLevelType w:val="hybridMultilevel"/>
    <w:tmpl w:val="734212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F01163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725498">
    <w:abstractNumId w:val="11"/>
  </w:num>
  <w:num w:numId="2" w16cid:durableId="749353304">
    <w:abstractNumId w:val="7"/>
  </w:num>
  <w:num w:numId="3" w16cid:durableId="1489663163">
    <w:abstractNumId w:val="10"/>
  </w:num>
  <w:num w:numId="4" w16cid:durableId="985864034">
    <w:abstractNumId w:val="9"/>
  </w:num>
  <w:num w:numId="5" w16cid:durableId="509026501">
    <w:abstractNumId w:val="2"/>
  </w:num>
  <w:num w:numId="6" w16cid:durableId="538663671">
    <w:abstractNumId w:val="0"/>
  </w:num>
  <w:num w:numId="7" w16cid:durableId="1543521406">
    <w:abstractNumId w:val="5"/>
  </w:num>
  <w:num w:numId="8" w16cid:durableId="1554076317">
    <w:abstractNumId w:val="22"/>
  </w:num>
  <w:num w:numId="9" w16cid:durableId="133451495">
    <w:abstractNumId w:val="20"/>
  </w:num>
  <w:num w:numId="10" w16cid:durableId="1363476966">
    <w:abstractNumId w:val="3"/>
  </w:num>
  <w:num w:numId="11" w16cid:durableId="1037925570">
    <w:abstractNumId w:val="1"/>
  </w:num>
  <w:num w:numId="12" w16cid:durableId="177818158">
    <w:abstractNumId w:val="12"/>
  </w:num>
  <w:num w:numId="13" w16cid:durableId="1973972557">
    <w:abstractNumId w:val="23"/>
  </w:num>
  <w:num w:numId="14" w16cid:durableId="1228958718">
    <w:abstractNumId w:val="6"/>
  </w:num>
  <w:num w:numId="15" w16cid:durableId="476000270">
    <w:abstractNumId w:val="8"/>
  </w:num>
  <w:num w:numId="16" w16cid:durableId="20252406">
    <w:abstractNumId w:val="16"/>
  </w:num>
  <w:num w:numId="17" w16cid:durableId="559899202">
    <w:abstractNumId w:val="21"/>
  </w:num>
  <w:num w:numId="18" w16cid:durableId="566693808">
    <w:abstractNumId w:val="13"/>
  </w:num>
  <w:num w:numId="19" w16cid:durableId="1737238894">
    <w:abstractNumId w:val="17"/>
  </w:num>
  <w:num w:numId="20" w16cid:durableId="2067336497">
    <w:abstractNumId w:val="14"/>
  </w:num>
  <w:num w:numId="21" w16cid:durableId="357780257">
    <w:abstractNumId w:val="18"/>
  </w:num>
  <w:num w:numId="22" w16cid:durableId="1206603866">
    <w:abstractNumId w:val="15"/>
  </w:num>
  <w:num w:numId="23" w16cid:durableId="1264655171">
    <w:abstractNumId w:val="4"/>
  </w:num>
  <w:num w:numId="24" w16cid:durableId="3867999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8B"/>
    <w:rsid w:val="000460D2"/>
    <w:rsid w:val="00082030"/>
    <w:rsid w:val="00093E9D"/>
    <w:rsid w:val="0012057B"/>
    <w:rsid w:val="00137CEF"/>
    <w:rsid w:val="00177C8C"/>
    <w:rsid w:val="00190ED7"/>
    <w:rsid w:val="001E324F"/>
    <w:rsid w:val="0020074B"/>
    <w:rsid w:val="002071D6"/>
    <w:rsid w:val="00210A1B"/>
    <w:rsid w:val="00217AAE"/>
    <w:rsid w:val="002A445D"/>
    <w:rsid w:val="002B42D7"/>
    <w:rsid w:val="002D66DD"/>
    <w:rsid w:val="00327A3C"/>
    <w:rsid w:val="0033469E"/>
    <w:rsid w:val="00386247"/>
    <w:rsid w:val="003F3A33"/>
    <w:rsid w:val="0044467F"/>
    <w:rsid w:val="004C02DC"/>
    <w:rsid w:val="004E289A"/>
    <w:rsid w:val="00513166"/>
    <w:rsid w:val="005205F5"/>
    <w:rsid w:val="00533D8B"/>
    <w:rsid w:val="005366FC"/>
    <w:rsid w:val="005422C7"/>
    <w:rsid w:val="005654C3"/>
    <w:rsid w:val="005B05F2"/>
    <w:rsid w:val="005B178E"/>
    <w:rsid w:val="005E7CC3"/>
    <w:rsid w:val="005F5D2F"/>
    <w:rsid w:val="00614A34"/>
    <w:rsid w:val="00617FA7"/>
    <w:rsid w:val="006246C2"/>
    <w:rsid w:val="006C1424"/>
    <w:rsid w:val="006E1643"/>
    <w:rsid w:val="006E3C98"/>
    <w:rsid w:val="00717214"/>
    <w:rsid w:val="007258C9"/>
    <w:rsid w:val="00737779"/>
    <w:rsid w:val="007C4068"/>
    <w:rsid w:val="007F277F"/>
    <w:rsid w:val="008124EC"/>
    <w:rsid w:val="008E54FF"/>
    <w:rsid w:val="0093538B"/>
    <w:rsid w:val="00953795"/>
    <w:rsid w:val="009B0263"/>
    <w:rsid w:val="009C55FC"/>
    <w:rsid w:val="009E4954"/>
    <w:rsid w:val="009E560E"/>
    <w:rsid w:val="00A12FE4"/>
    <w:rsid w:val="00A1685B"/>
    <w:rsid w:val="00AA4C8C"/>
    <w:rsid w:val="00AB55AB"/>
    <w:rsid w:val="00AE7270"/>
    <w:rsid w:val="00AF0A3A"/>
    <w:rsid w:val="00B068C9"/>
    <w:rsid w:val="00B755CF"/>
    <w:rsid w:val="00BB6F7E"/>
    <w:rsid w:val="00C07769"/>
    <w:rsid w:val="00C1166D"/>
    <w:rsid w:val="00C26509"/>
    <w:rsid w:val="00C30428"/>
    <w:rsid w:val="00C35D09"/>
    <w:rsid w:val="00C42B83"/>
    <w:rsid w:val="00CB4A0C"/>
    <w:rsid w:val="00CF68B2"/>
    <w:rsid w:val="00D316BE"/>
    <w:rsid w:val="00D4457A"/>
    <w:rsid w:val="00D54853"/>
    <w:rsid w:val="00D62640"/>
    <w:rsid w:val="00D83161"/>
    <w:rsid w:val="00D91EA9"/>
    <w:rsid w:val="00DB5B75"/>
    <w:rsid w:val="00DC21A4"/>
    <w:rsid w:val="00DD2793"/>
    <w:rsid w:val="00E01CE5"/>
    <w:rsid w:val="00E066AF"/>
    <w:rsid w:val="00E922FF"/>
    <w:rsid w:val="00EA305D"/>
    <w:rsid w:val="00EE0BC8"/>
    <w:rsid w:val="00F03455"/>
    <w:rsid w:val="00F72A29"/>
    <w:rsid w:val="00F75121"/>
    <w:rsid w:val="00F81D0D"/>
    <w:rsid w:val="00FC30F9"/>
    <w:rsid w:val="01BD208E"/>
    <w:rsid w:val="04F33FC0"/>
    <w:rsid w:val="1A1719EB"/>
    <w:rsid w:val="1B2F478B"/>
    <w:rsid w:val="20D55A5D"/>
    <w:rsid w:val="2DF7F787"/>
    <w:rsid w:val="30AAC97A"/>
    <w:rsid w:val="31CFF465"/>
    <w:rsid w:val="381A08CD"/>
    <w:rsid w:val="51FC3A86"/>
    <w:rsid w:val="5422F9FF"/>
    <w:rsid w:val="59A7BD68"/>
    <w:rsid w:val="64E8D819"/>
    <w:rsid w:val="7A2DC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45817"/>
  <w15:chartTrackingRefBased/>
  <w15:docId w15:val="{84E8EF5A-8797-4176-AA60-FE6051EC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8B"/>
  </w:style>
  <w:style w:type="paragraph" w:styleId="Heading1">
    <w:name w:val="heading 1"/>
    <w:basedOn w:val="Normal"/>
    <w:next w:val="Normal"/>
    <w:link w:val="Heading1Char"/>
    <w:uiPriority w:val="9"/>
    <w:qFormat/>
    <w:rsid w:val="00EA305D"/>
    <w:pPr>
      <w:keepNext/>
      <w:numPr>
        <w:numId w:val="6"/>
      </w:numPr>
      <w:spacing w:after="240" w:line="240" w:lineRule="auto"/>
      <w:ind w:left="720" w:hanging="720"/>
      <w:jc w:val="both"/>
      <w:outlineLvl w:val="0"/>
    </w:pPr>
    <w:rPr>
      <w:rFonts w:ascii="Times New Roman" w:eastAsia="Times New Roman" w:hAnsi="Times New Roman" w:cs="Times New Roman"/>
      <w:kern w:val="28"/>
      <w:sz w:val="26"/>
      <w:szCs w:val="20"/>
    </w:rPr>
  </w:style>
  <w:style w:type="paragraph" w:styleId="Heading2">
    <w:name w:val="heading 2"/>
    <w:basedOn w:val="Normal"/>
    <w:next w:val="Normal"/>
    <w:link w:val="Heading2Char"/>
    <w:uiPriority w:val="9"/>
    <w:qFormat/>
    <w:rsid w:val="00EA305D"/>
    <w:pPr>
      <w:numPr>
        <w:ilvl w:val="1"/>
        <w:numId w:val="6"/>
      </w:numPr>
      <w:spacing w:after="240" w:line="240" w:lineRule="auto"/>
      <w:ind w:left="1440" w:hanging="720"/>
      <w:jc w:val="both"/>
      <w:outlineLvl w:val="1"/>
    </w:pPr>
    <w:rPr>
      <w:rFonts w:ascii="Times New Roman" w:eastAsia="Times New Roman" w:hAnsi="Times New Roman" w:cs="Times New Roman"/>
      <w:sz w:val="26"/>
      <w:szCs w:val="20"/>
    </w:rPr>
  </w:style>
  <w:style w:type="paragraph" w:styleId="Heading3">
    <w:name w:val="heading 3"/>
    <w:basedOn w:val="Normal"/>
    <w:next w:val="Normal"/>
    <w:link w:val="Heading3Char"/>
    <w:uiPriority w:val="9"/>
    <w:qFormat/>
    <w:rsid w:val="00EA305D"/>
    <w:pPr>
      <w:numPr>
        <w:ilvl w:val="2"/>
        <w:numId w:val="6"/>
      </w:numPr>
      <w:spacing w:after="240" w:line="240" w:lineRule="auto"/>
      <w:ind w:left="2136" w:hanging="720"/>
      <w:jc w:val="both"/>
      <w:outlineLvl w:val="2"/>
    </w:pPr>
    <w:rPr>
      <w:rFonts w:ascii="BR-01T" w:eastAsia="Times New Roman" w:hAnsi="BR-01T" w:cs="Times New Roman"/>
      <w:sz w:val="26"/>
      <w:szCs w:val="20"/>
      <w:lang w:val="en-US"/>
    </w:rPr>
  </w:style>
  <w:style w:type="paragraph" w:styleId="Heading4">
    <w:name w:val="heading 4"/>
    <w:basedOn w:val="Normal"/>
    <w:next w:val="Normal"/>
    <w:link w:val="Heading4Char"/>
    <w:uiPriority w:val="9"/>
    <w:qFormat/>
    <w:rsid w:val="00EA305D"/>
    <w:pPr>
      <w:numPr>
        <w:ilvl w:val="3"/>
        <w:numId w:val="6"/>
      </w:numPr>
      <w:spacing w:after="240" w:line="360" w:lineRule="auto"/>
      <w:outlineLvl w:val="3"/>
    </w:pPr>
    <w:rPr>
      <w:rFonts w:ascii="BR-01T" w:eastAsia="Times New Roman" w:hAnsi="BR-01T" w:cs="Times New Roman"/>
      <w:sz w:val="24"/>
      <w:szCs w:val="20"/>
      <w:lang w:val="en-US"/>
    </w:rPr>
  </w:style>
  <w:style w:type="paragraph" w:styleId="Heading5">
    <w:name w:val="heading 5"/>
    <w:basedOn w:val="Normal"/>
    <w:next w:val="Normal"/>
    <w:link w:val="Heading5Char"/>
    <w:uiPriority w:val="9"/>
    <w:qFormat/>
    <w:rsid w:val="00EA305D"/>
    <w:pPr>
      <w:numPr>
        <w:ilvl w:val="4"/>
        <w:numId w:val="6"/>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EA305D"/>
    <w:pPr>
      <w:numPr>
        <w:ilvl w:val="5"/>
        <w:numId w:val="6"/>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uiPriority w:val="9"/>
    <w:qFormat/>
    <w:rsid w:val="00EA305D"/>
    <w:pPr>
      <w:numPr>
        <w:ilvl w:val="6"/>
        <w:numId w:val="6"/>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uiPriority w:val="9"/>
    <w:qFormat/>
    <w:rsid w:val="00EA305D"/>
    <w:pPr>
      <w:numPr>
        <w:ilvl w:val="7"/>
        <w:numId w:val="6"/>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uiPriority w:val="9"/>
    <w:qFormat/>
    <w:rsid w:val="00EA305D"/>
    <w:pPr>
      <w:numPr>
        <w:ilvl w:val="8"/>
        <w:numId w:val="6"/>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3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38B"/>
  </w:style>
  <w:style w:type="paragraph" w:styleId="Footer">
    <w:name w:val="footer"/>
    <w:basedOn w:val="Normal"/>
    <w:link w:val="FooterChar"/>
    <w:uiPriority w:val="99"/>
    <w:unhideWhenUsed/>
    <w:rsid w:val="009353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38B"/>
  </w:style>
  <w:style w:type="paragraph" w:styleId="ListParagraph">
    <w:name w:val="List Paragraph"/>
    <w:basedOn w:val="Normal"/>
    <w:uiPriority w:val="34"/>
    <w:qFormat/>
    <w:rsid w:val="00AF0A3A"/>
    <w:pPr>
      <w:ind w:left="720"/>
      <w:contextualSpacing/>
    </w:pPr>
  </w:style>
  <w:style w:type="paragraph" w:styleId="BalloonText">
    <w:name w:val="Balloon Text"/>
    <w:basedOn w:val="Normal"/>
    <w:link w:val="BalloonTextChar"/>
    <w:uiPriority w:val="99"/>
    <w:semiHidden/>
    <w:unhideWhenUsed/>
    <w:rsid w:val="00D54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853"/>
    <w:rPr>
      <w:rFonts w:ascii="Segoe UI" w:hAnsi="Segoe UI" w:cs="Segoe UI"/>
      <w:sz w:val="18"/>
      <w:szCs w:val="18"/>
    </w:rPr>
  </w:style>
  <w:style w:type="character" w:customStyle="1" w:styleId="Heading1Char">
    <w:name w:val="Heading 1 Char"/>
    <w:basedOn w:val="DefaultParagraphFont"/>
    <w:link w:val="Heading1"/>
    <w:uiPriority w:val="9"/>
    <w:rsid w:val="00EA305D"/>
    <w:rPr>
      <w:rFonts w:ascii="Times New Roman" w:eastAsia="Times New Roman" w:hAnsi="Times New Roman" w:cs="Times New Roman"/>
      <w:kern w:val="28"/>
      <w:sz w:val="26"/>
      <w:szCs w:val="20"/>
    </w:rPr>
  </w:style>
  <w:style w:type="character" w:customStyle="1" w:styleId="Heading2Char">
    <w:name w:val="Heading 2 Char"/>
    <w:basedOn w:val="DefaultParagraphFont"/>
    <w:link w:val="Heading2"/>
    <w:uiPriority w:val="9"/>
    <w:rsid w:val="00EA305D"/>
    <w:rPr>
      <w:rFonts w:ascii="Times New Roman" w:eastAsia="Times New Roman" w:hAnsi="Times New Roman" w:cs="Times New Roman"/>
      <w:sz w:val="26"/>
      <w:szCs w:val="20"/>
    </w:rPr>
  </w:style>
  <w:style w:type="character" w:customStyle="1" w:styleId="Heading3Char">
    <w:name w:val="Heading 3 Char"/>
    <w:basedOn w:val="DefaultParagraphFont"/>
    <w:link w:val="Heading3"/>
    <w:uiPriority w:val="9"/>
    <w:rsid w:val="00EA305D"/>
    <w:rPr>
      <w:rFonts w:ascii="BR-01T" w:eastAsia="Times New Roman" w:hAnsi="BR-01T" w:cs="Times New Roman"/>
      <w:sz w:val="26"/>
      <w:szCs w:val="20"/>
      <w:lang w:val="en-US"/>
    </w:rPr>
  </w:style>
  <w:style w:type="character" w:customStyle="1" w:styleId="Heading4Char">
    <w:name w:val="Heading 4 Char"/>
    <w:basedOn w:val="DefaultParagraphFont"/>
    <w:link w:val="Heading4"/>
    <w:uiPriority w:val="9"/>
    <w:rsid w:val="00EA305D"/>
    <w:rPr>
      <w:rFonts w:ascii="BR-01T" w:eastAsia="Times New Roman" w:hAnsi="BR-01T" w:cs="Times New Roman"/>
      <w:sz w:val="24"/>
      <w:szCs w:val="20"/>
      <w:lang w:val="en-US"/>
    </w:rPr>
  </w:style>
  <w:style w:type="character" w:customStyle="1" w:styleId="Heading5Char">
    <w:name w:val="Heading 5 Char"/>
    <w:basedOn w:val="DefaultParagraphFont"/>
    <w:link w:val="Heading5"/>
    <w:uiPriority w:val="9"/>
    <w:rsid w:val="00EA305D"/>
    <w:rPr>
      <w:rFonts w:ascii="Arial" w:eastAsia="Times New Roman" w:hAnsi="Arial" w:cs="Times New Roman"/>
      <w:szCs w:val="20"/>
    </w:rPr>
  </w:style>
  <w:style w:type="character" w:customStyle="1" w:styleId="Heading6Char">
    <w:name w:val="Heading 6 Char"/>
    <w:basedOn w:val="DefaultParagraphFont"/>
    <w:link w:val="Heading6"/>
    <w:uiPriority w:val="9"/>
    <w:rsid w:val="00EA305D"/>
    <w:rPr>
      <w:rFonts w:ascii="Arial" w:eastAsia="Times New Roman" w:hAnsi="Arial" w:cs="Times New Roman"/>
      <w:i/>
      <w:szCs w:val="20"/>
    </w:rPr>
  </w:style>
  <w:style w:type="character" w:customStyle="1" w:styleId="Heading7Char">
    <w:name w:val="Heading 7 Char"/>
    <w:basedOn w:val="DefaultParagraphFont"/>
    <w:link w:val="Heading7"/>
    <w:uiPriority w:val="9"/>
    <w:rsid w:val="00EA305D"/>
    <w:rPr>
      <w:rFonts w:ascii="Arial" w:eastAsia="Times New Roman" w:hAnsi="Arial" w:cs="Times New Roman"/>
      <w:sz w:val="20"/>
      <w:szCs w:val="20"/>
    </w:rPr>
  </w:style>
  <w:style w:type="character" w:customStyle="1" w:styleId="Heading8Char">
    <w:name w:val="Heading 8 Char"/>
    <w:basedOn w:val="DefaultParagraphFont"/>
    <w:link w:val="Heading8"/>
    <w:uiPriority w:val="9"/>
    <w:rsid w:val="00EA305D"/>
    <w:rPr>
      <w:rFonts w:ascii="Arial" w:eastAsia="Times New Roman" w:hAnsi="Arial" w:cs="Times New Roman"/>
      <w:i/>
      <w:sz w:val="20"/>
      <w:szCs w:val="20"/>
    </w:rPr>
  </w:style>
  <w:style w:type="character" w:customStyle="1" w:styleId="Heading9Char">
    <w:name w:val="Heading 9 Char"/>
    <w:basedOn w:val="DefaultParagraphFont"/>
    <w:link w:val="Heading9"/>
    <w:uiPriority w:val="9"/>
    <w:rsid w:val="00EA305D"/>
    <w:rPr>
      <w:rFonts w:ascii="Arial" w:eastAsia="Times New Roman" w:hAnsi="Arial" w:cs="Times New Roman"/>
      <w:i/>
      <w:sz w:val="18"/>
      <w:szCs w:val="20"/>
    </w:rPr>
  </w:style>
  <w:style w:type="paragraph" w:customStyle="1" w:styleId="TableHeading">
    <w:name w:val="Table Heading"/>
    <w:basedOn w:val="Normal"/>
    <w:next w:val="Normal"/>
    <w:rsid w:val="004C02DC"/>
    <w:pPr>
      <w:spacing w:after="120" w:line="240" w:lineRule="auto"/>
    </w:pPr>
    <w:rPr>
      <w:rFonts w:ascii="Calibri" w:eastAsia="Times New Roman" w:hAnsi="Calibri" w:cs="Times New Roman"/>
      <w:b/>
      <w:sz w:val="21"/>
      <w:szCs w:val="20"/>
    </w:rPr>
  </w:style>
  <w:style w:type="table" w:customStyle="1" w:styleId="TableGrid">
    <w:name w:val="TableGrid"/>
    <w:rsid w:val="00386247"/>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qFormat/>
    <w:rsid w:val="00177C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77C8C"/>
  </w:style>
  <w:style w:type="character" w:customStyle="1" w:styleId="eop">
    <w:name w:val="eop"/>
    <w:basedOn w:val="DefaultParagraphFont"/>
    <w:rsid w:val="00177C8C"/>
  </w:style>
  <w:style w:type="table" w:styleId="TableGrid0">
    <w:name w:val="Table Grid"/>
    <w:basedOn w:val="TableNormal"/>
    <w:uiPriority w:val="39"/>
    <w:rsid w:val="00177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C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05837">
      <w:bodyDiv w:val="1"/>
      <w:marLeft w:val="0"/>
      <w:marRight w:val="0"/>
      <w:marTop w:val="0"/>
      <w:marBottom w:val="0"/>
      <w:divBdr>
        <w:top w:val="none" w:sz="0" w:space="0" w:color="auto"/>
        <w:left w:val="none" w:sz="0" w:space="0" w:color="auto"/>
        <w:bottom w:val="none" w:sz="0" w:space="0" w:color="auto"/>
        <w:right w:val="none" w:sz="0" w:space="0" w:color="auto"/>
      </w:divBdr>
    </w:div>
    <w:div w:id="9066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DD6265-FF7E-4385-9932-407DA8D09948}">
  <ds:schemaRefs>
    <ds:schemaRef ds:uri="http://schemas.microsoft.com/office/2006/metadata/properties"/>
    <ds:schemaRef ds:uri="http://schemas.microsoft.com/office/infopath/2007/PartnerControls"/>
    <ds:schemaRef ds:uri="d6fac9e7-ebf8-44a7-b664-024ed70a37e4"/>
  </ds:schemaRefs>
</ds:datastoreItem>
</file>

<file path=customXml/itemProps2.xml><?xml version="1.0" encoding="utf-8"?>
<ds:datastoreItem xmlns:ds="http://schemas.openxmlformats.org/officeDocument/2006/customXml" ds:itemID="{CB764D38-8762-4EB1-B7D2-B3B5D2268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DC043-3F85-448B-94B4-08C568E3D164}">
  <ds:schemaRefs>
    <ds:schemaRef ds:uri="http://schemas.openxmlformats.org/officeDocument/2006/bibliography"/>
  </ds:schemaRefs>
</ds:datastoreItem>
</file>

<file path=customXml/itemProps4.xml><?xml version="1.0" encoding="utf-8"?>
<ds:datastoreItem xmlns:ds="http://schemas.openxmlformats.org/officeDocument/2006/customXml" ds:itemID="{37D70FAF-90EF-44C6-A7FE-DFACB5ABE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1198</Words>
  <Characters>6830</Characters>
  <Application>Microsoft Office Word</Application>
  <DocSecurity>0</DocSecurity>
  <Lines>56</Lines>
  <Paragraphs>16</Paragraphs>
  <ScaleCrop>false</ScaleCrop>
  <Company>Exeter School</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C M MacEacharn</dc:creator>
  <cp:keywords/>
  <dc:description/>
  <cp:lastModifiedBy>Ailsa McGregor (AM)</cp:lastModifiedBy>
  <cp:revision>5</cp:revision>
  <cp:lastPrinted>2019-06-27T15:27:00Z</cp:lastPrinted>
  <dcterms:created xsi:type="dcterms:W3CDTF">2025-05-08T16:42:00Z</dcterms:created>
  <dcterms:modified xsi:type="dcterms:W3CDTF">2025-05-08T17:15:00Z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1938000</vt:r8>
  </property>
  <property fmtid="{D5CDD505-2E9C-101B-9397-08002B2CF9AE}" pid="3" name="MediaServiceImageTags">
    <vt:lpwstr/>
  </property>
  <property fmtid="{D5CDD505-2E9C-101B-9397-08002B2CF9AE}" pid="4" name="ContentTypeId">
    <vt:lpwstr>0x0101004D2F8DCDD8E0C3449E8AEF887391E0C4</vt:lpwstr>
  </property>
</Properties>
</file>