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1" w:rsidRDefault="00A51E71">
      <w:pPr>
        <w:jc w:val="center"/>
        <w:rPr>
          <w:sz w:val="22"/>
          <w:szCs w:val="22"/>
        </w:rPr>
      </w:pPr>
    </w:p>
    <w:p w:rsidR="00A51E71" w:rsidRDefault="00255B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The Royal Liberty School</w:t>
      </w:r>
    </w:p>
    <w:p w:rsidR="00A51E71" w:rsidRDefault="00255B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Part of the Success for all Educational Trust</w:t>
      </w:r>
    </w:p>
    <w:p w:rsidR="00A51E71" w:rsidRDefault="00255BA1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2559050</wp:posOffset>
            </wp:positionH>
            <wp:positionV relativeFrom="paragraph">
              <wp:posOffset>40005</wp:posOffset>
            </wp:positionV>
            <wp:extent cx="519430" cy="60896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E71" w:rsidRDefault="00A51E71">
      <w:pPr>
        <w:jc w:val="center"/>
        <w:rPr>
          <w:sz w:val="22"/>
          <w:szCs w:val="22"/>
        </w:rPr>
      </w:pPr>
    </w:p>
    <w:p w:rsidR="00A51E71" w:rsidRDefault="00A51E71">
      <w:pPr>
        <w:jc w:val="center"/>
        <w:rPr>
          <w:sz w:val="20"/>
          <w:szCs w:val="20"/>
        </w:rPr>
      </w:pPr>
    </w:p>
    <w:p w:rsidR="00A51E71" w:rsidRDefault="00A51E71">
      <w:pPr>
        <w:jc w:val="center"/>
        <w:rPr>
          <w:sz w:val="20"/>
          <w:szCs w:val="20"/>
        </w:rPr>
      </w:pPr>
    </w:p>
    <w:p w:rsidR="00A51E71" w:rsidRDefault="00A51E71">
      <w:pPr>
        <w:jc w:val="center"/>
        <w:rPr>
          <w:sz w:val="20"/>
          <w:szCs w:val="20"/>
        </w:rPr>
      </w:pPr>
    </w:p>
    <w:p w:rsidR="00A51E71" w:rsidRDefault="00255BA1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"Where boys are ambitious, where boys succeed"</w:t>
      </w:r>
    </w:p>
    <w:p w:rsidR="00A51E71" w:rsidRDefault="00A51E71">
      <w:pPr>
        <w:jc w:val="center"/>
        <w:rPr>
          <w:sz w:val="22"/>
          <w:szCs w:val="22"/>
        </w:rPr>
      </w:pP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Website:  </w:t>
      </w:r>
      <w:hyperlink r:id="rId8">
        <w:r>
          <w:rPr>
            <w:color w:val="0000FF"/>
            <w:sz w:val="20"/>
            <w:szCs w:val="20"/>
            <w:u w:val="single"/>
          </w:rPr>
          <w:t>www.royalliberty.org.uk</w:t>
        </w:r>
      </w:hyperlink>
      <w:r>
        <w:rPr>
          <w:sz w:val="20"/>
          <w:szCs w:val="20"/>
        </w:rPr>
        <w:t xml:space="preserve">       </w:t>
      </w:r>
    </w:p>
    <w:p w:rsidR="00A51E71" w:rsidRDefault="00A51E71">
      <w:pPr>
        <w:jc w:val="center"/>
        <w:rPr>
          <w:sz w:val="20"/>
          <w:szCs w:val="20"/>
        </w:rPr>
      </w:pPr>
    </w:p>
    <w:p w:rsidR="00A51E71" w:rsidRDefault="00A51E71">
      <w:pPr>
        <w:jc w:val="center"/>
        <w:rPr>
          <w:sz w:val="20"/>
          <w:szCs w:val="20"/>
        </w:rPr>
      </w:pP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Brentwood Road</w:t>
      </w: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Romford</w:t>
      </w: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Essex</w:t>
      </w: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RM2 6HJ</w:t>
      </w:r>
    </w:p>
    <w:p w:rsidR="00A51E71" w:rsidRDefault="00A51E71">
      <w:pPr>
        <w:jc w:val="center"/>
        <w:rPr>
          <w:sz w:val="20"/>
          <w:szCs w:val="20"/>
        </w:rPr>
      </w:pP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Tel: 01708 730141</w:t>
      </w:r>
    </w:p>
    <w:p w:rsidR="00A51E71" w:rsidRDefault="00255BA1">
      <w:pPr>
        <w:jc w:val="center"/>
        <w:rPr>
          <w:sz w:val="20"/>
          <w:szCs w:val="20"/>
        </w:rPr>
      </w:pPr>
      <w:r>
        <w:rPr>
          <w:sz w:val="20"/>
          <w:szCs w:val="20"/>
        </w:rPr>
        <w:t>Fax: 01708 723950</w:t>
      </w:r>
    </w:p>
    <w:p w:rsidR="00A51E71" w:rsidRDefault="00A51E71">
      <w:pPr>
        <w:jc w:val="center"/>
      </w:pPr>
    </w:p>
    <w:p w:rsidR="00A51E71" w:rsidRDefault="00255BA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TEACHER of Geography</w:t>
      </w:r>
    </w:p>
    <w:p w:rsidR="00A51E71" w:rsidRDefault="00255BA1">
      <w:pPr>
        <w:jc w:val="center"/>
      </w:pPr>
      <w:r>
        <w:rPr>
          <w:b/>
        </w:rPr>
        <w:t>Main Scale</w:t>
      </w:r>
    </w:p>
    <w:p w:rsidR="00A51E71" w:rsidRDefault="00A51E71"/>
    <w:p w:rsidR="00A51E71" w:rsidRDefault="00255BA1">
      <w:pPr>
        <w:jc w:val="center"/>
        <w:rPr>
          <w:b/>
        </w:rPr>
      </w:pPr>
      <w:r>
        <w:rPr>
          <w:b/>
        </w:rPr>
        <w:t xml:space="preserve">Required for </w:t>
      </w:r>
      <w:r>
        <w:rPr>
          <w:b/>
        </w:rPr>
        <w:t>January</w:t>
      </w:r>
      <w:r>
        <w:rPr>
          <w:b/>
        </w:rPr>
        <w:t xml:space="preserve"> 201</w:t>
      </w:r>
      <w:r>
        <w:rPr>
          <w:b/>
        </w:rPr>
        <w:t>8</w:t>
      </w:r>
    </w:p>
    <w:p w:rsidR="00A51E71" w:rsidRDefault="00A51E71"/>
    <w:p w:rsidR="00A51E71" w:rsidRDefault="00255B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seeking to appoint an enthusiastic colleague to teach Geography </w:t>
      </w:r>
      <w:r>
        <w:rPr>
          <w:sz w:val="20"/>
          <w:szCs w:val="20"/>
        </w:rPr>
        <w:t>GCSE at this school.  Geography is a popular and successful subject.  We are</w:t>
      </w:r>
      <w:r>
        <w:rPr>
          <w:sz w:val="20"/>
          <w:szCs w:val="20"/>
        </w:rPr>
        <w:t xml:space="preserve"> looking for someone who is passionate about Geography and who is ambitious for the success of our students.</w:t>
      </w:r>
    </w:p>
    <w:p w:rsidR="00A51E71" w:rsidRDefault="00A51E71">
      <w:pPr>
        <w:jc w:val="both"/>
        <w:rPr>
          <w:sz w:val="20"/>
          <w:szCs w:val="20"/>
        </w:rPr>
      </w:pPr>
    </w:p>
    <w:p w:rsidR="00A51E71" w:rsidRDefault="00255BA1">
      <w:pPr>
        <w:jc w:val="both"/>
        <w:rPr>
          <w:sz w:val="20"/>
          <w:szCs w:val="20"/>
        </w:rPr>
      </w:pPr>
      <w:r>
        <w:rPr>
          <w:sz w:val="20"/>
          <w:szCs w:val="20"/>
        </w:rPr>
        <w:t>The post would suit an experienced or newly qualified teacher.</w:t>
      </w:r>
      <w:bookmarkStart w:id="0" w:name="_GoBack"/>
      <w:bookmarkEnd w:id="0"/>
    </w:p>
    <w:p w:rsidR="00A51E71" w:rsidRDefault="00A51E71">
      <w:pPr>
        <w:jc w:val="both"/>
        <w:rPr>
          <w:sz w:val="20"/>
          <w:szCs w:val="20"/>
        </w:rPr>
      </w:pPr>
    </w:p>
    <w:p w:rsidR="00A51E71" w:rsidRDefault="00255B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NQTs are fully supported by an Induction Programme.  The school takes a collaborative view of staff </w:t>
      </w:r>
      <w:proofErr w:type="gramStart"/>
      <w:r>
        <w:rPr>
          <w:sz w:val="20"/>
          <w:szCs w:val="20"/>
        </w:rPr>
        <w:t xml:space="preserve">development </w:t>
      </w:r>
      <w:r>
        <w:rPr>
          <w:sz w:val="20"/>
          <w:szCs w:val="20"/>
        </w:rPr>
        <w:t xml:space="preserve"> and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learning where good practice is shared through a structured INSET Programme.</w:t>
      </w:r>
    </w:p>
    <w:p w:rsidR="00A51E71" w:rsidRDefault="00A51E71">
      <w:pPr>
        <w:jc w:val="both"/>
        <w:rPr>
          <w:sz w:val="20"/>
          <w:szCs w:val="20"/>
        </w:rPr>
      </w:pPr>
    </w:p>
    <w:p w:rsidR="00A51E71" w:rsidRDefault="00255B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Royal Liberty is a small </w:t>
      </w:r>
      <w:r>
        <w:rPr>
          <w:sz w:val="20"/>
          <w:szCs w:val="20"/>
        </w:rPr>
        <w:t xml:space="preserve">oversubscribed, </w:t>
      </w:r>
      <w:r>
        <w:rPr>
          <w:sz w:val="20"/>
          <w:szCs w:val="20"/>
        </w:rPr>
        <w:t>comprehensive school</w:t>
      </w:r>
      <w:r>
        <w:rPr>
          <w:sz w:val="20"/>
          <w:szCs w:val="20"/>
        </w:rPr>
        <w:t xml:space="preserve"> for boys situated on a very pleasant Grade II listed site.  The school is in an excellent location, a short walk from the main line </w:t>
      </w:r>
      <w:proofErr w:type="spellStart"/>
      <w:r>
        <w:rPr>
          <w:sz w:val="20"/>
          <w:szCs w:val="20"/>
        </w:rPr>
        <w:t>Gidea</w:t>
      </w:r>
      <w:proofErr w:type="spellEnd"/>
      <w:r>
        <w:rPr>
          <w:sz w:val="20"/>
          <w:szCs w:val="20"/>
        </w:rPr>
        <w:t xml:space="preserve"> Park station to London Liverpool Street</w:t>
      </w:r>
    </w:p>
    <w:p w:rsidR="00A51E71" w:rsidRDefault="00A51E71">
      <w:pPr>
        <w:jc w:val="both"/>
        <w:rPr>
          <w:sz w:val="20"/>
          <w:szCs w:val="20"/>
        </w:rPr>
      </w:pPr>
    </w:p>
    <w:p w:rsidR="00A51E71" w:rsidRDefault="00255BA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We are part of a newly formed Multi-Academy Trust that consists of Redden Court School and The Royal Liberty School and there are extensive opportunities to collaborate across the Trust.</w:t>
      </w:r>
    </w:p>
    <w:p w:rsidR="00A51E71" w:rsidRDefault="00A51E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71" w:rsidRDefault="00255BA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We have</w:t>
      </w:r>
      <w:r>
        <w:rPr>
          <w:color w:val="333333"/>
          <w:sz w:val="20"/>
          <w:szCs w:val="20"/>
          <w:highlight w:val="white"/>
        </w:rPr>
        <w:t xml:space="preserve"> received confirmation that we will receive funding through t</w:t>
      </w:r>
      <w:r>
        <w:rPr>
          <w:color w:val="333333"/>
          <w:sz w:val="20"/>
          <w:szCs w:val="20"/>
          <w:highlight w:val="white"/>
        </w:rPr>
        <w:t>he Priority Schools Building Programme and are looking forward to using this to enhance the education we provide for our students.</w:t>
      </w:r>
    </w:p>
    <w:p w:rsidR="00A51E71" w:rsidRDefault="00A51E71">
      <w:pPr>
        <w:jc w:val="both"/>
        <w:rPr>
          <w:color w:val="333333"/>
          <w:sz w:val="20"/>
          <w:szCs w:val="20"/>
          <w:highlight w:val="white"/>
        </w:rPr>
      </w:pPr>
    </w:p>
    <w:p w:rsidR="00A51E71" w:rsidRDefault="00255BA1">
      <w:pPr>
        <w:jc w:val="both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The Success for All Educational Trust is committed to safeguarding and promoting the welfare of children and young people an</w:t>
      </w:r>
      <w:r>
        <w:rPr>
          <w:color w:val="333333"/>
          <w:sz w:val="20"/>
          <w:szCs w:val="20"/>
          <w:highlight w:val="white"/>
        </w:rPr>
        <w:t>d expects all staff and volunteers to share this commitment. If successful for this position you will be expected to undertake a disclosure from the Disclosure and Barring Service before appointment is confirmed. References will be sought on shortlisted ca</w:t>
      </w:r>
      <w:r>
        <w:rPr>
          <w:color w:val="333333"/>
          <w:sz w:val="20"/>
          <w:szCs w:val="20"/>
          <w:highlight w:val="white"/>
        </w:rPr>
        <w:t>ndidates before interview.</w:t>
      </w:r>
    </w:p>
    <w:p w:rsidR="00A51E71" w:rsidRDefault="00A51E71">
      <w:pPr>
        <w:rPr>
          <w:sz w:val="20"/>
          <w:szCs w:val="20"/>
        </w:rPr>
      </w:pPr>
    </w:p>
    <w:p w:rsidR="00A51E71" w:rsidRDefault="00255BA1">
      <w:pPr>
        <w:rPr>
          <w:sz w:val="20"/>
          <w:szCs w:val="20"/>
        </w:rPr>
      </w:pPr>
      <w:r>
        <w:rPr>
          <w:b/>
          <w:sz w:val="20"/>
          <w:szCs w:val="20"/>
        </w:rPr>
        <w:t>Closing date:</w:t>
      </w:r>
      <w:r>
        <w:rPr>
          <w:b/>
          <w:sz w:val="20"/>
          <w:szCs w:val="20"/>
        </w:rPr>
        <w:t xml:space="preserve"> Friday, 15th October 2017</w:t>
      </w:r>
    </w:p>
    <w:p w:rsidR="00A51E71" w:rsidRDefault="00255BA1">
      <w:pPr>
        <w:rPr>
          <w:sz w:val="22"/>
          <w:szCs w:val="22"/>
        </w:rPr>
      </w:pPr>
      <w:r>
        <w:rPr>
          <w:b/>
          <w:sz w:val="20"/>
          <w:szCs w:val="20"/>
        </w:rPr>
        <w:t>Applications can be received by e-mail or post</w:t>
      </w:r>
    </w:p>
    <w:sectPr w:rsidR="00A51E71">
      <w:footerReference w:type="default" r:id="rId9"/>
      <w:pgSz w:w="11906" w:h="16838"/>
      <w:pgMar w:top="426" w:right="1133" w:bottom="1258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BA1">
      <w:r>
        <w:separator/>
      </w:r>
    </w:p>
  </w:endnote>
  <w:endnote w:type="continuationSeparator" w:id="0">
    <w:p w:rsidR="00000000" w:rsidRDefault="002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71" w:rsidRDefault="00A51E71">
    <w:pPr>
      <w:tabs>
        <w:tab w:val="center" w:pos="4153"/>
        <w:tab w:val="right" w:pos="8306"/>
      </w:tabs>
      <w:rPr>
        <w:sz w:val="16"/>
        <w:szCs w:val="16"/>
      </w:rPr>
    </w:pPr>
  </w:p>
  <w:p w:rsidR="00A51E71" w:rsidRDefault="00A51E71">
    <w:pPr>
      <w:tabs>
        <w:tab w:val="center" w:pos="4153"/>
        <w:tab w:val="right" w:pos="8306"/>
      </w:tabs>
      <w:rPr>
        <w:sz w:val="16"/>
        <w:szCs w:val="16"/>
      </w:rPr>
    </w:pPr>
  </w:p>
  <w:p w:rsidR="00A51E71" w:rsidRDefault="00255BA1">
    <w:pPr>
      <w:tabs>
        <w:tab w:val="center" w:pos="4153"/>
        <w:tab w:val="right" w:pos="8306"/>
      </w:tabs>
      <w:rPr>
        <w:sz w:val="16"/>
        <w:szCs w:val="16"/>
      </w:rPr>
    </w:pPr>
    <w:r>
      <w:rPr>
        <w:sz w:val="16"/>
        <w:szCs w:val="16"/>
      </w:rPr>
      <w:t xml:space="preserve">O:\PERSONNEL\ADVERTS\DRAFT\Teacher of </w:t>
    </w:r>
    <w:r>
      <w:rPr>
        <w:sz w:val="16"/>
        <w:szCs w:val="16"/>
      </w:rPr>
      <w:t>Geography</w:t>
    </w:r>
    <w:r>
      <w:rPr>
        <w:sz w:val="16"/>
        <w:szCs w:val="16"/>
      </w:rPr>
      <w:t>.doc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02/10/2017</w:t>
    </w:r>
  </w:p>
  <w:p w:rsidR="00A51E71" w:rsidRDefault="00A51E71">
    <w:pPr>
      <w:tabs>
        <w:tab w:val="center" w:pos="4153"/>
        <w:tab w:val="right" w:pos="8306"/>
      </w:tabs>
    </w:pPr>
  </w:p>
  <w:p w:rsidR="00A51E71" w:rsidRDefault="00A51E71">
    <w:pPr>
      <w:tabs>
        <w:tab w:val="center" w:pos="4153"/>
        <w:tab w:val="right" w:pos="8306"/>
      </w:tabs>
      <w:spacing w:after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BA1">
      <w:r>
        <w:separator/>
      </w:r>
    </w:p>
  </w:footnote>
  <w:footnote w:type="continuationSeparator" w:id="0">
    <w:p w:rsidR="00000000" w:rsidRDefault="0025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E71"/>
    <w:rsid w:val="00255BA1"/>
    <w:rsid w:val="00A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liber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42A6AF9A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RM plc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JonesC</cp:lastModifiedBy>
  <cp:revision>2</cp:revision>
  <dcterms:created xsi:type="dcterms:W3CDTF">2017-10-02T14:58:00Z</dcterms:created>
  <dcterms:modified xsi:type="dcterms:W3CDTF">2017-10-02T14:59:00Z</dcterms:modified>
</cp:coreProperties>
</file>