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CC6" w:rsidRPr="00BC7681" w:rsidRDefault="00EB1CC6" w:rsidP="007B47BD">
      <w:pPr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</w:p>
    <w:p w:rsidR="00EB1CC6" w:rsidRPr="00BC7681" w:rsidRDefault="00EB1CC6" w:rsidP="007B47BD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C7681">
        <w:rPr>
          <w:rFonts w:asciiTheme="minorHAnsi" w:hAnsiTheme="minorHAnsi"/>
          <w:noProof/>
        </w:rPr>
        <w:drawing>
          <wp:anchor distT="0" distB="0" distL="114300" distR="114300" simplePos="0" relativeHeight="251659264" behindDoc="1" locked="0" layoutInCell="1" allowOverlap="1" wp14:anchorId="11A6D2E9" wp14:editId="47F5DDEE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3715200" cy="195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200" cy="195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1CC6" w:rsidRPr="00BC7681" w:rsidRDefault="00EB1CC6" w:rsidP="007B47BD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E92DF8" w:rsidRPr="00BC7681" w:rsidRDefault="00E92DF8" w:rsidP="00E92DF8">
      <w:pPr>
        <w:rPr>
          <w:rFonts w:asciiTheme="minorHAnsi" w:hAnsiTheme="minorHAnsi" w:cstheme="minorHAnsi"/>
          <w:b/>
          <w:sz w:val="36"/>
          <w:szCs w:val="36"/>
        </w:rPr>
      </w:pPr>
    </w:p>
    <w:p w:rsidR="00D120C9" w:rsidRPr="00BC7681" w:rsidRDefault="00D120C9" w:rsidP="007B47BD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7B47BD" w:rsidRPr="00BC7681" w:rsidRDefault="007B47BD" w:rsidP="007B47BD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C7681">
        <w:rPr>
          <w:rFonts w:asciiTheme="minorHAnsi" w:hAnsiTheme="minorHAnsi" w:cstheme="minorHAnsi"/>
          <w:b/>
          <w:sz w:val="36"/>
          <w:szCs w:val="36"/>
        </w:rPr>
        <w:t>PERSON SPECIFICATION</w:t>
      </w:r>
    </w:p>
    <w:p w:rsidR="00E92DF8" w:rsidRPr="00BC7681" w:rsidRDefault="00A96E86" w:rsidP="007B47BD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C7681">
        <w:rPr>
          <w:rFonts w:asciiTheme="minorHAnsi" w:hAnsiTheme="minorHAnsi" w:cstheme="minorHAnsi"/>
          <w:b/>
          <w:sz w:val="36"/>
          <w:szCs w:val="36"/>
        </w:rPr>
        <w:t>Learning Assistant L2</w:t>
      </w:r>
    </w:p>
    <w:p w:rsidR="007B47BD" w:rsidRPr="00BC7681" w:rsidRDefault="007B47BD" w:rsidP="007B47B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1038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5"/>
        <w:gridCol w:w="28"/>
        <w:gridCol w:w="680"/>
        <w:gridCol w:w="29"/>
        <w:gridCol w:w="538"/>
      </w:tblGrid>
      <w:tr w:rsidR="007B47BD" w:rsidRPr="00BC7681" w:rsidTr="007B47BD">
        <w:tc>
          <w:tcPr>
            <w:tcW w:w="9105" w:type="dxa"/>
            <w:shd w:val="clear" w:color="auto" w:fill="806000" w:themeFill="accent4" w:themeFillShade="80"/>
          </w:tcPr>
          <w:p w:rsidR="007B47BD" w:rsidRPr="00BC7681" w:rsidRDefault="007B47BD" w:rsidP="007B47BD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C7681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                 Criteria</w:t>
            </w:r>
          </w:p>
        </w:tc>
        <w:tc>
          <w:tcPr>
            <w:tcW w:w="708" w:type="dxa"/>
            <w:gridSpan w:val="2"/>
            <w:shd w:val="clear" w:color="auto" w:fill="806000" w:themeFill="accent4" w:themeFillShade="80"/>
          </w:tcPr>
          <w:p w:rsidR="007B47BD" w:rsidRPr="00BC7681" w:rsidRDefault="007B47BD" w:rsidP="007B47B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C7681">
              <w:rPr>
                <w:rFonts w:asciiTheme="minorHAnsi" w:hAnsiTheme="minorHAnsi" w:cstheme="minorHAnsi"/>
                <w:b/>
                <w:sz w:val="20"/>
              </w:rPr>
              <w:t>E/D</w:t>
            </w:r>
          </w:p>
        </w:tc>
        <w:tc>
          <w:tcPr>
            <w:tcW w:w="567" w:type="dxa"/>
            <w:gridSpan w:val="2"/>
            <w:shd w:val="clear" w:color="auto" w:fill="806000" w:themeFill="accent4" w:themeFillShade="80"/>
          </w:tcPr>
          <w:p w:rsidR="007B47BD" w:rsidRPr="00BC7681" w:rsidRDefault="007B47BD" w:rsidP="007B47B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C7681">
              <w:rPr>
                <w:rFonts w:asciiTheme="minorHAnsi" w:hAnsiTheme="minorHAnsi" w:cstheme="minorHAnsi"/>
                <w:b/>
                <w:sz w:val="20"/>
              </w:rPr>
              <w:t>A/I</w:t>
            </w:r>
          </w:p>
        </w:tc>
      </w:tr>
      <w:tr w:rsidR="007B47BD" w:rsidRPr="00BC7681" w:rsidTr="002D38D5">
        <w:tc>
          <w:tcPr>
            <w:tcW w:w="10380" w:type="dxa"/>
            <w:gridSpan w:val="5"/>
            <w:shd w:val="clear" w:color="auto" w:fill="A50021"/>
          </w:tcPr>
          <w:p w:rsidR="007B47BD" w:rsidRPr="00BC7681" w:rsidRDefault="00A96E86" w:rsidP="007B47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7681">
              <w:rPr>
                <w:rFonts w:asciiTheme="minorHAnsi" w:hAnsiTheme="minorHAnsi" w:cstheme="minorHAnsi"/>
                <w:b/>
                <w:sz w:val="20"/>
                <w:szCs w:val="20"/>
              </w:rPr>
              <w:t>Knowledge</w:t>
            </w:r>
          </w:p>
        </w:tc>
      </w:tr>
      <w:tr w:rsidR="007B47BD" w:rsidRPr="00BC7681" w:rsidTr="002D20A0">
        <w:tc>
          <w:tcPr>
            <w:tcW w:w="9105" w:type="dxa"/>
          </w:tcPr>
          <w:p w:rsidR="007B47BD" w:rsidRPr="00BC7681" w:rsidRDefault="00A96E86" w:rsidP="00BC7681">
            <w:pPr>
              <w:spacing w:after="1" w:line="239" w:lineRule="auto"/>
              <w:ind w:left="46"/>
              <w:rPr>
                <w:rFonts w:asciiTheme="minorHAnsi" w:hAnsiTheme="minorHAnsi"/>
                <w:color w:val="44546A" w:themeColor="text2"/>
              </w:rPr>
            </w:pPr>
            <w:r w:rsidRPr="00BC7681">
              <w:rPr>
                <w:rFonts w:asciiTheme="minorHAnsi" w:hAnsiTheme="minorHAnsi"/>
                <w:color w:val="44546A" w:themeColor="text2"/>
              </w:rPr>
              <w:t xml:space="preserve">Demonstrate an understanding of the national curriculum and other basic learning programmes/techniques (within specified age range/subject area e.g. Numeracy and Literacy strategies) </w:t>
            </w:r>
          </w:p>
        </w:tc>
        <w:tc>
          <w:tcPr>
            <w:tcW w:w="708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  <w:r w:rsidRPr="00BC7681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67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  <w:r w:rsidRPr="00BC7681">
              <w:rPr>
                <w:rFonts w:asciiTheme="minorHAnsi" w:hAnsiTheme="minorHAnsi" w:cstheme="minorHAnsi"/>
              </w:rPr>
              <w:t>A/I</w:t>
            </w:r>
          </w:p>
        </w:tc>
      </w:tr>
      <w:tr w:rsidR="007B47BD" w:rsidRPr="00BC7681" w:rsidTr="002D20A0">
        <w:tc>
          <w:tcPr>
            <w:tcW w:w="9105" w:type="dxa"/>
          </w:tcPr>
          <w:p w:rsidR="007B47BD" w:rsidRPr="00BC7681" w:rsidRDefault="00A96E86" w:rsidP="00BC7681">
            <w:pPr>
              <w:spacing w:after="5" w:line="236" w:lineRule="auto"/>
              <w:ind w:left="46"/>
              <w:rPr>
                <w:rFonts w:asciiTheme="minorHAnsi" w:hAnsiTheme="minorHAnsi"/>
                <w:color w:val="44546A" w:themeColor="text2"/>
              </w:rPr>
            </w:pPr>
            <w:r w:rsidRPr="00BC7681">
              <w:rPr>
                <w:rFonts w:asciiTheme="minorHAnsi" w:hAnsiTheme="minorHAnsi"/>
                <w:color w:val="44546A" w:themeColor="text2"/>
              </w:rPr>
              <w:t xml:space="preserve">An awareness and an understanding of issues of inclusion, especially within a school setting </w:t>
            </w:r>
          </w:p>
        </w:tc>
        <w:tc>
          <w:tcPr>
            <w:tcW w:w="708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  <w:r w:rsidRPr="00BC7681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67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  <w:r w:rsidRPr="00BC7681">
              <w:rPr>
                <w:rFonts w:asciiTheme="minorHAnsi" w:hAnsiTheme="minorHAnsi" w:cstheme="minorHAnsi"/>
              </w:rPr>
              <w:t>A/I</w:t>
            </w:r>
          </w:p>
        </w:tc>
      </w:tr>
      <w:tr w:rsidR="007B47BD" w:rsidRPr="00BC7681" w:rsidTr="002D20A0">
        <w:tc>
          <w:tcPr>
            <w:tcW w:w="9105" w:type="dxa"/>
          </w:tcPr>
          <w:p w:rsidR="007B47BD" w:rsidRPr="00BC7681" w:rsidRDefault="00A96E86" w:rsidP="00BC7681">
            <w:pPr>
              <w:ind w:right="156"/>
              <w:rPr>
                <w:rFonts w:asciiTheme="minorHAnsi" w:hAnsiTheme="minorHAnsi"/>
                <w:color w:val="44546A" w:themeColor="text2"/>
              </w:rPr>
            </w:pPr>
            <w:r w:rsidRPr="00BC7681">
              <w:rPr>
                <w:rFonts w:asciiTheme="minorHAnsi" w:hAnsiTheme="minorHAnsi"/>
                <w:color w:val="44546A" w:themeColor="text2"/>
              </w:rPr>
              <w:t xml:space="preserve">Training in special educational needs strategies </w:t>
            </w:r>
          </w:p>
        </w:tc>
        <w:tc>
          <w:tcPr>
            <w:tcW w:w="708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  <w:r w:rsidRPr="00BC7681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567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  <w:r w:rsidRPr="00BC7681">
              <w:rPr>
                <w:rFonts w:asciiTheme="minorHAnsi" w:hAnsiTheme="minorHAnsi" w:cstheme="minorHAnsi"/>
              </w:rPr>
              <w:t>A</w:t>
            </w:r>
          </w:p>
        </w:tc>
      </w:tr>
      <w:tr w:rsidR="007B47BD" w:rsidRPr="00BC7681" w:rsidTr="003E2DAF">
        <w:tc>
          <w:tcPr>
            <w:tcW w:w="10380" w:type="dxa"/>
            <w:gridSpan w:val="5"/>
            <w:shd w:val="clear" w:color="auto" w:fill="A50021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  <w:r w:rsidRPr="00BC7681">
              <w:rPr>
                <w:rFonts w:asciiTheme="minorHAnsi" w:hAnsiTheme="minorHAnsi" w:cstheme="minorHAnsi"/>
                <w:b/>
              </w:rPr>
              <w:t>Skills and Abilities</w:t>
            </w:r>
          </w:p>
        </w:tc>
      </w:tr>
      <w:tr w:rsidR="007B47BD" w:rsidRPr="00BC7681" w:rsidTr="002D20A0">
        <w:tc>
          <w:tcPr>
            <w:tcW w:w="9105" w:type="dxa"/>
          </w:tcPr>
          <w:p w:rsidR="007B47BD" w:rsidRPr="00BC7681" w:rsidRDefault="00A96E86" w:rsidP="00BC7681">
            <w:pPr>
              <w:ind w:left="46"/>
              <w:rPr>
                <w:rFonts w:asciiTheme="minorHAnsi" w:hAnsiTheme="minorHAnsi"/>
                <w:color w:val="44546A" w:themeColor="text2"/>
              </w:rPr>
            </w:pPr>
            <w:r w:rsidRPr="00BC7681">
              <w:rPr>
                <w:rFonts w:asciiTheme="minorHAnsi" w:hAnsiTheme="minorHAnsi"/>
                <w:color w:val="44546A" w:themeColor="text2"/>
              </w:rPr>
              <w:t xml:space="preserve">An ability to fulfil all spoken aspects of the role with confidence through the medium of English.     </w:t>
            </w:r>
          </w:p>
        </w:tc>
        <w:tc>
          <w:tcPr>
            <w:tcW w:w="708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  <w:r w:rsidRPr="00BC7681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67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  <w:r w:rsidRPr="00BC7681">
              <w:rPr>
                <w:rFonts w:asciiTheme="minorHAnsi" w:hAnsiTheme="minorHAnsi" w:cstheme="minorHAnsi"/>
              </w:rPr>
              <w:t>A/I</w:t>
            </w:r>
          </w:p>
        </w:tc>
      </w:tr>
      <w:tr w:rsidR="007B47BD" w:rsidRPr="00BC7681" w:rsidTr="002D20A0">
        <w:tc>
          <w:tcPr>
            <w:tcW w:w="9105" w:type="dxa"/>
          </w:tcPr>
          <w:p w:rsidR="007B47BD" w:rsidRPr="00BC7681" w:rsidRDefault="00A96E86" w:rsidP="00BC7681">
            <w:pPr>
              <w:spacing w:after="5" w:line="236" w:lineRule="auto"/>
              <w:ind w:left="46"/>
              <w:rPr>
                <w:rFonts w:asciiTheme="minorHAnsi" w:hAnsiTheme="minorHAnsi"/>
                <w:color w:val="44546A" w:themeColor="text2"/>
              </w:rPr>
            </w:pPr>
            <w:r w:rsidRPr="00BC7681">
              <w:rPr>
                <w:rFonts w:asciiTheme="minorHAnsi" w:hAnsiTheme="minorHAnsi"/>
                <w:color w:val="44546A" w:themeColor="text2"/>
              </w:rPr>
              <w:t xml:space="preserve">Ability to work effectively within a team environment, understanding classroom roles and responsibilities </w:t>
            </w:r>
          </w:p>
        </w:tc>
        <w:tc>
          <w:tcPr>
            <w:tcW w:w="708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  <w:r w:rsidRPr="00BC7681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67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  <w:r w:rsidRPr="00BC7681">
              <w:rPr>
                <w:rFonts w:asciiTheme="minorHAnsi" w:hAnsiTheme="minorHAnsi" w:cstheme="minorHAnsi"/>
              </w:rPr>
              <w:t>A/I</w:t>
            </w:r>
          </w:p>
        </w:tc>
      </w:tr>
      <w:tr w:rsidR="007B47BD" w:rsidRPr="00BC7681" w:rsidTr="002D20A0">
        <w:tc>
          <w:tcPr>
            <w:tcW w:w="9105" w:type="dxa"/>
          </w:tcPr>
          <w:p w:rsidR="007B47BD" w:rsidRPr="00BC7681" w:rsidRDefault="00A96E86" w:rsidP="00BC7681">
            <w:pPr>
              <w:spacing w:after="5" w:line="236" w:lineRule="auto"/>
              <w:ind w:left="46"/>
              <w:rPr>
                <w:rFonts w:asciiTheme="minorHAnsi" w:hAnsiTheme="minorHAnsi"/>
                <w:color w:val="44546A" w:themeColor="text2"/>
              </w:rPr>
            </w:pPr>
            <w:r w:rsidRPr="00BC7681">
              <w:rPr>
                <w:rFonts w:asciiTheme="minorHAnsi" w:hAnsiTheme="minorHAnsi"/>
                <w:color w:val="44546A" w:themeColor="text2"/>
              </w:rPr>
              <w:t xml:space="preserve">Ability to build effective working relationships with all students and colleagues </w:t>
            </w:r>
          </w:p>
        </w:tc>
        <w:tc>
          <w:tcPr>
            <w:tcW w:w="708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  <w:r w:rsidRPr="00BC7681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67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  <w:r w:rsidRPr="00BC7681">
              <w:rPr>
                <w:rFonts w:asciiTheme="minorHAnsi" w:hAnsiTheme="minorHAnsi" w:cstheme="minorHAnsi"/>
              </w:rPr>
              <w:t>I</w:t>
            </w:r>
          </w:p>
        </w:tc>
      </w:tr>
      <w:tr w:rsidR="007B47BD" w:rsidRPr="00BC7681" w:rsidTr="002D20A0">
        <w:tc>
          <w:tcPr>
            <w:tcW w:w="9105" w:type="dxa"/>
          </w:tcPr>
          <w:p w:rsidR="007B47BD" w:rsidRPr="00BC7681" w:rsidRDefault="00A96E86" w:rsidP="00BC7681">
            <w:pPr>
              <w:ind w:left="46"/>
              <w:rPr>
                <w:rFonts w:asciiTheme="minorHAnsi" w:hAnsiTheme="minorHAnsi"/>
                <w:color w:val="44546A" w:themeColor="text2"/>
              </w:rPr>
            </w:pPr>
            <w:r w:rsidRPr="00BC7681">
              <w:rPr>
                <w:rFonts w:asciiTheme="minorHAnsi" w:hAnsiTheme="minorHAnsi"/>
                <w:color w:val="44546A" w:themeColor="text2"/>
              </w:rPr>
              <w:t xml:space="preserve">Ability to promote a positive ethos and promote a positive attitude as a role model </w:t>
            </w:r>
          </w:p>
        </w:tc>
        <w:tc>
          <w:tcPr>
            <w:tcW w:w="708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  <w:r w:rsidRPr="00BC7681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67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  <w:r w:rsidRPr="00BC7681">
              <w:rPr>
                <w:rFonts w:asciiTheme="minorHAnsi" w:hAnsiTheme="minorHAnsi" w:cstheme="minorHAnsi"/>
              </w:rPr>
              <w:t>I</w:t>
            </w:r>
          </w:p>
        </w:tc>
      </w:tr>
      <w:tr w:rsidR="007B47BD" w:rsidRPr="00BC7681" w:rsidTr="002D20A0">
        <w:tc>
          <w:tcPr>
            <w:tcW w:w="9105" w:type="dxa"/>
          </w:tcPr>
          <w:p w:rsidR="007B47BD" w:rsidRPr="00BC7681" w:rsidRDefault="00A96E86" w:rsidP="00BC7681">
            <w:pPr>
              <w:spacing w:line="241" w:lineRule="auto"/>
              <w:ind w:left="46"/>
              <w:rPr>
                <w:rFonts w:asciiTheme="minorHAnsi" w:hAnsiTheme="minorHAnsi"/>
                <w:color w:val="44546A" w:themeColor="text2"/>
              </w:rPr>
            </w:pPr>
            <w:r w:rsidRPr="00BC7681">
              <w:rPr>
                <w:rFonts w:asciiTheme="minorHAnsi" w:hAnsiTheme="minorHAnsi"/>
                <w:color w:val="44546A" w:themeColor="text2"/>
              </w:rPr>
              <w:t xml:space="preserve">Ability to work with children at all levels regardless of specific individual need e.g. individual learning styles </w:t>
            </w:r>
          </w:p>
        </w:tc>
        <w:tc>
          <w:tcPr>
            <w:tcW w:w="708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  <w:r w:rsidRPr="00BC7681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67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  <w:r w:rsidRPr="00BC7681">
              <w:rPr>
                <w:rFonts w:asciiTheme="minorHAnsi" w:hAnsiTheme="minorHAnsi" w:cstheme="minorHAnsi"/>
              </w:rPr>
              <w:t>I</w:t>
            </w:r>
          </w:p>
        </w:tc>
      </w:tr>
      <w:tr w:rsidR="007B47BD" w:rsidRPr="00BC7681" w:rsidTr="002D20A0">
        <w:tc>
          <w:tcPr>
            <w:tcW w:w="9105" w:type="dxa"/>
          </w:tcPr>
          <w:p w:rsidR="00BC7681" w:rsidRPr="00BC7681" w:rsidRDefault="00A96E86" w:rsidP="00BC7681">
            <w:pPr>
              <w:ind w:left="46"/>
              <w:rPr>
                <w:rFonts w:asciiTheme="minorHAnsi" w:hAnsiTheme="minorHAnsi"/>
                <w:color w:val="44546A" w:themeColor="text2"/>
              </w:rPr>
            </w:pPr>
            <w:r w:rsidRPr="00BC7681">
              <w:rPr>
                <w:rFonts w:asciiTheme="minorHAnsi" w:hAnsiTheme="minorHAnsi"/>
                <w:color w:val="44546A" w:themeColor="text2"/>
              </w:rPr>
              <w:t xml:space="preserve">Ability to promote the positive values, attitudes and behaviour that are expected from the students with whom they work in accordance with the schools aims </w:t>
            </w:r>
          </w:p>
        </w:tc>
        <w:tc>
          <w:tcPr>
            <w:tcW w:w="708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  <w:r w:rsidRPr="00BC7681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67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  <w:r w:rsidRPr="00BC7681">
              <w:rPr>
                <w:rFonts w:asciiTheme="minorHAnsi" w:hAnsiTheme="minorHAnsi" w:cstheme="minorHAnsi"/>
              </w:rPr>
              <w:t>I</w:t>
            </w:r>
          </w:p>
        </w:tc>
      </w:tr>
      <w:tr w:rsidR="007B47BD" w:rsidRPr="00BC7681" w:rsidTr="002D20A0">
        <w:tc>
          <w:tcPr>
            <w:tcW w:w="9105" w:type="dxa"/>
          </w:tcPr>
          <w:p w:rsidR="007B47BD" w:rsidRPr="00BC7681" w:rsidRDefault="00A96E86" w:rsidP="00BC7681">
            <w:pPr>
              <w:ind w:left="108" w:right="241"/>
              <w:rPr>
                <w:rFonts w:asciiTheme="minorHAnsi" w:hAnsiTheme="minorHAnsi"/>
                <w:color w:val="44546A" w:themeColor="text2"/>
              </w:rPr>
            </w:pPr>
            <w:r w:rsidRPr="00BC7681">
              <w:rPr>
                <w:rFonts w:asciiTheme="minorHAnsi" w:hAnsiTheme="minorHAnsi"/>
                <w:color w:val="44546A" w:themeColor="text2"/>
              </w:rPr>
              <w:t xml:space="preserve">Able to liaise sensitively and effectively with parents </w:t>
            </w:r>
          </w:p>
        </w:tc>
        <w:tc>
          <w:tcPr>
            <w:tcW w:w="708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  <w:r w:rsidRPr="00BC7681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67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  <w:r w:rsidRPr="00BC7681">
              <w:rPr>
                <w:rFonts w:asciiTheme="minorHAnsi" w:hAnsiTheme="minorHAnsi" w:cstheme="minorHAnsi"/>
              </w:rPr>
              <w:t>I</w:t>
            </w:r>
          </w:p>
        </w:tc>
      </w:tr>
      <w:tr w:rsidR="007B47BD" w:rsidRPr="00BC7681" w:rsidTr="0053465B">
        <w:tc>
          <w:tcPr>
            <w:tcW w:w="10380" w:type="dxa"/>
            <w:gridSpan w:val="5"/>
            <w:shd w:val="clear" w:color="auto" w:fill="A50021"/>
          </w:tcPr>
          <w:p w:rsidR="007B47BD" w:rsidRPr="00BC7681" w:rsidRDefault="00A96E86" w:rsidP="00BC7681">
            <w:pPr>
              <w:tabs>
                <w:tab w:val="center" w:pos="5082"/>
              </w:tabs>
              <w:jc w:val="center"/>
              <w:rPr>
                <w:rFonts w:asciiTheme="minorHAnsi" w:hAnsiTheme="minorHAnsi" w:cstheme="minorHAnsi"/>
              </w:rPr>
            </w:pPr>
            <w:bookmarkStart w:id="1" w:name="_Hlk115266410"/>
            <w:r w:rsidRPr="00BC7681">
              <w:rPr>
                <w:rFonts w:asciiTheme="minorHAnsi" w:hAnsiTheme="minorHAnsi" w:cstheme="minorHAnsi"/>
              </w:rPr>
              <w:t>Attributes</w:t>
            </w:r>
          </w:p>
        </w:tc>
      </w:tr>
      <w:bookmarkEnd w:id="1"/>
      <w:tr w:rsidR="007B47BD" w:rsidRPr="00BC7681" w:rsidTr="002D20A0">
        <w:tc>
          <w:tcPr>
            <w:tcW w:w="9105" w:type="dxa"/>
          </w:tcPr>
          <w:p w:rsidR="007B47BD" w:rsidRPr="00BC7681" w:rsidRDefault="00A96E86" w:rsidP="00BC7681">
            <w:pPr>
              <w:spacing w:line="259" w:lineRule="auto"/>
              <w:ind w:left="46"/>
              <w:rPr>
                <w:rFonts w:asciiTheme="minorHAnsi" w:hAnsiTheme="minorHAnsi"/>
                <w:color w:val="323E4F" w:themeColor="text2" w:themeShade="BF"/>
              </w:rPr>
            </w:pPr>
            <w:r w:rsidRPr="00BC7681">
              <w:rPr>
                <w:rFonts w:asciiTheme="minorHAnsi" w:hAnsiTheme="minorHAnsi"/>
                <w:color w:val="323E4F" w:themeColor="text2" w:themeShade="BF"/>
              </w:rPr>
              <w:t xml:space="preserve">Excellent numeracy and literacy skills as required </w:t>
            </w:r>
          </w:p>
        </w:tc>
        <w:tc>
          <w:tcPr>
            <w:tcW w:w="708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  <w:color w:val="323E4F" w:themeColor="text2" w:themeShade="BF"/>
              </w:rPr>
            </w:pPr>
            <w:r w:rsidRPr="00BC7681">
              <w:rPr>
                <w:rFonts w:asciiTheme="minorHAnsi" w:hAnsiTheme="minorHAnsi" w:cstheme="minorHAnsi"/>
                <w:color w:val="323E4F" w:themeColor="text2" w:themeShade="BF"/>
              </w:rPr>
              <w:t>E</w:t>
            </w:r>
          </w:p>
        </w:tc>
        <w:tc>
          <w:tcPr>
            <w:tcW w:w="567" w:type="dxa"/>
            <w:gridSpan w:val="2"/>
          </w:tcPr>
          <w:p w:rsidR="007B47BD" w:rsidRPr="00BC7681" w:rsidRDefault="007B47BD" w:rsidP="00BC7681">
            <w:pPr>
              <w:jc w:val="center"/>
              <w:rPr>
                <w:rFonts w:asciiTheme="minorHAnsi" w:hAnsiTheme="minorHAnsi" w:cstheme="minorHAnsi"/>
                <w:color w:val="323E4F" w:themeColor="text2" w:themeShade="BF"/>
              </w:rPr>
            </w:pPr>
          </w:p>
        </w:tc>
      </w:tr>
      <w:tr w:rsidR="007B47BD" w:rsidRPr="00BC7681" w:rsidTr="002D20A0">
        <w:tc>
          <w:tcPr>
            <w:tcW w:w="9105" w:type="dxa"/>
          </w:tcPr>
          <w:p w:rsidR="007B47BD" w:rsidRPr="00BC7681" w:rsidRDefault="00A96E86" w:rsidP="00BC7681">
            <w:pPr>
              <w:spacing w:line="259" w:lineRule="auto"/>
              <w:ind w:left="46"/>
              <w:rPr>
                <w:rFonts w:asciiTheme="minorHAnsi" w:hAnsiTheme="minorHAnsi"/>
                <w:color w:val="323E4F" w:themeColor="text2" w:themeShade="BF"/>
              </w:rPr>
            </w:pPr>
            <w:r w:rsidRPr="00BC7681">
              <w:rPr>
                <w:rFonts w:asciiTheme="minorHAnsi" w:hAnsiTheme="minorHAnsi"/>
                <w:color w:val="323E4F" w:themeColor="text2" w:themeShade="BF"/>
              </w:rPr>
              <w:t xml:space="preserve">Ability to undertake structured and agreed learning activities </w:t>
            </w:r>
          </w:p>
        </w:tc>
        <w:tc>
          <w:tcPr>
            <w:tcW w:w="708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  <w:color w:val="323E4F" w:themeColor="text2" w:themeShade="BF"/>
              </w:rPr>
            </w:pPr>
            <w:r w:rsidRPr="00BC7681">
              <w:rPr>
                <w:rFonts w:asciiTheme="minorHAnsi" w:hAnsiTheme="minorHAnsi" w:cstheme="minorHAnsi"/>
                <w:color w:val="323E4F" w:themeColor="text2" w:themeShade="BF"/>
              </w:rPr>
              <w:t>E</w:t>
            </w:r>
          </w:p>
        </w:tc>
        <w:tc>
          <w:tcPr>
            <w:tcW w:w="567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  <w:color w:val="323E4F" w:themeColor="text2" w:themeShade="BF"/>
              </w:rPr>
            </w:pPr>
            <w:r w:rsidRPr="00BC7681">
              <w:rPr>
                <w:rFonts w:asciiTheme="minorHAnsi" w:hAnsiTheme="minorHAnsi" w:cstheme="minorHAnsi"/>
                <w:color w:val="323E4F" w:themeColor="text2" w:themeShade="BF"/>
              </w:rPr>
              <w:t>I</w:t>
            </w:r>
          </w:p>
        </w:tc>
      </w:tr>
      <w:tr w:rsidR="007B47BD" w:rsidRPr="00BC7681" w:rsidTr="002D20A0">
        <w:tc>
          <w:tcPr>
            <w:tcW w:w="9105" w:type="dxa"/>
          </w:tcPr>
          <w:p w:rsidR="007B47BD" w:rsidRPr="00BC7681" w:rsidRDefault="00A96E86" w:rsidP="00BC7681">
            <w:pPr>
              <w:spacing w:line="241" w:lineRule="auto"/>
              <w:ind w:left="46"/>
              <w:rPr>
                <w:rFonts w:asciiTheme="minorHAnsi" w:hAnsiTheme="minorHAnsi"/>
                <w:color w:val="323E4F" w:themeColor="text2" w:themeShade="BF"/>
              </w:rPr>
            </w:pPr>
            <w:r w:rsidRPr="00BC7681">
              <w:rPr>
                <w:rFonts w:asciiTheme="minorHAnsi" w:hAnsiTheme="minorHAnsi"/>
                <w:color w:val="323E4F" w:themeColor="text2" w:themeShade="BF"/>
              </w:rPr>
              <w:t xml:space="preserve">Ability to undertake clerical/administrative duties and provide support as required </w:t>
            </w:r>
          </w:p>
        </w:tc>
        <w:tc>
          <w:tcPr>
            <w:tcW w:w="708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  <w:color w:val="323E4F" w:themeColor="text2" w:themeShade="BF"/>
              </w:rPr>
            </w:pPr>
            <w:r w:rsidRPr="00BC7681">
              <w:rPr>
                <w:rFonts w:asciiTheme="minorHAnsi" w:hAnsiTheme="minorHAnsi" w:cstheme="minorHAnsi"/>
                <w:color w:val="323E4F" w:themeColor="text2" w:themeShade="BF"/>
              </w:rPr>
              <w:t>E</w:t>
            </w:r>
          </w:p>
        </w:tc>
        <w:tc>
          <w:tcPr>
            <w:tcW w:w="567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  <w:color w:val="323E4F" w:themeColor="text2" w:themeShade="BF"/>
              </w:rPr>
            </w:pPr>
            <w:r w:rsidRPr="00BC7681">
              <w:rPr>
                <w:rFonts w:asciiTheme="minorHAnsi" w:hAnsiTheme="minorHAnsi" w:cstheme="minorHAnsi"/>
                <w:color w:val="323E4F" w:themeColor="text2" w:themeShade="BF"/>
              </w:rPr>
              <w:t>A</w:t>
            </w:r>
          </w:p>
        </w:tc>
      </w:tr>
      <w:tr w:rsidR="007B47BD" w:rsidRPr="00BC7681" w:rsidTr="002D20A0">
        <w:tc>
          <w:tcPr>
            <w:tcW w:w="9105" w:type="dxa"/>
          </w:tcPr>
          <w:p w:rsidR="007B47BD" w:rsidRPr="00BC7681" w:rsidRDefault="00A96E86" w:rsidP="00BC7681">
            <w:pPr>
              <w:ind w:left="46"/>
              <w:rPr>
                <w:rFonts w:asciiTheme="minorHAnsi" w:hAnsiTheme="minorHAnsi"/>
                <w:color w:val="323E4F" w:themeColor="text2" w:themeShade="BF"/>
              </w:rPr>
            </w:pPr>
            <w:r w:rsidRPr="00BC7681">
              <w:rPr>
                <w:rFonts w:asciiTheme="minorHAnsi" w:hAnsiTheme="minorHAnsi"/>
                <w:color w:val="323E4F" w:themeColor="text2" w:themeShade="BF"/>
              </w:rPr>
              <w:t xml:space="preserve">The ability to prepare and organise a range of resources to support learning programmes </w:t>
            </w:r>
          </w:p>
        </w:tc>
        <w:tc>
          <w:tcPr>
            <w:tcW w:w="708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  <w:color w:val="323E4F" w:themeColor="text2" w:themeShade="BF"/>
              </w:rPr>
            </w:pPr>
            <w:r w:rsidRPr="00BC7681">
              <w:rPr>
                <w:rFonts w:asciiTheme="minorHAnsi" w:hAnsiTheme="minorHAnsi" w:cstheme="minorHAnsi"/>
                <w:color w:val="323E4F" w:themeColor="text2" w:themeShade="BF"/>
              </w:rPr>
              <w:t>D</w:t>
            </w:r>
          </w:p>
        </w:tc>
        <w:tc>
          <w:tcPr>
            <w:tcW w:w="567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  <w:color w:val="323E4F" w:themeColor="text2" w:themeShade="BF"/>
              </w:rPr>
            </w:pPr>
            <w:r w:rsidRPr="00BC7681">
              <w:rPr>
                <w:rFonts w:asciiTheme="minorHAnsi" w:hAnsiTheme="minorHAnsi" w:cstheme="minorHAnsi"/>
                <w:color w:val="323E4F" w:themeColor="text2" w:themeShade="BF"/>
              </w:rPr>
              <w:t>I</w:t>
            </w:r>
          </w:p>
        </w:tc>
      </w:tr>
      <w:tr w:rsidR="007B47BD" w:rsidRPr="00BC7681" w:rsidTr="002D20A0">
        <w:tc>
          <w:tcPr>
            <w:tcW w:w="9105" w:type="dxa"/>
          </w:tcPr>
          <w:p w:rsidR="007B47BD" w:rsidRPr="00BC7681" w:rsidRDefault="00A96E86" w:rsidP="00BC7681">
            <w:pPr>
              <w:spacing w:line="259" w:lineRule="auto"/>
              <w:ind w:left="46"/>
              <w:rPr>
                <w:rFonts w:asciiTheme="minorHAnsi" w:hAnsiTheme="minorHAnsi"/>
                <w:color w:val="323E4F" w:themeColor="text2" w:themeShade="BF"/>
              </w:rPr>
            </w:pPr>
            <w:r w:rsidRPr="00BC7681">
              <w:rPr>
                <w:rFonts w:asciiTheme="minorHAnsi" w:hAnsiTheme="minorHAnsi"/>
                <w:color w:val="323E4F" w:themeColor="text2" w:themeShade="BF"/>
              </w:rPr>
              <w:t xml:space="preserve">Effective use of ICT to support learning </w:t>
            </w:r>
          </w:p>
        </w:tc>
        <w:tc>
          <w:tcPr>
            <w:tcW w:w="708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  <w:color w:val="323E4F" w:themeColor="text2" w:themeShade="BF"/>
              </w:rPr>
            </w:pPr>
            <w:r w:rsidRPr="00BC7681">
              <w:rPr>
                <w:rFonts w:asciiTheme="minorHAnsi" w:hAnsiTheme="minorHAnsi" w:cstheme="minorHAnsi"/>
                <w:color w:val="323E4F" w:themeColor="text2" w:themeShade="BF"/>
              </w:rPr>
              <w:t>D</w:t>
            </w:r>
          </w:p>
        </w:tc>
        <w:tc>
          <w:tcPr>
            <w:tcW w:w="567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  <w:color w:val="323E4F" w:themeColor="text2" w:themeShade="BF"/>
              </w:rPr>
            </w:pPr>
            <w:r w:rsidRPr="00BC7681">
              <w:rPr>
                <w:rFonts w:asciiTheme="minorHAnsi" w:hAnsiTheme="minorHAnsi" w:cstheme="minorHAnsi"/>
                <w:color w:val="323E4F" w:themeColor="text2" w:themeShade="BF"/>
              </w:rPr>
              <w:t>A</w:t>
            </w:r>
          </w:p>
        </w:tc>
      </w:tr>
      <w:tr w:rsidR="007B47BD" w:rsidRPr="00BC7681" w:rsidTr="002D20A0">
        <w:tc>
          <w:tcPr>
            <w:tcW w:w="9105" w:type="dxa"/>
          </w:tcPr>
          <w:p w:rsidR="007B47BD" w:rsidRPr="00BC7681" w:rsidRDefault="00A96E86" w:rsidP="00BC7681">
            <w:pPr>
              <w:spacing w:line="259" w:lineRule="auto"/>
              <w:ind w:left="46"/>
              <w:rPr>
                <w:rFonts w:asciiTheme="minorHAnsi" w:hAnsiTheme="minorHAnsi"/>
                <w:color w:val="323E4F" w:themeColor="text2" w:themeShade="BF"/>
              </w:rPr>
            </w:pPr>
            <w:r w:rsidRPr="00BC7681">
              <w:rPr>
                <w:rFonts w:asciiTheme="minorHAnsi" w:hAnsiTheme="minorHAnsi"/>
                <w:color w:val="323E4F" w:themeColor="text2" w:themeShade="BF"/>
              </w:rPr>
              <w:t xml:space="preserve">Training in the literacy/numeracy strategy </w:t>
            </w:r>
          </w:p>
        </w:tc>
        <w:tc>
          <w:tcPr>
            <w:tcW w:w="708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  <w:color w:val="323E4F" w:themeColor="text2" w:themeShade="BF"/>
              </w:rPr>
            </w:pPr>
            <w:r w:rsidRPr="00BC7681">
              <w:rPr>
                <w:rFonts w:asciiTheme="minorHAnsi" w:hAnsiTheme="minorHAnsi" w:cstheme="minorHAnsi"/>
                <w:color w:val="323E4F" w:themeColor="text2" w:themeShade="BF"/>
              </w:rPr>
              <w:t>D</w:t>
            </w:r>
          </w:p>
        </w:tc>
        <w:tc>
          <w:tcPr>
            <w:tcW w:w="567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  <w:color w:val="323E4F" w:themeColor="text2" w:themeShade="BF"/>
              </w:rPr>
            </w:pPr>
            <w:r w:rsidRPr="00BC7681">
              <w:rPr>
                <w:rFonts w:asciiTheme="minorHAnsi" w:hAnsiTheme="minorHAnsi" w:cstheme="minorHAnsi"/>
                <w:color w:val="323E4F" w:themeColor="text2" w:themeShade="BF"/>
              </w:rPr>
              <w:t>A</w:t>
            </w:r>
          </w:p>
        </w:tc>
      </w:tr>
      <w:tr w:rsidR="007B47BD" w:rsidRPr="00BC7681" w:rsidTr="002D20A0">
        <w:tc>
          <w:tcPr>
            <w:tcW w:w="9105" w:type="dxa"/>
          </w:tcPr>
          <w:p w:rsidR="007B47BD" w:rsidRPr="00BC7681" w:rsidRDefault="00A96E86" w:rsidP="00BC7681">
            <w:pPr>
              <w:spacing w:line="259" w:lineRule="auto"/>
              <w:ind w:left="46"/>
              <w:rPr>
                <w:rFonts w:asciiTheme="minorHAnsi" w:hAnsiTheme="minorHAnsi"/>
                <w:color w:val="323E4F" w:themeColor="text2" w:themeShade="BF"/>
              </w:rPr>
            </w:pPr>
            <w:r w:rsidRPr="00BC7681">
              <w:rPr>
                <w:rFonts w:asciiTheme="minorHAnsi" w:hAnsiTheme="minorHAnsi"/>
                <w:color w:val="323E4F" w:themeColor="text2" w:themeShade="BF"/>
              </w:rPr>
              <w:t xml:space="preserve">Training in special educational needs strategies </w:t>
            </w:r>
          </w:p>
        </w:tc>
        <w:tc>
          <w:tcPr>
            <w:tcW w:w="708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  <w:color w:val="323E4F" w:themeColor="text2" w:themeShade="BF"/>
              </w:rPr>
            </w:pPr>
            <w:r w:rsidRPr="00BC7681">
              <w:rPr>
                <w:rFonts w:asciiTheme="minorHAnsi" w:hAnsiTheme="minorHAnsi" w:cstheme="minorHAnsi"/>
                <w:color w:val="323E4F" w:themeColor="text2" w:themeShade="BF"/>
              </w:rPr>
              <w:t>D</w:t>
            </w:r>
          </w:p>
        </w:tc>
        <w:tc>
          <w:tcPr>
            <w:tcW w:w="567" w:type="dxa"/>
            <w:gridSpan w:val="2"/>
          </w:tcPr>
          <w:p w:rsidR="007B47BD" w:rsidRPr="00BC7681" w:rsidRDefault="00A96E86" w:rsidP="00BC7681">
            <w:pPr>
              <w:jc w:val="center"/>
              <w:rPr>
                <w:rFonts w:asciiTheme="minorHAnsi" w:hAnsiTheme="minorHAnsi" w:cstheme="minorHAnsi"/>
                <w:color w:val="323E4F" w:themeColor="text2" w:themeShade="BF"/>
              </w:rPr>
            </w:pPr>
            <w:r w:rsidRPr="00BC7681">
              <w:rPr>
                <w:rFonts w:asciiTheme="minorHAnsi" w:hAnsiTheme="minorHAnsi" w:cstheme="minorHAnsi"/>
                <w:color w:val="323E4F" w:themeColor="text2" w:themeShade="BF"/>
              </w:rPr>
              <w:t>A</w:t>
            </w:r>
          </w:p>
        </w:tc>
      </w:tr>
      <w:tr w:rsidR="00BC7681" w:rsidRPr="00BC7681" w:rsidTr="00BC7681">
        <w:tc>
          <w:tcPr>
            <w:tcW w:w="10380" w:type="dxa"/>
            <w:gridSpan w:val="5"/>
            <w:shd w:val="clear" w:color="auto" w:fill="A50021"/>
          </w:tcPr>
          <w:p w:rsidR="00A96E86" w:rsidRPr="00BC7681" w:rsidRDefault="00A96E86" w:rsidP="00BC7681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C7681">
              <w:rPr>
                <w:rFonts w:asciiTheme="minorHAnsi" w:hAnsiTheme="minorHAnsi" w:cstheme="minorHAnsi"/>
                <w:color w:val="FFFFFF" w:themeColor="background1"/>
              </w:rPr>
              <w:t>Qualifications</w:t>
            </w:r>
          </w:p>
        </w:tc>
      </w:tr>
      <w:tr w:rsidR="00A96E86" w:rsidRPr="00BC7681" w:rsidTr="00A96E86">
        <w:tc>
          <w:tcPr>
            <w:tcW w:w="9133" w:type="dxa"/>
            <w:gridSpan w:val="2"/>
          </w:tcPr>
          <w:p w:rsidR="00A96E86" w:rsidRPr="00BC7681" w:rsidRDefault="00A96E86" w:rsidP="00BC7681">
            <w:pPr>
              <w:ind w:right="156"/>
              <w:rPr>
                <w:rFonts w:asciiTheme="minorHAnsi" w:eastAsia="Tahoma" w:hAnsiTheme="minorHAnsi" w:cs="Tahoma"/>
                <w:color w:val="323E4F" w:themeColor="text2" w:themeShade="BF"/>
              </w:rPr>
            </w:pPr>
            <w:r w:rsidRPr="00BC7681">
              <w:rPr>
                <w:rFonts w:asciiTheme="minorHAnsi" w:eastAsia="Tahoma" w:hAnsiTheme="minorHAnsi" w:cs="Tahoma"/>
                <w:color w:val="323E4F" w:themeColor="text2" w:themeShade="BF"/>
              </w:rPr>
              <w:t xml:space="preserve">NVQ II or equivalent in Teaching Assistance </w:t>
            </w:r>
          </w:p>
        </w:tc>
        <w:tc>
          <w:tcPr>
            <w:tcW w:w="709" w:type="dxa"/>
            <w:gridSpan w:val="2"/>
          </w:tcPr>
          <w:p w:rsidR="00A96E86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  <w:r w:rsidRPr="00BC7681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38" w:type="dxa"/>
          </w:tcPr>
          <w:p w:rsidR="00A96E86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6E86" w:rsidRPr="00BC7681" w:rsidTr="00BC7681">
        <w:tc>
          <w:tcPr>
            <w:tcW w:w="10380" w:type="dxa"/>
            <w:gridSpan w:val="5"/>
            <w:shd w:val="clear" w:color="auto" w:fill="A50021"/>
          </w:tcPr>
          <w:p w:rsidR="00A96E86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  <w:r w:rsidRPr="00BC7681">
              <w:rPr>
                <w:rFonts w:asciiTheme="minorHAnsi" w:hAnsiTheme="minorHAnsi" w:cstheme="minorHAnsi"/>
              </w:rPr>
              <w:t>Experience</w:t>
            </w:r>
          </w:p>
        </w:tc>
      </w:tr>
      <w:tr w:rsidR="00A96E86" w:rsidRPr="00BC7681" w:rsidTr="00A96E86">
        <w:tc>
          <w:tcPr>
            <w:tcW w:w="9133" w:type="dxa"/>
            <w:gridSpan w:val="2"/>
          </w:tcPr>
          <w:p w:rsidR="00A96E86" w:rsidRPr="00BC7681" w:rsidRDefault="00A96E86" w:rsidP="00BC7681">
            <w:pPr>
              <w:rPr>
                <w:rFonts w:asciiTheme="minorHAnsi" w:hAnsiTheme="minorHAnsi" w:cstheme="minorHAnsi"/>
                <w:color w:val="323E4F" w:themeColor="text2" w:themeShade="BF"/>
              </w:rPr>
            </w:pPr>
            <w:r w:rsidRPr="00BC7681">
              <w:rPr>
                <w:rFonts w:asciiTheme="minorHAnsi" w:eastAsia="Tahoma" w:hAnsiTheme="minorHAnsi" w:cs="Tahoma"/>
                <w:color w:val="323E4F" w:themeColor="text2" w:themeShade="BF"/>
              </w:rPr>
              <w:t>Relevant experience of working with and/or caring for children within a specified age range/subject area</w:t>
            </w:r>
          </w:p>
        </w:tc>
        <w:tc>
          <w:tcPr>
            <w:tcW w:w="709" w:type="dxa"/>
            <w:gridSpan w:val="2"/>
          </w:tcPr>
          <w:p w:rsidR="00A96E86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  <w:r w:rsidRPr="00BC7681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38" w:type="dxa"/>
          </w:tcPr>
          <w:p w:rsidR="00A96E86" w:rsidRPr="00BC7681" w:rsidRDefault="00EB5A14" w:rsidP="00BC768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A/I</w:t>
            </w:r>
          </w:p>
        </w:tc>
      </w:tr>
      <w:tr w:rsidR="00A96E86" w:rsidRPr="00BC7681" w:rsidTr="00A96E86">
        <w:tc>
          <w:tcPr>
            <w:tcW w:w="9133" w:type="dxa"/>
            <w:gridSpan w:val="2"/>
          </w:tcPr>
          <w:p w:rsidR="00A96E86" w:rsidRPr="00BC7681" w:rsidRDefault="00A96E86" w:rsidP="00BC7681">
            <w:pPr>
              <w:rPr>
                <w:rFonts w:asciiTheme="minorHAnsi" w:hAnsiTheme="minorHAnsi" w:cstheme="minorHAnsi"/>
                <w:color w:val="323E4F" w:themeColor="text2" w:themeShade="BF"/>
              </w:rPr>
            </w:pPr>
            <w:r w:rsidRPr="00BC7681">
              <w:rPr>
                <w:rFonts w:asciiTheme="minorHAnsi" w:eastAsia="Tahoma" w:hAnsiTheme="minorHAnsi" w:cs="Tahoma"/>
                <w:color w:val="323E4F" w:themeColor="text2" w:themeShade="BF"/>
              </w:rPr>
              <w:t>Above within an educational setting</w:t>
            </w:r>
          </w:p>
        </w:tc>
        <w:tc>
          <w:tcPr>
            <w:tcW w:w="709" w:type="dxa"/>
            <w:gridSpan w:val="2"/>
          </w:tcPr>
          <w:p w:rsidR="00A96E86" w:rsidRPr="00BC7681" w:rsidRDefault="00A615F9" w:rsidP="00BC768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538" w:type="dxa"/>
          </w:tcPr>
          <w:p w:rsidR="00A96E86" w:rsidRPr="00BC7681" w:rsidRDefault="00EB5A14" w:rsidP="00BC768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A/I</w:t>
            </w:r>
          </w:p>
        </w:tc>
      </w:tr>
      <w:tr w:rsidR="00A96E86" w:rsidRPr="00BC7681" w:rsidTr="00BC7681">
        <w:tc>
          <w:tcPr>
            <w:tcW w:w="10380" w:type="dxa"/>
            <w:gridSpan w:val="5"/>
            <w:shd w:val="clear" w:color="auto" w:fill="A50021"/>
          </w:tcPr>
          <w:p w:rsidR="00A96E86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C7681">
              <w:rPr>
                <w:rFonts w:asciiTheme="minorHAnsi" w:hAnsiTheme="minorHAnsi" w:cstheme="minorHAnsi"/>
              </w:rPr>
              <w:lastRenderedPageBreak/>
              <w:t>Proffesional</w:t>
            </w:r>
            <w:proofErr w:type="spellEnd"/>
            <w:r w:rsidRPr="00BC7681">
              <w:rPr>
                <w:rFonts w:asciiTheme="minorHAnsi" w:hAnsiTheme="minorHAnsi" w:cstheme="minorHAnsi"/>
              </w:rPr>
              <w:t xml:space="preserve"> Values and Practice</w:t>
            </w:r>
          </w:p>
        </w:tc>
      </w:tr>
      <w:tr w:rsidR="00A96E86" w:rsidRPr="00BC7681" w:rsidTr="00A96E86">
        <w:tc>
          <w:tcPr>
            <w:tcW w:w="9133" w:type="dxa"/>
            <w:gridSpan w:val="2"/>
          </w:tcPr>
          <w:p w:rsidR="00A96E86" w:rsidRPr="00BC7681" w:rsidRDefault="00A96E86" w:rsidP="00BC7681">
            <w:pPr>
              <w:ind w:right="156"/>
              <w:rPr>
                <w:rFonts w:asciiTheme="minorHAnsi" w:eastAsia="Tahoma" w:hAnsiTheme="minorHAnsi" w:cs="Tahoma"/>
                <w:color w:val="323E4F" w:themeColor="text2" w:themeShade="BF"/>
              </w:rPr>
            </w:pPr>
            <w:r w:rsidRPr="00BC7681">
              <w:rPr>
                <w:rFonts w:asciiTheme="minorHAnsi" w:eastAsia="Tahoma" w:hAnsiTheme="minorHAnsi" w:cs="Tahoma"/>
                <w:color w:val="323E4F" w:themeColor="text2" w:themeShade="BF"/>
              </w:rPr>
              <w:t xml:space="preserve">Must be able to demonstrate all of the following:                  </w:t>
            </w:r>
          </w:p>
          <w:p w:rsidR="00A96E86" w:rsidRPr="00BC7681" w:rsidRDefault="00A96E86" w:rsidP="00BC7681">
            <w:pPr>
              <w:ind w:right="156"/>
              <w:rPr>
                <w:rFonts w:asciiTheme="minorHAnsi" w:eastAsia="Tahoma" w:hAnsiTheme="minorHAnsi" w:cs="Tahoma"/>
                <w:color w:val="323E4F" w:themeColor="text2" w:themeShade="BF"/>
              </w:rPr>
            </w:pPr>
            <w:r w:rsidRPr="00BC7681">
              <w:rPr>
                <w:rFonts w:asciiTheme="minorHAnsi" w:eastAsia="Tahoma" w:hAnsiTheme="minorHAnsi" w:cs="Tahoma"/>
                <w:color w:val="323E4F" w:themeColor="text2" w:themeShade="BF"/>
              </w:rPr>
              <w:t xml:space="preserve"> </w:t>
            </w:r>
          </w:p>
          <w:p w:rsidR="00A96E86" w:rsidRPr="00BC7681" w:rsidRDefault="00A96E86" w:rsidP="00BC7681">
            <w:pPr>
              <w:ind w:right="156"/>
              <w:rPr>
                <w:rFonts w:asciiTheme="minorHAnsi" w:eastAsia="Tahoma" w:hAnsiTheme="minorHAnsi" w:cs="Tahoma"/>
                <w:color w:val="323E4F" w:themeColor="text2" w:themeShade="BF"/>
              </w:rPr>
            </w:pPr>
            <w:r w:rsidRPr="00BC7681">
              <w:rPr>
                <w:rFonts w:asciiTheme="minorHAnsi" w:eastAsia="Tahoma" w:hAnsiTheme="minorHAnsi" w:cs="Tahoma"/>
                <w:color w:val="323E4F" w:themeColor="text2" w:themeShade="BF"/>
              </w:rPr>
              <w:t xml:space="preserve">Ability to understand, build and maintain successful relationships with students and colleagues, treat them consistently, with respect and consideration, and demonstrate concern for their development as learners. </w:t>
            </w:r>
          </w:p>
        </w:tc>
        <w:tc>
          <w:tcPr>
            <w:tcW w:w="709" w:type="dxa"/>
            <w:gridSpan w:val="2"/>
          </w:tcPr>
          <w:p w:rsidR="00BC7681" w:rsidRDefault="00BC7681" w:rsidP="00BC7681">
            <w:pPr>
              <w:jc w:val="center"/>
              <w:rPr>
                <w:rFonts w:asciiTheme="minorHAnsi" w:hAnsiTheme="minorHAnsi" w:cstheme="minorHAnsi"/>
              </w:rPr>
            </w:pPr>
          </w:p>
          <w:p w:rsidR="00BC7681" w:rsidRDefault="00BC7681" w:rsidP="00BC7681">
            <w:pPr>
              <w:jc w:val="center"/>
              <w:rPr>
                <w:rFonts w:asciiTheme="minorHAnsi" w:hAnsiTheme="minorHAnsi" w:cstheme="minorHAnsi"/>
              </w:rPr>
            </w:pPr>
          </w:p>
          <w:p w:rsidR="00A96E86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  <w:r w:rsidRPr="00BC7681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38" w:type="dxa"/>
          </w:tcPr>
          <w:p w:rsidR="00EB5A14" w:rsidRDefault="00EB5A14" w:rsidP="00BC7681">
            <w:pPr>
              <w:jc w:val="center"/>
              <w:rPr>
                <w:rFonts w:asciiTheme="minorHAnsi" w:hAnsiTheme="minorHAnsi" w:cstheme="minorHAnsi"/>
              </w:rPr>
            </w:pPr>
          </w:p>
          <w:p w:rsidR="00EB5A14" w:rsidRDefault="00EB5A14" w:rsidP="00BC7681">
            <w:pPr>
              <w:jc w:val="center"/>
              <w:rPr>
                <w:rFonts w:asciiTheme="minorHAnsi" w:hAnsiTheme="minorHAnsi" w:cstheme="minorHAnsi"/>
              </w:rPr>
            </w:pPr>
          </w:p>
          <w:p w:rsidR="00A96E86" w:rsidRPr="00BC7681" w:rsidRDefault="00EB5A14" w:rsidP="00BC768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A/I</w:t>
            </w:r>
          </w:p>
        </w:tc>
      </w:tr>
      <w:tr w:rsidR="00A96E86" w:rsidRPr="00BC7681" w:rsidTr="00BC7681">
        <w:tc>
          <w:tcPr>
            <w:tcW w:w="10380" w:type="dxa"/>
            <w:gridSpan w:val="5"/>
            <w:shd w:val="clear" w:color="auto" w:fill="A50021"/>
          </w:tcPr>
          <w:p w:rsidR="00A96E86" w:rsidRPr="00BC7681" w:rsidRDefault="00A96E86" w:rsidP="00BC7681">
            <w:pPr>
              <w:jc w:val="center"/>
              <w:rPr>
                <w:rFonts w:asciiTheme="minorHAnsi" w:hAnsiTheme="minorHAnsi" w:cstheme="minorHAnsi"/>
              </w:rPr>
            </w:pPr>
            <w:r w:rsidRPr="00BC7681">
              <w:rPr>
                <w:rFonts w:asciiTheme="minorHAnsi" w:hAnsiTheme="minorHAnsi" w:cstheme="minorHAnsi"/>
              </w:rPr>
              <w:t>Special Attributes Required of the Candidate</w:t>
            </w:r>
          </w:p>
        </w:tc>
      </w:tr>
      <w:tr w:rsidR="00BC7681" w:rsidRPr="00BC7681" w:rsidTr="00A96E86">
        <w:tc>
          <w:tcPr>
            <w:tcW w:w="9133" w:type="dxa"/>
            <w:gridSpan w:val="2"/>
          </w:tcPr>
          <w:p w:rsidR="00A96E86" w:rsidRPr="00BC7681" w:rsidRDefault="00A96E86" w:rsidP="00BC7681">
            <w:pPr>
              <w:ind w:right="156"/>
              <w:rPr>
                <w:rFonts w:asciiTheme="minorHAnsi" w:eastAsia="Tahoma" w:hAnsiTheme="minorHAnsi" w:cs="Tahoma"/>
                <w:color w:val="323E4F" w:themeColor="text2" w:themeShade="BF"/>
              </w:rPr>
            </w:pPr>
            <w:r w:rsidRPr="00BC7681">
              <w:rPr>
                <w:rFonts w:asciiTheme="minorHAnsi" w:eastAsia="Tahoma" w:hAnsiTheme="minorHAnsi" w:cs="Tahoma"/>
                <w:color w:val="323E4F" w:themeColor="text2" w:themeShade="BF"/>
              </w:rPr>
              <w:t xml:space="preserve">Participate in relevant training and development opportunities                                                                     </w:t>
            </w:r>
            <w:r w:rsidRPr="00BC7681">
              <w:rPr>
                <w:rFonts w:asciiTheme="minorHAnsi" w:eastAsia="Tahoma" w:hAnsiTheme="minorHAnsi" w:cs="Tahoma"/>
                <w:b/>
                <w:color w:val="323E4F" w:themeColor="text2" w:themeShade="BF"/>
              </w:rPr>
              <w:t xml:space="preserve">  </w:t>
            </w:r>
          </w:p>
        </w:tc>
        <w:tc>
          <w:tcPr>
            <w:tcW w:w="709" w:type="dxa"/>
            <w:gridSpan w:val="2"/>
          </w:tcPr>
          <w:p w:rsidR="00A96E86" w:rsidRPr="00BC7681" w:rsidRDefault="00A96E86" w:rsidP="00BC7681">
            <w:pPr>
              <w:jc w:val="center"/>
              <w:rPr>
                <w:rFonts w:asciiTheme="minorHAnsi" w:hAnsiTheme="minorHAnsi" w:cstheme="minorHAnsi"/>
                <w:color w:val="323E4F" w:themeColor="text2" w:themeShade="BF"/>
              </w:rPr>
            </w:pPr>
            <w:r w:rsidRPr="00BC7681">
              <w:rPr>
                <w:rFonts w:asciiTheme="minorHAnsi" w:hAnsiTheme="minorHAnsi" w:cstheme="minorHAnsi"/>
                <w:color w:val="323E4F" w:themeColor="text2" w:themeShade="BF"/>
              </w:rPr>
              <w:t>E</w:t>
            </w:r>
          </w:p>
        </w:tc>
        <w:tc>
          <w:tcPr>
            <w:tcW w:w="538" w:type="dxa"/>
          </w:tcPr>
          <w:p w:rsidR="00A96E86" w:rsidRPr="00BC7681" w:rsidRDefault="00EB5A14" w:rsidP="00BC7681">
            <w:pPr>
              <w:jc w:val="center"/>
              <w:rPr>
                <w:rFonts w:asciiTheme="minorHAnsi" w:hAnsiTheme="minorHAnsi" w:cstheme="minorHAnsi"/>
                <w:color w:val="323E4F" w:themeColor="text2" w:themeShade="BF"/>
              </w:rPr>
            </w:pPr>
            <w:r>
              <w:rPr>
                <w:rFonts w:asciiTheme="minorHAnsi" w:hAnsiTheme="minorHAnsi" w:cstheme="minorHAnsi"/>
                <w:color w:val="323E4F" w:themeColor="text2" w:themeShade="BF"/>
              </w:rPr>
              <w:t>A/I</w:t>
            </w:r>
          </w:p>
        </w:tc>
      </w:tr>
      <w:tr w:rsidR="00BC7681" w:rsidRPr="00BC7681" w:rsidTr="00A96E86">
        <w:tc>
          <w:tcPr>
            <w:tcW w:w="9133" w:type="dxa"/>
            <w:gridSpan w:val="2"/>
          </w:tcPr>
          <w:p w:rsidR="00A96E86" w:rsidRPr="00BC7681" w:rsidRDefault="00A96E86" w:rsidP="00BC7681">
            <w:pPr>
              <w:ind w:right="156"/>
              <w:rPr>
                <w:rFonts w:asciiTheme="minorHAnsi" w:eastAsia="Tahoma" w:hAnsiTheme="minorHAnsi" w:cs="Tahoma"/>
                <w:color w:val="323E4F" w:themeColor="text2" w:themeShade="BF"/>
              </w:rPr>
            </w:pPr>
            <w:r w:rsidRPr="00BC7681">
              <w:rPr>
                <w:rFonts w:asciiTheme="minorHAnsi" w:eastAsia="Tahoma" w:hAnsiTheme="minorHAnsi" w:cs="Tahoma"/>
                <w:color w:val="323E4F" w:themeColor="text2" w:themeShade="BF"/>
              </w:rPr>
              <w:t>To undertake appointed person certificate in first aid administration</w:t>
            </w:r>
          </w:p>
        </w:tc>
        <w:tc>
          <w:tcPr>
            <w:tcW w:w="709" w:type="dxa"/>
            <w:gridSpan w:val="2"/>
          </w:tcPr>
          <w:p w:rsidR="00A96E86" w:rsidRPr="00BC7681" w:rsidRDefault="00A96E86" w:rsidP="00BC7681">
            <w:pPr>
              <w:jc w:val="center"/>
              <w:rPr>
                <w:rFonts w:asciiTheme="minorHAnsi" w:hAnsiTheme="minorHAnsi" w:cstheme="minorHAnsi"/>
                <w:color w:val="323E4F" w:themeColor="text2" w:themeShade="BF"/>
              </w:rPr>
            </w:pPr>
            <w:r w:rsidRPr="00BC7681">
              <w:rPr>
                <w:rFonts w:asciiTheme="minorHAnsi" w:hAnsiTheme="minorHAnsi" w:cstheme="minorHAnsi"/>
                <w:color w:val="323E4F" w:themeColor="text2" w:themeShade="BF"/>
              </w:rPr>
              <w:t>E</w:t>
            </w:r>
          </w:p>
        </w:tc>
        <w:tc>
          <w:tcPr>
            <w:tcW w:w="538" w:type="dxa"/>
          </w:tcPr>
          <w:p w:rsidR="00A96E86" w:rsidRPr="00BC7681" w:rsidRDefault="00EB5A14" w:rsidP="00BC7681">
            <w:pPr>
              <w:jc w:val="center"/>
              <w:rPr>
                <w:rFonts w:asciiTheme="minorHAnsi" w:hAnsiTheme="minorHAnsi" w:cstheme="minorHAnsi"/>
                <w:color w:val="323E4F" w:themeColor="text2" w:themeShade="BF"/>
              </w:rPr>
            </w:pPr>
            <w:r>
              <w:rPr>
                <w:rFonts w:asciiTheme="minorHAnsi" w:hAnsiTheme="minorHAnsi" w:cstheme="minorHAnsi"/>
                <w:color w:val="323E4F" w:themeColor="text2" w:themeShade="BF"/>
              </w:rPr>
              <w:t>A/I</w:t>
            </w:r>
          </w:p>
        </w:tc>
      </w:tr>
      <w:tr w:rsidR="00BC7681" w:rsidRPr="00BC7681" w:rsidTr="00A96E86">
        <w:tc>
          <w:tcPr>
            <w:tcW w:w="9133" w:type="dxa"/>
            <w:gridSpan w:val="2"/>
          </w:tcPr>
          <w:p w:rsidR="00A96E86" w:rsidRPr="00BC7681" w:rsidRDefault="00A96E86" w:rsidP="00BC7681">
            <w:pPr>
              <w:tabs>
                <w:tab w:val="left" w:pos="825"/>
              </w:tabs>
              <w:rPr>
                <w:rFonts w:asciiTheme="minorHAnsi" w:hAnsiTheme="minorHAnsi" w:cstheme="minorHAnsi"/>
                <w:color w:val="323E4F" w:themeColor="text2" w:themeShade="BF"/>
              </w:rPr>
            </w:pPr>
            <w:r w:rsidRPr="00BC7681">
              <w:rPr>
                <w:rFonts w:asciiTheme="minorHAnsi" w:eastAsia="Tahoma" w:hAnsiTheme="minorHAnsi" w:cs="Tahoma"/>
                <w:color w:val="323E4F" w:themeColor="text2" w:themeShade="BF"/>
              </w:rPr>
              <w:t>Ability to form and maintain appropriate relationships and personal boundaries with children and young people</w:t>
            </w:r>
          </w:p>
        </w:tc>
        <w:tc>
          <w:tcPr>
            <w:tcW w:w="709" w:type="dxa"/>
            <w:gridSpan w:val="2"/>
          </w:tcPr>
          <w:p w:rsidR="00A96E86" w:rsidRPr="00BC7681" w:rsidRDefault="00A96E86" w:rsidP="00BC7681">
            <w:pPr>
              <w:jc w:val="center"/>
              <w:rPr>
                <w:rFonts w:asciiTheme="minorHAnsi" w:hAnsiTheme="minorHAnsi" w:cstheme="minorHAnsi"/>
                <w:color w:val="323E4F" w:themeColor="text2" w:themeShade="BF"/>
              </w:rPr>
            </w:pPr>
            <w:r w:rsidRPr="00BC7681">
              <w:rPr>
                <w:rFonts w:asciiTheme="minorHAnsi" w:hAnsiTheme="minorHAnsi" w:cstheme="minorHAnsi"/>
                <w:color w:val="323E4F" w:themeColor="text2" w:themeShade="BF"/>
              </w:rPr>
              <w:t>E</w:t>
            </w:r>
          </w:p>
        </w:tc>
        <w:tc>
          <w:tcPr>
            <w:tcW w:w="538" w:type="dxa"/>
          </w:tcPr>
          <w:p w:rsidR="00A96E86" w:rsidRPr="00BC7681" w:rsidRDefault="00EB5A14" w:rsidP="00BC7681">
            <w:pPr>
              <w:jc w:val="center"/>
              <w:rPr>
                <w:rFonts w:asciiTheme="minorHAnsi" w:hAnsiTheme="minorHAnsi" w:cstheme="minorHAnsi"/>
                <w:color w:val="323E4F" w:themeColor="text2" w:themeShade="BF"/>
              </w:rPr>
            </w:pPr>
            <w:r>
              <w:rPr>
                <w:rFonts w:asciiTheme="minorHAnsi" w:hAnsiTheme="minorHAnsi" w:cstheme="minorHAnsi"/>
                <w:color w:val="323E4F" w:themeColor="text2" w:themeShade="BF"/>
              </w:rPr>
              <w:t>A/I</w:t>
            </w:r>
          </w:p>
        </w:tc>
      </w:tr>
    </w:tbl>
    <w:p w:rsidR="003E1315" w:rsidRPr="00BC7681" w:rsidRDefault="003E1315">
      <w:pPr>
        <w:rPr>
          <w:rFonts w:asciiTheme="minorHAnsi" w:hAnsiTheme="minorHAnsi" w:cstheme="minorHAnsi"/>
          <w:color w:val="323E4F" w:themeColor="text2" w:themeShade="BF"/>
          <w:sz w:val="18"/>
          <w:szCs w:val="18"/>
        </w:rPr>
      </w:pPr>
    </w:p>
    <w:p w:rsidR="00EB1CC6" w:rsidRPr="00BC7681" w:rsidRDefault="00EB1CC6">
      <w:pPr>
        <w:rPr>
          <w:rFonts w:asciiTheme="minorHAnsi" w:hAnsiTheme="minorHAnsi" w:cstheme="minorHAnsi"/>
          <w:color w:val="323E4F" w:themeColor="text2" w:themeShade="BF"/>
        </w:rPr>
      </w:pPr>
    </w:p>
    <w:tbl>
      <w:tblPr>
        <w:tblStyle w:val="TableGrid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C7681" w:rsidRPr="00BC7681" w:rsidTr="00EB1CC6">
        <w:tc>
          <w:tcPr>
            <w:tcW w:w="3005" w:type="dxa"/>
          </w:tcPr>
          <w:p w:rsidR="00EB1CC6" w:rsidRPr="00BC7681" w:rsidRDefault="00EB1CC6">
            <w:pPr>
              <w:rPr>
                <w:rFonts w:asciiTheme="minorHAnsi" w:hAnsiTheme="minorHAnsi" w:cstheme="minorHAnsi"/>
                <w:color w:val="323E4F" w:themeColor="text2" w:themeShade="BF"/>
                <w:sz w:val="18"/>
                <w:szCs w:val="18"/>
              </w:rPr>
            </w:pPr>
            <w:r w:rsidRPr="00BC7681">
              <w:rPr>
                <w:rFonts w:asciiTheme="minorHAnsi" w:hAnsiTheme="minorHAnsi" w:cstheme="minorHAnsi"/>
                <w:color w:val="323E4F" w:themeColor="text2" w:themeShade="BF"/>
                <w:sz w:val="18"/>
                <w:szCs w:val="18"/>
              </w:rPr>
              <w:t>E = Essential requirement of the role</w:t>
            </w:r>
          </w:p>
        </w:tc>
        <w:tc>
          <w:tcPr>
            <w:tcW w:w="3005" w:type="dxa"/>
          </w:tcPr>
          <w:p w:rsidR="00EB1CC6" w:rsidRPr="00BC7681" w:rsidRDefault="00EB1CC6">
            <w:pPr>
              <w:rPr>
                <w:rFonts w:asciiTheme="minorHAnsi" w:hAnsiTheme="minorHAnsi" w:cstheme="minorHAnsi"/>
                <w:color w:val="323E4F" w:themeColor="text2" w:themeShade="BF"/>
                <w:sz w:val="18"/>
                <w:szCs w:val="18"/>
              </w:rPr>
            </w:pPr>
            <w:r w:rsidRPr="00BC7681">
              <w:rPr>
                <w:rFonts w:asciiTheme="minorHAnsi" w:hAnsiTheme="minorHAnsi" w:cstheme="minorHAnsi"/>
                <w:color w:val="323E4F" w:themeColor="text2" w:themeShade="BF"/>
                <w:sz w:val="18"/>
                <w:szCs w:val="18"/>
              </w:rPr>
              <w:t>A = Assessed via the application form</w:t>
            </w:r>
          </w:p>
        </w:tc>
        <w:tc>
          <w:tcPr>
            <w:tcW w:w="3006" w:type="dxa"/>
          </w:tcPr>
          <w:p w:rsidR="00EB1CC6" w:rsidRPr="00BC7681" w:rsidRDefault="00EB1CC6">
            <w:pPr>
              <w:rPr>
                <w:rFonts w:asciiTheme="minorHAnsi" w:hAnsiTheme="minorHAnsi" w:cstheme="minorHAnsi"/>
                <w:color w:val="323E4F" w:themeColor="text2" w:themeShade="BF"/>
                <w:sz w:val="18"/>
                <w:szCs w:val="18"/>
              </w:rPr>
            </w:pPr>
            <w:r w:rsidRPr="00BC7681">
              <w:rPr>
                <w:rFonts w:asciiTheme="minorHAnsi" w:hAnsiTheme="minorHAnsi" w:cstheme="minorHAnsi"/>
                <w:color w:val="323E4F" w:themeColor="text2" w:themeShade="BF"/>
                <w:sz w:val="18"/>
                <w:szCs w:val="18"/>
              </w:rPr>
              <w:t>P = Presentation</w:t>
            </w:r>
          </w:p>
        </w:tc>
      </w:tr>
      <w:tr w:rsidR="00BC7681" w:rsidRPr="00BC7681" w:rsidTr="00EB1CC6">
        <w:tc>
          <w:tcPr>
            <w:tcW w:w="3005" w:type="dxa"/>
          </w:tcPr>
          <w:p w:rsidR="00EB1CC6" w:rsidRPr="00BC7681" w:rsidRDefault="00EB1CC6">
            <w:pPr>
              <w:rPr>
                <w:rFonts w:asciiTheme="minorHAnsi" w:hAnsiTheme="minorHAnsi" w:cstheme="minorHAnsi"/>
                <w:color w:val="323E4F" w:themeColor="text2" w:themeShade="BF"/>
                <w:sz w:val="18"/>
                <w:szCs w:val="18"/>
              </w:rPr>
            </w:pPr>
            <w:r w:rsidRPr="00BC7681">
              <w:rPr>
                <w:rFonts w:asciiTheme="minorHAnsi" w:hAnsiTheme="minorHAnsi" w:cstheme="minorHAnsi"/>
                <w:color w:val="323E4F" w:themeColor="text2" w:themeShade="BF"/>
                <w:sz w:val="18"/>
                <w:szCs w:val="18"/>
              </w:rPr>
              <w:t>D = Desirable requirement of the role</w:t>
            </w:r>
          </w:p>
        </w:tc>
        <w:tc>
          <w:tcPr>
            <w:tcW w:w="3005" w:type="dxa"/>
          </w:tcPr>
          <w:p w:rsidR="00EB1CC6" w:rsidRPr="00BC7681" w:rsidRDefault="00EB1CC6">
            <w:pPr>
              <w:rPr>
                <w:rFonts w:asciiTheme="minorHAnsi" w:hAnsiTheme="minorHAnsi" w:cstheme="minorHAnsi"/>
                <w:color w:val="323E4F" w:themeColor="text2" w:themeShade="BF"/>
                <w:sz w:val="18"/>
                <w:szCs w:val="18"/>
              </w:rPr>
            </w:pPr>
            <w:r w:rsidRPr="00BC7681">
              <w:rPr>
                <w:rFonts w:asciiTheme="minorHAnsi" w:hAnsiTheme="minorHAnsi" w:cstheme="minorHAnsi"/>
                <w:color w:val="323E4F" w:themeColor="text2" w:themeShade="BF"/>
                <w:sz w:val="18"/>
                <w:szCs w:val="18"/>
              </w:rPr>
              <w:t>I = Assessed at Interview</w:t>
            </w:r>
          </w:p>
        </w:tc>
        <w:tc>
          <w:tcPr>
            <w:tcW w:w="3006" w:type="dxa"/>
          </w:tcPr>
          <w:p w:rsidR="00EB1CC6" w:rsidRPr="00BC7681" w:rsidRDefault="00EB1CC6">
            <w:pPr>
              <w:rPr>
                <w:rFonts w:asciiTheme="minorHAnsi" w:hAnsiTheme="minorHAnsi" w:cstheme="minorHAnsi"/>
                <w:color w:val="323E4F" w:themeColor="text2" w:themeShade="BF"/>
                <w:sz w:val="18"/>
                <w:szCs w:val="18"/>
              </w:rPr>
            </w:pPr>
            <w:r w:rsidRPr="00BC7681">
              <w:rPr>
                <w:rFonts w:asciiTheme="minorHAnsi" w:hAnsiTheme="minorHAnsi" w:cstheme="minorHAnsi"/>
                <w:color w:val="323E4F" w:themeColor="text2" w:themeShade="BF"/>
                <w:sz w:val="18"/>
                <w:szCs w:val="18"/>
              </w:rPr>
              <w:t>T = Task</w:t>
            </w:r>
          </w:p>
        </w:tc>
      </w:tr>
    </w:tbl>
    <w:p w:rsidR="00EB1CC6" w:rsidRPr="00BC7681" w:rsidRDefault="00EB1CC6">
      <w:pPr>
        <w:rPr>
          <w:rFonts w:asciiTheme="minorHAnsi" w:hAnsiTheme="minorHAnsi" w:cstheme="minorHAnsi"/>
          <w:color w:val="323E4F" w:themeColor="text2" w:themeShade="BF"/>
        </w:rPr>
      </w:pPr>
    </w:p>
    <w:p w:rsidR="00E92DF8" w:rsidRPr="00BC7681" w:rsidRDefault="00E92DF8">
      <w:pPr>
        <w:rPr>
          <w:rFonts w:asciiTheme="minorHAnsi" w:hAnsiTheme="minorHAnsi" w:cstheme="minorHAnsi"/>
        </w:rPr>
      </w:pPr>
    </w:p>
    <w:p w:rsidR="00E92DF8" w:rsidRPr="00BC7681" w:rsidRDefault="00E92DF8">
      <w:pPr>
        <w:rPr>
          <w:rFonts w:asciiTheme="minorHAnsi" w:hAnsiTheme="minorHAnsi" w:cstheme="minorHAnsi"/>
        </w:rPr>
      </w:pPr>
      <w:r w:rsidRPr="00BC7681">
        <w:rPr>
          <w:rFonts w:asciiTheme="minorHAnsi" w:hAnsiTheme="minorHAnsi"/>
          <w:noProof/>
        </w:rPr>
        <w:drawing>
          <wp:anchor distT="0" distB="0" distL="114300" distR="114300" simplePos="0" relativeHeight="251661312" behindDoc="1" locked="0" layoutInCell="1" allowOverlap="1" wp14:anchorId="319689AF" wp14:editId="772CCF1E">
            <wp:simplePos x="0" y="0"/>
            <wp:positionH relativeFrom="page">
              <wp:align>center</wp:align>
            </wp:positionH>
            <wp:positionV relativeFrom="page">
              <wp:align>bottom</wp:align>
            </wp:positionV>
            <wp:extent cx="5731200" cy="723600"/>
            <wp:effectExtent l="0" t="0" r="3175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2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92DF8" w:rsidRPr="00BC7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BD"/>
    <w:rsid w:val="000B2C5A"/>
    <w:rsid w:val="003E1315"/>
    <w:rsid w:val="007B47BD"/>
    <w:rsid w:val="00A615F9"/>
    <w:rsid w:val="00A96E86"/>
    <w:rsid w:val="00BC7681"/>
    <w:rsid w:val="00D120C9"/>
    <w:rsid w:val="00E92DF8"/>
    <w:rsid w:val="00EB1CC6"/>
    <w:rsid w:val="00EB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2E461-5B0E-4F60-BEB4-A3FF6412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Rainford High School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Andrews</dc:creator>
  <cp:keywords/>
  <dc:description/>
  <cp:lastModifiedBy>Julie Kershaw</cp:lastModifiedBy>
  <cp:revision>2</cp:revision>
  <dcterms:created xsi:type="dcterms:W3CDTF">2024-06-06T11:04:00Z</dcterms:created>
  <dcterms:modified xsi:type="dcterms:W3CDTF">2024-06-06T11:04:00Z</dcterms:modified>
</cp:coreProperties>
</file>