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5AE9" w14:textId="77777777" w:rsidR="003341EC" w:rsidRDefault="00E8482B" w:rsidP="00E8482B">
      <w:pPr>
        <w:keepNext/>
        <w:keepLines/>
        <w:spacing w:before="200"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18C1A062" wp14:editId="5732906A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80E7" w14:textId="77777777" w:rsidR="00E8482B" w:rsidRPr="004133C7" w:rsidRDefault="00E8482B" w:rsidP="00E8482B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14:paraId="19FDD2E5" w14:textId="77777777" w:rsidR="003341EC" w:rsidRPr="00D337E4" w:rsidRDefault="003341EC" w:rsidP="00E8482B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983EE5" w14:paraId="37EE7EA1" w14:textId="77777777" w:rsidTr="00C45463">
        <w:tc>
          <w:tcPr>
            <w:tcW w:w="2518" w:type="dxa"/>
          </w:tcPr>
          <w:p w14:paraId="39905EC7" w14:textId="77777777" w:rsidR="003341EC" w:rsidRPr="00983EE5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983EE5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14:paraId="7290CBFC" w14:textId="67FBEDBF" w:rsidR="003341EC" w:rsidRPr="00983EE5" w:rsidRDefault="008A4B8F" w:rsidP="00970FFA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 w:rsidRPr="00983EE5">
              <w:rPr>
                <w:b/>
                <w:caps/>
                <w:lang w:val="en-GB"/>
              </w:rPr>
              <w:t xml:space="preserve">TEACHER OF </w:t>
            </w:r>
            <w:r w:rsidR="00B07072" w:rsidRPr="00983EE5">
              <w:rPr>
                <w:b/>
                <w:caps/>
                <w:lang w:val="en-GB"/>
              </w:rPr>
              <w:t>MFL</w:t>
            </w:r>
            <w:r w:rsidR="00970FFA">
              <w:rPr>
                <w:b/>
                <w:caps/>
                <w:lang w:val="en-GB"/>
              </w:rPr>
              <w:t xml:space="preserve"> (</w:t>
            </w:r>
            <w:r w:rsidR="00B07072" w:rsidRPr="00983EE5">
              <w:rPr>
                <w:b/>
                <w:caps/>
                <w:lang w:val="en-GB"/>
              </w:rPr>
              <w:t>French and Spanish</w:t>
            </w:r>
            <w:r w:rsidR="00970FFA">
              <w:rPr>
                <w:b/>
                <w:caps/>
                <w:lang w:val="en-GB"/>
              </w:rPr>
              <w:t>)</w:t>
            </w:r>
          </w:p>
        </w:tc>
      </w:tr>
      <w:tr w:rsidR="003341EC" w:rsidRPr="00983EE5" w14:paraId="52D68E32" w14:textId="77777777" w:rsidTr="00C45463">
        <w:tc>
          <w:tcPr>
            <w:tcW w:w="2518" w:type="dxa"/>
          </w:tcPr>
          <w:p w14:paraId="537CB889" w14:textId="77777777" w:rsidR="003341EC" w:rsidRPr="00983EE5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983EE5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14:paraId="72C035A2" w14:textId="61BCC4BB" w:rsidR="003341EC" w:rsidRPr="00983EE5" w:rsidRDefault="00C84BF4" w:rsidP="00B84B73">
            <w:pPr>
              <w:spacing w:before="60" w:after="60"/>
              <w:rPr>
                <w:b/>
                <w:caps/>
                <w:lang w:val="en-GB"/>
              </w:rPr>
            </w:pPr>
            <w:r w:rsidRPr="00983EE5">
              <w:rPr>
                <w:b/>
                <w:caps/>
                <w:lang w:val="en-GB"/>
              </w:rPr>
              <w:t>Permanent</w:t>
            </w:r>
            <w:r w:rsidR="00970FFA">
              <w:rPr>
                <w:b/>
                <w:caps/>
                <w:lang w:val="en-GB"/>
              </w:rPr>
              <w:t xml:space="preserve"> </w:t>
            </w:r>
          </w:p>
        </w:tc>
      </w:tr>
      <w:tr w:rsidR="003341EC" w:rsidRPr="00983EE5" w14:paraId="56EAEE64" w14:textId="77777777" w:rsidTr="00C45463">
        <w:tc>
          <w:tcPr>
            <w:tcW w:w="2518" w:type="dxa"/>
          </w:tcPr>
          <w:p w14:paraId="0C1A083B" w14:textId="77777777" w:rsidR="003341EC" w:rsidRPr="00983EE5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983EE5"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14:paraId="5DBA80C5" w14:textId="77777777" w:rsidR="003341EC" w:rsidRPr="00983EE5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 w:rsidRPr="00983EE5"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983EE5" w14:paraId="66A2E99D" w14:textId="77777777" w:rsidTr="00C45463">
        <w:tc>
          <w:tcPr>
            <w:tcW w:w="2518" w:type="dxa"/>
          </w:tcPr>
          <w:p w14:paraId="0DC85097" w14:textId="77777777" w:rsidR="003341EC" w:rsidRPr="00983EE5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983EE5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14:paraId="58C877A9" w14:textId="6E9F8952" w:rsidR="003341EC" w:rsidRPr="00983EE5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E8482B" w:rsidRPr="00983EE5">
              <w:rPr>
                <w:rFonts w:ascii="Calibri" w:hAnsi="Calibri"/>
                <w:sz w:val="22"/>
                <w:szCs w:val="22"/>
              </w:rPr>
              <w:t>e conte</w:t>
            </w:r>
            <w:r w:rsidR="000A70F3" w:rsidRPr="00983EE5">
              <w:rPr>
                <w:rFonts w:ascii="Calibri" w:hAnsi="Calibri"/>
                <w:sz w:val="22"/>
                <w:szCs w:val="22"/>
              </w:rPr>
              <w:t xml:space="preserve">xt of being a teacher of </w:t>
            </w:r>
            <w:r w:rsidR="00983EE5">
              <w:rPr>
                <w:rFonts w:ascii="Calibri" w:hAnsi="Calibri"/>
                <w:sz w:val="22"/>
                <w:szCs w:val="22"/>
              </w:rPr>
              <w:t>MFL</w:t>
            </w:r>
            <w:r w:rsidR="00AA2074" w:rsidRPr="00983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14:paraId="1DA38130" w14:textId="77777777" w:rsidR="003341EC" w:rsidRPr="00983EE5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 w:rsidRPr="00983EE5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 w:rsidRPr="00983EE5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 w:rsidRPr="00983EE5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 w:rsidRPr="00983EE5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 w:rsidRPr="00983EE5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14:paraId="249FCC68" w14:textId="77777777" w:rsidR="004E626B" w:rsidRPr="00983EE5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14:paraId="21716D94" w14:textId="77777777" w:rsidR="003341EC" w:rsidRPr="00983EE5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 w:rsidRPr="00983EE5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14:paraId="1785784C" w14:textId="77777777" w:rsidR="003341EC" w:rsidRPr="00983EE5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 w:rsidRPr="00983EE5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983EE5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 w:rsidRPr="00983EE5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14:paraId="7664B18E" w14:textId="77777777" w:rsidR="003341EC" w:rsidRPr="00983EE5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 w:rsidRPr="00983EE5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14:paraId="0FFC8C66" w14:textId="77777777" w:rsidR="003341EC" w:rsidRPr="00983EE5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 w:rsidRPr="00983EE5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983EE5" w14:paraId="5895247C" w14:textId="77777777" w:rsidTr="00C45463">
        <w:tc>
          <w:tcPr>
            <w:tcW w:w="2518" w:type="dxa"/>
          </w:tcPr>
          <w:p w14:paraId="12E90D98" w14:textId="77777777" w:rsidR="003341EC" w:rsidRPr="00983EE5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983EE5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14:paraId="11BB46BB" w14:textId="77777777" w:rsidR="003341EC" w:rsidRPr="00983EE5" w:rsidRDefault="00AA2074" w:rsidP="00E8482B">
            <w:pPr>
              <w:spacing w:before="60" w:after="60"/>
              <w:rPr>
                <w:color w:val="FF0000"/>
                <w:lang w:val="en-GB"/>
              </w:rPr>
            </w:pPr>
            <w:r w:rsidRPr="00983EE5">
              <w:rPr>
                <w:lang w:val="en-GB"/>
              </w:rPr>
              <w:t>Leader of</w:t>
            </w:r>
            <w:r w:rsidR="00B07072" w:rsidRPr="00983EE5">
              <w:rPr>
                <w:lang w:val="en-GB"/>
              </w:rPr>
              <w:t xml:space="preserve"> MFL</w:t>
            </w:r>
          </w:p>
        </w:tc>
      </w:tr>
      <w:tr w:rsidR="00E8482B" w:rsidRPr="00983EE5" w14:paraId="7ECBD0E4" w14:textId="77777777" w:rsidTr="00C45463">
        <w:tc>
          <w:tcPr>
            <w:tcW w:w="2518" w:type="dxa"/>
          </w:tcPr>
          <w:p w14:paraId="6CA59DDC" w14:textId="77777777" w:rsidR="00E8482B" w:rsidRPr="00983EE5" w:rsidRDefault="00E8482B" w:rsidP="00C45463">
            <w:pPr>
              <w:spacing w:before="60" w:after="60"/>
              <w:rPr>
                <w:b/>
                <w:lang w:val="en-GB"/>
              </w:rPr>
            </w:pPr>
            <w:r w:rsidRPr="00983EE5">
              <w:rPr>
                <w:b/>
                <w:bCs/>
              </w:rPr>
              <w:t>Principal Responsibilities</w:t>
            </w:r>
          </w:p>
        </w:tc>
        <w:tc>
          <w:tcPr>
            <w:tcW w:w="7371" w:type="dxa"/>
          </w:tcPr>
          <w:p w14:paraId="28A5E195" w14:textId="77777777" w:rsidR="00E8482B" w:rsidRPr="00983EE5" w:rsidRDefault="00E8482B" w:rsidP="00E8482B">
            <w:pPr>
              <w:spacing w:after="0" w:line="240" w:lineRule="auto"/>
              <w:jc w:val="both"/>
              <w:rPr>
                <w:lang w:val="en-GB"/>
              </w:rPr>
            </w:pPr>
            <w:r w:rsidRPr="00983EE5">
              <w:rPr>
                <w:b/>
                <w:bCs/>
              </w:rPr>
              <w:t>To meet all requirements as appropriate of the Teachers’ standards in line with Career Stage Expectations</w:t>
            </w:r>
          </w:p>
        </w:tc>
      </w:tr>
      <w:tr w:rsidR="003341EC" w:rsidRPr="00983EE5" w14:paraId="32484B61" w14:textId="77777777" w:rsidTr="00C45463">
        <w:trPr>
          <w:trHeight w:val="692"/>
        </w:trPr>
        <w:tc>
          <w:tcPr>
            <w:tcW w:w="9889" w:type="dxa"/>
            <w:gridSpan w:val="2"/>
          </w:tcPr>
          <w:p w14:paraId="6C19AAC5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14:paraId="2FB92FCB" w14:textId="77777777" w:rsidR="00621BA6" w:rsidRPr="00983EE5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 w:rsidRPr="00983EE5">
              <w:rPr>
                <w:rFonts w:ascii="Calibri" w:hAnsi="Calibri"/>
                <w:sz w:val="22"/>
                <w:szCs w:val="22"/>
              </w:rPr>
              <w:t>count the</w:t>
            </w:r>
            <w:r w:rsidR="008106AB" w:rsidRPr="00983EE5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14:paraId="6E6B4BB2" w14:textId="77777777" w:rsidR="00621BA6" w:rsidRPr="00983EE5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14:paraId="2543DA69" w14:textId="77777777" w:rsidR="00621BA6" w:rsidRPr="00983EE5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use a variety of delivery methods and pedagogical activities which will stimulate learning appropriate to student needs and demands of the syllabus </w:t>
            </w:r>
          </w:p>
          <w:p w14:paraId="371EB39B" w14:textId="77777777" w:rsidR="00621BA6" w:rsidRPr="00983EE5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14:paraId="2FDD0366" w14:textId="77777777" w:rsidR="00E271BF" w:rsidRPr="00983EE5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grade and give written/verbal and diagnostic feedback that helps students’ make progress as required </w:t>
            </w:r>
          </w:p>
          <w:p w14:paraId="4CD81B79" w14:textId="77777777" w:rsidR="00D219A0" w:rsidRPr="00983EE5" w:rsidRDefault="00621BA6" w:rsidP="00827DE4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983EE5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983EE5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14:paraId="19A2CC5F" w14:textId="77777777" w:rsidR="00621BA6" w:rsidRPr="00983EE5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14:paraId="15872311" w14:textId="77777777" w:rsidR="003341EC" w:rsidRPr="00983EE5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14:paraId="7C5912BF" w14:textId="77777777" w:rsidR="003341EC" w:rsidRPr="00983EE5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14:paraId="003125D9" w14:textId="77777777" w:rsidR="003341EC" w:rsidRPr="00983EE5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14:paraId="78859E11" w14:textId="77777777" w:rsidR="003341EC" w:rsidRPr="00983EE5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 w:rsidRPr="00983EE5">
              <w:rPr>
                <w:rFonts w:ascii="Calibri" w:hAnsi="Calibri"/>
                <w:sz w:val="22"/>
                <w:szCs w:val="22"/>
              </w:rPr>
              <w:t>dent study</w:t>
            </w:r>
          </w:p>
          <w:p w14:paraId="390DE0C6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Operational / Strategic planning &amp; Quality Assurance: </w:t>
            </w:r>
          </w:p>
          <w:p w14:paraId="6474D1B0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14:paraId="709D2AE5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 w:rsidRPr="00983EE5">
              <w:rPr>
                <w:rFonts w:ascii="Calibri" w:hAnsi="Calibri"/>
                <w:sz w:val="22"/>
                <w:szCs w:val="22"/>
              </w:rPr>
              <w:t>and effective use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14:paraId="58838ADA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14:paraId="4972AA2E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14:paraId="4EF79082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14:paraId="0A6FB75A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14:paraId="7AD9AF4A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14:paraId="0C26A18C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14:paraId="41102E7B" w14:textId="77777777" w:rsidR="003341EC" w:rsidRPr="00983EE5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14:paraId="2467F570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33F7E10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14:paraId="75D40460" w14:textId="77777777" w:rsidR="003341EC" w:rsidRPr="00983EE5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14:paraId="61B8CB89" w14:textId="77777777" w:rsidR="003341EC" w:rsidRPr="00983EE5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 w:rsidRPr="00983EE5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 w:rsidRPr="00983EE5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14:paraId="09653FEF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0C525C4A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14:paraId="4EAB39A8" w14:textId="77777777" w:rsidR="003341EC" w:rsidRPr="00983EE5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14:paraId="19CFB368" w14:textId="77777777" w:rsidR="003341EC" w:rsidRPr="00983EE5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14:paraId="50225A4C" w14:textId="77777777" w:rsidR="003341EC" w:rsidRPr="00983EE5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14:paraId="50EEF451" w14:textId="77777777" w:rsidR="003341EC" w:rsidRPr="00983EE5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14:paraId="7A1FB80A" w14:textId="77777777" w:rsidR="003341EC" w:rsidRPr="00983EE5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14:paraId="2DE45810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C131E2D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14:paraId="74797F4F" w14:textId="77777777" w:rsidR="003341EC" w:rsidRPr="00983EE5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14:paraId="7415E72B" w14:textId="77777777" w:rsidR="003341EC" w:rsidRPr="00983EE5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14:paraId="07524500" w14:textId="77777777" w:rsidR="003341EC" w:rsidRPr="00983EE5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14:paraId="7A2DC586" w14:textId="77777777" w:rsidR="003341EC" w:rsidRPr="00983EE5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 Evenings and liai</w:t>
            </w:r>
            <w:r w:rsidR="00296542" w:rsidRPr="00983EE5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8FF8C2E" w14:textId="77777777" w:rsidR="003341EC" w:rsidRPr="00983EE5" w:rsidRDefault="003341EC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 w:rsidRPr="00983EE5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14:paraId="0EB1AD23" w14:textId="77777777" w:rsidR="00E8482B" w:rsidRPr="00983EE5" w:rsidRDefault="00E8482B" w:rsidP="00625B51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514BC4D2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14:paraId="62CA9377" w14:textId="77777777" w:rsidR="003341EC" w:rsidRPr="00983EE5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 w:rsidRPr="00983EE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14:paraId="10881AA5" w14:textId="77777777" w:rsidR="003341EC" w:rsidRPr="00983EE5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 w:rsidRPr="00983EE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14:paraId="5072DA52" w14:textId="6A8860BF" w:rsidR="003341EC" w:rsidRPr="00983EE5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lia</w:t>
            </w:r>
            <w:r w:rsidR="00260805" w:rsidRPr="00983EE5">
              <w:rPr>
                <w:rFonts w:ascii="Calibri" w:hAnsi="Calibri"/>
                <w:sz w:val="22"/>
                <w:szCs w:val="22"/>
              </w:rPr>
              <w:t>ise with</w:t>
            </w:r>
            <w:r w:rsidR="00364EAB" w:rsidRPr="00983EE5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14:paraId="0CF47567" w14:textId="4CEC6A09" w:rsidR="00625B51" w:rsidRPr="00983EE5" w:rsidRDefault="00625B51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evaluate and monitor the progress of students and keep up-to-date student records</w:t>
            </w:r>
          </w:p>
          <w:p w14:paraId="6FE2E2E6" w14:textId="4F65FD20" w:rsidR="00E349BE" w:rsidRPr="00983EE5" w:rsidRDefault="003341EC" w:rsidP="00D20C2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14:paraId="6E278CF6" w14:textId="77777777" w:rsidR="003341EC" w:rsidRPr="00983EE5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14:paraId="7E57997F" w14:textId="77777777" w:rsidR="003341EC" w:rsidRPr="00983EE5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14:paraId="01A89F24" w14:textId="24ACAB85" w:rsidR="003341EC" w:rsidRPr="00983EE5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14:paraId="3CEDE140" w14:textId="77777777" w:rsidR="003341EC" w:rsidRPr="00983EE5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bCs/>
                <w:sz w:val="22"/>
                <w:szCs w:val="22"/>
                <w:u w:val="single"/>
              </w:rPr>
              <w:lastRenderedPageBreak/>
              <w:t xml:space="preserve">General Duties: </w:t>
            </w:r>
          </w:p>
          <w:p w14:paraId="0CE71E6F" w14:textId="77777777" w:rsidR="003341EC" w:rsidRPr="00983EE5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   to encourage staff and </w:t>
            </w:r>
            <w:r w:rsidR="00296542" w:rsidRPr="00983EE5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9874086" w14:textId="77777777" w:rsidR="003341EC" w:rsidRPr="00983EE5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 w:rsidRPr="00983EE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983EE5">
              <w:rPr>
                <w:rFonts w:ascii="Calibri" w:hAnsi="Calibri"/>
                <w:sz w:val="22"/>
                <w:szCs w:val="22"/>
              </w:rPr>
              <w:t xml:space="preserve">ealth and safety  policy and undertake risk assessments as appropriate </w:t>
            </w:r>
          </w:p>
          <w:p w14:paraId="74C310FE" w14:textId="77777777" w:rsidR="003341EC" w:rsidRPr="00983EE5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83EE5">
              <w:rPr>
                <w:rFonts w:ascii="Calibri" w:hAnsi="Calibri"/>
                <w:sz w:val="22"/>
                <w:szCs w:val="22"/>
              </w:rPr>
              <w:t>You will be expected to carry out the professional duties of a teacher as outlined in the School Teachers’ Pay and Conditions Document currently in operation,</w:t>
            </w:r>
            <w:r w:rsidR="00296542" w:rsidRPr="00983EE5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14:paraId="7A6FE8F0" w14:textId="77777777" w:rsidR="00D219A0" w:rsidRPr="00983EE5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983EE5" w14:paraId="52FC34C4" w14:textId="77777777" w:rsidTr="00C45463">
        <w:trPr>
          <w:trHeight w:val="692"/>
        </w:trPr>
        <w:tc>
          <w:tcPr>
            <w:tcW w:w="9889" w:type="dxa"/>
            <w:gridSpan w:val="2"/>
          </w:tcPr>
          <w:p w14:paraId="1A809C63" w14:textId="77777777" w:rsidR="003341EC" w:rsidRPr="00983EE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 w:eastAsia="en-GB"/>
              </w:rPr>
            </w:pPr>
            <w:r w:rsidRPr="00983EE5">
              <w:rPr>
                <w:rFonts w:eastAsia="Times New Roman" w:cs="Calibri"/>
                <w:b/>
                <w:lang w:val="en-GB" w:eastAsia="en-GB"/>
              </w:rPr>
              <w:lastRenderedPageBreak/>
              <w:t>This job description may be amended at any time following dis</w:t>
            </w:r>
            <w:r w:rsidR="00FD0A55" w:rsidRPr="00983EE5">
              <w:rPr>
                <w:rFonts w:eastAsia="Times New Roman" w:cs="Calibri"/>
                <w:b/>
                <w:lang w:val="en-GB" w:eastAsia="en-GB"/>
              </w:rPr>
              <w:t>cussions between the Principal</w:t>
            </w:r>
            <w:r w:rsidRPr="00983EE5">
              <w:rPr>
                <w:rFonts w:eastAsia="Times New Roman" w:cs="Calibri"/>
                <w:b/>
                <w:lang w:val="en-GB" w:eastAsia="en-GB"/>
              </w:rPr>
              <w:t xml:space="preserve"> and the post holder and will be reviewed annually as part of t</w:t>
            </w:r>
            <w:r w:rsidR="00E8482B" w:rsidRPr="00983EE5">
              <w:rPr>
                <w:rFonts w:eastAsia="Times New Roman" w:cs="Calibri"/>
                <w:b/>
                <w:lang w:val="en-GB" w:eastAsia="en-GB"/>
              </w:rPr>
              <w:t>he school self-review programme</w:t>
            </w:r>
          </w:p>
        </w:tc>
      </w:tr>
    </w:tbl>
    <w:p w14:paraId="308122E3" w14:textId="77777777"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565"/>
      </w:tblGrid>
      <w:tr w:rsidR="003341EC" w:rsidRPr="004133C7" w14:paraId="1CB4D4A2" w14:textId="77777777" w:rsidTr="00D07E19">
        <w:tc>
          <w:tcPr>
            <w:tcW w:w="5353" w:type="dxa"/>
          </w:tcPr>
          <w:p w14:paraId="65243694" w14:textId="77777777"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565" w:type="dxa"/>
          </w:tcPr>
          <w:p w14:paraId="394EBCFC" w14:textId="77777777" w:rsidR="003341EC" w:rsidRPr="00AA2074" w:rsidRDefault="00D07E19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March 2019</w:t>
            </w:r>
          </w:p>
        </w:tc>
      </w:tr>
      <w:tr w:rsidR="003341EC" w:rsidRPr="004133C7" w14:paraId="2B115A5E" w14:textId="77777777" w:rsidTr="00D07E19">
        <w:tc>
          <w:tcPr>
            <w:tcW w:w="5353" w:type="dxa"/>
          </w:tcPr>
          <w:p w14:paraId="604E1075" w14:textId="77777777"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565" w:type="dxa"/>
          </w:tcPr>
          <w:p w14:paraId="2DDA4EE4" w14:textId="77777777"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14:paraId="53C4A44F" w14:textId="77777777" w:rsidR="003341EC" w:rsidRDefault="003341EC" w:rsidP="003341EC">
      <w:pPr>
        <w:rPr>
          <w:b/>
          <w:color w:val="FF0000"/>
          <w:lang w:val="en-GB"/>
        </w:rPr>
      </w:pPr>
    </w:p>
    <w:p w14:paraId="39E05493" w14:textId="77777777" w:rsidR="003341EC" w:rsidRDefault="003341EC" w:rsidP="003341EC">
      <w:pPr>
        <w:rPr>
          <w:b/>
          <w:color w:val="FF0000"/>
          <w:lang w:val="en-GB"/>
        </w:rPr>
      </w:pPr>
    </w:p>
    <w:p w14:paraId="6E195820" w14:textId="77777777" w:rsidR="003341EC" w:rsidRDefault="003341EC" w:rsidP="003341EC">
      <w:pPr>
        <w:rPr>
          <w:b/>
          <w:color w:val="FF0000"/>
          <w:lang w:val="en-GB"/>
        </w:rPr>
      </w:pPr>
    </w:p>
    <w:p w14:paraId="5D56C3D3" w14:textId="77777777" w:rsidR="003341EC" w:rsidRDefault="003341EC" w:rsidP="003341EC">
      <w:pPr>
        <w:rPr>
          <w:b/>
          <w:color w:val="FF0000"/>
          <w:lang w:val="en-GB"/>
        </w:rPr>
      </w:pPr>
    </w:p>
    <w:p w14:paraId="64A36DC3" w14:textId="77777777" w:rsidR="003341EC" w:rsidRDefault="003341EC" w:rsidP="003341EC">
      <w:pPr>
        <w:rPr>
          <w:b/>
          <w:color w:val="FF0000"/>
          <w:lang w:val="en-GB"/>
        </w:rPr>
      </w:pPr>
    </w:p>
    <w:p w14:paraId="6CB6B232" w14:textId="16ACA219" w:rsidR="003341EC" w:rsidRDefault="003341EC" w:rsidP="003341EC">
      <w:pPr>
        <w:rPr>
          <w:b/>
          <w:color w:val="FF0000"/>
          <w:lang w:val="en-GB"/>
        </w:rPr>
      </w:pPr>
    </w:p>
    <w:p w14:paraId="77D35B04" w14:textId="0257A2AA" w:rsidR="00983EE5" w:rsidRDefault="00983EE5" w:rsidP="003341EC">
      <w:pPr>
        <w:rPr>
          <w:b/>
          <w:color w:val="FF0000"/>
          <w:lang w:val="en-GB"/>
        </w:rPr>
      </w:pPr>
    </w:p>
    <w:p w14:paraId="7708111F" w14:textId="0B85C967" w:rsidR="00983EE5" w:rsidRDefault="00983EE5" w:rsidP="003341EC">
      <w:pPr>
        <w:rPr>
          <w:b/>
          <w:color w:val="FF0000"/>
          <w:lang w:val="en-GB"/>
        </w:rPr>
      </w:pPr>
    </w:p>
    <w:p w14:paraId="268C37A1" w14:textId="6C3EF2B4" w:rsidR="00983EE5" w:rsidRDefault="00983EE5" w:rsidP="003341EC">
      <w:pPr>
        <w:rPr>
          <w:b/>
          <w:color w:val="FF0000"/>
          <w:lang w:val="en-GB"/>
        </w:rPr>
      </w:pPr>
    </w:p>
    <w:p w14:paraId="45F1CDB7" w14:textId="686DB5BA" w:rsidR="00983EE5" w:rsidRDefault="00983EE5" w:rsidP="003341EC">
      <w:pPr>
        <w:rPr>
          <w:b/>
          <w:color w:val="FF0000"/>
          <w:lang w:val="en-GB"/>
        </w:rPr>
      </w:pPr>
    </w:p>
    <w:p w14:paraId="53E18F04" w14:textId="0F385C41" w:rsidR="00983EE5" w:rsidRDefault="00983EE5" w:rsidP="003341EC">
      <w:pPr>
        <w:rPr>
          <w:b/>
          <w:color w:val="FF0000"/>
          <w:lang w:val="en-GB"/>
        </w:rPr>
      </w:pPr>
    </w:p>
    <w:p w14:paraId="0037EE40" w14:textId="7CBBCF69" w:rsidR="00983EE5" w:rsidRDefault="00983EE5" w:rsidP="003341EC">
      <w:pPr>
        <w:rPr>
          <w:b/>
          <w:color w:val="FF0000"/>
          <w:lang w:val="en-GB"/>
        </w:rPr>
      </w:pPr>
    </w:p>
    <w:p w14:paraId="4C10D7E5" w14:textId="3D3751DF" w:rsidR="00983EE5" w:rsidRDefault="00983EE5" w:rsidP="003341EC">
      <w:pPr>
        <w:rPr>
          <w:b/>
          <w:color w:val="FF0000"/>
          <w:lang w:val="en-GB"/>
        </w:rPr>
      </w:pPr>
    </w:p>
    <w:p w14:paraId="0E4C9E26" w14:textId="2C5BCBE2" w:rsidR="00983EE5" w:rsidRDefault="00983EE5" w:rsidP="003341EC">
      <w:pPr>
        <w:rPr>
          <w:b/>
          <w:color w:val="FF0000"/>
          <w:lang w:val="en-GB"/>
        </w:rPr>
      </w:pPr>
    </w:p>
    <w:p w14:paraId="58A959CB" w14:textId="73E69F87" w:rsidR="00983EE5" w:rsidRDefault="00983EE5" w:rsidP="003341EC">
      <w:pPr>
        <w:rPr>
          <w:b/>
          <w:color w:val="FF0000"/>
          <w:lang w:val="en-GB"/>
        </w:rPr>
      </w:pPr>
    </w:p>
    <w:p w14:paraId="7182F5A0" w14:textId="4815F76E" w:rsidR="00983EE5" w:rsidRDefault="00983EE5" w:rsidP="003341EC">
      <w:pPr>
        <w:rPr>
          <w:b/>
          <w:color w:val="FF0000"/>
          <w:lang w:val="en-GB"/>
        </w:rPr>
      </w:pPr>
    </w:p>
    <w:p w14:paraId="0DC21DFE" w14:textId="6B054361" w:rsidR="00983EE5" w:rsidRDefault="00983EE5" w:rsidP="003341EC">
      <w:pPr>
        <w:rPr>
          <w:b/>
          <w:color w:val="FF0000"/>
          <w:lang w:val="en-GB"/>
        </w:rPr>
      </w:pPr>
    </w:p>
    <w:p w14:paraId="43F6E396" w14:textId="7185DB5D" w:rsidR="00983EE5" w:rsidRDefault="00983EE5" w:rsidP="003341EC">
      <w:pPr>
        <w:rPr>
          <w:b/>
          <w:color w:val="FF0000"/>
          <w:lang w:val="en-GB"/>
        </w:rPr>
      </w:pPr>
    </w:p>
    <w:p w14:paraId="373D71E0" w14:textId="4B467837" w:rsidR="00983EE5" w:rsidRDefault="00983EE5" w:rsidP="003341EC">
      <w:pPr>
        <w:rPr>
          <w:b/>
          <w:color w:val="FF0000"/>
          <w:lang w:val="en-GB"/>
        </w:rPr>
      </w:pPr>
    </w:p>
    <w:p w14:paraId="6858FE21" w14:textId="77777777" w:rsidR="003341EC" w:rsidRPr="004A34DC" w:rsidRDefault="00E8482B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49DB10EB" wp14:editId="7424DC1D">
            <wp:extent cx="2276475" cy="581025"/>
            <wp:effectExtent l="0" t="0" r="9525" b="9525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14:paraId="391A1E31" w14:textId="77777777"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14:paraId="1388E633" w14:textId="77777777" w:rsidTr="00625B51">
        <w:tc>
          <w:tcPr>
            <w:tcW w:w="2376" w:type="dxa"/>
          </w:tcPr>
          <w:p w14:paraId="3A050E59" w14:textId="77777777"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14:paraId="6F045049" w14:textId="5099A6E7" w:rsidR="003341EC" w:rsidRPr="00AA2074" w:rsidRDefault="00D219A0" w:rsidP="00E8482B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="000A70F3">
              <w:rPr>
                <w:b/>
                <w:caps/>
                <w:lang w:val="en-GB"/>
              </w:rPr>
              <w:t xml:space="preserve"> </w:t>
            </w:r>
            <w:r w:rsidR="00B07072" w:rsidRPr="00625B51">
              <w:rPr>
                <w:b/>
                <w:caps/>
                <w:lang w:val="en-GB"/>
              </w:rPr>
              <w:t>MFL</w:t>
            </w:r>
            <w:r w:rsidR="00970FFA">
              <w:rPr>
                <w:b/>
                <w:caps/>
                <w:lang w:val="en-GB"/>
              </w:rPr>
              <w:t xml:space="preserve"> </w:t>
            </w:r>
            <w:r w:rsidR="00970FFA">
              <w:rPr>
                <w:b/>
                <w:caps/>
                <w:lang w:val="en-GB"/>
              </w:rPr>
              <w:t>(</w:t>
            </w:r>
            <w:r w:rsidR="00970FFA" w:rsidRPr="00983EE5">
              <w:rPr>
                <w:b/>
                <w:caps/>
                <w:lang w:val="en-GB"/>
              </w:rPr>
              <w:t>French and Spanish</w:t>
            </w:r>
            <w:r w:rsidR="00970FFA">
              <w:rPr>
                <w:b/>
                <w:caps/>
                <w:lang w:val="en-GB"/>
              </w:rPr>
              <w:t>)</w:t>
            </w:r>
          </w:p>
        </w:tc>
      </w:tr>
    </w:tbl>
    <w:p w14:paraId="05F3F8BD" w14:textId="77777777"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14:paraId="56FAD463" w14:textId="77777777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7B9A25B3" w14:textId="77777777"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63A54953" w14:textId="77777777"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14:paraId="34E2606F" w14:textId="77777777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B2AEA2" w14:textId="77777777"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14:paraId="0597FA61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453C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F082" w14:textId="62088212" w:rsidR="003341EC" w:rsidRPr="0045292F" w:rsidRDefault="003341EC" w:rsidP="00B07072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625B51">
              <w:rPr>
                <w:lang w:val="en-GB"/>
              </w:rPr>
              <w:t xml:space="preserve"> new MFL curriculum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950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664E0061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0413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2685" w14:textId="1A51A8FF" w:rsidR="003341EC" w:rsidRPr="0045292F" w:rsidRDefault="003341EC" w:rsidP="00B07072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B07072" w:rsidRPr="00625B51">
              <w:rPr>
                <w:lang w:val="en-GB"/>
              </w:rPr>
              <w:t>French and Spanish</w:t>
            </w:r>
            <w:r w:rsidRPr="0045292F">
              <w:rPr>
                <w:lang w:val="en-GB"/>
              </w:rPr>
              <w:t xml:space="preserve"> with a view to impr</w:t>
            </w:r>
            <w:r>
              <w:rPr>
                <w:lang w:val="en-GB"/>
              </w:rPr>
              <w:t>oving progress and attainment</w:t>
            </w:r>
            <w:r w:rsidR="00B07072">
              <w:rPr>
                <w:lang w:val="en-GB"/>
              </w:rPr>
              <w:t xml:space="preserve">. </w:t>
            </w:r>
            <w:r w:rsidR="00970FFA">
              <w:rPr>
                <w:lang w:val="en-GB"/>
              </w:rPr>
              <w:t>Taking a lead on KS3 assessment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915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2C3AF06A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7CB4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DBB5" w14:textId="77777777"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22F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396534FE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D617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2A6B" w14:textId="77777777"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FA4D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0239BA93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B6A8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8B0" w14:textId="77777777" w:rsidR="003341EC" w:rsidRPr="0045292F" w:rsidRDefault="003341EC" w:rsidP="00FA5CA5">
            <w:r w:rsidRPr="0045292F">
              <w:t>Ability to teach up to GCSE standard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2F1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14:paraId="151336EE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56C4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9457" w14:textId="77777777" w:rsidR="003341EC" w:rsidRPr="0045292F" w:rsidRDefault="003341EC" w:rsidP="00FA5CA5">
            <w:pPr>
              <w:jc w:val="both"/>
            </w:pPr>
            <w:r w:rsidRPr="0045292F">
              <w:t>High level teaching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B72D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14:paraId="595093E5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0C6C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5B69" w14:textId="77777777"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8C41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14:paraId="28029A2E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A2D2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F19C" w14:textId="77777777"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C4AB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5264351E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AA2F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DE4" w14:textId="77777777"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1BE0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0C1E785D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AA72" w14:textId="77777777"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BC7E" w14:textId="55D01B73" w:rsidR="003341EC" w:rsidRPr="0045292F" w:rsidRDefault="003341EC" w:rsidP="00B07072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</w:t>
            </w:r>
            <w:r w:rsidR="00970FFA">
              <w:t>through teaching MFL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8E2" w14:textId="77777777"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14:paraId="7F3AC181" w14:textId="77777777"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14:paraId="120FB620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3D10" w14:textId="77777777"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47E8" w14:textId="158A12D1" w:rsidR="003341EC" w:rsidRPr="0045292F" w:rsidRDefault="003341EC" w:rsidP="00B07072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0A70F3">
              <w:t xml:space="preserve"> </w:t>
            </w:r>
            <w:r w:rsidR="00970FFA">
              <w:t>MFL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78DB" w14:textId="77777777"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14:paraId="57C740D9" w14:textId="77777777"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74D4CBBC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B5AC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lastRenderedPageBreak/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5B3" w14:textId="77777777"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14:paraId="4483C493" w14:textId="77777777"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1F5C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323F6FC6" w14:textId="77777777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7CC" w14:textId="77777777"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12F" w14:textId="77777777"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B21" w14:textId="77777777"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14:paraId="040D5822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D027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3E1C" w14:textId="77777777"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F20" w14:textId="77777777"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21B71269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B19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125" w14:textId="77777777"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1B9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14:paraId="45E12F56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593" w14:textId="77777777"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A32" w14:textId="77777777"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36EF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14:paraId="6B638CB6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F24" w14:textId="77777777"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D4E" w14:textId="77777777"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276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14:paraId="483CC317" w14:textId="77777777" w:rsidR="00970FFA" w:rsidRDefault="00970FFA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14:paraId="1A8E0E4E" w14:textId="77777777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7AF16A75" w14:textId="77777777"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14:paraId="5F2E9161" w14:textId="77777777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8D4B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509C" w14:textId="6E8EE8D4" w:rsidR="003341EC" w:rsidRPr="0045292F" w:rsidRDefault="005156A3" w:rsidP="00B07072">
            <w:pPr>
              <w:jc w:val="both"/>
              <w:rPr>
                <w:lang w:val="en-GB"/>
              </w:rPr>
            </w:pPr>
            <w:r w:rsidRPr="00E27DF4">
              <w:rPr>
                <w:lang w:val="en-GB"/>
              </w:rPr>
              <w:t>To hold</w:t>
            </w:r>
            <w:r w:rsidR="005C37DE" w:rsidRPr="00E27DF4">
              <w:rPr>
                <w:lang w:val="en-GB"/>
              </w:rPr>
              <w:t xml:space="preserve"> an</w:t>
            </w:r>
            <w:r w:rsidR="00AA2074" w:rsidRPr="00E27DF4">
              <w:rPr>
                <w:lang w:val="en-GB"/>
              </w:rPr>
              <w:t xml:space="preserve"> Honours Degree </w:t>
            </w:r>
            <w:r w:rsidR="00E27DF4" w:rsidRPr="00625B51">
              <w:rPr>
                <w:lang w:val="en-GB"/>
              </w:rPr>
              <w:t xml:space="preserve">or equivalent </w:t>
            </w:r>
            <w:r w:rsidR="00AA2074" w:rsidRPr="00625B51">
              <w:rPr>
                <w:lang w:val="en-GB"/>
              </w:rPr>
              <w:t>in</w:t>
            </w:r>
            <w:r w:rsidR="000A70F3" w:rsidRPr="00625B51">
              <w:rPr>
                <w:lang w:val="en-GB"/>
              </w:rPr>
              <w:t xml:space="preserve"> </w:t>
            </w:r>
            <w:r w:rsidR="00970FFA">
              <w:rPr>
                <w:lang w:val="en-GB"/>
              </w:rPr>
              <w:t>French or French and Spanish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154CC3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E27DF4" w:rsidRPr="0045292F" w14:paraId="7ACFFB79" w14:textId="77777777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2D74" w14:textId="77777777" w:rsidR="00E27DF4" w:rsidRPr="0045292F" w:rsidRDefault="00E27DF4" w:rsidP="00C45463">
            <w:pPr>
              <w:rPr>
                <w:lang w:val="en-GB"/>
              </w:rPr>
            </w:pPr>
            <w:r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6E3E" w14:textId="75EE5574" w:rsidR="00E27DF4" w:rsidRPr="00E27DF4" w:rsidRDefault="00B07072" w:rsidP="00625B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To be a competent Fren</w:t>
            </w:r>
            <w:r w:rsidR="00625B51">
              <w:rPr>
                <w:lang w:val="en-GB"/>
              </w:rPr>
              <w:t xml:space="preserve">ch speaker as well as Spanish, </w:t>
            </w:r>
            <w:r>
              <w:rPr>
                <w:lang w:val="en-GB"/>
              </w:rPr>
              <w:t>with a view to deve</w:t>
            </w:r>
            <w:r w:rsidR="00625B51">
              <w:rPr>
                <w:lang w:val="en-GB"/>
              </w:rPr>
              <w:t>loping their Spanish knowledge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6A15B8" w14:textId="77777777" w:rsidR="00E27DF4" w:rsidRPr="0045292F" w:rsidRDefault="00E27DF4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32AADECB" w14:textId="77777777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43AD" w14:textId="77777777" w:rsidR="003341EC" w:rsidRPr="0045292F" w:rsidRDefault="00E27DF4" w:rsidP="00C45463">
            <w:pPr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FAEB" w14:textId="77777777"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BDF69E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14:paraId="042CA6EB" w14:textId="77777777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F1F4" w14:textId="77777777" w:rsidR="003341EC" w:rsidRPr="0045292F" w:rsidRDefault="00E27DF4" w:rsidP="00C45463">
            <w:pPr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002B" w14:textId="77777777"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3F6C5B" w14:textId="77777777"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7031E3E9" w14:textId="77777777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4044" w14:textId="77777777" w:rsidR="003341EC" w:rsidRPr="0045292F" w:rsidRDefault="00E27DF4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41B4" w14:textId="028C9E3F"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  <w:r w:rsidR="00B07072">
              <w:rPr>
                <w:lang w:val="en-GB"/>
              </w:rPr>
              <w:t xml:space="preserve"> French with at least K</w:t>
            </w:r>
            <w:r w:rsidR="00625B51">
              <w:rPr>
                <w:lang w:val="en-GB"/>
              </w:rPr>
              <w:t>S3 Spanish teaching experience</w:t>
            </w:r>
            <w:r w:rsidR="00B07072">
              <w:rPr>
                <w:lang w:val="en-GB"/>
              </w:rPr>
              <w:t xml:space="preserve"> 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87576D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14:paraId="45015077" w14:textId="77777777" w:rsidR="003341EC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14:paraId="57417E7D" w14:textId="77777777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195" w14:textId="77777777"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14:paraId="129F3534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7B1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275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14:paraId="47F11BF9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B0583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4D9EB608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1BA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B23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14:paraId="4F408AE4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59D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31CF7F16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D42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A56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14:paraId="2B8DAB85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4E8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14:paraId="318C7DB0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A90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94C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14:paraId="1E81E14A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C3A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14:paraId="4FE5756B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313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D73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14:paraId="1541EDD6" w14:textId="77777777"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20B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14:paraId="65358397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745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D09" w14:textId="77777777"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  <w:p w14:paraId="565A2A3C" w14:textId="77777777" w:rsidR="008A47AF" w:rsidRPr="0045292F" w:rsidRDefault="008A47AF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313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14:paraId="786D6C7E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314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D54" w14:textId="77777777"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  <w:p w14:paraId="0C46D245" w14:textId="77777777" w:rsidR="008A47AF" w:rsidRPr="0045292F" w:rsidRDefault="008A47AF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332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14:paraId="004F073F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AFB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6BE" w14:textId="77777777"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  <w:p w14:paraId="46BDFC68" w14:textId="77777777" w:rsidR="008A47AF" w:rsidRPr="0045292F" w:rsidRDefault="008A47AF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344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14:paraId="1632CBE7" w14:textId="77777777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B08F" w14:textId="77777777"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DE4" w14:textId="77777777"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  <w:p w14:paraId="4F95AC40" w14:textId="77777777" w:rsidR="008A47AF" w:rsidRPr="0045292F" w:rsidRDefault="008A47AF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479" w14:textId="77777777"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14:paraId="35C51D82" w14:textId="77777777" w:rsidR="00E349BE" w:rsidRDefault="00E349BE" w:rsidP="003341EC">
      <w:pPr>
        <w:rPr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3973"/>
      </w:tblGrid>
      <w:tr w:rsidR="00292975" w:rsidRPr="00292975" w14:paraId="2126600B" w14:textId="77777777" w:rsidTr="00E349BE">
        <w:trPr>
          <w:cantSplit/>
          <w:trHeight w:val="53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9CDBB" w14:textId="77777777" w:rsidR="00292975" w:rsidRPr="00292975" w:rsidRDefault="00292975" w:rsidP="00292975">
            <w:pPr>
              <w:rPr>
                <w:lang w:val="en-GB"/>
              </w:rPr>
            </w:pPr>
            <w:r w:rsidRPr="00292975">
              <w:rPr>
                <w:b/>
                <w:lang w:val="en-GB"/>
              </w:rPr>
              <w:t>ESSENTIAL REQUIREMENTS</w:t>
            </w:r>
          </w:p>
        </w:tc>
      </w:tr>
      <w:tr w:rsidR="00292975" w:rsidRPr="00292975" w14:paraId="2D0C0D24" w14:textId="77777777" w:rsidTr="00E349B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39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490E" w14:textId="6EC560DF" w:rsidR="00292975" w:rsidRPr="00292975" w:rsidRDefault="00B07072" w:rsidP="00292975">
            <w:pPr>
              <w:spacing w:after="0" w:line="240" w:lineRule="auto"/>
              <w:ind w:right="175"/>
              <w:rPr>
                <w:lang w:val="en-GB"/>
              </w:rPr>
            </w:pPr>
            <w:r w:rsidRPr="00625B51">
              <w:rPr>
                <w:lang w:val="en-GB"/>
              </w:rPr>
              <w:t>A secure k</w:t>
            </w:r>
            <w:r w:rsidR="00625B51">
              <w:rPr>
                <w:lang w:val="en-GB"/>
              </w:rPr>
              <w:t>nowledge of Francophone culture</w:t>
            </w:r>
          </w:p>
          <w:p w14:paraId="0EE28DBB" w14:textId="77777777" w:rsidR="00292975" w:rsidRPr="00292975" w:rsidRDefault="00292975" w:rsidP="00292975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640B23" w14:textId="77777777" w:rsidR="00292975" w:rsidRPr="00292975" w:rsidRDefault="00292975" w:rsidP="00292975">
            <w:pPr>
              <w:rPr>
                <w:lang w:val="en-GB"/>
              </w:rPr>
            </w:pPr>
            <w:r w:rsidRPr="00292975">
              <w:rPr>
                <w:lang w:val="en-GB"/>
              </w:rPr>
              <w:t>Application form/Interview</w:t>
            </w:r>
          </w:p>
        </w:tc>
      </w:tr>
      <w:tr w:rsidR="00292975" w:rsidRPr="00292975" w14:paraId="716B1530" w14:textId="77777777" w:rsidTr="00E349B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38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E63C" w14:textId="3A62C17B" w:rsidR="00292975" w:rsidRPr="00292975" w:rsidRDefault="00292975" w:rsidP="00292975">
            <w:pPr>
              <w:spacing w:after="0" w:line="240" w:lineRule="auto"/>
              <w:ind w:right="175"/>
              <w:rPr>
                <w:highlight w:val="yellow"/>
                <w:lang w:val="en-GB"/>
              </w:rPr>
            </w:pPr>
            <w:r w:rsidRPr="00E27DF4">
              <w:rPr>
                <w:lang w:val="en-GB"/>
              </w:rPr>
              <w:t xml:space="preserve">Proven </w:t>
            </w:r>
            <w:r w:rsidR="00E27DF4" w:rsidRPr="00E27DF4">
              <w:rPr>
                <w:lang w:val="en-GB"/>
              </w:rPr>
              <w:t>enthusiasm for the subject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74AAB2" w14:textId="77777777" w:rsidR="00292975" w:rsidRDefault="00292975" w:rsidP="00292975">
            <w:pPr>
              <w:rPr>
                <w:lang w:val="en-GB"/>
              </w:rPr>
            </w:pPr>
            <w:r w:rsidRPr="00292975">
              <w:rPr>
                <w:lang w:val="en-GB"/>
              </w:rPr>
              <w:t>Application form/Interview</w:t>
            </w:r>
          </w:p>
          <w:p w14:paraId="1A6D6291" w14:textId="7B870FC3" w:rsidR="00970FFA" w:rsidRPr="00292975" w:rsidRDefault="00970FFA" w:rsidP="00292975">
            <w:pPr>
              <w:rPr>
                <w:lang w:val="en-GB"/>
              </w:rPr>
            </w:pPr>
          </w:p>
        </w:tc>
      </w:tr>
      <w:tr w:rsidR="00F26475" w:rsidRPr="00292975" w14:paraId="0AB009BF" w14:textId="77777777" w:rsidTr="00E349B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38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BB57" w14:textId="25B82E5A" w:rsidR="00F26475" w:rsidRDefault="00F26475" w:rsidP="00292975">
            <w:pPr>
              <w:spacing w:after="0" w:line="240" w:lineRule="auto"/>
              <w:ind w:right="175"/>
              <w:rPr>
                <w:lang w:val="en-GB"/>
              </w:rPr>
            </w:pPr>
            <w:r w:rsidRPr="00625B51">
              <w:rPr>
                <w:lang w:val="en-GB"/>
              </w:rPr>
              <w:t xml:space="preserve">Knowledge and experience of teaching </w:t>
            </w:r>
            <w:r w:rsidR="00970FFA">
              <w:rPr>
                <w:lang w:val="en-GB"/>
              </w:rPr>
              <w:t>the 1-9 MFL curriculum</w:t>
            </w:r>
            <w:bookmarkStart w:id="0" w:name="_GoBack"/>
            <w:bookmarkEnd w:id="0"/>
          </w:p>
          <w:p w14:paraId="33D7B779" w14:textId="77777777" w:rsidR="00F26475" w:rsidRPr="00E27DF4" w:rsidRDefault="00F26475" w:rsidP="00292975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A65FA4" w14:textId="77777777" w:rsidR="00F26475" w:rsidRPr="00292975" w:rsidRDefault="008A47AF" w:rsidP="00292975">
            <w:pPr>
              <w:rPr>
                <w:lang w:val="en-GB"/>
              </w:rPr>
            </w:pPr>
            <w:r w:rsidRPr="00292975">
              <w:rPr>
                <w:lang w:val="en-GB"/>
              </w:rPr>
              <w:t>Application form/Interview</w:t>
            </w:r>
          </w:p>
        </w:tc>
      </w:tr>
    </w:tbl>
    <w:p w14:paraId="2E46FECD" w14:textId="77777777" w:rsidR="00E349BE" w:rsidRDefault="00E349BE" w:rsidP="003341EC">
      <w:pPr>
        <w:rPr>
          <w:lang w:val="en-GB"/>
        </w:rPr>
      </w:pPr>
    </w:p>
    <w:tbl>
      <w:tblPr>
        <w:tblpPr w:leftFromText="180" w:rightFromText="180" w:vertAnchor="text" w:horzAnchor="margin" w:tblpY="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1"/>
      </w:tblGrid>
      <w:tr w:rsidR="003B5533" w:rsidRPr="0045292F" w14:paraId="323B4DFA" w14:textId="77777777" w:rsidTr="003B5533">
        <w:tc>
          <w:tcPr>
            <w:tcW w:w="9821" w:type="dxa"/>
            <w:gridSpan w:val="2"/>
            <w:shd w:val="pct25" w:color="auto" w:fill="FFFFFF"/>
          </w:tcPr>
          <w:p w14:paraId="74A9D41D" w14:textId="77777777" w:rsidR="003B5533" w:rsidRPr="0045292F" w:rsidRDefault="003B5533" w:rsidP="003B553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  <w:tr w:rsidR="003B5533" w:rsidRPr="0045292F" w14:paraId="5063CF21" w14:textId="77777777" w:rsidTr="003B55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14:paraId="282B49F6" w14:textId="77777777" w:rsidR="003B5533" w:rsidRPr="0045292F" w:rsidRDefault="003B5533" w:rsidP="003B553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1" w:type="dxa"/>
          </w:tcPr>
          <w:p w14:paraId="1FC1298D" w14:textId="77777777" w:rsidR="003B5533" w:rsidRPr="00AA2074" w:rsidRDefault="004A493A" w:rsidP="003B5533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March 2019</w:t>
            </w:r>
          </w:p>
        </w:tc>
      </w:tr>
      <w:tr w:rsidR="003B5533" w:rsidRPr="0045292F" w14:paraId="72FE4E16" w14:textId="77777777" w:rsidTr="003B55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14:paraId="200DF4B7" w14:textId="77777777" w:rsidR="003B5533" w:rsidRPr="0045292F" w:rsidRDefault="003B5533" w:rsidP="003B553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1" w:type="dxa"/>
          </w:tcPr>
          <w:p w14:paraId="5271CE25" w14:textId="77777777" w:rsidR="003B5533" w:rsidRPr="0045292F" w:rsidRDefault="003B5533" w:rsidP="003B553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14:paraId="21068A5F" w14:textId="77777777" w:rsidR="003B5533" w:rsidRDefault="003B5533" w:rsidP="003341EC">
      <w:pPr>
        <w:rPr>
          <w:lang w:val="en-GB"/>
        </w:rPr>
      </w:pPr>
    </w:p>
    <w:p w14:paraId="12F7130A" w14:textId="77777777" w:rsidR="00F86DF4" w:rsidRPr="0084258A" w:rsidRDefault="00F86DF4" w:rsidP="003341EC">
      <w:pPr>
        <w:rPr>
          <w:lang w:val="en-GB"/>
        </w:rPr>
      </w:pPr>
    </w:p>
    <w:sectPr w:rsidR="00F86DF4" w:rsidRPr="0084258A" w:rsidSect="00E349B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C"/>
    <w:rsid w:val="000A49AD"/>
    <w:rsid w:val="000A70F3"/>
    <w:rsid w:val="00171B67"/>
    <w:rsid w:val="00260805"/>
    <w:rsid w:val="00292975"/>
    <w:rsid w:val="00296542"/>
    <w:rsid w:val="003341EC"/>
    <w:rsid w:val="00364EAB"/>
    <w:rsid w:val="003B5533"/>
    <w:rsid w:val="00421D88"/>
    <w:rsid w:val="00455CB2"/>
    <w:rsid w:val="004A493A"/>
    <w:rsid w:val="004E626B"/>
    <w:rsid w:val="005156A3"/>
    <w:rsid w:val="00547A2D"/>
    <w:rsid w:val="005C37DE"/>
    <w:rsid w:val="00621BA6"/>
    <w:rsid w:val="00625B51"/>
    <w:rsid w:val="007C75A8"/>
    <w:rsid w:val="008106AB"/>
    <w:rsid w:val="00871186"/>
    <w:rsid w:val="008A47AF"/>
    <w:rsid w:val="008A4B8F"/>
    <w:rsid w:val="008C27F1"/>
    <w:rsid w:val="00970FFA"/>
    <w:rsid w:val="00983EE5"/>
    <w:rsid w:val="00AA2074"/>
    <w:rsid w:val="00AF0EEF"/>
    <w:rsid w:val="00B07072"/>
    <w:rsid w:val="00B84B73"/>
    <w:rsid w:val="00C07F9B"/>
    <w:rsid w:val="00C84BF4"/>
    <w:rsid w:val="00D07E19"/>
    <w:rsid w:val="00D219A0"/>
    <w:rsid w:val="00E271BF"/>
    <w:rsid w:val="00E27DF4"/>
    <w:rsid w:val="00E349BE"/>
    <w:rsid w:val="00E8482B"/>
    <w:rsid w:val="00EC325F"/>
    <w:rsid w:val="00F26475"/>
    <w:rsid w:val="00F86DF4"/>
    <w:rsid w:val="00F959C1"/>
    <w:rsid w:val="00FA5CA5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6D71"/>
  <w15:docId w15:val="{35DBEAF1-2250-4C59-A2B3-B67667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4BC3.A0DFC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9722-4FE5-4255-9608-BD2CA5E8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5</cp:revision>
  <cp:lastPrinted>2019-03-28T13:35:00Z</cp:lastPrinted>
  <dcterms:created xsi:type="dcterms:W3CDTF">2019-03-28T13:35:00Z</dcterms:created>
  <dcterms:modified xsi:type="dcterms:W3CDTF">2019-04-01T11:05:00Z</dcterms:modified>
</cp:coreProperties>
</file>