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411AB0" w:rsidRDefault="00F0206D">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-609600</wp:posOffset>
                </wp:positionV>
                <wp:extent cx="5353050" cy="4667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353050"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11AB0" w:rsidRDefault="00F0206D">
                            <w:pPr>
                              <w:rPr>
                                <w:b/>
                                <w:color w:val="FFFFFF" w:themeColor="background1"/>
                                <w:sz w:val="40"/>
                              </w:rPr>
                            </w:pPr>
                            <w:r>
                              <w:rPr>
                                <w:b/>
                                <w:color w:val="FFFFFF" w:themeColor="background1"/>
                                <w:sz w:val="40"/>
                              </w:rPr>
                              <w:t>JOB DESCRIPTION &amp; 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3pt;margin-top:-48pt;width:421.5pt;height:3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" filled="f" stroked="f" strokeweight=".5pt">
                <v:textbox>
                  <w:txbxContent>
                    <w:p>
                      <w:pPr>
                        <w:rPr>
                          <w:b/>
                          <w:color w:val="FFFFFF" w:themeColor="background1"/>
                          <w:sz w:val="40"/>
                        </w:rPr>
                      </w:pPr>
                      <w:r>
                        <w:rPr>
                          <w:b/>
                          <w:color w:val="FFFFFF" w:themeColor="background1"/>
                          <w:sz w:val="40"/>
                        </w:rPr>
                        <w:t>JOB DESCRIPTION &amp; PERSON SPECIFICATION</w:t>
                      </w:r>
                    </w:p>
                  </w:txbxContent>
                </v:textbox>
              </v:shape>
            </w:pict>
          </mc:Fallback>
        </mc:AlternateContent>
      </w:r>
    </w:p>
    <w:p w:rsidR="00411AB0" w:rsidRDefault="00F0206D">
      <w:pPr>
        <w:pStyle w:val="NoSpacing"/>
        <w:rPr>
          <w:color w:val="0070C0"/>
          <w:sz w:val="28"/>
        </w:rPr>
      </w:pPr>
      <w:r>
        <w:rPr>
          <w:color w:val="0070C0"/>
          <w:sz w:val="28"/>
        </w:rPr>
        <w:t xml:space="preserve">JOB TITLE – Classroom Teacher </w:t>
      </w:r>
    </w:p>
    <w:p w:rsidR="00411AB0" w:rsidRDefault="00F0206D">
      <w:pPr>
        <w:pStyle w:val="NoSpacing"/>
        <w:rPr>
          <w:i/>
          <w:color w:val="0070C0"/>
          <w:sz w:val="28"/>
        </w:rPr>
      </w:pPr>
      <w:r>
        <w:rPr>
          <w:i/>
          <w:color w:val="0070C0"/>
          <w:sz w:val="28"/>
        </w:rPr>
        <w:t>Job Description</w:t>
      </w:r>
    </w:p>
    <w:p w:rsidR="00411AB0" w:rsidRDefault="00411AB0">
      <w:pPr>
        <w:rPr>
          <w:rFonts w:cs="Arial"/>
        </w:rPr>
      </w:pPr>
    </w:p>
    <w:p w:rsidR="00411AB0" w:rsidRDefault="00F0206D">
      <w:pPr>
        <w:rPr>
          <w:rFonts w:cs="Arial"/>
          <w:b/>
        </w:rPr>
      </w:pPr>
      <w:r>
        <w:rPr>
          <w:rFonts w:cs="Arial"/>
          <w:b/>
        </w:rPr>
        <w:t>RESPONSIBLE TO</w:t>
      </w:r>
    </w:p>
    <w:tbl>
      <w:tblPr>
        <w:tblStyle w:val="TableGrid"/>
        <w:tblW w:w="0" w:type="auto"/>
        <w:tblLook w:val="04A0" w:firstRow="1" w:lastRow="0" w:firstColumn="1" w:lastColumn="0" w:noHBand="0" w:noVBand="1"/>
      </w:tblPr>
      <w:tblGrid>
        <w:gridCol w:w="10174"/>
      </w:tblGrid>
      <w:tr w:rsidR="00411AB0">
        <w:tc>
          <w:tcPr>
            <w:tcW w:w="10194" w:type="dxa"/>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tcPr>
          <w:p w:rsidR="00411AB0" w:rsidRDefault="00F0206D">
            <w:pPr>
              <w:rPr>
                <w:rFonts w:ascii="Arial" w:hAnsi="Arial" w:cs="Arial"/>
              </w:rPr>
            </w:pPr>
            <w:r>
              <w:rPr>
                <w:rFonts w:ascii="Arial" w:hAnsi="Arial" w:cs="Arial"/>
              </w:rPr>
              <w:t>Head Teacher</w:t>
            </w:r>
          </w:p>
          <w:p w:rsidR="00411AB0" w:rsidRDefault="00411AB0">
            <w:pPr>
              <w:rPr>
                <w:rFonts w:ascii="Arial" w:hAnsi="Arial" w:cs="Arial"/>
              </w:rPr>
            </w:pPr>
          </w:p>
        </w:tc>
      </w:tr>
    </w:tbl>
    <w:p w:rsidR="00411AB0" w:rsidRDefault="00411AB0">
      <w:pPr>
        <w:rPr>
          <w:rFonts w:ascii="Arial" w:hAnsi="Arial" w:cs="Arial"/>
        </w:rPr>
      </w:pPr>
    </w:p>
    <w:p w:rsidR="00411AB0" w:rsidRDefault="00F0206D">
      <w:pPr>
        <w:rPr>
          <w:rFonts w:cs="Arial"/>
          <w:b/>
        </w:rPr>
      </w:pPr>
      <w:r>
        <w:rPr>
          <w:rFonts w:cs="Arial"/>
          <w:b/>
        </w:rPr>
        <w:t>RESPONSIBLE FOR</w:t>
      </w:r>
    </w:p>
    <w:tbl>
      <w:tblPr>
        <w:tblStyle w:val="TableGrid"/>
        <w:tblW w:w="0" w:type="auto"/>
        <w:tblLook w:val="04A0" w:firstRow="1" w:lastRow="0" w:firstColumn="1" w:lastColumn="0" w:noHBand="0" w:noVBand="1"/>
      </w:tblPr>
      <w:tblGrid>
        <w:gridCol w:w="10174"/>
      </w:tblGrid>
      <w:tr w:rsidR="00411AB0">
        <w:tc>
          <w:tcPr>
            <w:tcW w:w="10194" w:type="dxa"/>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tcPr>
          <w:p w:rsidR="00411AB0" w:rsidRDefault="00F0206D">
            <w:pPr>
              <w:jc w:val="both"/>
              <w:rPr>
                <w:rFonts w:ascii="Calibri" w:hAnsi="Calibri" w:cs="Calibri"/>
                <w:spacing w:val="-2"/>
                <w:sz w:val="22"/>
                <w:szCs w:val="22"/>
              </w:rPr>
            </w:pPr>
            <w:r>
              <w:rPr>
                <w:rFonts w:ascii="Calibri" w:hAnsi="Calibri" w:cs="Calibri"/>
                <w:spacing w:val="-2"/>
                <w:sz w:val="22"/>
                <w:szCs w:val="22"/>
              </w:rPr>
              <w:t>The provision of a full learning experience and support for students.</w:t>
            </w:r>
          </w:p>
          <w:p w:rsidR="00411AB0" w:rsidRDefault="00411AB0">
            <w:pPr>
              <w:jc w:val="both"/>
              <w:rPr>
                <w:rFonts w:ascii="Arial" w:hAnsi="Arial" w:cs="Arial"/>
                <w:sz w:val="22"/>
                <w:szCs w:val="22"/>
              </w:rPr>
            </w:pPr>
          </w:p>
        </w:tc>
      </w:tr>
    </w:tbl>
    <w:p w:rsidR="00411AB0" w:rsidRDefault="00411AB0">
      <w:pPr>
        <w:rPr>
          <w:rFonts w:cs="Arial"/>
        </w:rPr>
      </w:pPr>
    </w:p>
    <w:p w:rsidR="00411AB0" w:rsidRDefault="00F0206D">
      <w:pPr>
        <w:rPr>
          <w:rFonts w:cs="Arial"/>
          <w:b/>
        </w:rPr>
      </w:pPr>
      <w:r>
        <w:rPr>
          <w:rFonts w:cs="Arial"/>
          <w:b/>
        </w:rPr>
        <w:t>LIAISING WITH</w:t>
      </w:r>
    </w:p>
    <w:tbl>
      <w:tblPr>
        <w:tblStyle w:val="TableGrid"/>
        <w:tblW w:w="0" w:type="auto"/>
        <w:tblLook w:val="04A0" w:firstRow="1" w:lastRow="0" w:firstColumn="1" w:lastColumn="0" w:noHBand="0" w:noVBand="1"/>
      </w:tblPr>
      <w:tblGrid>
        <w:gridCol w:w="10174"/>
      </w:tblGrid>
      <w:tr w:rsidR="00411AB0">
        <w:tc>
          <w:tcPr>
            <w:tcW w:w="10194" w:type="dxa"/>
            <w:tc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cBorders>
          </w:tcPr>
          <w:p w:rsidR="00411AB0" w:rsidRDefault="00F0206D">
            <w:pPr>
              <w:jc w:val="both"/>
              <w:rPr>
                <w:rFonts w:asciiTheme="minorHAnsi" w:hAnsiTheme="minorHAnsi" w:cs="Calibri"/>
                <w:spacing w:val="-2"/>
                <w:sz w:val="22"/>
                <w:szCs w:val="22"/>
              </w:rPr>
            </w:pPr>
            <w:r>
              <w:rPr>
                <w:rFonts w:asciiTheme="minorHAnsi" w:hAnsiTheme="minorHAnsi" w:cs="Calibri"/>
                <w:spacing w:val="-2"/>
                <w:sz w:val="22"/>
                <w:szCs w:val="22"/>
              </w:rPr>
              <w:t>Head Teacher, teaching / support staff, LA representatives, external agencies and parents.</w:t>
            </w:r>
          </w:p>
          <w:p w:rsidR="00411AB0" w:rsidRDefault="00411AB0">
            <w:pPr>
              <w:rPr>
                <w:rFonts w:asciiTheme="minorHAnsi" w:hAnsiTheme="minorHAnsi" w:cs="Arial"/>
                <w:sz w:val="22"/>
                <w:szCs w:val="22"/>
              </w:rPr>
            </w:pPr>
          </w:p>
        </w:tc>
      </w:tr>
    </w:tbl>
    <w:p w:rsidR="00411AB0" w:rsidRDefault="00411AB0">
      <w:pPr>
        <w:rPr>
          <w:rFonts w:ascii="Arial" w:hAnsi="Arial" w:cs="Arial"/>
          <w:b/>
        </w:rPr>
      </w:pPr>
    </w:p>
    <w:p w:rsidR="00411AB0" w:rsidRDefault="00F0206D">
      <w:pPr>
        <w:rPr>
          <w:rFonts w:cs="Arial"/>
          <w:b/>
        </w:rPr>
      </w:pPr>
      <w:r>
        <w:rPr>
          <w:rFonts w:cs="Arial"/>
          <w:b/>
        </w:rPr>
        <w:t>WORKING TIME</w:t>
      </w:r>
    </w:p>
    <w:tbl>
      <w:tblPr>
        <w:tblStyle w:val="TableGrid"/>
        <w:tblW w:w="0" w:type="auto"/>
        <w:tbl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insideH w:val="none" w:sz="0" w:space="0" w:color="auto"/>
          <w:insideV w:val="none" w:sz="0" w:space="0" w:color="auto"/>
        </w:tblBorders>
        <w:tblLook w:val="04A0" w:firstRow="1" w:lastRow="0" w:firstColumn="1" w:lastColumn="0" w:noHBand="0" w:noVBand="1"/>
      </w:tblPr>
      <w:tblGrid>
        <w:gridCol w:w="10174"/>
      </w:tblGrid>
      <w:tr w:rsidR="00411AB0">
        <w:tc>
          <w:tcPr>
            <w:tcW w:w="10194" w:type="dxa"/>
          </w:tcPr>
          <w:p w:rsidR="00411AB0" w:rsidRDefault="00F0206D">
            <w:pPr>
              <w:numPr>
                <w:ilvl w:val="0"/>
                <w:numId w:val="12"/>
              </w:numPr>
              <w:jc w:val="both"/>
              <w:rPr>
                <w:rFonts w:ascii="Calibri" w:hAnsi="Calibri" w:cs="Calibri"/>
                <w:spacing w:val="-2"/>
                <w:sz w:val="22"/>
                <w:szCs w:val="22"/>
              </w:rPr>
            </w:pPr>
            <w:r>
              <w:rPr>
                <w:rFonts w:ascii="Calibri" w:hAnsi="Calibri" w:cs="Calibri"/>
                <w:spacing w:val="-2"/>
                <w:sz w:val="22"/>
                <w:szCs w:val="22"/>
              </w:rPr>
              <w:t>Be available to teach pupils for 190 days of the school year.</w:t>
            </w:r>
          </w:p>
          <w:p w:rsidR="00411AB0" w:rsidRDefault="00F0206D">
            <w:pPr>
              <w:numPr>
                <w:ilvl w:val="0"/>
                <w:numId w:val="12"/>
              </w:numPr>
              <w:jc w:val="both"/>
              <w:rPr>
                <w:rFonts w:ascii="Calibri" w:hAnsi="Calibri" w:cs="Calibri"/>
                <w:spacing w:val="-2"/>
                <w:sz w:val="22"/>
                <w:szCs w:val="22"/>
              </w:rPr>
            </w:pPr>
            <w:r>
              <w:rPr>
                <w:rFonts w:ascii="Calibri" w:hAnsi="Calibri" w:cs="Calibri"/>
                <w:spacing w:val="-2"/>
                <w:sz w:val="22"/>
                <w:szCs w:val="22"/>
              </w:rPr>
              <w:t>Be available for 5 extra days which will be specified by Focus or the CA Team.</w:t>
            </w:r>
          </w:p>
          <w:p w:rsidR="00411AB0" w:rsidRDefault="00F0206D">
            <w:pPr>
              <w:numPr>
                <w:ilvl w:val="0"/>
                <w:numId w:val="12"/>
              </w:numPr>
              <w:jc w:val="both"/>
              <w:rPr>
                <w:rFonts w:ascii="Calibri" w:hAnsi="Calibri" w:cs="Calibri"/>
                <w:spacing w:val="-2"/>
                <w:sz w:val="22"/>
                <w:szCs w:val="22"/>
              </w:rPr>
            </w:pPr>
            <w:r>
              <w:rPr>
                <w:rFonts w:ascii="Calibri" w:hAnsi="Calibri" w:cs="Calibri"/>
                <w:spacing w:val="-2"/>
                <w:sz w:val="22"/>
                <w:szCs w:val="22"/>
              </w:rPr>
              <w:t>Be available to perform duties as specified by the Head Teacher for 1265 hours in any school year.</w:t>
            </w:r>
          </w:p>
          <w:p w:rsidR="00411AB0" w:rsidRDefault="00F0206D">
            <w:pPr>
              <w:jc w:val="both"/>
              <w:rPr>
                <w:rFonts w:ascii="Calibri" w:hAnsi="Calibri" w:cs="Calibri"/>
                <w:spacing w:val="-2"/>
                <w:sz w:val="22"/>
                <w:szCs w:val="22"/>
              </w:rPr>
            </w:pPr>
            <w:r>
              <w:rPr>
                <w:rFonts w:ascii="Calibri" w:hAnsi="Calibri" w:cs="Calibri"/>
                <w:spacing w:val="-2"/>
                <w:sz w:val="22"/>
                <w:szCs w:val="22"/>
              </w:rPr>
              <w:t>(The above points will be pro rata for all part time posts)</w:t>
            </w:r>
          </w:p>
          <w:p w:rsidR="00411AB0" w:rsidRDefault="00411AB0">
            <w:pPr>
              <w:jc w:val="both"/>
              <w:rPr>
                <w:rFonts w:ascii="Calibri" w:hAnsi="Calibri" w:cs="Calibri"/>
                <w:spacing w:val="-2"/>
                <w:sz w:val="22"/>
                <w:szCs w:val="22"/>
              </w:rPr>
            </w:pPr>
          </w:p>
          <w:p w:rsidR="00411AB0" w:rsidRDefault="00F0206D">
            <w:pPr>
              <w:numPr>
                <w:ilvl w:val="0"/>
                <w:numId w:val="12"/>
              </w:numPr>
              <w:jc w:val="both"/>
              <w:rPr>
                <w:rFonts w:ascii="Calibri" w:hAnsi="Calibri" w:cs="Calibri"/>
                <w:spacing w:val="-2"/>
                <w:sz w:val="22"/>
                <w:szCs w:val="22"/>
              </w:rPr>
            </w:pPr>
            <w:r>
              <w:rPr>
                <w:rFonts w:ascii="Calibri" w:hAnsi="Calibri" w:cs="Calibri"/>
                <w:spacing w:val="-2"/>
                <w:sz w:val="22"/>
                <w:szCs w:val="22"/>
              </w:rPr>
              <w:t>Participate in any reasonable activities of a professional nature as directed by the Head Teacher.</w:t>
            </w:r>
          </w:p>
          <w:p w:rsidR="00411AB0" w:rsidRDefault="00411AB0">
            <w:pPr>
              <w:rPr>
                <w:rFonts w:ascii="Arial" w:hAnsi="Arial" w:cs="Arial"/>
                <w:sz w:val="22"/>
                <w:szCs w:val="22"/>
              </w:rPr>
            </w:pPr>
          </w:p>
        </w:tc>
      </w:tr>
    </w:tbl>
    <w:p w:rsidR="00411AB0" w:rsidRDefault="00411AB0">
      <w:pPr>
        <w:rPr>
          <w:rFonts w:ascii="Arial" w:hAnsi="Arial" w:cs="Arial"/>
        </w:rPr>
      </w:pPr>
    </w:p>
    <w:p w:rsidR="00411AB0" w:rsidRDefault="00F0206D">
      <w:pPr>
        <w:rPr>
          <w:rFonts w:cs="Arial"/>
          <w:b/>
        </w:rPr>
      </w:pPr>
      <w:r>
        <w:rPr>
          <w:rFonts w:cs="Arial"/>
          <w:b/>
        </w:rPr>
        <w:t>JOB PURPOSE</w:t>
      </w:r>
    </w:p>
    <w:tbl>
      <w:tblPr>
        <w:tblStyle w:val="TableGrid"/>
        <w:tblW w:w="10325"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10325"/>
      </w:tblGrid>
      <w:tr w:rsidR="00411AB0">
        <w:tc>
          <w:tcPr>
            <w:tcW w:w="10325" w:type="dxa"/>
          </w:tcPr>
          <w:p w:rsidR="00411AB0" w:rsidRDefault="00F0206D">
            <w:pPr>
              <w:jc w:val="both"/>
              <w:rPr>
                <w:rFonts w:asciiTheme="minorHAnsi" w:hAnsiTheme="minorHAnsi" w:cs="Arial"/>
                <w:sz w:val="22"/>
                <w:szCs w:val="22"/>
                <w:lang w:val="en-GB"/>
              </w:rPr>
            </w:pPr>
            <w:r>
              <w:rPr>
                <w:rFonts w:asciiTheme="minorHAnsi" w:hAnsiTheme="minorHAnsi" w:cs="Arial"/>
                <w:sz w:val="22"/>
                <w:szCs w:val="22"/>
                <w:lang w:val="en-GB"/>
              </w:rPr>
              <w:t>The class teacher role is central to the delivery of excellent teaching and learning and is specifically required to:</w:t>
            </w:r>
          </w:p>
          <w:p w:rsidR="00411AB0" w:rsidRDefault="00411AB0">
            <w:pPr>
              <w:pStyle w:val="NoSpacing"/>
              <w:rPr>
                <w:lang w:val="en-GB"/>
              </w:rPr>
            </w:pP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Raise student attainment and achievement through well planned, appropriately pitched and differentiated class teaching</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Provide day-to-day classroom leadership, inspiration and management, and maintain excellent teaching practice</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Maintain an orderly and safe and classroom environment that is conducive to good learning</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Support the effective implementation of the agreed education programme including the overall development and well-being of individual learners of all abilities</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Support and implement the school’s student progress tracking arrangements at class level</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Uphold and promulgate the Focus ethos within all areas of responsibility</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Maintain positive, appropriate and effective communications and relationships at all levels</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Comply with and support the implementation of all school policies at all times</w:t>
            </w:r>
          </w:p>
          <w:p w:rsidR="00411AB0" w:rsidRDefault="00F0206D">
            <w:pPr>
              <w:pStyle w:val="ListParagraph"/>
              <w:numPr>
                <w:ilvl w:val="0"/>
                <w:numId w:val="11"/>
              </w:numPr>
              <w:rPr>
                <w:rFonts w:asciiTheme="minorHAnsi" w:hAnsiTheme="minorHAnsi" w:cs="Arial"/>
                <w:sz w:val="22"/>
                <w:szCs w:val="22"/>
                <w:lang w:val="en-GB" w:eastAsia="zh-TW"/>
              </w:rPr>
            </w:pPr>
            <w:r>
              <w:rPr>
                <w:rFonts w:asciiTheme="minorHAnsi" w:hAnsiTheme="minorHAnsi" w:cs="Arial"/>
                <w:sz w:val="22"/>
                <w:szCs w:val="22"/>
                <w:lang w:val="en-GB" w:eastAsia="zh-TW"/>
              </w:rPr>
              <w:t>Implement the SDL framework (Assessment/Lesson/Study)</w:t>
            </w:r>
          </w:p>
          <w:p w:rsidR="00411AB0" w:rsidRDefault="00F0206D">
            <w:pPr>
              <w:pStyle w:val="ListParagraph"/>
              <w:numPr>
                <w:ilvl w:val="0"/>
                <w:numId w:val="11"/>
              </w:numPr>
              <w:rPr>
                <w:rFonts w:asciiTheme="minorHAnsi" w:hAnsiTheme="minorHAnsi" w:cs="Arial"/>
                <w:sz w:val="22"/>
                <w:szCs w:val="22"/>
                <w:lang w:val="en-GB" w:eastAsia="zh-TW"/>
              </w:rPr>
            </w:pPr>
            <w:r>
              <w:rPr>
                <w:rFonts w:asciiTheme="minorHAnsi" w:hAnsiTheme="minorHAnsi" w:cs="Arial"/>
                <w:sz w:val="22"/>
                <w:szCs w:val="22"/>
                <w:lang w:val="en-GB" w:eastAsia="zh-TW"/>
              </w:rPr>
              <w:t>Employ learning platform (Canvas) to support learning at all levels.</w:t>
            </w:r>
          </w:p>
          <w:p w:rsidR="00411AB0" w:rsidRDefault="00411AB0">
            <w:pPr>
              <w:jc w:val="both"/>
              <w:rPr>
                <w:rFonts w:asciiTheme="minorHAnsi" w:hAnsiTheme="minorHAnsi" w:cs="Arial"/>
                <w:sz w:val="22"/>
                <w:szCs w:val="22"/>
                <w:lang w:val="en-GB"/>
              </w:rPr>
            </w:pPr>
          </w:p>
        </w:tc>
      </w:tr>
    </w:tbl>
    <w:p w:rsidR="00411AB0" w:rsidRDefault="00F0206D">
      <w:pPr>
        <w:rPr>
          <w:rFonts w:cs="Arial"/>
          <w:b/>
        </w:rPr>
      </w:pPr>
      <w:r>
        <w:rPr>
          <w:rFonts w:cs="Arial"/>
          <w:b/>
        </w:rPr>
        <w:lastRenderedPageBreak/>
        <w:t>DUTIES</w:t>
      </w:r>
    </w:p>
    <w:tbl>
      <w:tblPr>
        <w:tblStyle w:val="TableGrid"/>
        <w:tblW w:w="10289"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10289"/>
      </w:tblGrid>
      <w:tr w:rsidR="00411AB0">
        <w:tc>
          <w:tcPr>
            <w:tcW w:w="10289" w:type="dxa"/>
            <w:tcBorders>
              <w:bottom w:val="single" w:sz="24" w:space="0" w:color="002060"/>
            </w:tcBorders>
          </w:tcPr>
          <w:p w:rsidR="00411AB0" w:rsidRDefault="00F0206D">
            <w:pPr>
              <w:rPr>
                <w:rFonts w:asciiTheme="minorHAnsi" w:hAnsiTheme="minorHAnsi" w:cs="Arial"/>
                <w:sz w:val="22"/>
                <w:szCs w:val="22"/>
                <w:lang w:val="en-GB"/>
              </w:rPr>
            </w:pPr>
            <w:r>
              <w:rPr>
                <w:rFonts w:asciiTheme="minorHAnsi" w:hAnsiTheme="minorHAnsi" w:cs="Arial"/>
                <w:sz w:val="22"/>
                <w:szCs w:val="22"/>
                <w:lang w:val="en-GB"/>
              </w:rPr>
              <w:t xml:space="preserve">The key duties include but are not limited to the following: </w:t>
            </w:r>
          </w:p>
          <w:p w:rsidR="00411AB0" w:rsidRDefault="00411AB0">
            <w:pPr>
              <w:rPr>
                <w:rFonts w:asciiTheme="minorHAnsi" w:hAnsiTheme="minorHAnsi" w:cs="Arial"/>
                <w:sz w:val="22"/>
                <w:szCs w:val="22"/>
                <w:lang w:val="en-GB"/>
              </w:rPr>
            </w:pPr>
          </w:p>
          <w:p w:rsidR="00411AB0" w:rsidRDefault="00F0206D">
            <w:pPr>
              <w:rPr>
                <w:rFonts w:asciiTheme="minorHAnsi" w:hAnsiTheme="minorHAnsi" w:cs="Arial"/>
                <w:b/>
                <w:bCs/>
                <w:color w:val="323E4F" w:themeColor="text2" w:themeShade="BF"/>
                <w:sz w:val="22"/>
                <w:szCs w:val="22"/>
                <w:lang w:val="en-GB"/>
              </w:rPr>
            </w:pPr>
            <w:r>
              <w:rPr>
                <w:rFonts w:asciiTheme="minorHAnsi" w:hAnsiTheme="minorHAnsi" w:cs="Arial"/>
                <w:b/>
                <w:bCs/>
                <w:caps/>
                <w:color w:val="323E4F" w:themeColor="text2" w:themeShade="BF"/>
                <w:sz w:val="22"/>
                <w:szCs w:val="22"/>
                <w:lang w:val="en-GB"/>
              </w:rPr>
              <w:t>Specific</w:t>
            </w:r>
            <w:r>
              <w:rPr>
                <w:rFonts w:asciiTheme="minorHAnsi" w:hAnsiTheme="minorHAnsi" w:cs="Arial"/>
                <w:b/>
                <w:bCs/>
                <w:color w:val="323E4F" w:themeColor="text2" w:themeShade="BF"/>
                <w:sz w:val="22"/>
                <w:szCs w:val="22"/>
                <w:lang w:val="en-GB"/>
              </w:rPr>
              <w:t xml:space="preserve"> DUTIES </w:t>
            </w:r>
          </w:p>
          <w:p w:rsidR="00411AB0" w:rsidRDefault="00411AB0">
            <w:pPr>
              <w:rPr>
                <w:rFonts w:asciiTheme="minorHAnsi" w:hAnsiTheme="minorHAnsi" w:cs="Arial"/>
                <w:b/>
                <w:bCs/>
                <w:color w:val="323E4F" w:themeColor="text2" w:themeShade="BF"/>
                <w:sz w:val="22"/>
                <w:szCs w:val="22"/>
                <w:lang w:val="en-GB"/>
              </w:rPr>
            </w:pPr>
          </w:p>
          <w:p w:rsidR="00411AB0" w:rsidRDefault="00F0206D">
            <w:pPr>
              <w:rPr>
                <w:rFonts w:asciiTheme="minorHAnsi" w:hAnsiTheme="minorHAnsi" w:cs="Arial"/>
                <w:b/>
                <w:bCs/>
                <w:color w:val="323E4F" w:themeColor="text2" w:themeShade="BF"/>
                <w:sz w:val="22"/>
                <w:szCs w:val="22"/>
                <w:lang w:val="en-GB"/>
              </w:rPr>
            </w:pPr>
            <w:r>
              <w:rPr>
                <w:rFonts w:asciiTheme="minorHAnsi" w:hAnsiTheme="minorHAnsi" w:cs="Arial"/>
                <w:b/>
                <w:bCs/>
                <w:color w:val="323E4F" w:themeColor="text2" w:themeShade="BF"/>
                <w:sz w:val="22"/>
                <w:szCs w:val="22"/>
                <w:lang w:val="en-GB"/>
              </w:rPr>
              <w:t>In recognition of the importance of good classroom management combined with exemplary teaching practice for improved student learning outcomes, the key duties include but are not limited to the following:</w:t>
            </w:r>
          </w:p>
          <w:p w:rsidR="00411AB0" w:rsidRDefault="00411AB0">
            <w:pPr>
              <w:rPr>
                <w:rFonts w:ascii="Calibri" w:hAnsi="Calibri" w:cs="Arial"/>
                <w:sz w:val="22"/>
                <w:szCs w:val="22"/>
                <w:lang w:val="en-GB"/>
              </w:rPr>
            </w:pP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Report to and meet regularly with the FLN Curriculum Lead or such other line manager as directed by the School Leadership Team</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Deliver the subject curriculum teaching across year groups as directed by the Head Teacher</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Ensure classroom teaching is well planned, appropriately pitched and differentiated to meet the needs of all learners</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Set homework and mark work in line with the current school policies</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Prepare reports and communicate with parents regularly in line with current school policy</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Attend and participate in staff meetings as requested by the Head Teacher and School Leadership Team</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Cooperate with the Head Teacher on Management of Performance activities such as lesson observations and work scrutiny</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Contribute to, share in and promote the wider and longer term vision of the school</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Within the areas of your responsibility, ensure the school fulfils its obligations in regard of compliance with statutory and regulatory requirements</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Contribute to the recording of student performance data, tracking and target setting as directed by the Head Teacher</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Maintain a high standard and equitable approach to student welfare and behaviour management in line with the current school policy</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Promote a classroom culture for learning in which everyone takes responsibility for a high standard of student behaviour</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Consistently demonstrate a high standard of organisational skills in all areas of responsibility</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Establish &amp; maintain effective working relationships at every level</w:t>
            </w:r>
          </w:p>
          <w:p w:rsidR="00411AB0" w:rsidRDefault="00411AB0">
            <w:pPr>
              <w:rPr>
                <w:rFonts w:ascii="Calibri" w:hAnsi="Calibri" w:cs="Arial"/>
                <w:sz w:val="22"/>
                <w:szCs w:val="22"/>
                <w:lang w:val="en-GB"/>
              </w:rPr>
            </w:pPr>
          </w:p>
          <w:p w:rsidR="00411AB0" w:rsidRDefault="00F0206D">
            <w:pPr>
              <w:rPr>
                <w:rFonts w:asciiTheme="minorHAnsi" w:hAnsiTheme="minorHAnsi" w:cs="Arial"/>
                <w:b/>
                <w:caps/>
                <w:color w:val="323E4F" w:themeColor="text2" w:themeShade="BF"/>
                <w:sz w:val="22"/>
                <w:szCs w:val="22"/>
                <w:lang w:val="en-GB"/>
              </w:rPr>
            </w:pPr>
            <w:r>
              <w:rPr>
                <w:rFonts w:asciiTheme="minorHAnsi" w:hAnsiTheme="minorHAnsi" w:cs="Arial"/>
                <w:b/>
                <w:caps/>
                <w:color w:val="323E4F" w:themeColor="text2" w:themeShade="BF"/>
                <w:sz w:val="22"/>
                <w:szCs w:val="22"/>
                <w:lang w:val="en-GB"/>
              </w:rPr>
              <w:t>General Duties</w:t>
            </w:r>
          </w:p>
          <w:p w:rsidR="00411AB0" w:rsidRDefault="00411AB0">
            <w:pPr>
              <w:pStyle w:val="ListParagraph"/>
              <w:rPr>
                <w:rFonts w:ascii="Calibri" w:hAnsi="Calibri" w:cs="Arial"/>
                <w:sz w:val="22"/>
                <w:szCs w:val="22"/>
                <w:lang w:val="en-GB" w:eastAsia="zh-TW"/>
              </w:rPr>
            </w:pP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To perform such other duties as may be requested from time to time, commensurate with the role</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Uphold and promulgate the Focus ethos within all areas of responsibility</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Contribute to, share in and promote the wider and longer term vision of FLT and OneSchool</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To promote equality, diversity and inclusion and demonstrate this within the role, adhering to the FLT Equal Opportunity Policy</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 xml:space="preserve">Comply with and support the implementation of all School and FLT policies </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To adhere to Health &amp; Safety Policies and ensure all tasks are carried out with due regard to Health and Safety</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To work with due regard to confidentiality and the principles of Data Protection, encouraging others to do the same</w:t>
            </w:r>
          </w:p>
          <w:p w:rsidR="00411AB0" w:rsidRDefault="00411AB0">
            <w:pPr>
              <w:rPr>
                <w:rFonts w:asciiTheme="minorHAnsi" w:hAnsiTheme="minorHAnsi" w:cs="Arial"/>
                <w:sz w:val="22"/>
                <w:szCs w:val="22"/>
                <w:lang w:val="en-GB" w:eastAsia="en-US"/>
              </w:rPr>
            </w:pPr>
          </w:p>
          <w:p w:rsidR="00411AB0" w:rsidRDefault="00F0206D">
            <w:pPr>
              <w:rPr>
                <w:rFonts w:asciiTheme="minorHAnsi" w:hAnsiTheme="minorHAnsi" w:cs="Arial"/>
                <w:b/>
                <w:caps/>
                <w:color w:val="323E4F" w:themeColor="text2" w:themeShade="BF"/>
                <w:sz w:val="22"/>
                <w:szCs w:val="22"/>
                <w:lang w:val="en-GB"/>
              </w:rPr>
            </w:pPr>
            <w:r>
              <w:rPr>
                <w:rFonts w:asciiTheme="minorHAnsi" w:hAnsiTheme="minorHAnsi" w:cs="Arial"/>
                <w:b/>
                <w:caps/>
                <w:color w:val="323E4F" w:themeColor="text2" w:themeShade="BF"/>
                <w:sz w:val="22"/>
                <w:szCs w:val="22"/>
                <w:lang w:val="en-GB"/>
              </w:rPr>
              <w:t>PERSONAL Duties</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To set an example of positive personal integrity and professionalism, with positive, appropriate and effective communications and relationships at all levels</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Ensure high standards are maintained, progressed and promoted in all areas of work</w:t>
            </w:r>
          </w:p>
          <w:p w:rsidR="00411AB0" w:rsidRDefault="00411AB0">
            <w:pPr>
              <w:pStyle w:val="ListParagraph"/>
              <w:rPr>
                <w:rFonts w:ascii="Calibri" w:hAnsi="Calibri" w:cs="Arial"/>
                <w:sz w:val="22"/>
                <w:szCs w:val="22"/>
                <w:lang w:val="en-GB" w:eastAsia="zh-TW"/>
              </w:rPr>
            </w:pPr>
          </w:p>
          <w:p w:rsidR="00411AB0" w:rsidRDefault="00411AB0">
            <w:pPr>
              <w:rPr>
                <w:rFonts w:ascii="Calibri" w:hAnsi="Calibri" w:cs="Arial"/>
                <w:sz w:val="22"/>
                <w:szCs w:val="22"/>
                <w:lang w:val="en-GB"/>
              </w:rPr>
            </w:pPr>
          </w:p>
        </w:tc>
      </w:tr>
      <w:tr w:rsidR="00411AB0">
        <w:tc>
          <w:tcPr>
            <w:tcW w:w="10289" w:type="dxa"/>
            <w:tcBorders>
              <w:top w:val="single" w:sz="24" w:space="0" w:color="002060"/>
              <w:bottom w:val="single" w:sz="18" w:space="0" w:color="FFFFFF" w:themeColor="background1"/>
            </w:tcBorders>
          </w:tcPr>
          <w:p w:rsidR="00411AB0" w:rsidRDefault="00411AB0">
            <w:pPr>
              <w:rPr>
                <w:rFonts w:cs="Arial"/>
              </w:rPr>
            </w:pPr>
          </w:p>
        </w:tc>
      </w:tr>
      <w:tr w:rsidR="00411AB0">
        <w:tc>
          <w:tcPr>
            <w:tcW w:w="10289" w:type="dxa"/>
            <w:tcBorders>
              <w:top w:val="single" w:sz="18" w:space="0" w:color="FFFFFF" w:themeColor="background1"/>
              <w:bottom w:val="single" w:sz="18" w:space="0" w:color="FFFFFF" w:themeColor="background1"/>
            </w:tcBorders>
          </w:tcPr>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 xml:space="preserve">To undertake appropriate professional development and positively participate in the appraisal of own performance </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 xml:space="preserve">Communicate and co-operate effectively and positively with specialists from outside agencies where applicable </w:t>
            </w:r>
          </w:p>
          <w:p w:rsidR="00411AB0" w:rsidRDefault="00F0206D">
            <w:pPr>
              <w:pStyle w:val="ListParagraph"/>
              <w:numPr>
                <w:ilvl w:val="0"/>
                <w:numId w:val="11"/>
              </w:numPr>
              <w:rPr>
                <w:rFonts w:ascii="Calibri" w:hAnsi="Calibri" w:cs="Arial"/>
                <w:sz w:val="22"/>
                <w:szCs w:val="22"/>
                <w:lang w:val="en-GB" w:eastAsia="zh-TW"/>
              </w:rPr>
            </w:pPr>
            <w:r>
              <w:rPr>
                <w:rFonts w:ascii="Calibri" w:hAnsi="Calibri" w:cs="Arial"/>
                <w:sz w:val="22"/>
                <w:szCs w:val="22"/>
                <w:lang w:val="en-GB" w:eastAsia="zh-TW"/>
              </w:rPr>
              <w:t>Attendance at staff meetings as appropriate</w:t>
            </w:r>
          </w:p>
          <w:p w:rsidR="00411AB0" w:rsidRDefault="00411AB0">
            <w:pPr>
              <w:pStyle w:val="ListParagraph"/>
              <w:rPr>
                <w:rFonts w:ascii="Calibri" w:hAnsi="Calibri" w:cs="Arial"/>
                <w:sz w:val="22"/>
                <w:szCs w:val="22"/>
                <w:lang w:val="en-GB" w:eastAsia="zh-TW"/>
              </w:rPr>
            </w:pPr>
          </w:p>
          <w:p w:rsidR="00411AB0" w:rsidRDefault="00F0206D">
            <w:pPr>
              <w:rPr>
                <w:rFonts w:asciiTheme="minorHAnsi" w:hAnsiTheme="minorHAnsi" w:cs="Arial"/>
                <w:sz w:val="22"/>
                <w:szCs w:val="22"/>
                <w:lang w:val="en-GB" w:eastAsia="en-US"/>
              </w:rPr>
            </w:pPr>
            <w:r>
              <w:rPr>
                <w:rFonts w:asciiTheme="minorHAnsi" w:hAnsiTheme="minorHAnsi" w:cs="Arial"/>
                <w:b/>
                <w:color w:val="323E4F" w:themeColor="text2" w:themeShade="BF"/>
                <w:sz w:val="22"/>
                <w:szCs w:val="22"/>
                <w:lang w:val="en-GB"/>
              </w:rPr>
              <w:t>SAFEGUARDING</w:t>
            </w:r>
          </w:p>
          <w:p w:rsidR="00411AB0" w:rsidRDefault="00F0206D">
            <w:pPr>
              <w:rPr>
                <w:rFonts w:asciiTheme="minorHAnsi" w:hAnsiTheme="minorHAnsi" w:cs="Arial"/>
                <w:sz w:val="22"/>
                <w:szCs w:val="22"/>
                <w:lang w:val="en-GB"/>
              </w:rPr>
            </w:pPr>
            <w:r>
              <w:rPr>
                <w:rFonts w:asciiTheme="minorHAnsi" w:hAnsiTheme="minorHAnsi" w:cs="Arial"/>
                <w:sz w:val="22"/>
                <w:szCs w:val="22"/>
                <w:lang w:val="en-GB"/>
              </w:rPr>
              <w:t xml:space="preserve">Focus Learning Trust and its affiliated schools are committed to safeguarding and promoting the welfare of children and young people and expect all staff and volunteers to share this commitment. </w:t>
            </w:r>
          </w:p>
          <w:p w:rsidR="00411AB0" w:rsidRDefault="00411AB0">
            <w:pPr>
              <w:rPr>
                <w:rFonts w:asciiTheme="minorHAnsi" w:hAnsiTheme="minorHAnsi" w:cs="Arial"/>
                <w:sz w:val="22"/>
                <w:szCs w:val="22"/>
                <w:lang w:val="en-GB"/>
              </w:rPr>
            </w:pPr>
          </w:p>
          <w:p w:rsidR="00411AB0" w:rsidRDefault="00F0206D">
            <w:pPr>
              <w:rPr>
                <w:rFonts w:asciiTheme="minorHAnsi" w:hAnsiTheme="minorHAnsi" w:cs="Arial"/>
                <w:sz w:val="22"/>
                <w:szCs w:val="22"/>
                <w:lang w:val="en-GB"/>
              </w:rPr>
            </w:pPr>
            <w:r>
              <w:rPr>
                <w:rFonts w:asciiTheme="minorHAnsi" w:hAnsiTheme="minorHAnsi" w:cs="Arial"/>
                <w:sz w:val="22"/>
                <w:szCs w:val="22"/>
                <w:lang w:val="en-GB"/>
              </w:rPr>
              <w:t xml:space="preserve">The post is subject to an enhanced DBS check with appropriate Barred List checks, or the equivalent enhanced criminal records check. </w:t>
            </w:r>
          </w:p>
        </w:tc>
      </w:tr>
      <w:tr w:rsidR="00411AB0">
        <w:tc>
          <w:tcPr>
            <w:tcW w:w="10289" w:type="dxa"/>
            <w:tcBorders>
              <w:top w:val="single" w:sz="18" w:space="0" w:color="FFFFFF" w:themeColor="background1"/>
            </w:tcBorders>
          </w:tcPr>
          <w:p w:rsidR="00411AB0" w:rsidRDefault="00411AB0">
            <w:pPr>
              <w:ind w:left="720"/>
              <w:rPr>
                <w:rFonts w:cs="Arial"/>
              </w:rPr>
            </w:pPr>
          </w:p>
        </w:tc>
      </w:tr>
    </w:tbl>
    <w:p w:rsidR="00411AB0" w:rsidRDefault="00411AB0">
      <w:pPr>
        <w:rPr>
          <w:rFonts w:cs="Arial"/>
          <w:b/>
          <w:caps/>
        </w:rPr>
      </w:pPr>
    </w:p>
    <w:p w:rsidR="00411AB0" w:rsidRDefault="00F0206D">
      <w:pPr>
        <w:rPr>
          <w:rFonts w:cs="Arial"/>
          <w:b/>
          <w:caps/>
        </w:rPr>
      </w:pPr>
      <w:r>
        <w:rPr>
          <w:rFonts w:cs="Arial"/>
          <w:b/>
          <w:caps/>
        </w:rPr>
        <w:t>Reporting To</w:t>
      </w:r>
    </w:p>
    <w:tbl>
      <w:tblPr>
        <w:tblStyle w:val="TableGrid"/>
        <w:tblW w:w="10307" w:type="dxa"/>
        <w:tblInd w:w="18"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10307"/>
      </w:tblGrid>
      <w:tr w:rsidR="00411AB0">
        <w:trPr>
          <w:trHeight w:val="707"/>
        </w:trPr>
        <w:tc>
          <w:tcPr>
            <w:tcW w:w="10307" w:type="dxa"/>
          </w:tcPr>
          <w:p w:rsidR="00411AB0" w:rsidRDefault="00411AB0">
            <w:pPr>
              <w:rPr>
                <w:rFonts w:asciiTheme="minorHAnsi" w:hAnsiTheme="minorHAnsi" w:cs="Arial"/>
                <w:sz w:val="22"/>
                <w:szCs w:val="22"/>
                <w:lang w:val="en-GB"/>
              </w:rPr>
            </w:pPr>
          </w:p>
          <w:p w:rsidR="00411AB0" w:rsidRDefault="00F0206D">
            <w:pPr>
              <w:rPr>
                <w:rFonts w:asciiTheme="minorHAnsi" w:hAnsiTheme="minorHAnsi" w:cs="Arial"/>
                <w:sz w:val="22"/>
                <w:szCs w:val="22"/>
                <w:lang w:val="en-GB"/>
              </w:rPr>
            </w:pPr>
            <w:r>
              <w:rPr>
                <w:rFonts w:asciiTheme="minorHAnsi" w:hAnsiTheme="minorHAnsi" w:cs="Arial"/>
                <w:sz w:val="22"/>
                <w:szCs w:val="22"/>
                <w:lang w:val="en-GB"/>
              </w:rPr>
              <w:t>Reporting to the Head Teacher</w:t>
            </w:r>
          </w:p>
        </w:tc>
      </w:tr>
    </w:tbl>
    <w:p w:rsidR="00411AB0" w:rsidRDefault="00411AB0">
      <w:pPr>
        <w:spacing w:after="200" w:line="276" w:lineRule="auto"/>
        <w:rPr>
          <w:rFonts w:cs="Arial"/>
          <w:b/>
          <w:sz w:val="16"/>
          <w:szCs w:val="16"/>
        </w:rPr>
      </w:pPr>
    </w:p>
    <w:p w:rsidR="00411AB0" w:rsidRDefault="00F0206D">
      <w:pPr>
        <w:rPr>
          <w:rFonts w:cs="Arial"/>
          <w:b/>
        </w:rPr>
      </w:pPr>
      <w:r>
        <w:rPr>
          <w:rFonts w:cs="Arial"/>
          <w:b/>
          <w:bCs/>
        </w:rPr>
        <w:t xml:space="preserve">SUPPORT FOR THE ROLE </w:t>
      </w:r>
    </w:p>
    <w:tbl>
      <w:tblPr>
        <w:tblStyle w:val="TableGrid"/>
        <w:tblW w:w="10307" w:type="dxa"/>
        <w:tblInd w:w="18"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10307"/>
      </w:tblGrid>
      <w:tr w:rsidR="00411AB0">
        <w:tc>
          <w:tcPr>
            <w:tcW w:w="10307" w:type="dxa"/>
          </w:tcPr>
          <w:p w:rsidR="00411AB0" w:rsidRDefault="00411AB0">
            <w:pPr>
              <w:rPr>
                <w:rFonts w:asciiTheme="minorHAnsi" w:hAnsiTheme="minorHAnsi" w:cs="Arial"/>
                <w:sz w:val="22"/>
                <w:szCs w:val="22"/>
                <w:lang w:val="en-GB"/>
              </w:rPr>
            </w:pPr>
          </w:p>
          <w:p w:rsidR="00411AB0" w:rsidRDefault="00F0206D">
            <w:pPr>
              <w:rPr>
                <w:rFonts w:asciiTheme="minorHAnsi" w:hAnsiTheme="minorHAnsi" w:cs="Arial"/>
                <w:sz w:val="22"/>
                <w:szCs w:val="22"/>
                <w:lang w:val="en-GB"/>
              </w:rPr>
            </w:pPr>
            <w:r>
              <w:rPr>
                <w:rFonts w:asciiTheme="minorHAnsi" w:hAnsiTheme="minorHAnsi" w:cs="Arial"/>
                <w:sz w:val="22"/>
                <w:szCs w:val="22"/>
                <w:lang w:val="en-GB"/>
              </w:rPr>
              <w:t xml:space="preserve">The role is supported by a Head Teacher and a proactive board of trustees with a designated Campus Administrator to work with the Head Teacher on a day to day basis. </w:t>
            </w:r>
          </w:p>
          <w:p w:rsidR="00411AB0" w:rsidRDefault="00411AB0">
            <w:pPr>
              <w:rPr>
                <w:rFonts w:asciiTheme="minorHAnsi" w:hAnsiTheme="minorHAnsi" w:cs="Arial"/>
                <w:sz w:val="22"/>
                <w:szCs w:val="22"/>
                <w:lang w:val="en-GB"/>
              </w:rPr>
            </w:pPr>
          </w:p>
          <w:p w:rsidR="00411AB0" w:rsidRDefault="00F0206D">
            <w:pPr>
              <w:rPr>
                <w:rFonts w:asciiTheme="minorHAnsi" w:hAnsiTheme="minorHAnsi" w:cs="Arial"/>
                <w:sz w:val="22"/>
                <w:szCs w:val="22"/>
                <w:lang w:val="en-GB" w:eastAsia="en-US"/>
              </w:rPr>
            </w:pPr>
            <w:r>
              <w:rPr>
                <w:rFonts w:asciiTheme="minorHAnsi" w:hAnsiTheme="minorHAnsi" w:cs="Arial"/>
                <w:sz w:val="22"/>
                <w:szCs w:val="22"/>
                <w:lang w:val="en-GB" w:eastAsia="en-US"/>
              </w:rPr>
              <w:t>Regional Principals provide assistance in areas such as curriculum, SDL, SEND, performance management, CPD, data, pedagogy, and to support progress, promote consistency and share good practice between schools.</w:t>
            </w:r>
          </w:p>
          <w:p w:rsidR="00411AB0" w:rsidRDefault="00411AB0">
            <w:pPr>
              <w:rPr>
                <w:rFonts w:asciiTheme="minorHAnsi" w:hAnsiTheme="minorHAnsi" w:cs="Arial"/>
                <w:sz w:val="22"/>
                <w:szCs w:val="22"/>
                <w:lang w:val="en-GB"/>
              </w:rPr>
            </w:pPr>
          </w:p>
          <w:p w:rsidR="00411AB0" w:rsidRDefault="00F0206D">
            <w:pPr>
              <w:rPr>
                <w:rFonts w:asciiTheme="minorHAnsi" w:hAnsiTheme="minorHAnsi" w:cs="Arial"/>
                <w:sz w:val="22"/>
                <w:szCs w:val="22"/>
                <w:lang w:val="en-GB"/>
              </w:rPr>
            </w:pPr>
            <w:r>
              <w:rPr>
                <w:rFonts w:asciiTheme="minorHAnsi" w:hAnsiTheme="minorHAnsi" w:cs="Arial"/>
                <w:sz w:val="22"/>
                <w:szCs w:val="22"/>
                <w:lang w:val="en-GB"/>
              </w:rPr>
              <w:t xml:space="preserve">Focus Learning Trust provides a range of support services in areas such as ICT, recruitment, HR, policies, resources and compliance. </w:t>
            </w:r>
          </w:p>
          <w:p w:rsidR="00411AB0" w:rsidRDefault="00411AB0">
            <w:pPr>
              <w:rPr>
                <w:rFonts w:asciiTheme="minorHAnsi" w:hAnsiTheme="minorHAnsi"/>
                <w:sz w:val="22"/>
                <w:szCs w:val="22"/>
                <w:lang w:val="en-GB"/>
              </w:rPr>
            </w:pPr>
          </w:p>
        </w:tc>
      </w:tr>
    </w:tbl>
    <w:p w:rsidR="00411AB0" w:rsidRDefault="00411AB0">
      <w:pPr>
        <w:rPr>
          <w:rFonts w:cs="Arial"/>
          <w:b/>
        </w:rPr>
      </w:pPr>
    </w:p>
    <w:tbl>
      <w:tblPr>
        <w:tblStyle w:val="TableGrid"/>
        <w:tblpPr w:leftFromText="180" w:rightFromText="180" w:vertAnchor="text" w:horzAnchor="margin" w:tblpY="1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827"/>
      </w:tblGrid>
      <w:tr w:rsidR="00411AB0">
        <w:trPr>
          <w:trHeight w:val="562"/>
        </w:trPr>
        <w:tc>
          <w:tcPr>
            <w:tcW w:w="3119" w:type="dxa"/>
            <w:vAlign w:val="bottom"/>
          </w:tcPr>
          <w:p w:rsidR="00411AB0" w:rsidRDefault="00F0206D">
            <w:pPr>
              <w:spacing w:line="276" w:lineRule="auto"/>
              <w:rPr>
                <w:rFonts w:asciiTheme="minorHAnsi" w:hAnsiTheme="minorHAnsi" w:cs="Arial"/>
                <w:b/>
                <w:sz w:val="22"/>
                <w:szCs w:val="22"/>
                <w:lang w:val="en-GB"/>
              </w:rPr>
            </w:pPr>
            <w:r>
              <w:rPr>
                <w:rFonts w:asciiTheme="minorHAnsi" w:hAnsiTheme="minorHAnsi" w:cs="Arial"/>
                <w:b/>
                <w:sz w:val="22"/>
                <w:szCs w:val="22"/>
                <w:lang w:val="en-GB"/>
              </w:rPr>
              <w:t>Employee Signature:</w:t>
            </w:r>
          </w:p>
        </w:tc>
        <w:tc>
          <w:tcPr>
            <w:tcW w:w="3827" w:type="dxa"/>
            <w:tcBorders>
              <w:bottom w:val="single" w:sz="4" w:space="0" w:color="auto"/>
            </w:tcBorders>
            <w:vAlign w:val="bottom"/>
          </w:tcPr>
          <w:p w:rsidR="00411AB0" w:rsidRDefault="00411AB0">
            <w:pPr>
              <w:rPr>
                <w:rFonts w:asciiTheme="minorHAnsi" w:hAnsiTheme="minorHAnsi" w:cs="Arial"/>
                <w:sz w:val="22"/>
                <w:szCs w:val="22"/>
                <w:lang w:val="en-GB"/>
              </w:rPr>
            </w:pPr>
          </w:p>
        </w:tc>
      </w:tr>
      <w:tr w:rsidR="00411AB0">
        <w:trPr>
          <w:trHeight w:val="562"/>
        </w:trPr>
        <w:tc>
          <w:tcPr>
            <w:tcW w:w="3119" w:type="dxa"/>
            <w:vAlign w:val="bottom"/>
          </w:tcPr>
          <w:p w:rsidR="00411AB0" w:rsidRDefault="00F0206D">
            <w:pPr>
              <w:rPr>
                <w:rFonts w:asciiTheme="minorHAnsi" w:hAnsiTheme="minorHAnsi" w:cs="Arial"/>
                <w:b/>
                <w:sz w:val="22"/>
                <w:szCs w:val="22"/>
                <w:lang w:val="en-GB"/>
              </w:rPr>
            </w:pPr>
            <w:r>
              <w:rPr>
                <w:rFonts w:asciiTheme="minorHAnsi" w:hAnsiTheme="minorHAnsi" w:cs="Arial"/>
                <w:b/>
                <w:sz w:val="22"/>
                <w:szCs w:val="22"/>
                <w:lang w:val="en-GB"/>
              </w:rPr>
              <w:t>Line Manager Signature:</w:t>
            </w:r>
          </w:p>
        </w:tc>
        <w:tc>
          <w:tcPr>
            <w:tcW w:w="3827" w:type="dxa"/>
            <w:tcBorders>
              <w:top w:val="single" w:sz="4" w:space="0" w:color="auto"/>
              <w:bottom w:val="single" w:sz="4" w:space="0" w:color="auto"/>
            </w:tcBorders>
          </w:tcPr>
          <w:p w:rsidR="00411AB0" w:rsidRDefault="00411AB0">
            <w:pPr>
              <w:rPr>
                <w:rFonts w:asciiTheme="minorHAnsi" w:hAnsiTheme="minorHAnsi" w:cs="Arial"/>
                <w:sz w:val="22"/>
                <w:szCs w:val="22"/>
                <w:lang w:val="en-GB"/>
              </w:rPr>
            </w:pPr>
          </w:p>
        </w:tc>
      </w:tr>
      <w:tr w:rsidR="00411AB0">
        <w:trPr>
          <w:trHeight w:val="554"/>
        </w:trPr>
        <w:tc>
          <w:tcPr>
            <w:tcW w:w="3119" w:type="dxa"/>
            <w:vAlign w:val="bottom"/>
          </w:tcPr>
          <w:p w:rsidR="00411AB0" w:rsidRDefault="00F0206D">
            <w:pPr>
              <w:rPr>
                <w:rFonts w:asciiTheme="minorHAnsi" w:hAnsiTheme="minorHAnsi" w:cs="Arial"/>
                <w:b/>
                <w:sz w:val="22"/>
                <w:szCs w:val="22"/>
                <w:lang w:val="en-GB"/>
              </w:rPr>
            </w:pPr>
            <w:r>
              <w:rPr>
                <w:rFonts w:asciiTheme="minorHAnsi" w:hAnsiTheme="minorHAnsi" w:cs="Arial"/>
                <w:b/>
                <w:sz w:val="22"/>
                <w:szCs w:val="22"/>
                <w:lang w:val="en-GB"/>
              </w:rPr>
              <w:t>Date:</w:t>
            </w:r>
          </w:p>
        </w:tc>
        <w:tc>
          <w:tcPr>
            <w:tcW w:w="3827" w:type="dxa"/>
            <w:tcBorders>
              <w:top w:val="single" w:sz="4" w:space="0" w:color="auto"/>
              <w:bottom w:val="single" w:sz="4" w:space="0" w:color="auto"/>
            </w:tcBorders>
          </w:tcPr>
          <w:p w:rsidR="00411AB0" w:rsidRDefault="00411AB0">
            <w:pPr>
              <w:rPr>
                <w:rFonts w:asciiTheme="minorHAnsi" w:hAnsiTheme="minorHAnsi" w:cs="Arial"/>
                <w:sz w:val="22"/>
                <w:szCs w:val="22"/>
                <w:lang w:val="en-GB"/>
              </w:rPr>
            </w:pPr>
          </w:p>
        </w:tc>
      </w:tr>
    </w:tbl>
    <w:p w:rsidR="00411AB0" w:rsidRDefault="00411AB0">
      <w:pPr>
        <w:spacing w:after="200" w:line="276" w:lineRule="auto"/>
        <w:rPr>
          <w:rFonts w:cs="Arial"/>
          <w:b/>
        </w:rPr>
      </w:pPr>
    </w:p>
    <w:p w:rsidR="00411AB0" w:rsidRDefault="00411AB0">
      <w:pPr>
        <w:spacing w:after="200" w:line="276" w:lineRule="auto"/>
        <w:rPr>
          <w:rFonts w:cs="Arial"/>
          <w:b/>
        </w:rPr>
      </w:pPr>
    </w:p>
    <w:p w:rsidR="00411AB0" w:rsidRDefault="00411AB0">
      <w:pPr>
        <w:spacing w:after="200" w:line="276" w:lineRule="auto"/>
        <w:rPr>
          <w:rFonts w:cs="Arial"/>
          <w:b/>
        </w:rPr>
      </w:pPr>
    </w:p>
    <w:p w:rsidR="00411AB0" w:rsidRDefault="00411AB0">
      <w:pPr>
        <w:spacing w:after="200" w:line="276" w:lineRule="auto"/>
        <w:rPr>
          <w:rFonts w:cs="Arial"/>
          <w:b/>
        </w:rPr>
      </w:pPr>
    </w:p>
    <w:p w:rsidR="00411AB0" w:rsidRDefault="00F0206D">
      <w:pPr>
        <w:rPr>
          <w:rFonts w:cs="Arial"/>
        </w:rPr>
      </w:pPr>
      <w:r>
        <w:rPr>
          <w:rFonts w:cs="Arial"/>
        </w:rPr>
        <w:t>ISSUED BY</w:t>
      </w:r>
    </w:p>
    <w:tbl>
      <w:tblPr>
        <w:tblStyle w:val="TableGrid"/>
        <w:tblW w:w="10325"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10325"/>
      </w:tblGrid>
      <w:tr w:rsidR="00411AB0">
        <w:tc>
          <w:tcPr>
            <w:tcW w:w="10325" w:type="dxa"/>
          </w:tcPr>
          <w:p w:rsidR="00411AB0" w:rsidRDefault="00411AB0">
            <w:pPr>
              <w:rPr>
                <w:rFonts w:asciiTheme="minorHAnsi" w:hAnsiTheme="minorHAnsi" w:cs="Arial"/>
                <w:sz w:val="22"/>
                <w:szCs w:val="22"/>
                <w:lang w:val="en-GB"/>
              </w:rPr>
            </w:pPr>
          </w:p>
          <w:p w:rsidR="00411AB0" w:rsidRDefault="00F0206D">
            <w:pPr>
              <w:rPr>
                <w:rFonts w:asciiTheme="minorHAnsi" w:hAnsiTheme="minorHAnsi" w:cs="Arial"/>
                <w:sz w:val="22"/>
                <w:szCs w:val="22"/>
                <w:lang w:val="en-GB"/>
              </w:rPr>
            </w:pPr>
            <w:r>
              <w:rPr>
                <w:rFonts w:asciiTheme="minorHAnsi" w:hAnsiTheme="minorHAnsi" w:cs="Arial"/>
                <w:sz w:val="22"/>
                <w:szCs w:val="22"/>
                <w:lang w:val="en-GB"/>
              </w:rPr>
              <w:t xml:space="preserve">Focus Learning Trust </w:t>
            </w:r>
          </w:p>
          <w:p w:rsidR="00411AB0" w:rsidRDefault="00411AB0">
            <w:pPr>
              <w:rPr>
                <w:rFonts w:asciiTheme="minorHAnsi" w:hAnsiTheme="minorHAnsi" w:cs="Arial"/>
                <w:sz w:val="22"/>
                <w:szCs w:val="22"/>
                <w:lang w:val="en-GB"/>
              </w:rPr>
            </w:pPr>
          </w:p>
          <w:p w:rsidR="00411AB0" w:rsidRDefault="00F0206D">
            <w:pPr>
              <w:rPr>
                <w:rFonts w:asciiTheme="minorHAnsi" w:hAnsiTheme="minorHAnsi" w:cs="Arial"/>
                <w:sz w:val="22"/>
                <w:szCs w:val="22"/>
                <w:lang w:val="en-GB"/>
              </w:rPr>
            </w:pPr>
            <w:r>
              <w:rPr>
                <w:rFonts w:asciiTheme="minorHAnsi" w:hAnsiTheme="minorHAnsi" w:cs="Arial"/>
                <w:sz w:val="22"/>
                <w:szCs w:val="22"/>
                <w:lang w:val="en-GB"/>
              </w:rPr>
              <w:t xml:space="preserve">Issue date: January 2017 </w:t>
            </w:r>
          </w:p>
          <w:p w:rsidR="00411AB0" w:rsidRDefault="00411AB0">
            <w:pPr>
              <w:rPr>
                <w:rFonts w:asciiTheme="minorHAnsi" w:hAnsiTheme="minorHAnsi" w:cs="Arial"/>
                <w:sz w:val="22"/>
                <w:szCs w:val="22"/>
                <w:lang w:val="en-GB"/>
              </w:rPr>
            </w:pPr>
          </w:p>
        </w:tc>
      </w:tr>
    </w:tbl>
    <w:p w:rsidR="00411AB0" w:rsidRDefault="00F0206D">
      <w:pPr>
        <w:spacing w:after="200" w:line="276" w:lineRule="auto"/>
      </w:pPr>
      <w:r>
        <w:br w:type="page"/>
      </w:r>
    </w:p>
    <w:p w:rsidR="00411AB0" w:rsidRDefault="00F0206D">
      <w:pPr>
        <w:rPr>
          <w:rFonts w:cs="Arial"/>
          <w:color w:val="00AEEF"/>
          <w:sz w:val="28"/>
        </w:rPr>
      </w:pPr>
      <w:r>
        <w:rPr>
          <w:rFonts w:cs="Arial"/>
          <w:b/>
          <w:color w:val="00AEEF"/>
          <w:sz w:val="28"/>
        </w:rPr>
        <w:t xml:space="preserve">JOB TITLE – Classroom Teacher - </w:t>
      </w:r>
      <w:r>
        <w:rPr>
          <w:rFonts w:cs="Arial"/>
          <w:color w:val="00AEEF"/>
          <w:sz w:val="28"/>
        </w:rPr>
        <w:t>Person Specification</w:t>
      </w:r>
    </w:p>
    <w:tbl>
      <w:tblPr>
        <w:tblW w:w="10041"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ayout w:type="fixed"/>
        <w:tblCellMar>
          <w:left w:w="85" w:type="dxa"/>
          <w:bottom w:w="15" w:type="dxa"/>
          <w:right w:w="15" w:type="dxa"/>
        </w:tblCellMar>
        <w:tblLook w:val="0000" w:firstRow="0" w:lastRow="0" w:firstColumn="0" w:lastColumn="0" w:noHBand="0" w:noVBand="0"/>
      </w:tblPr>
      <w:tblGrid>
        <w:gridCol w:w="1820"/>
        <w:gridCol w:w="6804"/>
        <w:gridCol w:w="1417"/>
      </w:tblGrid>
      <w:tr w:rsidR="00411AB0">
        <w:trPr>
          <w:trHeight w:val="842"/>
        </w:trPr>
        <w:tc>
          <w:tcPr>
            <w:tcW w:w="1820" w:type="dxa"/>
            <w:shd w:val="clear" w:color="auto" w:fill="00AEEF"/>
            <w:vAlign w:val="center"/>
          </w:tcPr>
          <w:p w:rsidR="00411AB0" w:rsidRDefault="00F0206D">
            <w:pPr>
              <w:spacing w:after="0"/>
              <w:jc w:val="center"/>
              <w:rPr>
                <w:rFonts w:cs="Arial"/>
                <w:color w:val="FFFFFF" w:themeColor="background1"/>
                <w:sz w:val="28"/>
                <w:lang w:eastAsia="en-GB"/>
              </w:rPr>
            </w:pPr>
            <w:r>
              <w:rPr>
                <w:rFonts w:cs="Arial"/>
                <w:color w:val="FFFFFF" w:themeColor="background1"/>
                <w:sz w:val="28"/>
                <w:lang w:eastAsia="en-GB"/>
              </w:rPr>
              <w:t> </w:t>
            </w:r>
            <w:r>
              <w:rPr>
                <w:rFonts w:cs="Arial"/>
                <w:b/>
                <w:bCs/>
                <w:color w:val="FFFFFF" w:themeColor="background1"/>
                <w:sz w:val="28"/>
                <w:lang w:eastAsia="en-GB"/>
              </w:rPr>
              <w:t>Specification</w:t>
            </w:r>
          </w:p>
        </w:tc>
        <w:tc>
          <w:tcPr>
            <w:tcW w:w="6804" w:type="dxa"/>
            <w:shd w:val="clear" w:color="auto" w:fill="00AEEF"/>
            <w:vAlign w:val="center"/>
          </w:tcPr>
          <w:p w:rsidR="00411AB0" w:rsidRDefault="00F0206D">
            <w:pPr>
              <w:spacing w:after="0"/>
              <w:jc w:val="center"/>
              <w:rPr>
                <w:rFonts w:cs="Arial"/>
                <w:color w:val="FFFFFF" w:themeColor="background1"/>
                <w:sz w:val="28"/>
                <w:lang w:eastAsia="en-GB"/>
              </w:rPr>
            </w:pPr>
            <w:r>
              <w:rPr>
                <w:rFonts w:cs="Arial"/>
                <w:b/>
                <w:bCs/>
                <w:color w:val="FFFFFF" w:themeColor="background1"/>
                <w:sz w:val="28"/>
                <w:lang w:eastAsia="en-GB"/>
              </w:rPr>
              <w:t>Essential</w:t>
            </w:r>
          </w:p>
        </w:tc>
        <w:tc>
          <w:tcPr>
            <w:tcW w:w="1417" w:type="dxa"/>
            <w:shd w:val="clear" w:color="auto" w:fill="00AEEF"/>
            <w:vAlign w:val="center"/>
          </w:tcPr>
          <w:p w:rsidR="00411AB0" w:rsidRDefault="00F0206D">
            <w:pPr>
              <w:spacing w:after="0"/>
              <w:jc w:val="center"/>
              <w:rPr>
                <w:rFonts w:cs="Arial"/>
                <w:b/>
                <w:bCs/>
                <w:color w:val="FFFFFF" w:themeColor="background1"/>
                <w:sz w:val="28"/>
                <w:lang w:eastAsia="en-GB"/>
              </w:rPr>
            </w:pPr>
            <w:r>
              <w:rPr>
                <w:rFonts w:cs="Arial"/>
                <w:b/>
                <w:bCs/>
                <w:color w:val="FFFFFF" w:themeColor="background1"/>
                <w:sz w:val="28"/>
                <w:lang w:eastAsia="en-GB"/>
              </w:rPr>
              <w:t>Essential/Desirable</w:t>
            </w:r>
          </w:p>
        </w:tc>
      </w:tr>
      <w:tr w:rsidR="00411AB0">
        <w:trPr>
          <w:trHeight w:val="656"/>
        </w:trPr>
        <w:tc>
          <w:tcPr>
            <w:tcW w:w="1820" w:type="dxa"/>
          </w:tcPr>
          <w:p w:rsidR="00411AB0" w:rsidRDefault="00F0206D">
            <w:pPr>
              <w:rPr>
                <w:rFonts w:cs="Arial"/>
                <w:lang w:eastAsia="en-GB"/>
              </w:rPr>
            </w:pPr>
            <w:r>
              <w:rPr>
                <w:rFonts w:cs="Arial"/>
                <w:b/>
                <w:bCs/>
                <w:lang w:eastAsia="en-GB"/>
              </w:rPr>
              <w:t>Experience and Knowledge</w:t>
            </w:r>
          </w:p>
        </w:tc>
        <w:tc>
          <w:tcPr>
            <w:tcW w:w="6804" w:type="dxa"/>
          </w:tcPr>
          <w:p w:rsidR="00411AB0" w:rsidRDefault="00F0206D">
            <w:pPr>
              <w:numPr>
                <w:ilvl w:val="0"/>
                <w:numId w:val="7"/>
              </w:numPr>
              <w:spacing w:after="0" w:line="240" w:lineRule="auto"/>
              <w:rPr>
                <w:rStyle w:val="normalchar"/>
                <w:rFonts w:cs="Arial"/>
              </w:rPr>
            </w:pPr>
            <w:r>
              <w:rPr>
                <w:rStyle w:val="normalchar"/>
                <w:rFonts w:cs="Arial"/>
              </w:rPr>
              <w:t>Experience working in a Secondary School setting</w:t>
            </w:r>
          </w:p>
          <w:p w:rsidR="00411AB0" w:rsidRDefault="00F0206D">
            <w:pPr>
              <w:numPr>
                <w:ilvl w:val="0"/>
                <w:numId w:val="7"/>
              </w:numPr>
              <w:spacing w:after="0" w:line="240" w:lineRule="auto"/>
              <w:rPr>
                <w:rStyle w:val="normalchar"/>
                <w:rFonts w:cs="Arial"/>
              </w:rPr>
            </w:pPr>
            <w:r>
              <w:rPr>
                <w:rStyle w:val="normalchar"/>
                <w:rFonts w:cs="Arial"/>
              </w:rPr>
              <w:t>Experience of Microsoft Office (Word, Excel, PowerPoint)</w:t>
            </w:r>
          </w:p>
          <w:p w:rsidR="00411AB0" w:rsidRDefault="00F0206D">
            <w:pPr>
              <w:numPr>
                <w:ilvl w:val="0"/>
                <w:numId w:val="7"/>
              </w:numPr>
              <w:spacing w:after="0" w:line="240" w:lineRule="auto"/>
              <w:rPr>
                <w:rStyle w:val="normalchar"/>
                <w:rFonts w:cs="Arial"/>
              </w:rPr>
            </w:pPr>
            <w:r>
              <w:rPr>
                <w:rStyle w:val="normalchar"/>
                <w:rFonts w:cs="Arial"/>
              </w:rPr>
              <w:t>Experience of using SIMS</w:t>
            </w:r>
          </w:p>
          <w:p w:rsidR="00411AB0" w:rsidRDefault="00F0206D">
            <w:pPr>
              <w:numPr>
                <w:ilvl w:val="0"/>
                <w:numId w:val="7"/>
              </w:numPr>
              <w:spacing w:after="0" w:line="240" w:lineRule="auto"/>
              <w:rPr>
                <w:rStyle w:val="normalchar"/>
                <w:rFonts w:cs="Arial"/>
              </w:rPr>
            </w:pPr>
            <w:r>
              <w:rPr>
                <w:rStyle w:val="normalchar"/>
                <w:rFonts w:cs="Arial"/>
              </w:rPr>
              <w:t>Experience of using Moodle/or other VLP</w:t>
            </w:r>
          </w:p>
          <w:p w:rsidR="00411AB0" w:rsidRDefault="00411AB0">
            <w:pPr>
              <w:spacing w:after="0" w:line="240" w:lineRule="auto"/>
              <w:ind w:left="720"/>
              <w:rPr>
                <w:rStyle w:val="normalchar"/>
              </w:rPr>
            </w:pPr>
          </w:p>
        </w:tc>
        <w:tc>
          <w:tcPr>
            <w:tcW w:w="1417" w:type="dxa"/>
          </w:tcPr>
          <w:p w:rsidR="00411AB0" w:rsidRDefault="00F0206D">
            <w:pPr>
              <w:spacing w:after="0" w:line="240" w:lineRule="auto"/>
              <w:rPr>
                <w:rFonts w:cs="Arial"/>
              </w:rPr>
            </w:pPr>
            <w:r>
              <w:rPr>
                <w:rFonts w:cs="Arial"/>
              </w:rPr>
              <w:t>E</w:t>
            </w:r>
          </w:p>
          <w:p w:rsidR="00411AB0" w:rsidRDefault="00F0206D">
            <w:pPr>
              <w:spacing w:after="0" w:line="240" w:lineRule="auto"/>
              <w:rPr>
                <w:rFonts w:cs="Arial"/>
              </w:rPr>
            </w:pPr>
            <w:r>
              <w:rPr>
                <w:rFonts w:cs="Arial"/>
              </w:rPr>
              <w:t>E</w:t>
            </w:r>
          </w:p>
          <w:p w:rsidR="00411AB0" w:rsidRDefault="00F0206D">
            <w:pPr>
              <w:spacing w:after="0" w:line="240" w:lineRule="auto"/>
              <w:rPr>
                <w:rFonts w:cs="Arial"/>
              </w:rPr>
            </w:pPr>
            <w:r>
              <w:rPr>
                <w:rFonts w:cs="Arial"/>
              </w:rPr>
              <w:t>D</w:t>
            </w:r>
          </w:p>
          <w:p w:rsidR="00411AB0" w:rsidRDefault="00F0206D">
            <w:pPr>
              <w:spacing w:after="0" w:line="240" w:lineRule="auto"/>
              <w:rPr>
                <w:rFonts w:cs="Arial"/>
              </w:rPr>
            </w:pPr>
            <w:r>
              <w:rPr>
                <w:rFonts w:cs="Arial"/>
              </w:rPr>
              <w:t>D</w:t>
            </w:r>
          </w:p>
        </w:tc>
      </w:tr>
      <w:tr w:rsidR="00411AB0">
        <w:tc>
          <w:tcPr>
            <w:tcW w:w="1820" w:type="dxa"/>
          </w:tcPr>
          <w:p w:rsidR="00411AB0" w:rsidRDefault="00F0206D">
            <w:pPr>
              <w:rPr>
                <w:rFonts w:cs="Arial"/>
                <w:lang w:eastAsia="en-GB"/>
              </w:rPr>
            </w:pPr>
            <w:r>
              <w:rPr>
                <w:rFonts w:cs="Arial"/>
                <w:b/>
                <w:bCs/>
                <w:lang w:eastAsia="en-GB"/>
              </w:rPr>
              <w:t>Education and Qualifications</w:t>
            </w:r>
          </w:p>
        </w:tc>
        <w:tc>
          <w:tcPr>
            <w:tcW w:w="6804" w:type="dxa"/>
          </w:tcPr>
          <w:p w:rsidR="00411AB0" w:rsidRDefault="00F0206D">
            <w:pPr>
              <w:numPr>
                <w:ilvl w:val="0"/>
                <w:numId w:val="7"/>
              </w:numPr>
              <w:spacing w:after="0" w:line="240" w:lineRule="auto"/>
              <w:rPr>
                <w:rStyle w:val="normalchar"/>
              </w:rPr>
            </w:pPr>
            <w:r>
              <w:rPr>
                <w:rStyle w:val="normalchar"/>
                <w:rFonts w:cs="Arial"/>
              </w:rPr>
              <w:t>Qualified Teacher Status (QTS) with acceptable Enhanced DBS Disclosure</w:t>
            </w:r>
          </w:p>
          <w:p w:rsidR="00411AB0" w:rsidRDefault="00F0206D">
            <w:pPr>
              <w:numPr>
                <w:ilvl w:val="0"/>
                <w:numId w:val="7"/>
              </w:numPr>
              <w:spacing w:after="0" w:line="240" w:lineRule="auto"/>
              <w:rPr>
                <w:rStyle w:val="normalchar"/>
              </w:rPr>
            </w:pPr>
            <w:r>
              <w:rPr>
                <w:rStyle w:val="normalchar"/>
                <w:rFonts w:cs="Arial"/>
              </w:rPr>
              <w:t>Subject specific Degree (2:2 or above)</w:t>
            </w:r>
          </w:p>
          <w:p w:rsidR="00411AB0" w:rsidRDefault="00411AB0">
            <w:pPr>
              <w:spacing w:after="0" w:line="240" w:lineRule="auto"/>
              <w:ind w:left="720"/>
              <w:rPr>
                <w:rStyle w:val="normalchar"/>
              </w:rPr>
            </w:pPr>
          </w:p>
        </w:tc>
        <w:tc>
          <w:tcPr>
            <w:tcW w:w="1417" w:type="dxa"/>
          </w:tcPr>
          <w:p w:rsidR="00411AB0" w:rsidRDefault="00F0206D">
            <w:pPr>
              <w:spacing w:after="0" w:line="240" w:lineRule="auto"/>
              <w:rPr>
                <w:rFonts w:cs="Arial"/>
              </w:rPr>
            </w:pPr>
            <w:r>
              <w:rPr>
                <w:rFonts w:cs="Arial"/>
              </w:rPr>
              <w:t>E</w:t>
            </w:r>
          </w:p>
          <w:p w:rsidR="00411AB0" w:rsidRDefault="00411AB0">
            <w:pPr>
              <w:spacing w:after="0" w:line="240" w:lineRule="auto"/>
              <w:rPr>
                <w:rFonts w:cs="Arial"/>
              </w:rPr>
            </w:pPr>
          </w:p>
          <w:p w:rsidR="00411AB0" w:rsidRDefault="00F0206D">
            <w:pPr>
              <w:spacing w:after="0" w:line="240" w:lineRule="auto"/>
              <w:rPr>
                <w:rFonts w:cs="Arial"/>
              </w:rPr>
            </w:pPr>
            <w:r>
              <w:rPr>
                <w:rFonts w:cs="Arial"/>
              </w:rPr>
              <w:t>E</w:t>
            </w:r>
          </w:p>
        </w:tc>
      </w:tr>
      <w:tr w:rsidR="00411AB0">
        <w:tc>
          <w:tcPr>
            <w:tcW w:w="1820" w:type="dxa"/>
          </w:tcPr>
          <w:p w:rsidR="00411AB0" w:rsidRDefault="00F0206D">
            <w:pPr>
              <w:rPr>
                <w:rFonts w:cs="Arial"/>
                <w:b/>
                <w:bCs/>
                <w:lang w:eastAsia="en-GB"/>
              </w:rPr>
            </w:pPr>
            <w:r>
              <w:rPr>
                <w:rStyle w:val="normalchar"/>
                <w:rFonts w:cs="Arial"/>
                <w:b/>
                <w:bCs/>
                <w:lang w:eastAsia="en-GB"/>
              </w:rPr>
              <w:t>Skills and Abilities</w:t>
            </w:r>
          </w:p>
        </w:tc>
        <w:tc>
          <w:tcPr>
            <w:tcW w:w="6804" w:type="dxa"/>
          </w:tcPr>
          <w:p w:rsidR="00411AB0" w:rsidRDefault="00F0206D">
            <w:pPr>
              <w:numPr>
                <w:ilvl w:val="0"/>
                <w:numId w:val="7"/>
              </w:numPr>
              <w:spacing w:after="0" w:line="240" w:lineRule="auto"/>
              <w:rPr>
                <w:rStyle w:val="normalchar"/>
                <w:rFonts w:cs="Arial"/>
              </w:rPr>
            </w:pPr>
            <w:r>
              <w:rPr>
                <w:rStyle w:val="normalchar"/>
                <w:rFonts w:cs="Arial"/>
              </w:rPr>
              <w:t>Excellent classroom practitioner</w:t>
            </w:r>
          </w:p>
          <w:p w:rsidR="00411AB0" w:rsidRDefault="00F0206D">
            <w:pPr>
              <w:numPr>
                <w:ilvl w:val="0"/>
                <w:numId w:val="7"/>
              </w:numPr>
              <w:spacing w:after="0" w:line="240" w:lineRule="auto"/>
              <w:rPr>
                <w:rStyle w:val="normalchar"/>
                <w:rFonts w:cs="Arial"/>
              </w:rPr>
            </w:pPr>
            <w:r>
              <w:rPr>
                <w:rStyle w:val="normalchar"/>
                <w:rFonts w:cs="Arial"/>
              </w:rPr>
              <w:t>Demonstrable ability to maintain high standards of student management</w:t>
            </w:r>
          </w:p>
          <w:p w:rsidR="00411AB0" w:rsidRDefault="00F0206D">
            <w:pPr>
              <w:numPr>
                <w:ilvl w:val="0"/>
                <w:numId w:val="7"/>
              </w:numPr>
              <w:spacing w:after="0" w:line="240" w:lineRule="auto"/>
              <w:rPr>
                <w:rStyle w:val="normalchar"/>
                <w:rFonts w:cs="Arial"/>
              </w:rPr>
            </w:pPr>
            <w:r>
              <w:rPr>
                <w:rStyle w:val="normalchar"/>
                <w:rFonts w:cs="Arial"/>
              </w:rPr>
              <w:t>Organised, able to plan time effectively, prioritise and meet deadlines</w:t>
            </w:r>
          </w:p>
          <w:p w:rsidR="00411AB0" w:rsidRDefault="00F0206D">
            <w:pPr>
              <w:numPr>
                <w:ilvl w:val="0"/>
                <w:numId w:val="7"/>
              </w:numPr>
              <w:spacing w:after="0" w:line="240" w:lineRule="auto"/>
              <w:rPr>
                <w:rStyle w:val="normalchar"/>
                <w:rFonts w:cs="Arial"/>
              </w:rPr>
            </w:pPr>
            <w:r>
              <w:rPr>
                <w:rStyle w:val="normalchar"/>
                <w:rFonts w:cs="Arial"/>
              </w:rPr>
              <w:t>Empathy with children and young people</w:t>
            </w:r>
          </w:p>
          <w:p w:rsidR="00411AB0" w:rsidRDefault="00F0206D">
            <w:pPr>
              <w:numPr>
                <w:ilvl w:val="0"/>
                <w:numId w:val="7"/>
              </w:numPr>
              <w:spacing w:after="0" w:line="240" w:lineRule="auto"/>
              <w:rPr>
                <w:rStyle w:val="normalchar"/>
                <w:rFonts w:cs="Arial"/>
              </w:rPr>
            </w:pPr>
            <w:r>
              <w:rPr>
                <w:rStyle w:val="normalchar"/>
                <w:rFonts w:cs="Arial"/>
              </w:rPr>
              <w:t>Good interpersonal and communication skills</w:t>
            </w:r>
          </w:p>
          <w:p w:rsidR="00411AB0" w:rsidRDefault="00F0206D">
            <w:pPr>
              <w:numPr>
                <w:ilvl w:val="0"/>
                <w:numId w:val="7"/>
              </w:numPr>
              <w:spacing w:after="0" w:line="240" w:lineRule="auto"/>
              <w:rPr>
                <w:rStyle w:val="normalchar"/>
                <w:rFonts w:cs="Arial"/>
              </w:rPr>
            </w:pPr>
            <w:r>
              <w:rPr>
                <w:rStyle w:val="normalchar"/>
                <w:rFonts w:cs="Arial"/>
              </w:rPr>
              <w:t>Uncompromising approach to high standards</w:t>
            </w:r>
          </w:p>
          <w:p w:rsidR="00411AB0" w:rsidRDefault="00F0206D">
            <w:pPr>
              <w:numPr>
                <w:ilvl w:val="0"/>
                <w:numId w:val="7"/>
              </w:numPr>
              <w:spacing w:after="0" w:line="240" w:lineRule="auto"/>
              <w:rPr>
                <w:rStyle w:val="normalchar"/>
                <w:rFonts w:cs="Arial"/>
              </w:rPr>
            </w:pPr>
            <w:r>
              <w:rPr>
                <w:rStyle w:val="normalchar"/>
                <w:rFonts w:cs="Arial"/>
              </w:rPr>
              <w:t>Good communication skills written and verbal</w:t>
            </w:r>
          </w:p>
          <w:p w:rsidR="00411AB0" w:rsidRDefault="00F0206D">
            <w:pPr>
              <w:numPr>
                <w:ilvl w:val="0"/>
                <w:numId w:val="7"/>
              </w:numPr>
              <w:spacing w:after="0" w:line="240" w:lineRule="auto"/>
              <w:rPr>
                <w:rStyle w:val="normalchar"/>
                <w:rFonts w:cs="Arial"/>
              </w:rPr>
            </w:pPr>
            <w:r>
              <w:rPr>
                <w:rStyle w:val="normalchar"/>
                <w:rFonts w:cs="Arial"/>
              </w:rPr>
              <w:t>Good organisational skills</w:t>
            </w:r>
          </w:p>
          <w:p w:rsidR="00411AB0" w:rsidRDefault="00F0206D">
            <w:pPr>
              <w:numPr>
                <w:ilvl w:val="0"/>
                <w:numId w:val="7"/>
              </w:numPr>
              <w:spacing w:after="0" w:line="240" w:lineRule="auto"/>
              <w:rPr>
                <w:rStyle w:val="normalchar"/>
                <w:rFonts w:cs="Arial"/>
              </w:rPr>
            </w:pPr>
            <w:r>
              <w:rPr>
                <w:rStyle w:val="normalchar"/>
                <w:rFonts w:cs="Arial"/>
              </w:rPr>
              <w:t>A positive role model of professional practice and conduct of others</w:t>
            </w:r>
          </w:p>
        </w:tc>
        <w:tc>
          <w:tcPr>
            <w:tcW w:w="1417" w:type="dxa"/>
          </w:tcPr>
          <w:p w:rsidR="00411AB0" w:rsidRDefault="00F0206D">
            <w:pPr>
              <w:spacing w:after="0" w:line="240" w:lineRule="auto"/>
              <w:rPr>
                <w:rFonts w:cs="Arial"/>
              </w:rPr>
            </w:pPr>
            <w:r>
              <w:rPr>
                <w:rFonts w:cs="Arial"/>
              </w:rPr>
              <w:t>E</w:t>
            </w:r>
          </w:p>
          <w:p w:rsidR="00411AB0" w:rsidRDefault="00F0206D">
            <w:pPr>
              <w:spacing w:after="0" w:line="240" w:lineRule="auto"/>
              <w:rPr>
                <w:rFonts w:cs="Arial"/>
              </w:rPr>
            </w:pPr>
            <w:r>
              <w:rPr>
                <w:rFonts w:cs="Arial"/>
              </w:rPr>
              <w:t>E</w:t>
            </w:r>
          </w:p>
          <w:p w:rsidR="00411AB0" w:rsidRDefault="00411AB0">
            <w:pPr>
              <w:spacing w:after="0" w:line="240" w:lineRule="auto"/>
              <w:rPr>
                <w:rFonts w:cs="Arial"/>
              </w:rPr>
            </w:pPr>
          </w:p>
          <w:p w:rsidR="00411AB0" w:rsidRDefault="00F0206D">
            <w:pPr>
              <w:spacing w:after="0" w:line="240" w:lineRule="auto"/>
              <w:rPr>
                <w:rFonts w:cs="Arial"/>
              </w:rPr>
            </w:pPr>
            <w:r>
              <w:rPr>
                <w:rFonts w:cs="Arial"/>
              </w:rPr>
              <w:t>E</w:t>
            </w:r>
          </w:p>
          <w:p w:rsidR="00411AB0" w:rsidRDefault="00411AB0">
            <w:pPr>
              <w:spacing w:after="0" w:line="240" w:lineRule="auto"/>
              <w:rPr>
                <w:rFonts w:cs="Arial"/>
              </w:rPr>
            </w:pPr>
          </w:p>
          <w:p w:rsidR="00411AB0" w:rsidRDefault="00F0206D">
            <w:pPr>
              <w:spacing w:after="0" w:line="240" w:lineRule="auto"/>
              <w:rPr>
                <w:rFonts w:cs="Arial"/>
              </w:rPr>
            </w:pPr>
            <w:r>
              <w:rPr>
                <w:rFonts w:cs="Arial"/>
              </w:rPr>
              <w:t>E</w:t>
            </w:r>
          </w:p>
          <w:p w:rsidR="00411AB0" w:rsidRDefault="00F0206D">
            <w:pPr>
              <w:spacing w:after="0" w:line="240" w:lineRule="auto"/>
              <w:rPr>
                <w:rFonts w:cs="Arial"/>
              </w:rPr>
            </w:pPr>
            <w:r>
              <w:rPr>
                <w:rFonts w:cs="Arial"/>
              </w:rPr>
              <w:t>E</w:t>
            </w:r>
          </w:p>
          <w:p w:rsidR="00411AB0" w:rsidRDefault="00F0206D">
            <w:pPr>
              <w:spacing w:after="0" w:line="240" w:lineRule="auto"/>
              <w:rPr>
                <w:rFonts w:cs="Arial"/>
              </w:rPr>
            </w:pPr>
            <w:r>
              <w:rPr>
                <w:rFonts w:cs="Arial"/>
              </w:rPr>
              <w:t>E</w:t>
            </w:r>
          </w:p>
          <w:p w:rsidR="00411AB0" w:rsidRDefault="00F0206D">
            <w:pPr>
              <w:spacing w:after="0" w:line="240" w:lineRule="auto"/>
              <w:rPr>
                <w:rFonts w:cs="Arial"/>
              </w:rPr>
            </w:pPr>
            <w:r>
              <w:rPr>
                <w:rFonts w:cs="Arial"/>
              </w:rPr>
              <w:t>E</w:t>
            </w:r>
          </w:p>
          <w:p w:rsidR="00411AB0" w:rsidRDefault="00F0206D">
            <w:pPr>
              <w:spacing w:after="0" w:line="240" w:lineRule="auto"/>
              <w:rPr>
                <w:rFonts w:cs="Arial"/>
              </w:rPr>
            </w:pPr>
            <w:r>
              <w:rPr>
                <w:rFonts w:cs="Arial"/>
              </w:rPr>
              <w:t>E</w:t>
            </w:r>
          </w:p>
          <w:p w:rsidR="00411AB0" w:rsidRDefault="00F0206D">
            <w:pPr>
              <w:spacing w:after="0" w:line="240" w:lineRule="auto"/>
              <w:rPr>
                <w:rFonts w:cs="Arial"/>
              </w:rPr>
            </w:pPr>
            <w:r>
              <w:rPr>
                <w:rFonts w:cs="Arial"/>
              </w:rPr>
              <w:t>E</w:t>
            </w:r>
          </w:p>
        </w:tc>
      </w:tr>
      <w:tr w:rsidR="00411AB0">
        <w:tc>
          <w:tcPr>
            <w:tcW w:w="1820" w:type="dxa"/>
          </w:tcPr>
          <w:p w:rsidR="00411AB0" w:rsidRDefault="00F0206D">
            <w:pPr>
              <w:rPr>
                <w:rFonts w:cs="Arial"/>
                <w:b/>
                <w:bCs/>
                <w:lang w:eastAsia="en-GB"/>
              </w:rPr>
            </w:pPr>
            <w:r>
              <w:rPr>
                <w:rStyle w:val="normalchar"/>
                <w:rFonts w:cs="Arial"/>
                <w:b/>
                <w:bCs/>
                <w:lang w:eastAsia="en-GB"/>
              </w:rPr>
              <w:t>Training</w:t>
            </w:r>
          </w:p>
        </w:tc>
        <w:tc>
          <w:tcPr>
            <w:tcW w:w="6804" w:type="dxa"/>
          </w:tcPr>
          <w:p w:rsidR="00411AB0" w:rsidRDefault="00F0206D">
            <w:pPr>
              <w:numPr>
                <w:ilvl w:val="0"/>
                <w:numId w:val="7"/>
              </w:numPr>
              <w:spacing w:after="0" w:line="240" w:lineRule="auto"/>
              <w:rPr>
                <w:rStyle w:val="normalchar"/>
              </w:rPr>
            </w:pPr>
            <w:r>
              <w:rPr>
                <w:rStyle w:val="normalchar"/>
              </w:rPr>
              <w:t>Willingness to undertake relevant training and identify own development needs</w:t>
            </w:r>
          </w:p>
          <w:p w:rsidR="00411AB0" w:rsidRDefault="00F0206D">
            <w:pPr>
              <w:numPr>
                <w:ilvl w:val="0"/>
                <w:numId w:val="7"/>
              </w:numPr>
              <w:spacing w:after="0" w:line="240" w:lineRule="auto"/>
              <w:rPr>
                <w:rStyle w:val="normalchar"/>
              </w:rPr>
            </w:pPr>
            <w:r>
              <w:rPr>
                <w:rStyle w:val="normalchar"/>
              </w:rPr>
              <w:t>Committed to ongoing CPD and Professional development</w:t>
            </w:r>
          </w:p>
        </w:tc>
        <w:tc>
          <w:tcPr>
            <w:tcW w:w="1417" w:type="dxa"/>
          </w:tcPr>
          <w:p w:rsidR="00411AB0" w:rsidRDefault="00F0206D">
            <w:pPr>
              <w:spacing w:after="0" w:line="240" w:lineRule="auto"/>
              <w:rPr>
                <w:rFonts w:cs="Arial"/>
              </w:rPr>
            </w:pPr>
            <w:r>
              <w:rPr>
                <w:rFonts w:cs="Arial"/>
              </w:rPr>
              <w:t>E</w:t>
            </w:r>
          </w:p>
          <w:p w:rsidR="00411AB0" w:rsidRDefault="00411AB0">
            <w:pPr>
              <w:spacing w:after="0" w:line="240" w:lineRule="auto"/>
              <w:rPr>
                <w:rFonts w:cs="Arial"/>
              </w:rPr>
            </w:pPr>
          </w:p>
          <w:p w:rsidR="00411AB0" w:rsidRDefault="00F0206D">
            <w:pPr>
              <w:spacing w:after="0" w:line="240" w:lineRule="auto"/>
              <w:rPr>
                <w:rFonts w:cs="Arial"/>
              </w:rPr>
            </w:pPr>
            <w:r>
              <w:rPr>
                <w:rFonts w:cs="Arial"/>
              </w:rPr>
              <w:t>E</w:t>
            </w:r>
          </w:p>
        </w:tc>
      </w:tr>
      <w:tr w:rsidR="00411AB0">
        <w:tc>
          <w:tcPr>
            <w:tcW w:w="1820" w:type="dxa"/>
          </w:tcPr>
          <w:p w:rsidR="00411AB0" w:rsidRDefault="00F0206D">
            <w:pPr>
              <w:rPr>
                <w:rFonts w:cs="Arial"/>
                <w:b/>
                <w:bCs/>
                <w:lang w:eastAsia="en-GB"/>
              </w:rPr>
            </w:pPr>
            <w:r>
              <w:rPr>
                <w:rStyle w:val="normalchar"/>
                <w:rFonts w:cs="Arial"/>
                <w:b/>
                <w:bCs/>
                <w:lang w:eastAsia="en-GB"/>
              </w:rPr>
              <w:t>Attributes and Attitudes</w:t>
            </w:r>
          </w:p>
        </w:tc>
        <w:tc>
          <w:tcPr>
            <w:tcW w:w="6804" w:type="dxa"/>
          </w:tcPr>
          <w:p w:rsidR="00411AB0" w:rsidRDefault="00F0206D">
            <w:pPr>
              <w:numPr>
                <w:ilvl w:val="0"/>
                <w:numId w:val="7"/>
              </w:numPr>
              <w:spacing w:after="0" w:line="240" w:lineRule="auto"/>
              <w:rPr>
                <w:rStyle w:val="normalchar"/>
                <w:rFonts w:cs="Arial"/>
              </w:rPr>
            </w:pPr>
            <w:r>
              <w:rPr>
                <w:rStyle w:val="normalchar"/>
                <w:rFonts w:cs="Arial"/>
              </w:rPr>
              <w:t>Uncompromising approach to high standards</w:t>
            </w:r>
          </w:p>
          <w:p w:rsidR="00411AB0" w:rsidRDefault="00F0206D">
            <w:pPr>
              <w:numPr>
                <w:ilvl w:val="0"/>
                <w:numId w:val="7"/>
              </w:numPr>
              <w:spacing w:after="0" w:line="240" w:lineRule="auto"/>
              <w:rPr>
                <w:rStyle w:val="normalchar"/>
                <w:rFonts w:cs="Arial"/>
              </w:rPr>
            </w:pPr>
            <w:r>
              <w:rPr>
                <w:rStyle w:val="normalchar"/>
                <w:rFonts w:cs="Arial"/>
              </w:rPr>
              <w:t>Flexible approach and positive attitude towards work</w:t>
            </w:r>
          </w:p>
          <w:p w:rsidR="00411AB0" w:rsidRDefault="00F0206D">
            <w:pPr>
              <w:numPr>
                <w:ilvl w:val="0"/>
                <w:numId w:val="7"/>
              </w:numPr>
              <w:spacing w:after="0" w:line="240" w:lineRule="auto"/>
              <w:rPr>
                <w:rStyle w:val="normalchar"/>
                <w:rFonts w:cs="Arial"/>
              </w:rPr>
            </w:pPr>
            <w:r>
              <w:rPr>
                <w:rStyle w:val="normalchar"/>
                <w:rFonts w:cs="Arial"/>
              </w:rPr>
              <w:t>Punctual and reliable</w:t>
            </w:r>
          </w:p>
          <w:p w:rsidR="00411AB0" w:rsidRDefault="00F0206D">
            <w:pPr>
              <w:numPr>
                <w:ilvl w:val="0"/>
                <w:numId w:val="7"/>
              </w:numPr>
              <w:spacing w:after="0" w:line="240" w:lineRule="auto"/>
              <w:rPr>
                <w:rStyle w:val="normalchar"/>
                <w:rFonts w:cs="Arial"/>
              </w:rPr>
            </w:pPr>
            <w:r>
              <w:rPr>
                <w:rStyle w:val="normalchar"/>
                <w:rFonts w:cs="Arial"/>
              </w:rPr>
              <w:t>Ability to adapt to changes in the workplace</w:t>
            </w:r>
          </w:p>
        </w:tc>
        <w:tc>
          <w:tcPr>
            <w:tcW w:w="1417" w:type="dxa"/>
          </w:tcPr>
          <w:p w:rsidR="00411AB0" w:rsidRDefault="00F0206D">
            <w:pPr>
              <w:spacing w:after="0" w:line="240" w:lineRule="auto"/>
              <w:rPr>
                <w:rFonts w:cs="Arial"/>
              </w:rPr>
            </w:pPr>
            <w:r>
              <w:rPr>
                <w:rFonts w:cs="Arial"/>
              </w:rPr>
              <w:t>E</w:t>
            </w:r>
          </w:p>
          <w:p w:rsidR="00411AB0" w:rsidRDefault="00F0206D">
            <w:pPr>
              <w:spacing w:after="0" w:line="240" w:lineRule="auto"/>
              <w:rPr>
                <w:rFonts w:cs="Arial"/>
              </w:rPr>
            </w:pPr>
            <w:r>
              <w:rPr>
                <w:rFonts w:cs="Arial"/>
              </w:rPr>
              <w:t>E</w:t>
            </w:r>
          </w:p>
          <w:p w:rsidR="00411AB0" w:rsidRDefault="00F0206D">
            <w:pPr>
              <w:spacing w:after="0" w:line="240" w:lineRule="auto"/>
              <w:rPr>
                <w:rFonts w:cs="Arial"/>
              </w:rPr>
            </w:pPr>
            <w:r>
              <w:rPr>
                <w:rFonts w:cs="Arial"/>
              </w:rPr>
              <w:t>E</w:t>
            </w:r>
          </w:p>
          <w:p w:rsidR="00411AB0" w:rsidRDefault="00F0206D">
            <w:pPr>
              <w:spacing w:after="0" w:line="240" w:lineRule="auto"/>
              <w:rPr>
                <w:rFonts w:cs="Arial"/>
              </w:rPr>
            </w:pPr>
            <w:r>
              <w:rPr>
                <w:rFonts w:cs="Arial"/>
              </w:rPr>
              <w:t>E</w:t>
            </w:r>
          </w:p>
        </w:tc>
      </w:tr>
      <w:tr w:rsidR="00411AB0">
        <w:tc>
          <w:tcPr>
            <w:tcW w:w="1820" w:type="dxa"/>
          </w:tcPr>
          <w:p w:rsidR="00411AB0" w:rsidRDefault="00F0206D">
            <w:pPr>
              <w:rPr>
                <w:rStyle w:val="normalchar"/>
                <w:rFonts w:cs="Arial"/>
                <w:b/>
                <w:bCs/>
                <w:lang w:eastAsia="en-GB"/>
              </w:rPr>
            </w:pPr>
            <w:r>
              <w:rPr>
                <w:rStyle w:val="normalchar"/>
                <w:rFonts w:cs="Arial"/>
                <w:b/>
                <w:bCs/>
                <w:lang w:eastAsia="en-GB"/>
              </w:rPr>
              <w:t>Equality, diversity and inclusion</w:t>
            </w:r>
          </w:p>
        </w:tc>
        <w:tc>
          <w:tcPr>
            <w:tcW w:w="6804" w:type="dxa"/>
          </w:tcPr>
          <w:p w:rsidR="00411AB0" w:rsidRDefault="00F0206D">
            <w:pPr>
              <w:numPr>
                <w:ilvl w:val="0"/>
                <w:numId w:val="7"/>
              </w:numPr>
              <w:spacing w:after="0" w:line="240" w:lineRule="auto"/>
              <w:rPr>
                <w:rStyle w:val="normalchar"/>
                <w:rFonts w:cs="Arial"/>
              </w:rPr>
            </w:pPr>
            <w:r>
              <w:rPr>
                <w:rStyle w:val="normalchar"/>
                <w:rFonts w:cs="Arial"/>
              </w:rPr>
              <w:t xml:space="preserve">Knowledge, understanding and commitment to equality, diversity and inclusion informed by practical experience and application  </w:t>
            </w:r>
          </w:p>
        </w:tc>
        <w:tc>
          <w:tcPr>
            <w:tcW w:w="1417" w:type="dxa"/>
          </w:tcPr>
          <w:p w:rsidR="00411AB0" w:rsidRDefault="00F0206D">
            <w:pPr>
              <w:spacing w:after="0" w:line="240" w:lineRule="auto"/>
              <w:rPr>
                <w:rStyle w:val="normalchar"/>
                <w:rFonts w:cs="Arial"/>
              </w:rPr>
            </w:pPr>
            <w:r>
              <w:rPr>
                <w:rStyle w:val="normalchar"/>
                <w:rFonts w:cs="Arial"/>
              </w:rPr>
              <w:t>E</w:t>
            </w:r>
          </w:p>
        </w:tc>
      </w:tr>
      <w:tr w:rsidR="00411AB0">
        <w:tc>
          <w:tcPr>
            <w:tcW w:w="1820" w:type="dxa"/>
          </w:tcPr>
          <w:p w:rsidR="00411AB0" w:rsidRDefault="00F0206D">
            <w:pPr>
              <w:rPr>
                <w:rStyle w:val="normalchar"/>
                <w:rFonts w:cs="Arial"/>
                <w:b/>
                <w:bCs/>
                <w:lang w:eastAsia="en-GB"/>
              </w:rPr>
            </w:pPr>
            <w:r>
              <w:rPr>
                <w:rStyle w:val="normalchar"/>
                <w:rFonts w:cs="Arial"/>
                <w:b/>
                <w:bCs/>
                <w:lang w:eastAsia="en-GB"/>
              </w:rPr>
              <w:t xml:space="preserve">Safeguarding </w:t>
            </w:r>
          </w:p>
        </w:tc>
        <w:tc>
          <w:tcPr>
            <w:tcW w:w="6804" w:type="dxa"/>
          </w:tcPr>
          <w:p w:rsidR="00411AB0" w:rsidRDefault="00F0206D">
            <w:pPr>
              <w:numPr>
                <w:ilvl w:val="0"/>
                <w:numId w:val="7"/>
              </w:numPr>
              <w:spacing w:after="0" w:line="240" w:lineRule="auto"/>
              <w:rPr>
                <w:rStyle w:val="normalchar"/>
                <w:rFonts w:cs="Arial"/>
              </w:rPr>
            </w:pPr>
            <w:r>
              <w:rPr>
                <w:rStyle w:val="normalchar"/>
                <w:rFonts w:cs="Arial"/>
              </w:rPr>
              <w:t xml:space="preserve">Knowledge, understanding and commitment to safeguarding and promoting the welfare of students </w:t>
            </w:r>
          </w:p>
          <w:p w:rsidR="00411AB0" w:rsidRDefault="00F0206D">
            <w:pPr>
              <w:numPr>
                <w:ilvl w:val="0"/>
                <w:numId w:val="7"/>
              </w:numPr>
              <w:spacing w:after="0" w:line="240" w:lineRule="auto"/>
              <w:rPr>
                <w:rStyle w:val="normalchar"/>
                <w:rFonts w:cs="Arial"/>
              </w:rPr>
            </w:pPr>
            <w:r>
              <w:rPr>
                <w:rStyle w:val="normalchar"/>
                <w:rFonts w:cs="Arial"/>
              </w:rPr>
              <w:t>Ability to form and maintain appropriate relationships and personal boundaries with students</w:t>
            </w:r>
          </w:p>
        </w:tc>
        <w:tc>
          <w:tcPr>
            <w:tcW w:w="1417" w:type="dxa"/>
          </w:tcPr>
          <w:p w:rsidR="00411AB0" w:rsidRDefault="00F0206D">
            <w:pPr>
              <w:spacing w:after="0" w:line="240" w:lineRule="auto"/>
              <w:rPr>
                <w:rStyle w:val="normalchar"/>
                <w:rFonts w:cs="Arial"/>
              </w:rPr>
            </w:pPr>
            <w:r>
              <w:rPr>
                <w:rStyle w:val="normalchar"/>
                <w:rFonts w:cs="Arial"/>
              </w:rPr>
              <w:t>E</w:t>
            </w:r>
          </w:p>
          <w:p w:rsidR="00411AB0" w:rsidRDefault="00411AB0">
            <w:pPr>
              <w:spacing w:after="0" w:line="240" w:lineRule="auto"/>
              <w:rPr>
                <w:rStyle w:val="normalchar"/>
                <w:rFonts w:cs="Arial"/>
              </w:rPr>
            </w:pPr>
          </w:p>
          <w:p w:rsidR="00411AB0" w:rsidRDefault="00F0206D">
            <w:pPr>
              <w:spacing w:after="0" w:line="240" w:lineRule="auto"/>
              <w:rPr>
                <w:rStyle w:val="normalchar"/>
                <w:rFonts w:cs="Arial"/>
              </w:rPr>
            </w:pPr>
            <w:r>
              <w:rPr>
                <w:rStyle w:val="normalchar"/>
                <w:rFonts w:cs="Arial"/>
              </w:rPr>
              <w:t>E</w:t>
            </w:r>
          </w:p>
        </w:tc>
      </w:tr>
    </w:tbl>
    <w:p w:rsidR="00411AB0" w:rsidRDefault="00411AB0"/>
    <w:p w:rsidR="00411AB0" w:rsidRDefault="00F0206D">
      <w:pPr>
        <w:spacing w:after="120"/>
        <w:rPr>
          <w:rFonts w:cs="Arial"/>
          <w:lang w:eastAsia="en-GB"/>
        </w:rPr>
      </w:pPr>
      <w:r>
        <w:rPr>
          <w:rFonts w:cs="Arial"/>
          <w:lang w:eastAsia="en-GB"/>
        </w:rPr>
        <w:t xml:space="preserve">The post holder will be required to complete an enhanced Disclosure Barring Service (DBS) Check with appropriate barred list checks, or the equivalent, and must be eligible to work in the UK. </w:t>
      </w:r>
    </w:p>
    <w:p w:rsidR="00411AB0" w:rsidRDefault="00F0206D">
      <w:pPr>
        <w:spacing w:after="120"/>
        <w:rPr>
          <w:rFonts w:cs="Arial"/>
          <w:lang w:eastAsia="en-GB"/>
        </w:rPr>
      </w:pPr>
      <w:r>
        <w:rPr>
          <w:rFonts w:cs="Arial"/>
          <w:lang w:eastAsia="en-GB"/>
        </w:rPr>
        <w:t>Focus Learning Trust is committed to safeguarding and promoting the welfare of children and young people and expects all staff to share this commitment.</w:t>
      </w:r>
    </w:p>
    <w:p w:rsidR="00411AB0" w:rsidRDefault="00F0206D">
      <w:pPr>
        <w:tabs>
          <w:tab w:val="left" w:pos="0"/>
          <w:tab w:val="left" w:pos="142"/>
          <w:tab w:val="left" w:pos="1276"/>
        </w:tabs>
        <w:spacing w:after="120"/>
      </w:pPr>
      <w:r>
        <w:rPr>
          <w:rFonts w:cs="Arial"/>
          <w:lang w:eastAsia="en-GB"/>
        </w:rPr>
        <w:t>All staff are expected to be committed to the Equal Opportunities Policy.</w:t>
      </w:r>
    </w:p>
    <w:sectPr w:rsidR="00411AB0">
      <w:headerReference w:type="default" r:id="rId8"/>
      <w:footerReference w:type="default" r:id="rId9"/>
      <w:headerReference w:type="first" r:id="rId10"/>
      <w:footerReference w:type="first" r:id="rId11"/>
      <w:pgSz w:w="11906" w:h="16838"/>
      <w:pgMar w:top="1440" w:right="851" w:bottom="1418" w:left="85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AB0" w:rsidRDefault="00F0206D">
      <w:pPr>
        <w:spacing w:after="0" w:line="240" w:lineRule="auto"/>
      </w:pPr>
      <w:r>
        <w:separator/>
      </w:r>
    </w:p>
  </w:endnote>
  <w:endnote w:type="continuationSeparator" w:id="0">
    <w:p w:rsidR="00411AB0" w:rsidRDefault="00F0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Unicode MS"/>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AB0" w:rsidRDefault="00F0206D">
    <w:pPr>
      <w:pStyle w:val="Footer"/>
      <w:rPr>
        <w:color w:val="AEAAAA" w:themeColor="background2" w:themeShade="BF"/>
        <w:sz w:val="16"/>
      </w:rPr>
    </w:pPr>
    <w:r>
      <w:rPr>
        <w:noProof/>
        <w:lang w:eastAsia="en-GB"/>
      </w:rPr>
      <w:drawing>
        <wp:anchor distT="0" distB="0" distL="114300" distR="114300" simplePos="0" relativeHeight="251661312" behindDoc="1" locked="0" layoutInCell="1" allowOverlap="1">
          <wp:simplePos x="0" y="0"/>
          <wp:positionH relativeFrom="margin">
            <wp:posOffset>-540385</wp:posOffset>
          </wp:positionH>
          <wp:positionV relativeFrom="margin">
            <wp:posOffset>9024933</wp:posOffset>
          </wp:positionV>
          <wp:extent cx="7559040" cy="742315"/>
          <wp:effectExtent l="0" t="0" r="3810" b="63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T_Page-Background.jpg"/>
                  <pic:cNvPicPr/>
                </pic:nvPicPr>
                <pic:blipFill rotWithShape="1">
                  <a:blip r:embed="rId1" cstate="print">
                    <a:extLst>
                      <a:ext uri="{28A0092B-C50C-407E-A947-70E740481C1C}">
                        <a14:useLocalDpi xmlns:a14="http://schemas.microsoft.com/office/drawing/2010/main" val="0"/>
                      </a:ext>
                    </a:extLst>
                  </a:blip>
                  <a:srcRect t="92823"/>
                  <a:stretch/>
                </pic:blipFill>
                <pic:spPr bwMode="auto">
                  <a:xfrm>
                    <a:off x="0" y="0"/>
                    <a:ext cx="7559040" cy="7423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color w:val="AEAAAA" w:themeColor="background2" w:themeShade="BF"/>
        <w:sz w:val="16"/>
      </w:rPr>
      <w:t xml:space="preserve"> T1 – </w:t>
    </w:r>
    <w:r>
      <w:rPr>
        <w:color w:val="FF0000"/>
        <w:sz w:val="16"/>
      </w:rPr>
      <w:t>Class Teacher</w:t>
    </w:r>
    <w:r>
      <w:rPr>
        <w:color w:val="AEAAAA" w:themeColor="background2" w:themeShade="BF"/>
        <w:sz w:val="16"/>
      </w:rPr>
      <w:ptab w:relativeTo="margin" w:alignment="center" w:leader="none"/>
    </w:r>
    <w:r>
      <w:rPr>
        <w:color w:val="AEAAAA" w:themeColor="background2" w:themeShade="BF"/>
        <w:sz w:val="16"/>
      </w:rPr>
      <w:t xml:space="preserve">Page </w:t>
    </w:r>
    <w:r>
      <w:rPr>
        <w:b/>
        <w:bCs/>
        <w:color w:val="AEAAAA" w:themeColor="background2" w:themeShade="BF"/>
        <w:sz w:val="16"/>
      </w:rPr>
      <w:fldChar w:fldCharType="begin"/>
    </w:r>
    <w:r>
      <w:rPr>
        <w:b/>
        <w:bCs/>
        <w:color w:val="AEAAAA" w:themeColor="background2" w:themeShade="BF"/>
        <w:sz w:val="16"/>
      </w:rPr>
      <w:instrText xml:space="preserve"> PAGE  \* Arabic  \* MERGEFORMAT </w:instrText>
    </w:r>
    <w:r>
      <w:rPr>
        <w:b/>
        <w:bCs/>
        <w:color w:val="AEAAAA" w:themeColor="background2" w:themeShade="BF"/>
        <w:sz w:val="16"/>
      </w:rPr>
      <w:fldChar w:fldCharType="separate"/>
    </w:r>
    <w:r w:rsidR="00131509">
      <w:rPr>
        <w:b/>
        <w:bCs/>
        <w:noProof/>
        <w:color w:val="AEAAAA" w:themeColor="background2" w:themeShade="BF"/>
        <w:sz w:val="16"/>
      </w:rPr>
      <w:t>2</w:t>
    </w:r>
    <w:r>
      <w:rPr>
        <w:b/>
        <w:bCs/>
        <w:color w:val="AEAAAA" w:themeColor="background2" w:themeShade="BF"/>
        <w:sz w:val="16"/>
      </w:rPr>
      <w:fldChar w:fldCharType="end"/>
    </w:r>
    <w:r>
      <w:rPr>
        <w:color w:val="AEAAAA" w:themeColor="background2" w:themeShade="BF"/>
        <w:sz w:val="16"/>
      </w:rPr>
      <w:t xml:space="preserve"> of </w:t>
    </w:r>
    <w:r>
      <w:rPr>
        <w:b/>
        <w:bCs/>
        <w:color w:val="AEAAAA" w:themeColor="background2" w:themeShade="BF"/>
        <w:sz w:val="16"/>
      </w:rPr>
      <w:fldChar w:fldCharType="begin"/>
    </w:r>
    <w:r>
      <w:rPr>
        <w:b/>
        <w:bCs/>
        <w:color w:val="AEAAAA" w:themeColor="background2" w:themeShade="BF"/>
        <w:sz w:val="16"/>
      </w:rPr>
      <w:instrText xml:space="preserve"> NUMPAGES  \* Arabic  \* MERGEFORMAT </w:instrText>
    </w:r>
    <w:r>
      <w:rPr>
        <w:b/>
        <w:bCs/>
        <w:color w:val="AEAAAA" w:themeColor="background2" w:themeShade="BF"/>
        <w:sz w:val="16"/>
      </w:rPr>
      <w:fldChar w:fldCharType="separate"/>
    </w:r>
    <w:r w:rsidR="00131509">
      <w:rPr>
        <w:b/>
        <w:bCs/>
        <w:noProof/>
        <w:color w:val="AEAAAA" w:themeColor="background2" w:themeShade="BF"/>
        <w:sz w:val="16"/>
      </w:rPr>
      <w:t>2</w:t>
    </w:r>
    <w:r>
      <w:rPr>
        <w:b/>
        <w:bCs/>
        <w:color w:val="AEAAAA" w:themeColor="background2" w:themeShade="BF"/>
        <w:sz w:val="16"/>
      </w:rPr>
      <w:fldChar w:fldCharType="end"/>
    </w:r>
    <w:r>
      <w:rPr>
        <w:b/>
        <w:bCs/>
        <w:color w:val="AEAAAA" w:themeColor="background2" w:themeShade="BF"/>
        <w:sz w:val="16"/>
      </w:rPr>
      <w:tab/>
      <w:t xml:space="preserve">      Copyright © 2016 Focus Learning Trust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AB0" w:rsidRDefault="00F0206D">
    <w:pPr>
      <w:pStyle w:val="Footer"/>
      <w:jc w:val="right"/>
      <w:rPr>
        <w:color w:val="AEAAAA" w:themeColor="background2" w:themeShade="BF"/>
        <w:sz w:val="16"/>
      </w:rPr>
    </w:pPr>
    <w:r>
      <w:rPr>
        <w:noProof/>
        <w:lang w:eastAsia="en-GB"/>
      </w:rPr>
      <w:drawing>
        <wp:anchor distT="0" distB="0" distL="114300" distR="114300" simplePos="0" relativeHeight="251665408" behindDoc="1" locked="0" layoutInCell="1" allowOverlap="1">
          <wp:simplePos x="0" y="0"/>
          <wp:positionH relativeFrom="margin">
            <wp:posOffset>-540385</wp:posOffset>
          </wp:positionH>
          <wp:positionV relativeFrom="margin">
            <wp:posOffset>9024933</wp:posOffset>
          </wp:positionV>
          <wp:extent cx="7559040" cy="742315"/>
          <wp:effectExtent l="0" t="0" r="3810" b="635"/>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T_Page-Background.jpg"/>
                  <pic:cNvPicPr/>
                </pic:nvPicPr>
                <pic:blipFill rotWithShape="1">
                  <a:blip r:embed="rId1" cstate="print">
                    <a:extLst>
                      <a:ext uri="{28A0092B-C50C-407E-A947-70E740481C1C}">
                        <a14:useLocalDpi xmlns:a14="http://schemas.microsoft.com/office/drawing/2010/main" val="0"/>
                      </a:ext>
                    </a:extLst>
                  </a:blip>
                  <a:srcRect t="92823"/>
                  <a:stretch/>
                </pic:blipFill>
                <pic:spPr bwMode="auto">
                  <a:xfrm>
                    <a:off x="0" y="0"/>
                    <a:ext cx="7559040" cy="7423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color w:val="AEAAAA" w:themeColor="background2" w:themeShade="BF"/>
        <w:sz w:val="16"/>
      </w:rPr>
      <w:t>T1 – Job Description &amp; Person Specification 2016.09</w:t>
    </w:r>
    <w:r>
      <w:rPr>
        <w:color w:val="AEAAAA" w:themeColor="background2" w:themeShade="BF"/>
        <w:sz w:val="16"/>
      </w:rPr>
      <w:ptab w:relativeTo="margin" w:alignment="center" w:leader="none"/>
    </w:r>
    <w:r>
      <w:rPr>
        <w:color w:val="AEAAAA" w:themeColor="background2" w:themeShade="BF"/>
        <w:sz w:val="16"/>
      </w:rPr>
      <w:t xml:space="preserve">Page </w:t>
    </w:r>
    <w:r>
      <w:rPr>
        <w:b/>
        <w:bCs/>
        <w:color w:val="AEAAAA" w:themeColor="background2" w:themeShade="BF"/>
        <w:sz w:val="16"/>
      </w:rPr>
      <w:fldChar w:fldCharType="begin"/>
    </w:r>
    <w:r>
      <w:rPr>
        <w:b/>
        <w:bCs/>
        <w:color w:val="AEAAAA" w:themeColor="background2" w:themeShade="BF"/>
        <w:sz w:val="16"/>
      </w:rPr>
      <w:instrText xml:space="preserve"> PAGE  \* Arabic  \* MERGEFORMAT </w:instrText>
    </w:r>
    <w:r>
      <w:rPr>
        <w:b/>
        <w:bCs/>
        <w:color w:val="AEAAAA" w:themeColor="background2" w:themeShade="BF"/>
        <w:sz w:val="16"/>
      </w:rPr>
      <w:fldChar w:fldCharType="separate"/>
    </w:r>
    <w:r w:rsidR="00131509">
      <w:rPr>
        <w:b/>
        <w:bCs/>
        <w:noProof/>
        <w:color w:val="AEAAAA" w:themeColor="background2" w:themeShade="BF"/>
        <w:sz w:val="16"/>
      </w:rPr>
      <w:t>1</w:t>
    </w:r>
    <w:r>
      <w:rPr>
        <w:b/>
        <w:bCs/>
        <w:color w:val="AEAAAA" w:themeColor="background2" w:themeShade="BF"/>
        <w:sz w:val="16"/>
      </w:rPr>
      <w:fldChar w:fldCharType="end"/>
    </w:r>
    <w:r>
      <w:rPr>
        <w:color w:val="AEAAAA" w:themeColor="background2" w:themeShade="BF"/>
        <w:sz w:val="16"/>
      </w:rPr>
      <w:t xml:space="preserve"> of </w:t>
    </w:r>
    <w:r>
      <w:rPr>
        <w:b/>
        <w:bCs/>
        <w:color w:val="AEAAAA" w:themeColor="background2" w:themeShade="BF"/>
        <w:sz w:val="16"/>
      </w:rPr>
      <w:fldChar w:fldCharType="begin"/>
    </w:r>
    <w:r>
      <w:rPr>
        <w:b/>
        <w:bCs/>
        <w:color w:val="AEAAAA" w:themeColor="background2" w:themeShade="BF"/>
        <w:sz w:val="16"/>
      </w:rPr>
      <w:instrText xml:space="preserve"> NUMPAGES  \* Arabic  \* MERGEFORMAT </w:instrText>
    </w:r>
    <w:r>
      <w:rPr>
        <w:b/>
        <w:bCs/>
        <w:color w:val="AEAAAA" w:themeColor="background2" w:themeShade="BF"/>
        <w:sz w:val="16"/>
      </w:rPr>
      <w:fldChar w:fldCharType="separate"/>
    </w:r>
    <w:r w:rsidR="00131509">
      <w:rPr>
        <w:b/>
        <w:bCs/>
        <w:noProof/>
        <w:color w:val="AEAAAA" w:themeColor="background2" w:themeShade="BF"/>
        <w:sz w:val="16"/>
      </w:rPr>
      <w:t>1</w:t>
    </w:r>
    <w:r>
      <w:rPr>
        <w:b/>
        <w:bCs/>
        <w:color w:val="AEAAAA" w:themeColor="background2" w:themeShade="BF"/>
        <w:sz w:val="16"/>
      </w:rPr>
      <w:fldChar w:fldCharType="end"/>
    </w:r>
    <w:r>
      <w:rPr>
        <w:b/>
        <w:bCs/>
        <w:color w:val="AEAAAA" w:themeColor="background2" w:themeShade="BF"/>
        <w:sz w:val="16"/>
      </w:rPr>
      <w:tab/>
      <w:t xml:space="preserve">      Copyright © 2016 Focus Learning Trust</w:t>
    </w:r>
    <w:r>
      <w:rPr>
        <w:b/>
        <w:bCs/>
        <w:color w:val="AEAAAA" w:themeColor="background2" w:themeShade="BF"/>
        <w:sz w:val="16"/>
      </w:rPr>
      <w:tab/>
    </w:r>
    <w:r>
      <w:rPr>
        <w:color w:val="AEAAAA" w:themeColor="background2" w:themeShade="BF"/>
        <w:sz w:val="16"/>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AB0" w:rsidRDefault="00F0206D">
      <w:pPr>
        <w:spacing w:after="0" w:line="240" w:lineRule="auto"/>
      </w:pPr>
      <w:r>
        <w:separator/>
      </w:r>
    </w:p>
  </w:footnote>
  <w:footnote w:type="continuationSeparator" w:id="0">
    <w:p w:rsidR="00411AB0" w:rsidRDefault="00F02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AB0" w:rsidRDefault="00F0206D">
    <w:pPr>
      <w:rPr>
        <w:b/>
        <w:color w:val="AEAAAA" w:themeColor="background2" w:themeShade="BF"/>
        <w:sz w:val="40"/>
      </w:rPr>
    </w:pPr>
    <w:r>
      <w:rPr>
        <w:b/>
        <w:color w:val="AEAAAA" w:themeColor="background2" w:themeShade="BF"/>
        <w:sz w:val="40"/>
      </w:rPr>
      <w:t>JOB DESCRIPTION &amp; PERSON SPECIFICATION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AB0" w:rsidRDefault="00F0206D">
    <w:pPr>
      <w:pStyle w:val="Footer"/>
      <w:rPr>
        <w:color w:val="AEAAAA" w:themeColor="background2" w:themeShade="BF"/>
        <w:sz w:val="16"/>
      </w:rPr>
    </w:pPr>
    <w:r>
      <w:rPr>
        <w:noProof/>
        <w:lang w:eastAsia="en-GB"/>
      </w:rPr>
      <w:drawing>
        <wp:anchor distT="0" distB="0" distL="114300" distR="114300" simplePos="0" relativeHeight="251663360" behindDoc="1" locked="0" layoutInCell="1" allowOverlap="1">
          <wp:simplePos x="0" y="0"/>
          <wp:positionH relativeFrom="margin">
            <wp:posOffset>-540385</wp:posOffset>
          </wp:positionH>
          <wp:positionV relativeFrom="margin">
            <wp:posOffset>9024933</wp:posOffset>
          </wp:positionV>
          <wp:extent cx="7559040" cy="742315"/>
          <wp:effectExtent l="0" t="0" r="3810" b="63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T_Page-Background.jpg"/>
                  <pic:cNvPicPr/>
                </pic:nvPicPr>
                <pic:blipFill rotWithShape="1">
                  <a:blip r:embed="rId1" cstate="print">
                    <a:extLst>
                      <a:ext uri="{28A0092B-C50C-407E-A947-70E740481C1C}">
                        <a14:useLocalDpi xmlns:a14="http://schemas.microsoft.com/office/drawing/2010/main" val="0"/>
                      </a:ext>
                    </a:extLst>
                  </a:blip>
                  <a:srcRect t="92823"/>
                  <a:stretch/>
                </pic:blipFill>
                <pic:spPr bwMode="auto">
                  <a:xfrm>
                    <a:off x="0" y="0"/>
                    <a:ext cx="7559040" cy="7423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color w:val="AEAAAA" w:themeColor="background2" w:themeShade="BF"/>
        <w:sz w:val="16"/>
      </w:rPr>
      <w:t xml:space="preserve"> </w:t>
    </w:r>
    <w:r>
      <w:rPr>
        <w:color w:val="AEAAAA" w:themeColor="background2" w:themeShade="BF"/>
        <w:sz w:val="16"/>
      </w:rPr>
      <w:ptab w:relativeTo="margin" w:alignment="right" w:leader="none"/>
    </w:r>
  </w:p>
  <w:p w:rsidR="00411AB0" w:rsidRDefault="00F0206D">
    <w:pPr>
      <w:pStyle w:val="Header"/>
    </w:pPr>
    <w:r>
      <w:rPr>
        <w:noProof/>
        <w:lang w:eastAsia="en-GB"/>
      </w:rPr>
      <w:drawing>
        <wp:anchor distT="0" distB="0" distL="114300" distR="114300" simplePos="0" relativeHeight="251659264" behindDoc="1" locked="0" layoutInCell="1" allowOverlap="1">
          <wp:simplePos x="0" y="0"/>
          <wp:positionH relativeFrom="margin">
            <wp:posOffset>-559558</wp:posOffset>
          </wp:positionH>
          <wp:positionV relativeFrom="margin">
            <wp:posOffset>-901549</wp:posOffset>
          </wp:positionV>
          <wp:extent cx="7560000" cy="10693388"/>
          <wp:effectExtent l="0" t="0" r="3175"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T_Page-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3388"/>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06A17"/>
    <w:multiLevelType w:val="hybridMultilevel"/>
    <w:tmpl w:val="0B36751E"/>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F097081"/>
    <w:multiLevelType w:val="hybridMultilevel"/>
    <w:tmpl w:val="90B4D8F0"/>
    <w:lvl w:ilvl="0" w:tplc="FE48B4C2">
      <w:start w:val="1"/>
      <w:numFmt w:val="bullet"/>
      <w:lvlText w:val="•"/>
      <w:lvlJc w:val="left"/>
      <w:pPr>
        <w:ind w:left="277" w:hanging="171"/>
      </w:pPr>
      <w:rPr>
        <w:rFonts w:ascii="Myriad Pro" w:eastAsia="Myriad Pro" w:hAnsi="Myriad Pro" w:hint="default"/>
        <w:color w:val="16135F"/>
        <w:spacing w:val="-21"/>
        <w:w w:val="99"/>
        <w:sz w:val="20"/>
        <w:szCs w:val="20"/>
      </w:rPr>
    </w:lvl>
    <w:lvl w:ilvl="1" w:tplc="2E2E080A">
      <w:start w:val="1"/>
      <w:numFmt w:val="bullet"/>
      <w:lvlText w:val="•"/>
      <w:lvlJc w:val="left"/>
      <w:pPr>
        <w:ind w:left="761" w:hanging="171"/>
      </w:pPr>
      <w:rPr>
        <w:rFonts w:hint="default"/>
      </w:rPr>
    </w:lvl>
    <w:lvl w:ilvl="2" w:tplc="DDB8973C">
      <w:start w:val="1"/>
      <w:numFmt w:val="bullet"/>
      <w:lvlText w:val="•"/>
      <w:lvlJc w:val="left"/>
      <w:pPr>
        <w:ind w:left="1242" w:hanging="171"/>
      </w:pPr>
      <w:rPr>
        <w:rFonts w:hint="default"/>
      </w:rPr>
    </w:lvl>
    <w:lvl w:ilvl="3" w:tplc="7F1CEBBC">
      <w:start w:val="1"/>
      <w:numFmt w:val="bullet"/>
      <w:lvlText w:val="•"/>
      <w:lvlJc w:val="left"/>
      <w:pPr>
        <w:ind w:left="1723" w:hanging="171"/>
      </w:pPr>
      <w:rPr>
        <w:rFonts w:hint="default"/>
      </w:rPr>
    </w:lvl>
    <w:lvl w:ilvl="4" w:tplc="32565CE4">
      <w:start w:val="1"/>
      <w:numFmt w:val="bullet"/>
      <w:lvlText w:val="•"/>
      <w:lvlJc w:val="left"/>
      <w:pPr>
        <w:ind w:left="2204" w:hanging="171"/>
      </w:pPr>
      <w:rPr>
        <w:rFonts w:hint="default"/>
      </w:rPr>
    </w:lvl>
    <w:lvl w:ilvl="5" w:tplc="30AA755C">
      <w:start w:val="1"/>
      <w:numFmt w:val="bullet"/>
      <w:lvlText w:val="•"/>
      <w:lvlJc w:val="left"/>
      <w:pPr>
        <w:ind w:left="2685" w:hanging="171"/>
      </w:pPr>
      <w:rPr>
        <w:rFonts w:hint="default"/>
      </w:rPr>
    </w:lvl>
    <w:lvl w:ilvl="6" w:tplc="CDDE469E">
      <w:start w:val="1"/>
      <w:numFmt w:val="bullet"/>
      <w:lvlText w:val="•"/>
      <w:lvlJc w:val="left"/>
      <w:pPr>
        <w:ind w:left="3166" w:hanging="171"/>
      </w:pPr>
      <w:rPr>
        <w:rFonts w:hint="default"/>
      </w:rPr>
    </w:lvl>
    <w:lvl w:ilvl="7" w:tplc="79648DB2">
      <w:start w:val="1"/>
      <w:numFmt w:val="bullet"/>
      <w:lvlText w:val="•"/>
      <w:lvlJc w:val="left"/>
      <w:pPr>
        <w:ind w:left="3647" w:hanging="171"/>
      </w:pPr>
      <w:rPr>
        <w:rFonts w:hint="default"/>
      </w:rPr>
    </w:lvl>
    <w:lvl w:ilvl="8" w:tplc="7C0EB4CA">
      <w:start w:val="1"/>
      <w:numFmt w:val="bullet"/>
      <w:lvlText w:val="•"/>
      <w:lvlJc w:val="left"/>
      <w:pPr>
        <w:ind w:left="4128" w:hanging="171"/>
      </w:pPr>
      <w:rPr>
        <w:rFonts w:hint="default"/>
      </w:rPr>
    </w:lvl>
  </w:abstractNum>
  <w:abstractNum w:abstractNumId="4">
    <w:nsid w:val="15865B66"/>
    <w:multiLevelType w:val="hybridMultilevel"/>
    <w:tmpl w:val="3E10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36662"/>
    <w:multiLevelType w:val="hybridMultilevel"/>
    <w:tmpl w:val="14EE49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7">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
  </w:num>
  <w:num w:numId="4">
    <w:abstractNumId w:val="2"/>
  </w:num>
  <w:num w:numId="5">
    <w:abstractNumId w:val="7"/>
  </w:num>
  <w:num w:numId="6">
    <w:abstractNumId w:val="0"/>
  </w:num>
  <w:num w:numId="7">
    <w:abstractNumId w:val="8"/>
  </w:num>
  <w:num w:numId="8">
    <w:abstractNumId w:val="11"/>
  </w:num>
  <w:num w:numId="9">
    <w:abstractNumId w:val="6"/>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B0"/>
    <w:rsid w:val="00131509"/>
    <w:rsid w:val="00411AB0"/>
    <w:rsid w:val="00F02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A991A4F2-49AD-419C-9C97-90D44C05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pPr>
      <w:spacing w:after="0" w:line="240" w:lineRule="auto"/>
    </w:pPr>
    <w:rPr>
      <w:rFonts w:ascii="Times New Roman" w:eastAsia="Times New Roman" w:hAnsi="Times New Roman" w:cs="Times New Roman"/>
      <w:sz w:val="20"/>
      <w:szCs w:val="20"/>
      <w:lang w:val="en-AU"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en-AU" w:eastAsia="en-AU"/>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char">
    <w:name w:val="normal__char"/>
    <w:basedOn w:val="DefaultParagraphFont"/>
  </w:style>
  <w:style w:type="paragraph" w:styleId="NoSpacing">
    <w:name w:val="No Spacing"/>
    <w:uiPriority w:val="1"/>
    <w:qFormat/>
    <w:pPr>
      <w:spacing w:after="0" w:line="240" w:lineRule="auto"/>
    </w:pPr>
  </w:style>
  <w:style w:type="paragraph" w:styleId="BodyText">
    <w:name w:val="Body Text"/>
    <w:basedOn w:val="Normal"/>
    <w:link w:val="BodyTextChar"/>
    <w:uiPriority w:val="1"/>
    <w:qFormat/>
    <w:pPr>
      <w:widowControl w:val="0"/>
      <w:spacing w:before="56" w:after="0" w:line="240" w:lineRule="auto"/>
      <w:ind w:left="277" w:hanging="170"/>
    </w:pPr>
    <w:rPr>
      <w:rFonts w:ascii="Myriad Pro" w:eastAsia="Myriad Pro" w:hAnsi="Myriad Pro"/>
      <w:sz w:val="20"/>
      <w:szCs w:val="20"/>
      <w:lang w:val="en-US"/>
    </w:rPr>
  </w:style>
  <w:style w:type="character" w:customStyle="1" w:styleId="BodyTextChar">
    <w:name w:val="Body Text Char"/>
    <w:basedOn w:val="DefaultParagraphFont"/>
    <w:link w:val="BodyText"/>
    <w:uiPriority w:val="1"/>
    <w:rPr>
      <w:rFonts w:ascii="Myriad Pro" w:eastAsia="Myriad Pro" w:hAnsi="Myriad Pro"/>
      <w:sz w:val="20"/>
      <w:szCs w:val="20"/>
      <w:lang w:val="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CDDEB-69D8-430A-B0A8-17E8BD62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1179</Words>
  <Characters>6724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UBT - Staff</Company>
  <LinksUpToDate>false</LinksUpToDate>
  <CharactersWithSpaces>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FLT Marketing</dc:creator>
  <cp:lastModifiedBy>Tim Bamber  | NSO</cp:lastModifiedBy>
  <cp:revision>2</cp:revision>
  <cp:lastPrinted>2017-06-08T09:24:00Z</cp:lastPrinted>
  <dcterms:created xsi:type="dcterms:W3CDTF">2018-01-18T09:51:00Z</dcterms:created>
  <dcterms:modified xsi:type="dcterms:W3CDTF">2018-01-18T09:51:00Z</dcterms:modified>
</cp:coreProperties>
</file>