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9C" w:rsidRDefault="000538F0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Job Description 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rFonts w:ascii="Arial" w:eastAsia="Arial" w:hAnsi="Arial" w:cs="Arial"/>
          <w:color w:val="000000"/>
          <w:sz w:val="24"/>
          <w:szCs w:val="24"/>
        </w:rPr>
      </w:pP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  <w:r>
        <w:rPr>
          <w:b/>
          <w:color w:val="000000"/>
        </w:rPr>
        <w:t>SCHOOL: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>
        <w:rPr>
          <w:color w:val="000000"/>
        </w:rPr>
        <w:t>Gretton</w:t>
      </w:r>
      <w:proofErr w:type="spellEnd"/>
      <w:r>
        <w:rPr>
          <w:color w:val="000000"/>
        </w:rPr>
        <w:t xml:space="preserve"> School</w:t>
      </w: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  <w:r>
        <w:rPr>
          <w:b/>
          <w:color w:val="000000"/>
        </w:rPr>
        <w:t>POST: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Teacher </w:t>
      </w: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  <w:r>
        <w:rPr>
          <w:b/>
          <w:color w:val="000000"/>
        </w:rPr>
        <w:t>GRADE: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Dependent on experience</w:t>
      </w: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  <w:r>
        <w:rPr>
          <w:b/>
          <w:color w:val="000000"/>
        </w:rPr>
        <w:t>RESPONSIBLE TO: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Headteacher 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b/>
          <w:color w:val="000000"/>
        </w:rPr>
      </w:pPr>
      <w:r>
        <w:rPr>
          <w:b/>
          <w:color w:val="000000"/>
        </w:rPr>
        <w:t>Aim of the Post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b/>
          <w:color w:val="000000"/>
        </w:rPr>
      </w:pPr>
    </w:p>
    <w:p w:rsidR="00047B9C" w:rsidRDefault="000538F0">
      <w:r>
        <w:t xml:space="preserve">To be responsible for all planning, assessment, monitoring and implementation of the Individual Education Plans for a Key Stage group of pupils, to ensure pupil progress and the delivery of a </w:t>
      </w:r>
      <w:proofErr w:type="gramStart"/>
      <w:r>
        <w:t>high quality</w:t>
      </w:r>
      <w:proofErr w:type="gramEnd"/>
      <w:r>
        <w:t xml:space="preserve"> curriculum, including the National Curriculum suita</w:t>
      </w:r>
      <w:r>
        <w:t xml:space="preserve">bly differentiated to meet the needs and interests of pupils on the autistic spectrum. 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b/>
          <w:color w:val="000000"/>
        </w:rPr>
      </w:pPr>
      <w:r>
        <w:rPr>
          <w:b/>
          <w:color w:val="000000"/>
        </w:rPr>
        <w:t>Main Duties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b/>
          <w:color w:val="000000"/>
        </w:rPr>
      </w:pP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To carry out duties as set out in paragraphs 33–36 of the School Teacher’s Pay and Conditions Document 1987.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A full teaching commitment except where special arrangements are made for release.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Be responsible for delivering a broad and balanced curriculum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 xml:space="preserve">To take into consideration other curriculum approaches and specialist programmes so that the full needs of the </w:t>
      </w:r>
      <w:r>
        <w:rPr>
          <w:color w:val="000000"/>
        </w:rPr>
        <w:t>pupils are met.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 xml:space="preserve">To organise the classroom, its resources, pupil groupings and displays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provide a stimulating learning environment.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To share in the writing, evaluation and updating of pupil’s individual education plans and individual behaviour p</w:t>
      </w:r>
      <w:r>
        <w:rPr>
          <w:color w:val="000000"/>
        </w:rPr>
        <w:t>lans and contribute to termly and annual reports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Adhere to the school planning and record keeping systems and submit them for monitoring purposes on request.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To contribute to the recording of events and progress.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To manage and direct the support staff work</w:t>
      </w:r>
      <w:r>
        <w:rPr>
          <w:color w:val="000000"/>
        </w:rPr>
        <w:t xml:space="preserve">ing within lessons. 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Promote good communications with parents via home-school books, telephone calls and meetings.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To work effectively as a member of a multi-disciplinary team, liaising with Pastoral Manager and Therapists as appropriate.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Keep up to date w</w:t>
      </w:r>
      <w:r>
        <w:rPr>
          <w:color w:val="000000"/>
        </w:rPr>
        <w:t>ith developments in education, particularly related to ASC.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Adhere to all school policies and procedures.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Take an active part in whole school development planning and implementation and supporting colleagues with specialist subject knowledge as appropriate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Support other teachers in the undertaking of their school wide duties and responsibilities.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>Carry out duties in relation to the above as directed by the Headteacher or Principal.</w:t>
      </w:r>
    </w:p>
    <w:p w:rsidR="00047B9C" w:rsidRDefault="00053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735"/>
        <w:rPr>
          <w:color w:val="000000"/>
        </w:rPr>
      </w:pPr>
      <w:r>
        <w:rPr>
          <w:color w:val="000000"/>
        </w:rPr>
        <w:t xml:space="preserve">Carry out when requested and by </w:t>
      </w:r>
      <w:proofErr w:type="gramStart"/>
      <w:r>
        <w:rPr>
          <w:color w:val="000000"/>
        </w:rPr>
        <w:t>mutual agreement</w:t>
      </w:r>
      <w:proofErr w:type="gramEnd"/>
      <w:r>
        <w:rPr>
          <w:color w:val="000000"/>
        </w:rPr>
        <w:t xml:space="preserve">, extraneous duties.  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91" w:right="735"/>
        <w:rPr>
          <w:b/>
          <w:color w:val="000000"/>
        </w:rPr>
      </w:pP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91" w:right="735"/>
        <w:rPr>
          <w:b/>
          <w:color w:val="000000"/>
        </w:rPr>
      </w:pP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91" w:right="735"/>
        <w:rPr>
          <w:b/>
          <w:color w:val="000000"/>
        </w:rPr>
      </w:pP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91" w:right="735"/>
        <w:rPr>
          <w:b/>
          <w:color w:val="000000"/>
        </w:rPr>
      </w:pP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91" w:right="735"/>
        <w:rPr>
          <w:b/>
          <w:color w:val="000000"/>
        </w:rPr>
      </w:pPr>
      <w:r>
        <w:rPr>
          <w:b/>
          <w:color w:val="000000"/>
        </w:rPr>
        <w:t>School Wide Responsibilities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91" w:right="735"/>
        <w:rPr>
          <w:b/>
          <w:color w:val="000000"/>
        </w:rPr>
      </w:pPr>
    </w:p>
    <w:p w:rsidR="00047B9C" w:rsidRDefault="00053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735"/>
        <w:rPr>
          <w:color w:val="000000"/>
        </w:rPr>
      </w:pPr>
      <w:r>
        <w:rPr>
          <w:color w:val="000000"/>
        </w:rPr>
        <w:t>Be responsible for at least one area of the curriculum throughout the school.</w:t>
      </w:r>
    </w:p>
    <w:p w:rsidR="00047B9C" w:rsidRDefault="00053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735"/>
        <w:rPr>
          <w:color w:val="000000"/>
        </w:rPr>
      </w:pPr>
      <w:r>
        <w:rPr>
          <w:color w:val="000000"/>
        </w:rPr>
        <w:t>Be responsible for an additional area / activity / process of the school.</w:t>
      </w:r>
    </w:p>
    <w:p w:rsidR="00047B9C" w:rsidRDefault="00053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735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To understand and implement the duties and responsibilities arising from t</w:t>
      </w:r>
      <w:r>
        <w:rPr>
          <w:color w:val="000000"/>
        </w:rPr>
        <w:t xml:space="preserve">he Children Act 2004 and working </w:t>
      </w:r>
      <w:proofErr w:type="gramStart"/>
      <w:r>
        <w:rPr>
          <w:color w:val="000000"/>
        </w:rPr>
        <w:t>together  in</w:t>
      </w:r>
      <w:proofErr w:type="gramEnd"/>
      <w:r>
        <w:rPr>
          <w:color w:val="000000"/>
        </w:rPr>
        <w:t xml:space="preserve"> relation to child protection and safeguarding.</w:t>
      </w:r>
    </w:p>
    <w:p w:rsidR="00047B9C" w:rsidRDefault="00053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735"/>
        <w:rPr>
          <w:color w:val="000000"/>
        </w:rPr>
      </w:pPr>
      <w:r>
        <w:rPr>
          <w:color w:val="000000"/>
        </w:rPr>
        <w:t>To report any concerns regarding safeguarding and child protection to the Designated Person immediately.</w:t>
      </w:r>
    </w:p>
    <w:p w:rsidR="00047B9C" w:rsidRDefault="00053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735"/>
        <w:rPr>
          <w:color w:val="000000"/>
        </w:rPr>
      </w:pPr>
      <w:r>
        <w:rPr>
          <w:color w:val="000000"/>
        </w:rPr>
        <w:t>To attend appropriate courses and disseminate skills learn</w:t>
      </w:r>
      <w:r>
        <w:rPr>
          <w:color w:val="000000"/>
        </w:rPr>
        <w:t>t to the rest of the staff.</w:t>
      </w:r>
    </w:p>
    <w:p w:rsidR="00047B9C" w:rsidRDefault="00053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735"/>
        <w:rPr>
          <w:color w:val="000000"/>
        </w:rPr>
      </w:pPr>
      <w:r>
        <w:rPr>
          <w:color w:val="000000"/>
        </w:rPr>
        <w:t>To undertake such other duties and responsibilities that may be required from time to time.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3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Person Specification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  <w:r>
        <w:rPr>
          <w:color w:val="000000"/>
        </w:rPr>
        <w:t>This role will suit an energetic and dedicated professional who is looking to make a difference to the lives of young people with ASC, as well as furthering their own professional development.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b/>
          <w:color w:val="000000"/>
        </w:rPr>
      </w:pPr>
      <w:r>
        <w:rPr>
          <w:b/>
          <w:color w:val="000000"/>
        </w:rPr>
        <w:t>Qualifications and experience</w:t>
      </w:r>
    </w:p>
    <w:p w:rsidR="00047B9C" w:rsidRDefault="00053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735"/>
        <w:rPr>
          <w:color w:val="000000"/>
        </w:rPr>
      </w:pPr>
      <w:r>
        <w:rPr>
          <w:color w:val="000000"/>
        </w:rPr>
        <w:t>An appropriate teaching qualific</w:t>
      </w:r>
      <w:r>
        <w:rPr>
          <w:color w:val="000000"/>
        </w:rPr>
        <w:t>ation</w:t>
      </w:r>
    </w:p>
    <w:p w:rsidR="00047B9C" w:rsidRDefault="00053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735"/>
        <w:rPr>
          <w:color w:val="000000"/>
        </w:rPr>
      </w:pPr>
      <w:r>
        <w:rPr>
          <w:color w:val="000000"/>
        </w:rPr>
        <w:t>Successful experience of teaching in a range of settings/schools with pupils with ASC.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b/>
          <w:color w:val="000000"/>
        </w:rPr>
      </w:pPr>
      <w:r>
        <w:rPr>
          <w:b/>
          <w:color w:val="000000"/>
        </w:rPr>
        <w:t>Skills, Knowledge and Abilities</w:t>
      </w:r>
    </w:p>
    <w:p w:rsidR="00047B9C" w:rsidRDefault="00053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35" w:hanging="425"/>
        <w:rPr>
          <w:color w:val="000000"/>
        </w:rPr>
      </w:pPr>
      <w:r>
        <w:rPr>
          <w:color w:val="000000"/>
        </w:rPr>
        <w:t>A broad knowledge of strategies used for teaching children and young people with ASC.</w:t>
      </w:r>
    </w:p>
    <w:p w:rsidR="00047B9C" w:rsidRDefault="00053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35" w:hanging="425"/>
        <w:rPr>
          <w:color w:val="000000"/>
        </w:rPr>
      </w:pPr>
      <w:r>
        <w:rPr>
          <w:color w:val="000000"/>
        </w:rPr>
        <w:t>The ability to develop a National Curriculum area throughout the school.</w:t>
      </w:r>
    </w:p>
    <w:p w:rsidR="00047B9C" w:rsidRDefault="00053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35" w:hanging="425"/>
        <w:rPr>
          <w:color w:val="000000"/>
        </w:rPr>
      </w:pPr>
      <w:r>
        <w:rPr>
          <w:color w:val="000000"/>
        </w:rPr>
        <w:t xml:space="preserve">The ability to use a computer for teaching purposes </w:t>
      </w:r>
      <w:proofErr w:type="gramStart"/>
      <w:r>
        <w:rPr>
          <w:color w:val="000000"/>
        </w:rPr>
        <w:t>and also</w:t>
      </w:r>
      <w:proofErr w:type="gramEnd"/>
      <w:r>
        <w:rPr>
          <w:color w:val="000000"/>
        </w:rPr>
        <w:t xml:space="preserve"> for the planning, preparation and recording of pupils’ assessment, progress and IEPs.</w:t>
      </w:r>
    </w:p>
    <w:p w:rsidR="00047B9C" w:rsidRDefault="00053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35" w:hanging="425"/>
        <w:rPr>
          <w:color w:val="000000"/>
        </w:rPr>
      </w:pPr>
      <w:r>
        <w:rPr>
          <w:color w:val="000000"/>
        </w:rPr>
        <w:t>Evidence of the ability to work as a</w:t>
      </w:r>
      <w:r>
        <w:rPr>
          <w:color w:val="000000"/>
        </w:rPr>
        <w:t xml:space="preserve"> member of the class team and to direct support staff as necessary</w:t>
      </w:r>
    </w:p>
    <w:p w:rsidR="00047B9C" w:rsidRDefault="00053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35" w:hanging="425"/>
        <w:rPr>
          <w:color w:val="000000"/>
        </w:rPr>
      </w:pPr>
      <w:r>
        <w:rPr>
          <w:color w:val="000000"/>
        </w:rPr>
        <w:t>Knowledge of the curricular needs of children with autism.</w:t>
      </w:r>
    </w:p>
    <w:p w:rsidR="00047B9C" w:rsidRDefault="00053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35" w:hanging="425"/>
        <w:rPr>
          <w:color w:val="000000"/>
        </w:rPr>
      </w:pPr>
      <w:r>
        <w:rPr>
          <w:color w:val="000000"/>
        </w:rPr>
        <w:t xml:space="preserve">Flexibility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respond to the needs of the school in undertaking extraneous duties.</w:t>
      </w:r>
    </w:p>
    <w:p w:rsidR="00047B9C" w:rsidRDefault="00053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35" w:hanging="425"/>
        <w:rPr>
          <w:color w:val="000000"/>
        </w:rPr>
      </w:pPr>
      <w:r>
        <w:rPr>
          <w:color w:val="000000"/>
        </w:rPr>
        <w:t>The ability to work as part of a multi-disciplinary team.</w:t>
      </w:r>
    </w:p>
    <w:p w:rsidR="00047B9C" w:rsidRDefault="00053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35" w:hanging="425"/>
        <w:rPr>
          <w:color w:val="000000"/>
        </w:rPr>
      </w:pPr>
      <w:r>
        <w:rPr>
          <w:color w:val="000000"/>
        </w:rPr>
        <w:t>A willingness to contribute to the life of the school.</w:t>
      </w:r>
    </w:p>
    <w:p w:rsidR="00047B9C" w:rsidRDefault="00053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35" w:hanging="425"/>
        <w:rPr>
          <w:color w:val="000000"/>
        </w:rPr>
      </w:pPr>
      <w:r>
        <w:rPr>
          <w:color w:val="000000"/>
        </w:rPr>
        <w:t>An ability to work closely with parents/carers in providing an education that is suitable to the needs of children with autism.</w:t>
      </w:r>
    </w:p>
    <w:p w:rsidR="00047B9C" w:rsidRDefault="00053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35" w:hanging="425"/>
        <w:rPr>
          <w:color w:val="000000"/>
        </w:rPr>
      </w:pPr>
      <w:r>
        <w:rPr>
          <w:color w:val="000000"/>
        </w:rPr>
        <w:t xml:space="preserve">The ability to </w:t>
      </w:r>
      <w:r>
        <w:rPr>
          <w:color w:val="000000"/>
        </w:rPr>
        <w:t>apply the Equal Opportunities policy in work with the children.</w:t>
      </w:r>
    </w:p>
    <w:p w:rsidR="00047B9C" w:rsidRDefault="0004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</w:p>
    <w:p w:rsidR="00047B9C" w:rsidRDefault="00053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735"/>
        <w:rPr>
          <w:color w:val="000000"/>
        </w:rPr>
      </w:pPr>
      <w:r>
        <w:rPr>
          <w:color w:val="000000"/>
        </w:rPr>
        <w:t>As we are committed to the safeguarding of children an Enhanced Level DBS is required for this post.</w:t>
      </w:r>
    </w:p>
    <w:sectPr w:rsidR="00047B9C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38F0">
      <w:pPr>
        <w:spacing w:after="0" w:line="240" w:lineRule="auto"/>
      </w:pPr>
      <w:r>
        <w:separator/>
      </w:r>
    </w:p>
  </w:endnote>
  <w:endnote w:type="continuationSeparator" w:id="0">
    <w:p w:rsidR="00000000" w:rsidRDefault="0005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38F0">
      <w:pPr>
        <w:spacing w:after="0" w:line="240" w:lineRule="auto"/>
      </w:pPr>
      <w:r>
        <w:separator/>
      </w:r>
    </w:p>
  </w:footnote>
  <w:footnote w:type="continuationSeparator" w:id="0">
    <w:p w:rsidR="00000000" w:rsidRDefault="0005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9C" w:rsidRDefault="000538F0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5200650</wp:posOffset>
          </wp:positionH>
          <wp:positionV relativeFrom="paragraph">
            <wp:posOffset>-249554</wp:posOffset>
          </wp:positionV>
          <wp:extent cx="1290638" cy="117840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638" cy="1178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5F3"/>
    <w:multiLevelType w:val="multilevel"/>
    <w:tmpl w:val="771CF0A2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D615C7"/>
    <w:multiLevelType w:val="multilevel"/>
    <w:tmpl w:val="4FE8EBB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0C03B0"/>
    <w:multiLevelType w:val="multilevel"/>
    <w:tmpl w:val="5E02D9D8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7A63B2"/>
    <w:multiLevelType w:val="multilevel"/>
    <w:tmpl w:val="BA886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9C"/>
    <w:rsid w:val="00047B9C"/>
    <w:rsid w:val="000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0B5BB-8A06-4E4B-B2F6-05205927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Coventry, Brett</dc:creator>
  <cp:lastModifiedBy>Coventry, Brett</cp:lastModifiedBy>
  <cp:revision>2</cp:revision>
  <dcterms:created xsi:type="dcterms:W3CDTF">2019-01-04T11:54:00Z</dcterms:created>
  <dcterms:modified xsi:type="dcterms:W3CDTF">2019-01-04T11:54:00Z</dcterms:modified>
</cp:coreProperties>
</file>