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F6C0" w14:textId="77777777" w:rsidR="006C35F2" w:rsidRPr="00D53F72" w:rsidRDefault="00B27C91" w:rsidP="00624280">
      <w:pPr>
        <w:rPr>
          <w:rFonts w:cstheme="minorHAnsi"/>
        </w:rPr>
      </w:pPr>
      <w:r w:rsidRPr="00D53F72">
        <w:rPr>
          <w:rFonts w:cstheme="minorHAnsi"/>
        </w:rPr>
        <w:t xml:space="preserve">Nancealverne School is a member of the Special Partnership Trust.  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2522"/>
        <w:gridCol w:w="1359"/>
        <w:gridCol w:w="3574"/>
      </w:tblGrid>
      <w:tr w:rsidR="00E00F96" w:rsidRPr="00D53F72" w14:paraId="65715034" w14:textId="77777777" w:rsidTr="00D53F72">
        <w:trPr>
          <w:trHeight w:val="567"/>
        </w:trPr>
        <w:tc>
          <w:tcPr>
            <w:tcW w:w="10348" w:type="dxa"/>
            <w:gridSpan w:val="4"/>
            <w:shd w:val="clear" w:color="auto" w:fill="99CCFF"/>
            <w:vAlign w:val="center"/>
          </w:tcPr>
          <w:p w14:paraId="371616B1" w14:textId="77777777" w:rsidR="00E00F96" w:rsidRPr="00D53F72" w:rsidRDefault="00E00F96" w:rsidP="000A4761">
            <w:pPr>
              <w:spacing w:before="20" w:after="20"/>
              <w:rPr>
                <w:rFonts w:cstheme="minorHAnsi"/>
                <w:b/>
              </w:rPr>
            </w:pPr>
            <w:r w:rsidRPr="00D53F72">
              <w:rPr>
                <w:rFonts w:cstheme="minorHAnsi"/>
                <w:b/>
              </w:rPr>
              <w:t>VACANCY DETAILS</w:t>
            </w:r>
          </w:p>
        </w:tc>
      </w:tr>
      <w:tr w:rsidR="00E00F96" w:rsidRPr="00D53F72" w14:paraId="5E0E05A5" w14:textId="77777777" w:rsidTr="00D53F72">
        <w:trPr>
          <w:trHeight w:val="397"/>
        </w:trPr>
        <w:tc>
          <w:tcPr>
            <w:tcW w:w="2893" w:type="dxa"/>
            <w:shd w:val="clear" w:color="auto" w:fill="auto"/>
            <w:vAlign w:val="center"/>
          </w:tcPr>
          <w:p w14:paraId="471EB4CE" w14:textId="77777777" w:rsidR="00E00F96" w:rsidRPr="00D53F72" w:rsidRDefault="00E00F96" w:rsidP="00E00F96">
            <w:pPr>
              <w:spacing w:before="20" w:after="20"/>
              <w:rPr>
                <w:rFonts w:cstheme="minorHAnsi"/>
              </w:rPr>
            </w:pPr>
            <w:r w:rsidRPr="00D53F72">
              <w:rPr>
                <w:rFonts w:cstheme="minorHAnsi"/>
              </w:rPr>
              <w:t>Post applied for: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4529EC97" w14:textId="795DABCA" w:rsidR="00BD26E1" w:rsidRPr="007874C5" w:rsidRDefault="0096480B" w:rsidP="0004208D">
            <w:pPr>
              <w:spacing w:before="20" w:after="20"/>
              <w:rPr>
                <w:rFonts w:cstheme="minorHAnsi"/>
                <w:b/>
                <w:bCs/>
              </w:rPr>
            </w:pPr>
            <w:r w:rsidRPr="007874C5">
              <w:rPr>
                <w:rFonts w:cstheme="minorHAnsi"/>
                <w:b/>
                <w:bCs/>
              </w:rPr>
              <w:t>SEN</w:t>
            </w:r>
            <w:r w:rsidR="00BD26E1" w:rsidRPr="007874C5">
              <w:rPr>
                <w:rFonts w:cstheme="minorHAnsi"/>
                <w:b/>
                <w:bCs/>
              </w:rPr>
              <w:t xml:space="preserve"> Teacher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4662B74" w14:textId="77777777" w:rsidR="00E00F96" w:rsidRPr="00D53F72" w:rsidRDefault="00E00F96" w:rsidP="00E00F96">
            <w:pPr>
              <w:spacing w:before="20" w:after="20"/>
              <w:rPr>
                <w:rFonts w:cstheme="minorHAnsi"/>
              </w:rPr>
            </w:pPr>
            <w:r w:rsidRPr="00D53F72">
              <w:rPr>
                <w:rFonts w:cstheme="minorHAnsi"/>
              </w:rPr>
              <w:t>Closing date: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E9DFD60" w14:textId="7DF6977C" w:rsidR="00E00F96" w:rsidRPr="00D53F72" w:rsidRDefault="00082E1C" w:rsidP="00BD26E1">
            <w:pPr>
              <w:spacing w:before="20" w:after="20"/>
              <w:rPr>
                <w:rFonts w:cstheme="minorHAnsi"/>
              </w:rPr>
            </w:pPr>
            <w:r>
              <w:rPr>
                <w:rFonts w:cstheme="minorHAnsi"/>
              </w:rPr>
              <w:t>Friday 17</w:t>
            </w:r>
            <w:r w:rsidRPr="00082E1C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May at 12pm</w:t>
            </w:r>
          </w:p>
        </w:tc>
      </w:tr>
      <w:tr w:rsidR="00E00F96" w:rsidRPr="00D53F72" w14:paraId="62916777" w14:textId="77777777" w:rsidTr="00D53F72">
        <w:trPr>
          <w:trHeight w:val="397"/>
        </w:trPr>
        <w:tc>
          <w:tcPr>
            <w:tcW w:w="2893" w:type="dxa"/>
            <w:shd w:val="clear" w:color="auto" w:fill="auto"/>
            <w:vAlign w:val="center"/>
          </w:tcPr>
          <w:p w14:paraId="5AFB6681" w14:textId="0DEA4A3B" w:rsidR="00E00F96" w:rsidRPr="00D53F72" w:rsidRDefault="00E00F96" w:rsidP="00E00F96">
            <w:pPr>
              <w:spacing w:before="20" w:after="20"/>
              <w:rPr>
                <w:rFonts w:cstheme="minorHAnsi"/>
              </w:rPr>
            </w:pPr>
            <w:r w:rsidRPr="00D53F72">
              <w:rPr>
                <w:rFonts w:cstheme="minorHAnsi"/>
              </w:rPr>
              <w:t>School/Department: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79983B5A" w14:textId="77777777" w:rsidR="00E00F96" w:rsidRPr="007874C5" w:rsidRDefault="00E00F96" w:rsidP="00E00F96">
            <w:pPr>
              <w:spacing w:before="20" w:after="20"/>
              <w:rPr>
                <w:rFonts w:cstheme="minorHAnsi"/>
                <w:b/>
                <w:bCs/>
              </w:rPr>
            </w:pPr>
            <w:r w:rsidRPr="007874C5">
              <w:rPr>
                <w:rFonts w:cstheme="minorHAnsi"/>
                <w:b/>
                <w:bCs/>
              </w:rPr>
              <w:t>Nancealverne School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029D964" w14:textId="77777777" w:rsidR="00E00F96" w:rsidRPr="00D53F72" w:rsidRDefault="00E00F96" w:rsidP="00E00F96">
            <w:pPr>
              <w:spacing w:before="20" w:after="20"/>
              <w:rPr>
                <w:rFonts w:cstheme="minorHAnsi"/>
              </w:rPr>
            </w:pPr>
            <w:r w:rsidRPr="00D53F72">
              <w:rPr>
                <w:rFonts w:cstheme="minorHAnsi"/>
              </w:rPr>
              <w:t>Interview date: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085A82C" w14:textId="47651E8B" w:rsidR="00E00F96" w:rsidRPr="00D53F72" w:rsidRDefault="00082E1C" w:rsidP="006565BA">
            <w:pPr>
              <w:spacing w:before="20" w:after="20"/>
              <w:rPr>
                <w:rFonts w:cstheme="minorHAnsi"/>
              </w:rPr>
            </w:pPr>
            <w:r>
              <w:rPr>
                <w:rFonts w:cstheme="minorHAnsi"/>
              </w:rPr>
              <w:t>21/22 May 2024</w:t>
            </w:r>
          </w:p>
        </w:tc>
      </w:tr>
    </w:tbl>
    <w:p w14:paraId="7F3B2501" w14:textId="1D7DCC54" w:rsidR="00CE779A" w:rsidRPr="00D53F72" w:rsidRDefault="00CE779A" w:rsidP="00CE779A">
      <w:pPr>
        <w:pStyle w:val="Default"/>
        <w:rPr>
          <w:rFonts w:asciiTheme="minorHAnsi" w:hAnsiTheme="minorHAnsi" w:cstheme="minorHAnsi"/>
        </w:rPr>
      </w:pPr>
    </w:p>
    <w:p w14:paraId="1B07A355" w14:textId="77777777" w:rsidR="000130EC" w:rsidRPr="00D53F72" w:rsidRDefault="00CE779A" w:rsidP="00B27C91">
      <w:pPr>
        <w:rPr>
          <w:rFonts w:cstheme="minorHAnsi"/>
        </w:rPr>
      </w:pPr>
      <w:r w:rsidRPr="00D53F72">
        <w:rPr>
          <w:rFonts w:cstheme="minorHAnsi"/>
          <w:b/>
        </w:rPr>
        <w:t xml:space="preserve">Hours </w:t>
      </w:r>
      <w:r w:rsidR="00BD26E1" w:rsidRPr="00D53F72">
        <w:rPr>
          <w:rFonts w:cstheme="minorHAnsi"/>
        </w:rPr>
        <w:t>1 FTE</w:t>
      </w:r>
    </w:p>
    <w:p w14:paraId="38165619" w14:textId="0E45220D" w:rsidR="0071592B" w:rsidRPr="00D53F72" w:rsidRDefault="00CE779A" w:rsidP="0071592B">
      <w:pPr>
        <w:rPr>
          <w:rFonts w:cstheme="minorHAnsi"/>
        </w:rPr>
      </w:pPr>
      <w:r w:rsidRPr="00D53F72">
        <w:rPr>
          <w:rFonts w:cstheme="minorHAnsi"/>
          <w:b/>
        </w:rPr>
        <w:t>Salary Details</w:t>
      </w:r>
      <w:r w:rsidR="006565BA" w:rsidRPr="00D53F72">
        <w:rPr>
          <w:rFonts w:cstheme="minorHAnsi"/>
        </w:rPr>
        <w:t xml:space="preserve"> </w:t>
      </w:r>
      <w:r w:rsidR="0071592B" w:rsidRPr="00D53F72">
        <w:rPr>
          <w:rFonts w:cstheme="minorHAnsi"/>
        </w:rPr>
        <w:t>MPS-UPS</w:t>
      </w:r>
      <w:r w:rsidR="00082E1C">
        <w:rPr>
          <w:rFonts w:cstheme="minorHAnsi"/>
        </w:rPr>
        <w:t xml:space="preserve"> 3</w:t>
      </w:r>
      <w:r w:rsidR="0071592B" w:rsidRPr="00D53F72">
        <w:rPr>
          <w:rFonts w:cstheme="minorHAnsi"/>
        </w:rPr>
        <w:t xml:space="preserve"> (Dependent upon skills and experience) plus SEN </w:t>
      </w:r>
      <w:r w:rsidR="00082E1C">
        <w:rPr>
          <w:rFonts w:cstheme="minorHAnsi"/>
        </w:rPr>
        <w:t>Allowance 1</w:t>
      </w:r>
      <w:r w:rsidR="0071592B" w:rsidRPr="00D53F72">
        <w:rPr>
          <w:rFonts w:cstheme="minorHAnsi"/>
        </w:rPr>
        <w:t xml:space="preserve"> </w:t>
      </w:r>
    </w:p>
    <w:p w14:paraId="4CECC710" w14:textId="77777777" w:rsidR="00082E1C" w:rsidRDefault="00082E1C" w:rsidP="00B27C91">
      <w:pPr>
        <w:rPr>
          <w:rFonts w:cstheme="minorHAnsi"/>
        </w:rPr>
      </w:pPr>
      <w:r w:rsidRPr="00082E1C">
        <w:rPr>
          <w:rFonts w:cstheme="minorHAnsi"/>
        </w:rPr>
        <w:t>Mainstream teachers will be considered for this post alongside teachers with existing SEND experience or qualifications.</w:t>
      </w:r>
    </w:p>
    <w:p w14:paraId="350E8B8E" w14:textId="6D0DFE97" w:rsidR="00CE779A" w:rsidRPr="00D53F72" w:rsidRDefault="00CE779A" w:rsidP="00B27C91">
      <w:pPr>
        <w:rPr>
          <w:rFonts w:cstheme="minorHAnsi"/>
        </w:rPr>
      </w:pPr>
      <w:r w:rsidRPr="00D53F72">
        <w:rPr>
          <w:rFonts w:cstheme="minorHAnsi"/>
          <w:b/>
        </w:rPr>
        <w:t>Contract</w:t>
      </w:r>
      <w:r w:rsidRPr="00D53F72">
        <w:rPr>
          <w:rFonts w:cstheme="minorHAnsi"/>
        </w:rPr>
        <w:t xml:space="preserve"> </w:t>
      </w:r>
      <w:r w:rsidR="0004208D" w:rsidRPr="00D53F72">
        <w:rPr>
          <w:rFonts w:cstheme="minorHAnsi"/>
        </w:rPr>
        <w:t>Permanent</w:t>
      </w:r>
    </w:p>
    <w:p w14:paraId="0A0CA945" w14:textId="622A6B56" w:rsidR="00BD26E1" w:rsidRPr="00D53F72" w:rsidRDefault="00CE779A" w:rsidP="00BD26E1">
      <w:pPr>
        <w:rPr>
          <w:rFonts w:cstheme="minorHAnsi"/>
        </w:rPr>
      </w:pPr>
      <w:r w:rsidRPr="00D53F72">
        <w:rPr>
          <w:rFonts w:cstheme="minorHAnsi"/>
          <w:b/>
        </w:rPr>
        <w:t>Starting Date</w:t>
      </w:r>
      <w:r w:rsidRPr="00D53F72">
        <w:rPr>
          <w:rFonts w:cstheme="minorHAnsi"/>
        </w:rPr>
        <w:t xml:space="preserve"> </w:t>
      </w:r>
      <w:r w:rsidR="00D53F72" w:rsidRPr="00D53F72">
        <w:rPr>
          <w:rFonts w:cstheme="minorHAnsi"/>
        </w:rPr>
        <w:t>September 202</w:t>
      </w:r>
      <w:r w:rsidR="00082E1C">
        <w:rPr>
          <w:rFonts w:cstheme="minorHAnsi"/>
        </w:rPr>
        <w:t>4</w:t>
      </w:r>
    </w:p>
    <w:p w14:paraId="6A53A322" w14:textId="1E728036" w:rsidR="00082E1C" w:rsidRPr="003F3BE8" w:rsidRDefault="00082E1C" w:rsidP="00082E1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spellingerror"/>
          <w:rFonts w:asciiTheme="minorHAnsi" w:hAnsiTheme="minorHAnsi" w:cstheme="minorHAnsi"/>
          <w:color w:val="000000"/>
          <w:sz w:val="22"/>
          <w:szCs w:val="22"/>
        </w:rPr>
        <w:t>We</w:t>
      </w:r>
      <w:r w:rsidRPr="003F3BE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are seeking to recruit an exceptional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3F3BE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inspirational,</w:t>
      </w:r>
      <w:r w:rsidRPr="003F3BE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and innovative c</w:t>
      </w:r>
      <w:r w:rsidRPr="003F3BE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lassroom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</w:t>
      </w:r>
      <w:r w:rsidRPr="003F3BE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eacher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. The successful candidate will work </w:t>
      </w:r>
      <w:r w:rsidRPr="003F3BE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with the school leadership team to drive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outstanding provision </w:t>
      </w:r>
      <w:r w:rsidRPr="003F3BE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and to provide students with an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exceptional</w:t>
      </w:r>
      <w:r w:rsidRPr="003F3BE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education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and holistic support</w:t>
      </w:r>
      <w:r w:rsidRPr="003F3BE8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3F3BE8">
        <w:rPr>
          <w:rFonts w:asciiTheme="minorHAnsi" w:hAnsiTheme="minorHAnsi" w:cstheme="minorHAnsi"/>
          <w:sz w:val="22"/>
          <w:szCs w:val="22"/>
        </w:rPr>
        <w:t>You will need to possess the desire and motivation to make a difference to our students’ lives. We have high aspirations for all our children and young people and believe that all of our students are capable of making outstanding progress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A63272" w14:textId="77777777" w:rsidR="00082E1C" w:rsidRPr="003F3BE8" w:rsidRDefault="00082E1C" w:rsidP="00082E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3F3BE8">
        <w:rPr>
          <w:rFonts w:eastAsia="Times New Roman" w:cstheme="minorHAnsi"/>
          <w:lang w:eastAsia="en-GB"/>
        </w:rPr>
        <w:t>We would love to hear from teachers with experience of special education with QTS and a proven track record.</w:t>
      </w:r>
    </w:p>
    <w:p w14:paraId="73EA0E89" w14:textId="5B000323" w:rsidR="00082E1C" w:rsidRPr="003F3BE8" w:rsidRDefault="00082E1C" w:rsidP="00082E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Knowledge of the primary curriculum would be an advantage</w:t>
      </w:r>
      <w:r w:rsidR="00AB3C2A">
        <w:rPr>
          <w:rFonts w:eastAsia="Times New Roman" w:cstheme="minorHAnsi"/>
          <w:lang w:eastAsia="en-GB"/>
        </w:rPr>
        <w:t>.</w:t>
      </w:r>
    </w:p>
    <w:p w14:paraId="753C96C7" w14:textId="77777777" w:rsidR="00082E1C" w:rsidRPr="003F3BE8" w:rsidRDefault="00082E1C" w:rsidP="00082E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3F3BE8">
        <w:rPr>
          <w:rFonts w:eastAsia="Times New Roman" w:cstheme="minorHAnsi"/>
          <w:lang w:eastAsia="en-GB"/>
        </w:rPr>
        <w:t>You should have a real desire and motivation to make a difference to the lives of students.</w:t>
      </w:r>
    </w:p>
    <w:p w14:paraId="3071379F" w14:textId="77777777" w:rsidR="00082E1C" w:rsidRPr="003F3BE8" w:rsidRDefault="00082E1C" w:rsidP="00082E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3F3BE8">
        <w:rPr>
          <w:rFonts w:eastAsia="Times New Roman" w:cstheme="minorHAnsi"/>
          <w:lang w:eastAsia="en-GB"/>
        </w:rPr>
        <w:t>You should believe that all children are capable of making outstanding progress.</w:t>
      </w:r>
    </w:p>
    <w:p w14:paraId="026F94D3" w14:textId="77777777" w:rsidR="00082E1C" w:rsidRPr="003F3BE8" w:rsidRDefault="00082E1C" w:rsidP="00082E1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3F3BE8">
        <w:rPr>
          <w:rFonts w:eastAsia="Times New Roman" w:cstheme="minorHAnsi"/>
          <w:lang w:eastAsia="en-GB"/>
        </w:rPr>
        <w:t xml:space="preserve">You should have experience of working with children who have SEN in either a mainstream or special school provision. </w:t>
      </w:r>
    </w:p>
    <w:p w14:paraId="0DAD0FC3" w14:textId="77777777" w:rsidR="00082E1C" w:rsidRPr="003F3BE8" w:rsidRDefault="00082E1C" w:rsidP="00082E1C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3F3BE8">
        <w:rPr>
          <w:rFonts w:asciiTheme="minorHAnsi" w:hAnsiTheme="minorHAnsi" w:cstheme="minorHAnsi"/>
          <w:sz w:val="22"/>
          <w:szCs w:val="22"/>
        </w:rPr>
        <w:t>We value our employees and offer excellent training and support along with an Employee Assistance Programme and other well-being benefits.</w:t>
      </w:r>
    </w:p>
    <w:p w14:paraId="43426CA8" w14:textId="77777777" w:rsidR="00082E1C" w:rsidRPr="003F3BE8" w:rsidRDefault="00082E1C" w:rsidP="00082E1C">
      <w:pPr>
        <w:rPr>
          <w:rFonts w:cstheme="minorHAnsi"/>
        </w:rPr>
      </w:pPr>
      <w:r w:rsidRPr="003F3BE8">
        <w:rPr>
          <w:rFonts w:cstheme="minorHAnsi"/>
        </w:rPr>
        <w:t>We are committed to safeguarding children and the successful applicant will be required to undertake an enhanced Disclosure and Barring Service (DBS) check.</w:t>
      </w:r>
    </w:p>
    <w:p w14:paraId="1B0E8D1F" w14:textId="77777777" w:rsidR="009E56A8" w:rsidRPr="00D53F72" w:rsidRDefault="009E56A8" w:rsidP="009E56A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D53F72">
        <w:rPr>
          <w:rFonts w:asciiTheme="minorHAnsi" w:hAnsiTheme="minorHAnsi" w:cstheme="minorHAnsi"/>
          <w:sz w:val="22"/>
          <w:szCs w:val="22"/>
        </w:rPr>
        <w:t>We value our employees and offer excellent training and support along with an Employee Assistance Programme and other well-being benefits.</w:t>
      </w:r>
    </w:p>
    <w:p w14:paraId="1848A200" w14:textId="77777777" w:rsidR="009E56A8" w:rsidRPr="00D53F72" w:rsidRDefault="00442DAD" w:rsidP="00442DAD">
      <w:pPr>
        <w:rPr>
          <w:rFonts w:cstheme="minorHAnsi"/>
          <w:sz w:val="23"/>
          <w:szCs w:val="23"/>
        </w:rPr>
      </w:pPr>
      <w:r w:rsidRPr="00D53F72">
        <w:rPr>
          <w:rFonts w:cstheme="minorHAnsi"/>
          <w:sz w:val="23"/>
          <w:szCs w:val="23"/>
        </w:rPr>
        <w:t>We are committed to safeguarding children and the successful applicant will be required to undertake an enhanced Disclosure and Barring Service (DBS) check.</w:t>
      </w:r>
    </w:p>
    <w:p w14:paraId="357B9545" w14:textId="77777777" w:rsidR="00502164" w:rsidRPr="00D53F72" w:rsidRDefault="00B27C91" w:rsidP="00B27C91">
      <w:pPr>
        <w:rPr>
          <w:rFonts w:cstheme="minorHAnsi"/>
        </w:rPr>
      </w:pPr>
      <w:r w:rsidRPr="00D53F72">
        <w:rPr>
          <w:rFonts w:cstheme="minorHAnsi"/>
        </w:rPr>
        <w:t>Applicatio</w:t>
      </w:r>
      <w:r w:rsidR="00502164" w:rsidRPr="00D53F72">
        <w:rPr>
          <w:rFonts w:cstheme="minorHAnsi"/>
        </w:rPr>
        <w:t>n packs are available from the Nancealverne School W</w:t>
      </w:r>
      <w:r w:rsidRPr="00D53F72">
        <w:rPr>
          <w:rFonts w:cstheme="minorHAnsi"/>
        </w:rPr>
        <w:t>ebsite (www.</w:t>
      </w:r>
      <w:r w:rsidR="00502164" w:rsidRPr="00D53F72">
        <w:rPr>
          <w:rFonts w:cstheme="minorHAnsi"/>
        </w:rPr>
        <w:t>nancealverne.org.uk) and should be returned to:</w:t>
      </w:r>
    </w:p>
    <w:p w14:paraId="47EAB84B" w14:textId="5C9391D1" w:rsidR="00BD26E1" w:rsidRPr="00D53F72" w:rsidRDefault="00053ED3">
      <w:pPr>
        <w:rPr>
          <w:rFonts w:cstheme="minorHAnsi"/>
        </w:rPr>
      </w:pPr>
      <w:r>
        <w:rPr>
          <w:rFonts w:cstheme="minorHAnsi"/>
        </w:rPr>
        <w:t>Jessica Jackson, School Administrative Manager,</w:t>
      </w:r>
      <w:r w:rsidR="00502164" w:rsidRPr="00D53F72">
        <w:rPr>
          <w:rFonts w:cstheme="minorHAnsi"/>
        </w:rPr>
        <w:t xml:space="preserve"> Nancealverne School, Madron Road, Penzance. TR20 8TP or via email </w:t>
      </w:r>
      <w:hyperlink r:id="rId11" w:history="1">
        <w:r w:rsidR="00AB3C2A">
          <w:rPr>
            <w:rStyle w:val="Hyperlink"/>
            <w:rFonts w:cstheme="minorHAnsi"/>
          </w:rPr>
          <w:t>jjackson</w:t>
        </w:r>
        <w:r w:rsidR="00D53F72" w:rsidRPr="00D53F72">
          <w:rPr>
            <w:rStyle w:val="Hyperlink"/>
            <w:rFonts w:cstheme="minorHAnsi"/>
          </w:rPr>
          <w:t>@nancealverne.org.uk</w:t>
        </w:r>
      </w:hyperlink>
      <w:r w:rsidR="00502164" w:rsidRPr="00D53F72">
        <w:rPr>
          <w:rFonts w:cstheme="minorHAnsi"/>
        </w:rPr>
        <w:t>.</w:t>
      </w:r>
      <w:r w:rsidR="009E56A8" w:rsidRPr="00D53F72">
        <w:rPr>
          <w:rFonts w:cstheme="minorHAnsi"/>
        </w:rPr>
        <w:t xml:space="preserve"> Telephone: 01736 365039</w:t>
      </w:r>
    </w:p>
    <w:sectPr w:rsidR="00BD26E1" w:rsidRPr="00D53F72" w:rsidSect="00D53F72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59B8" w14:textId="77777777" w:rsidR="00D53F72" w:rsidRDefault="00D53F72" w:rsidP="00D53F72">
      <w:pPr>
        <w:spacing w:after="0" w:line="240" w:lineRule="auto"/>
      </w:pPr>
      <w:r>
        <w:separator/>
      </w:r>
    </w:p>
  </w:endnote>
  <w:endnote w:type="continuationSeparator" w:id="0">
    <w:p w14:paraId="09E7DD4B" w14:textId="77777777" w:rsidR="00D53F72" w:rsidRDefault="00D53F72" w:rsidP="00D5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01EF2" w14:textId="170EB829" w:rsidR="00D53F72" w:rsidRDefault="00D53F72">
    <w:pPr>
      <w:pStyle w:val="Footer"/>
    </w:pPr>
    <w:r w:rsidRPr="008167E9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2ABBCC05" wp14:editId="2F3CB872">
          <wp:simplePos x="0" y="0"/>
          <wp:positionH relativeFrom="margin">
            <wp:align>center</wp:align>
          </wp:positionH>
          <wp:positionV relativeFrom="paragraph">
            <wp:posOffset>73025</wp:posOffset>
          </wp:positionV>
          <wp:extent cx="767715" cy="373380"/>
          <wp:effectExtent l="0" t="0" r="0" b="7620"/>
          <wp:wrapTight wrapText="bothSides">
            <wp:wrapPolygon edited="0">
              <wp:start x="0" y="0"/>
              <wp:lineTo x="0" y="20939"/>
              <wp:lineTo x="20903" y="20939"/>
              <wp:lineTo x="20903" y="0"/>
              <wp:lineTo x="0" y="0"/>
            </wp:wrapPolygon>
          </wp:wrapTight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51B2" w14:textId="77777777" w:rsidR="00D53F72" w:rsidRDefault="00D53F72" w:rsidP="00D53F72">
      <w:pPr>
        <w:spacing w:after="0" w:line="240" w:lineRule="auto"/>
      </w:pPr>
      <w:r>
        <w:separator/>
      </w:r>
    </w:p>
  </w:footnote>
  <w:footnote w:type="continuationSeparator" w:id="0">
    <w:p w14:paraId="6C8B85E4" w14:textId="77777777" w:rsidR="00D53F72" w:rsidRDefault="00D53F72" w:rsidP="00D5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F8CB" w14:textId="04DCC4F1" w:rsidR="00D53F72" w:rsidRDefault="00D53F72">
    <w:pPr>
      <w:pStyle w:val="Header"/>
    </w:pPr>
    <w:r>
      <w:rPr>
        <w:b/>
        <w:noProof/>
        <w:sz w:val="48"/>
        <w:szCs w:val="48"/>
        <w:u w:val="single"/>
        <w:lang w:eastAsia="en-GB"/>
      </w:rPr>
      <w:drawing>
        <wp:anchor distT="0" distB="0" distL="114300" distR="114300" simplePos="0" relativeHeight="251661312" behindDoc="1" locked="0" layoutInCell="1" allowOverlap="1" wp14:anchorId="4758395D" wp14:editId="5DA8C1EB">
          <wp:simplePos x="0" y="0"/>
          <wp:positionH relativeFrom="margin">
            <wp:align>left</wp:align>
          </wp:positionH>
          <wp:positionV relativeFrom="paragraph">
            <wp:posOffset>-382270</wp:posOffset>
          </wp:positionV>
          <wp:extent cx="957580" cy="942975"/>
          <wp:effectExtent l="0" t="0" r="0" b="9525"/>
          <wp:wrapTight wrapText="bothSides">
            <wp:wrapPolygon edited="0">
              <wp:start x="0" y="0"/>
              <wp:lineTo x="0" y="21382"/>
              <wp:lineTo x="21056" y="21382"/>
              <wp:lineTo x="21056" y="0"/>
              <wp:lineTo x="0" y="0"/>
            </wp:wrapPolygon>
          </wp:wrapTight>
          <wp:docPr id="4" name="Picture 4" descr="Nancealver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ncealvern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7F63EB" w14:textId="27F1DDF5" w:rsidR="00D53F72" w:rsidRDefault="00D53F72">
    <w:pPr>
      <w:pStyle w:val="Header"/>
    </w:pPr>
  </w:p>
  <w:p w14:paraId="0D8AD440" w14:textId="77777777" w:rsidR="00D53F72" w:rsidRDefault="00D53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020"/>
    <w:multiLevelType w:val="multilevel"/>
    <w:tmpl w:val="0446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E6E3E"/>
    <w:multiLevelType w:val="multilevel"/>
    <w:tmpl w:val="3C14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85BB8"/>
    <w:multiLevelType w:val="hybridMultilevel"/>
    <w:tmpl w:val="8B802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F220C"/>
    <w:multiLevelType w:val="multilevel"/>
    <w:tmpl w:val="C47C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935002"/>
    <w:multiLevelType w:val="multilevel"/>
    <w:tmpl w:val="57E6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E106D2"/>
    <w:multiLevelType w:val="multilevel"/>
    <w:tmpl w:val="E56E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A6154"/>
    <w:multiLevelType w:val="multilevel"/>
    <w:tmpl w:val="2C98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654B78"/>
    <w:multiLevelType w:val="hybridMultilevel"/>
    <w:tmpl w:val="F89C2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978E0"/>
    <w:multiLevelType w:val="multilevel"/>
    <w:tmpl w:val="FAD6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F57B49"/>
    <w:multiLevelType w:val="multilevel"/>
    <w:tmpl w:val="E56E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215209">
    <w:abstractNumId w:val="2"/>
  </w:num>
  <w:num w:numId="2" w16cid:durableId="37897203">
    <w:abstractNumId w:val="7"/>
  </w:num>
  <w:num w:numId="3" w16cid:durableId="1308557975">
    <w:abstractNumId w:val="8"/>
  </w:num>
  <w:num w:numId="4" w16cid:durableId="376586775">
    <w:abstractNumId w:val="9"/>
  </w:num>
  <w:num w:numId="5" w16cid:durableId="22873341">
    <w:abstractNumId w:val="5"/>
  </w:num>
  <w:num w:numId="6" w16cid:durableId="1628506776">
    <w:abstractNumId w:val="3"/>
  </w:num>
  <w:num w:numId="7" w16cid:durableId="435683410">
    <w:abstractNumId w:val="4"/>
  </w:num>
  <w:num w:numId="8" w16cid:durableId="1522624067">
    <w:abstractNumId w:val="6"/>
  </w:num>
  <w:num w:numId="9" w16cid:durableId="1381979911">
    <w:abstractNumId w:val="0"/>
  </w:num>
  <w:num w:numId="10" w16cid:durableId="709383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80"/>
    <w:rsid w:val="000000E5"/>
    <w:rsid w:val="000130EC"/>
    <w:rsid w:val="00023AB1"/>
    <w:rsid w:val="00030437"/>
    <w:rsid w:val="0004208D"/>
    <w:rsid w:val="00053ED3"/>
    <w:rsid w:val="00064304"/>
    <w:rsid w:val="00082E1C"/>
    <w:rsid w:val="000D61F0"/>
    <w:rsid w:val="0019002F"/>
    <w:rsid w:val="00281D78"/>
    <w:rsid w:val="00287EBE"/>
    <w:rsid w:val="002919D1"/>
    <w:rsid w:val="00310BBA"/>
    <w:rsid w:val="003678B8"/>
    <w:rsid w:val="003816F1"/>
    <w:rsid w:val="003B5514"/>
    <w:rsid w:val="00442DAD"/>
    <w:rsid w:val="00502164"/>
    <w:rsid w:val="00525F6A"/>
    <w:rsid w:val="00566201"/>
    <w:rsid w:val="005B250F"/>
    <w:rsid w:val="00603319"/>
    <w:rsid w:val="00624280"/>
    <w:rsid w:val="00652809"/>
    <w:rsid w:val="006565BA"/>
    <w:rsid w:val="00660372"/>
    <w:rsid w:val="00663DC6"/>
    <w:rsid w:val="0069016A"/>
    <w:rsid w:val="006921A5"/>
    <w:rsid w:val="006C35F2"/>
    <w:rsid w:val="006D23C3"/>
    <w:rsid w:val="006E2AA4"/>
    <w:rsid w:val="006E342C"/>
    <w:rsid w:val="00700246"/>
    <w:rsid w:val="0071592B"/>
    <w:rsid w:val="00732FF8"/>
    <w:rsid w:val="00783C14"/>
    <w:rsid w:val="007874C5"/>
    <w:rsid w:val="007A5CDF"/>
    <w:rsid w:val="007A5FFA"/>
    <w:rsid w:val="008167E9"/>
    <w:rsid w:val="0084083F"/>
    <w:rsid w:val="008A377D"/>
    <w:rsid w:val="008A61F4"/>
    <w:rsid w:val="008A6BE4"/>
    <w:rsid w:val="008C4F2E"/>
    <w:rsid w:val="00953B0A"/>
    <w:rsid w:val="0096480B"/>
    <w:rsid w:val="00974371"/>
    <w:rsid w:val="00985E7B"/>
    <w:rsid w:val="009E56A8"/>
    <w:rsid w:val="00A577E7"/>
    <w:rsid w:val="00AA0C18"/>
    <w:rsid w:val="00AB3C2A"/>
    <w:rsid w:val="00AD73FB"/>
    <w:rsid w:val="00B27C91"/>
    <w:rsid w:val="00BA53D2"/>
    <w:rsid w:val="00BD26E1"/>
    <w:rsid w:val="00C0489D"/>
    <w:rsid w:val="00C12FD3"/>
    <w:rsid w:val="00C96096"/>
    <w:rsid w:val="00CB6480"/>
    <w:rsid w:val="00CE779A"/>
    <w:rsid w:val="00D40114"/>
    <w:rsid w:val="00D46A11"/>
    <w:rsid w:val="00D53F72"/>
    <w:rsid w:val="00D70597"/>
    <w:rsid w:val="00DE4C43"/>
    <w:rsid w:val="00DF3044"/>
    <w:rsid w:val="00E00F96"/>
    <w:rsid w:val="00E13C7E"/>
    <w:rsid w:val="00FA2A62"/>
    <w:rsid w:val="00FE3C2B"/>
    <w:rsid w:val="00F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7BF632"/>
  <w15:docId w15:val="{60CAADB3-F92F-4EAE-A4C3-2BEE5076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2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B0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25F6A"/>
  </w:style>
  <w:style w:type="paragraph" w:styleId="ListParagraph">
    <w:name w:val="List Paragraph"/>
    <w:basedOn w:val="Normal"/>
    <w:uiPriority w:val="34"/>
    <w:qFormat/>
    <w:rsid w:val="00FA2A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Spacing">
    <w:name w:val="No Spacing"/>
    <w:uiPriority w:val="1"/>
    <w:qFormat/>
    <w:rsid w:val="00D40114"/>
    <w:pPr>
      <w:spacing w:after="0" w:line="240" w:lineRule="auto"/>
    </w:pPr>
  </w:style>
  <w:style w:type="paragraph" w:customStyle="1" w:styleId="Default">
    <w:name w:val="Default"/>
    <w:rsid w:val="00CE7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BD2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BD26E1"/>
  </w:style>
  <w:style w:type="character" w:customStyle="1" w:styleId="normaltextrun">
    <w:name w:val="normaltextrun"/>
    <w:basedOn w:val="DefaultParagraphFont"/>
    <w:rsid w:val="00BD26E1"/>
  </w:style>
  <w:style w:type="character" w:customStyle="1" w:styleId="eop">
    <w:name w:val="eop"/>
    <w:basedOn w:val="DefaultParagraphFont"/>
    <w:rsid w:val="00BD26E1"/>
  </w:style>
  <w:style w:type="paragraph" w:styleId="NormalWeb">
    <w:name w:val="Normal (Web)"/>
    <w:basedOn w:val="Normal"/>
    <w:uiPriority w:val="99"/>
    <w:unhideWhenUsed/>
    <w:rsid w:val="009E5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53F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F72"/>
  </w:style>
  <w:style w:type="paragraph" w:styleId="Footer">
    <w:name w:val="footer"/>
    <w:basedOn w:val="Normal"/>
    <w:link w:val="FooterChar"/>
    <w:uiPriority w:val="99"/>
    <w:unhideWhenUsed/>
    <w:rsid w:val="00D5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rogers@nancealverne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E4D3EF99DF44FAF5AD632118E9BD0" ma:contentTypeVersion="10" ma:contentTypeDescription="Create a new document." ma:contentTypeScope="" ma:versionID="ccdb79579393c893c5677ffb7f62afae">
  <xsd:schema xmlns:xsd="http://www.w3.org/2001/XMLSchema" xmlns:xs="http://www.w3.org/2001/XMLSchema" xmlns:p="http://schemas.microsoft.com/office/2006/metadata/properties" xmlns:ns3="e1214f9e-71ce-48cb-bc04-28dbe20ac5c4" targetNamespace="http://schemas.microsoft.com/office/2006/metadata/properties" ma:root="true" ma:fieldsID="165a1c4fb7e7e287947bbe10e1431575" ns3:_="">
    <xsd:import namespace="e1214f9e-71ce-48cb-bc04-28dbe20ac5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14f9e-71ce-48cb-bc04-28dbe20ac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F999DC-5968-435B-B54A-6B794718FE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50A891-E6C0-446F-894A-8CBFE7E37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0C2DC-4F38-4E38-B7FA-1B2475842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14f9e-71ce-48cb-bc04-28dbe20ac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8A3787-5230-4512-88B0-A5652C5BA2CF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e1214f9e-71ce-48cb-bc04-28dbe20ac5c4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Hooper</dc:creator>
  <cp:lastModifiedBy>Jessica Jackson</cp:lastModifiedBy>
  <cp:revision>3</cp:revision>
  <cp:lastPrinted>2017-12-06T13:32:00Z</cp:lastPrinted>
  <dcterms:created xsi:type="dcterms:W3CDTF">2024-04-26T11:39:00Z</dcterms:created>
  <dcterms:modified xsi:type="dcterms:W3CDTF">2024-04-26T12:02:00Z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0x010100BD6E4D3EF99DF44FAF5AD632118E9BD0</vt:lpwstr>
  </property>
</Properties>
</file>