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B6" w:rsidRPr="00C54466" w:rsidRDefault="00FF37B6" w:rsidP="00FF37B6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t>Head of Learning</w:t>
      </w:r>
    </w:p>
    <w:p w:rsidR="00FF37B6" w:rsidRDefault="00FF37B6" w:rsidP="00FF37B6"/>
    <w:p w:rsidR="00FF37B6" w:rsidRPr="00C54466" w:rsidRDefault="00FF37B6" w:rsidP="00FF37B6"/>
    <w:p w:rsidR="00FF37B6" w:rsidRPr="002C5FF6" w:rsidRDefault="00FF37B6" w:rsidP="00FF37B6">
      <w:pPr>
        <w:rPr>
          <w:sz w:val="24"/>
          <w:szCs w:val="24"/>
        </w:rPr>
      </w:pPr>
      <w:r w:rsidRPr="002C5FF6">
        <w:rPr>
          <w:sz w:val="24"/>
          <w:szCs w:val="24"/>
        </w:rPr>
        <w:t>Team:</w:t>
      </w:r>
      <w:r w:rsidRPr="002C5FF6">
        <w:rPr>
          <w:sz w:val="24"/>
          <w:szCs w:val="24"/>
        </w:rPr>
        <w:tab/>
      </w:r>
      <w:r w:rsidRPr="002C5FF6">
        <w:rPr>
          <w:sz w:val="24"/>
          <w:szCs w:val="24"/>
        </w:rPr>
        <w:tab/>
      </w:r>
      <w:r w:rsidRPr="002C5FF6">
        <w:rPr>
          <w:sz w:val="24"/>
          <w:szCs w:val="24"/>
        </w:rPr>
        <w:tab/>
      </w:r>
      <w:r>
        <w:rPr>
          <w:noProof/>
          <w:sz w:val="24"/>
          <w:szCs w:val="24"/>
        </w:rPr>
        <w:t>Crawley College Teaching and Learning</w:t>
      </w:r>
    </w:p>
    <w:p w:rsidR="00FF37B6" w:rsidRPr="002C5FF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noProof/>
          <w:sz w:val="24"/>
          <w:szCs w:val="24"/>
        </w:rPr>
      </w:pPr>
      <w:r w:rsidRPr="002C5FF6">
        <w:rPr>
          <w:sz w:val="24"/>
          <w:szCs w:val="24"/>
        </w:rPr>
        <w:t>Re</w:t>
      </w:r>
      <w:r>
        <w:rPr>
          <w:sz w:val="24"/>
          <w:szCs w:val="24"/>
        </w:rPr>
        <w:t>ports to</w:t>
      </w:r>
      <w:r w:rsidRPr="002C5FF6">
        <w:rPr>
          <w:sz w:val="24"/>
          <w:szCs w:val="24"/>
        </w:rPr>
        <w:t>:</w:t>
      </w:r>
      <w:r w:rsidRPr="002C5FF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t>Principal of Crawley College</w:t>
      </w:r>
    </w:p>
    <w:p w:rsidR="00FF37B6" w:rsidRDefault="00FF37B6" w:rsidP="00FF37B6">
      <w:pPr>
        <w:rPr>
          <w:noProof/>
          <w:sz w:val="24"/>
          <w:szCs w:val="24"/>
        </w:rPr>
      </w:pPr>
    </w:p>
    <w:p w:rsidR="00FF37B6" w:rsidRPr="002C5FF6" w:rsidRDefault="00FF37B6" w:rsidP="00FF37B6">
      <w:pPr>
        <w:rPr>
          <w:sz w:val="24"/>
          <w:szCs w:val="24"/>
        </w:rPr>
      </w:pPr>
      <w:r>
        <w:rPr>
          <w:noProof/>
          <w:sz w:val="24"/>
          <w:szCs w:val="24"/>
        </w:rPr>
        <w:t>Location: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Crawley Campus </w:t>
      </w:r>
    </w:p>
    <w:p w:rsidR="00FF37B6" w:rsidRPr="002C5FF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Pr="002C5FF6" w:rsidRDefault="00FF37B6" w:rsidP="00FF37B6">
      <w:pPr>
        <w:pStyle w:val="Heading5"/>
        <w:rPr>
          <w:sz w:val="24"/>
          <w:szCs w:val="24"/>
        </w:rPr>
      </w:pPr>
      <w:r>
        <w:rPr>
          <w:sz w:val="24"/>
          <w:szCs w:val="24"/>
        </w:rPr>
        <w:t>Job Purpose</w:t>
      </w:r>
    </w:p>
    <w:p w:rsidR="00FF37B6" w:rsidRPr="002C5FF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t>To lead a high performing and efficient curriculum cluster, ensuring high student achievement and high levels of staff and customer satisfaction.</w:t>
      </w:r>
    </w:p>
    <w:p w:rsidR="00FF37B6" w:rsidRDefault="00FF37B6" w:rsidP="00FF37B6">
      <w:pPr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t>To deliver an annual set of KPIs as agreed with the Principal of Crawley College.</w:t>
      </w:r>
    </w:p>
    <w:p w:rsidR="00FF37B6" w:rsidRPr="002C5FF6" w:rsidRDefault="00FF37B6" w:rsidP="00FF37B6">
      <w:pPr>
        <w:numPr>
          <w:ilvl w:val="0"/>
          <w:numId w:val="1"/>
        </w:numPr>
        <w:rPr>
          <w:sz w:val="24"/>
          <w:szCs w:val="24"/>
        </w:rPr>
      </w:pPr>
      <w:r w:rsidRPr="000A2B14">
        <w:rPr>
          <w:noProof/>
          <w:sz w:val="24"/>
          <w:szCs w:val="24"/>
        </w:rPr>
        <w:t>To promote</w:t>
      </w:r>
      <w:r>
        <w:rPr>
          <w:noProof/>
          <w:sz w:val="24"/>
          <w:szCs w:val="24"/>
        </w:rPr>
        <w:t xml:space="preserve"> high standards of teaching, </w:t>
      </w:r>
      <w:r w:rsidRPr="000A2B14">
        <w:rPr>
          <w:noProof/>
          <w:sz w:val="24"/>
          <w:szCs w:val="24"/>
        </w:rPr>
        <w:t xml:space="preserve">learning </w:t>
      </w:r>
      <w:r>
        <w:rPr>
          <w:noProof/>
          <w:sz w:val="24"/>
          <w:szCs w:val="24"/>
        </w:rPr>
        <w:t xml:space="preserve">and assessment </w:t>
      </w:r>
      <w:r w:rsidRPr="000A2B14">
        <w:rPr>
          <w:noProof/>
          <w:sz w:val="24"/>
          <w:szCs w:val="24"/>
        </w:rPr>
        <w:t>within the area</w:t>
      </w:r>
      <w:r>
        <w:rPr>
          <w:noProof/>
          <w:sz w:val="24"/>
          <w:szCs w:val="24"/>
        </w:rPr>
        <w:t>,</w:t>
      </w:r>
      <w:r w:rsidRPr="000A2B14">
        <w:rPr>
          <w:noProof/>
          <w:sz w:val="24"/>
          <w:szCs w:val="24"/>
        </w:rPr>
        <w:t xml:space="preserve"> producing high s</w:t>
      </w:r>
      <w:r>
        <w:rPr>
          <w:noProof/>
          <w:sz w:val="24"/>
          <w:szCs w:val="24"/>
        </w:rPr>
        <w:t>tandards of student achievement, progression and value added.</w:t>
      </w:r>
    </w:p>
    <w:p w:rsidR="00FF37B6" w:rsidRPr="002C5FF6" w:rsidRDefault="00FF37B6" w:rsidP="00FF37B6">
      <w:pPr>
        <w:numPr>
          <w:ilvl w:val="0"/>
          <w:numId w:val="1"/>
        </w:numPr>
        <w:rPr>
          <w:sz w:val="24"/>
          <w:szCs w:val="24"/>
        </w:rPr>
      </w:pPr>
      <w:r w:rsidRPr="000A2B14">
        <w:rPr>
          <w:noProof/>
          <w:sz w:val="24"/>
          <w:szCs w:val="24"/>
        </w:rPr>
        <w:t xml:space="preserve">To undertake </w:t>
      </w:r>
      <w:r>
        <w:rPr>
          <w:noProof/>
          <w:sz w:val="24"/>
          <w:szCs w:val="24"/>
        </w:rPr>
        <w:t xml:space="preserve">quality improvement </w:t>
      </w:r>
      <w:r w:rsidRPr="000A2B14">
        <w:rPr>
          <w:noProof/>
          <w:sz w:val="24"/>
          <w:szCs w:val="24"/>
        </w:rPr>
        <w:t xml:space="preserve">activities </w:t>
      </w:r>
      <w:r>
        <w:rPr>
          <w:noProof/>
          <w:sz w:val="24"/>
          <w:szCs w:val="24"/>
        </w:rPr>
        <w:t xml:space="preserve">to support the curriculum cluster </w:t>
      </w:r>
      <w:r w:rsidRPr="000A2B14">
        <w:rPr>
          <w:noProof/>
          <w:sz w:val="24"/>
          <w:szCs w:val="24"/>
        </w:rPr>
        <w:t xml:space="preserve">needs and promote new ways of </w:t>
      </w:r>
      <w:r>
        <w:rPr>
          <w:noProof/>
          <w:sz w:val="24"/>
          <w:szCs w:val="24"/>
        </w:rPr>
        <w:t>learning</w:t>
      </w:r>
      <w:r w:rsidRPr="000A2B14">
        <w:rPr>
          <w:noProof/>
          <w:sz w:val="24"/>
          <w:szCs w:val="24"/>
        </w:rPr>
        <w:t>.</w:t>
      </w:r>
    </w:p>
    <w:p w:rsidR="00FF37B6" w:rsidRDefault="00FF37B6" w:rsidP="00FF37B6">
      <w:pPr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t>To lead the strategic growth of the curriculum cluster in all areas of provision to include funded and non funded courses.</w:t>
      </w:r>
    </w:p>
    <w:p w:rsidR="00FF37B6" w:rsidRDefault="00FF37B6" w:rsidP="00FF37B6">
      <w:pPr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t xml:space="preserve">To promote the </w:t>
      </w:r>
      <w:r w:rsidRPr="0045501A">
        <w:rPr>
          <w:noProof/>
          <w:sz w:val="24"/>
          <w:szCs w:val="24"/>
        </w:rPr>
        <w:t>strong, positive reputation</w:t>
      </w:r>
      <w:r>
        <w:rPr>
          <w:color w:val="1F497D"/>
          <w:sz w:val="24"/>
          <w:szCs w:val="24"/>
        </w:rPr>
        <w:t xml:space="preserve"> </w:t>
      </w:r>
      <w:r>
        <w:rPr>
          <w:noProof/>
          <w:sz w:val="24"/>
          <w:szCs w:val="24"/>
        </w:rPr>
        <w:t>of the curriculum cluster and the College, through relationships with external stakeholders, schools, employers and parents.</w:t>
      </w:r>
    </w:p>
    <w:p w:rsidR="00FF37B6" w:rsidRPr="002C5FF6" w:rsidRDefault="00FF37B6" w:rsidP="00FF37B6">
      <w:pPr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t>To lead on the development of technology within the curriulum cluster to support efficient learning and development in and outside the classroom.</w:t>
      </w:r>
    </w:p>
    <w:p w:rsidR="00FF37B6" w:rsidRDefault="00FF37B6" w:rsidP="00FF37B6">
      <w:pPr>
        <w:numPr>
          <w:ilvl w:val="0"/>
          <w:numId w:val="1"/>
        </w:numPr>
        <w:rPr>
          <w:sz w:val="24"/>
          <w:szCs w:val="24"/>
        </w:rPr>
      </w:pPr>
      <w:r w:rsidRPr="000A2B14">
        <w:rPr>
          <w:noProof/>
          <w:sz w:val="24"/>
          <w:szCs w:val="24"/>
        </w:rPr>
        <w:t xml:space="preserve">To work collaboratively and innovatively with staff to ensure a culture of </w:t>
      </w:r>
    </w:p>
    <w:p w:rsidR="00FF37B6" w:rsidRDefault="00FF37B6" w:rsidP="00FF37B6">
      <w:pPr>
        <w:ind w:left="720"/>
        <w:rPr>
          <w:noProof/>
          <w:sz w:val="24"/>
          <w:szCs w:val="24"/>
        </w:rPr>
      </w:pPr>
      <w:r w:rsidRPr="000A2B14">
        <w:rPr>
          <w:noProof/>
          <w:sz w:val="24"/>
          <w:szCs w:val="24"/>
        </w:rPr>
        <w:t>self-assessment and continuous improvement.</w:t>
      </w:r>
    </w:p>
    <w:p w:rsidR="00FF37B6" w:rsidRPr="002C5FF6" w:rsidRDefault="00FF37B6" w:rsidP="00FF37B6">
      <w:pPr>
        <w:rPr>
          <w:sz w:val="24"/>
          <w:szCs w:val="24"/>
        </w:rPr>
      </w:pPr>
    </w:p>
    <w:p w:rsidR="00FF37B6" w:rsidRPr="002C5FF6" w:rsidRDefault="00FF37B6" w:rsidP="00FF37B6">
      <w:pPr>
        <w:pStyle w:val="Heading5"/>
        <w:rPr>
          <w:sz w:val="24"/>
          <w:szCs w:val="24"/>
        </w:rPr>
      </w:pPr>
      <w:r>
        <w:rPr>
          <w:sz w:val="24"/>
          <w:szCs w:val="24"/>
        </w:rPr>
        <w:t>Key Responsibilities</w:t>
      </w:r>
    </w:p>
    <w:p w:rsidR="00FF37B6" w:rsidRPr="002C5FF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numPr>
          <w:ilvl w:val="0"/>
          <w:numId w:val="2"/>
        </w:numPr>
        <w:rPr>
          <w:sz w:val="24"/>
          <w:szCs w:val="24"/>
        </w:rPr>
      </w:pPr>
      <w:r w:rsidRPr="000A2B14">
        <w:rPr>
          <w:noProof/>
          <w:sz w:val="24"/>
          <w:szCs w:val="24"/>
        </w:rPr>
        <w:t>To lead and manage staff</w:t>
      </w:r>
      <w:r>
        <w:rPr>
          <w:noProof/>
          <w:sz w:val="24"/>
          <w:szCs w:val="24"/>
        </w:rPr>
        <w:t>,</w:t>
      </w:r>
      <w:r w:rsidRPr="000A2B14">
        <w:rPr>
          <w:noProof/>
          <w:sz w:val="24"/>
          <w:szCs w:val="24"/>
        </w:rPr>
        <w:t xml:space="preserve"> finances</w:t>
      </w:r>
      <w:r>
        <w:rPr>
          <w:noProof/>
          <w:sz w:val="24"/>
          <w:szCs w:val="24"/>
        </w:rPr>
        <w:t>,</w:t>
      </w:r>
      <w:r w:rsidRPr="000A2B14">
        <w:rPr>
          <w:noProof/>
          <w:sz w:val="24"/>
          <w:szCs w:val="24"/>
        </w:rPr>
        <w:t xml:space="preserve"> management information and resources within the curriculum </w:t>
      </w:r>
      <w:r>
        <w:rPr>
          <w:noProof/>
          <w:sz w:val="24"/>
          <w:szCs w:val="24"/>
        </w:rPr>
        <w:t>cluster,</w:t>
      </w:r>
      <w:r w:rsidRPr="000A2B14">
        <w:rPr>
          <w:noProof/>
          <w:sz w:val="24"/>
          <w:szCs w:val="24"/>
        </w:rPr>
        <w:t xml:space="preserve"> in accordance with </w:t>
      </w:r>
      <w:r>
        <w:rPr>
          <w:noProof/>
          <w:sz w:val="24"/>
          <w:szCs w:val="24"/>
        </w:rPr>
        <w:t>Group core values,</w:t>
      </w:r>
      <w:r w:rsidRPr="000A2B14">
        <w:rPr>
          <w:noProof/>
          <w:sz w:val="24"/>
          <w:szCs w:val="24"/>
        </w:rPr>
        <w:t xml:space="preserve"> policies</w:t>
      </w:r>
      <w:r>
        <w:rPr>
          <w:noProof/>
          <w:sz w:val="24"/>
          <w:szCs w:val="24"/>
        </w:rPr>
        <w:t>, procedures and regulations and in pursuit of a high quality, effective and efficient provision.</w:t>
      </w:r>
    </w:p>
    <w:p w:rsidR="00FF37B6" w:rsidRDefault="00FF37B6" w:rsidP="00FF37B6">
      <w:pPr>
        <w:numPr>
          <w:ilvl w:val="0"/>
          <w:numId w:val="2"/>
        </w:numPr>
        <w:rPr>
          <w:sz w:val="24"/>
          <w:szCs w:val="24"/>
        </w:rPr>
      </w:pPr>
      <w:r w:rsidRPr="000A2B14">
        <w:rPr>
          <w:noProof/>
          <w:sz w:val="24"/>
          <w:szCs w:val="24"/>
        </w:rPr>
        <w:t xml:space="preserve">To manage day-to-day operations of the curriculum </w:t>
      </w:r>
      <w:r>
        <w:rPr>
          <w:noProof/>
          <w:sz w:val="24"/>
          <w:szCs w:val="24"/>
        </w:rPr>
        <w:t>cluster,</w:t>
      </w:r>
      <w:r w:rsidRPr="000A2B14">
        <w:rPr>
          <w:noProof/>
          <w:sz w:val="24"/>
          <w:szCs w:val="24"/>
        </w:rPr>
        <w:t xml:space="preserve"> raising the quality of the </w:t>
      </w:r>
      <w:r>
        <w:rPr>
          <w:noProof/>
          <w:sz w:val="24"/>
          <w:szCs w:val="24"/>
        </w:rPr>
        <w:t>learning experience of students and their levels of satisfaction.</w:t>
      </w:r>
    </w:p>
    <w:p w:rsidR="00FF37B6" w:rsidRPr="007B4C37" w:rsidRDefault="00FF37B6" w:rsidP="00FF37B6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w:t xml:space="preserve">To research and develop the curriculum offer to meet the developing needs of students, employers and </w:t>
      </w:r>
      <w:r w:rsidRPr="006B3A7D">
        <w:rPr>
          <w:noProof/>
          <w:sz w:val="24"/>
          <w:szCs w:val="24"/>
        </w:rPr>
        <w:t>the local community</w:t>
      </w:r>
      <w:r>
        <w:rPr>
          <w:noProof/>
          <w:sz w:val="24"/>
          <w:szCs w:val="24"/>
        </w:rPr>
        <w:t xml:space="preserve">, taking into account changing </w:t>
      </w:r>
      <w:r w:rsidRPr="007B4C37">
        <w:rPr>
          <w:noProof/>
          <w:sz w:val="24"/>
          <w:szCs w:val="24"/>
        </w:rPr>
        <w:t>legislative requirements.</w:t>
      </w:r>
    </w:p>
    <w:p w:rsidR="00FF37B6" w:rsidRPr="007B4C37" w:rsidRDefault="00FF37B6" w:rsidP="00FF37B6">
      <w:pPr>
        <w:numPr>
          <w:ilvl w:val="0"/>
          <w:numId w:val="2"/>
        </w:numPr>
        <w:rPr>
          <w:sz w:val="24"/>
          <w:szCs w:val="24"/>
        </w:rPr>
      </w:pPr>
      <w:r w:rsidRPr="007B4C37">
        <w:rPr>
          <w:noProof/>
          <w:sz w:val="24"/>
          <w:szCs w:val="24"/>
        </w:rPr>
        <w:t xml:space="preserve">To participate in the College Student </w:t>
      </w:r>
      <w:r>
        <w:rPr>
          <w:noProof/>
          <w:sz w:val="24"/>
          <w:szCs w:val="24"/>
        </w:rPr>
        <w:t>S</w:t>
      </w:r>
      <w:r w:rsidRPr="007B4C37">
        <w:rPr>
          <w:noProof/>
          <w:sz w:val="24"/>
          <w:szCs w:val="24"/>
        </w:rPr>
        <w:t>upport systems to help students achieve to the best of their ability.</w:t>
      </w:r>
    </w:p>
    <w:p w:rsidR="00FF37B6" w:rsidRPr="006B3A7D" w:rsidRDefault="00FF37B6" w:rsidP="00FF37B6">
      <w:pPr>
        <w:numPr>
          <w:ilvl w:val="0"/>
          <w:numId w:val="2"/>
        </w:numPr>
        <w:rPr>
          <w:sz w:val="24"/>
          <w:szCs w:val="24"/>
        </w:rPr>
      </w:pPr>
      <w:r w:rsidRPr="006B3A7D">
        <w:rPr>
          <w:noProof/>
          <w:sz w:val="24"/>
          <w:szCs w:val="24"/>
        </w:rPr>
        <w:t xml:space="preserve">To promote and enable the expectations of the highest standards of teaching, learning and assessment within the curriculum </w:t>
      </w:r>
      <w:r>
        <w:rPr>
          <w:noProof/>
          <w:sz w:val="24"/>
          <w:szCs w:val="24"/>
        </w:rPr>
        <w:t>cluster</w:t>
      </w:r>
      <w:r w:rsidRPr="006B3A7D">
        <w:rPr>
          <w:noProof/>
          <w:sz w:val="24"/>
          <w:szCs w:val="24"/>
        </w:rPr>
        <w:t>, ensuring that all students develop knowledge, understanding, skills and abilities within a secure, challenging and stimulating educational environment.</w:t>
      </w:r>
    </w:p>
    <w:p w:rsidR="00FF37B6" w:rsidRPr="006B3A7D" w:rsidRDefault="00FF37B6" w:rsidP="00FF37B6">
      <w:pPr>
        <w:numPr>
          <w:ilvl w:val="0"/>
          <w:numId w:val="2"/>
        </w:numPr>
        <w:rPr>
          <w:sz w:val="24"/>
          <w:szCs w:val="24"/>
        </w:rPr>
      </w:pPr>
      <w:r w:rsidRPr="006B3A7D">
        <w:rPr>
          <w:noProof/>
          <w:sz w:val="24"/>
          <w:szCs w:val="24"/>
        </w:rPr>
        <w:lastRenderedPageBreak/>
        <w:t xml:space="preserve">To work with </w:t>
      </w:r>
      <w:r>
        <w:rPr>
          <w:noProof/>
          <w:sz w:val="24"/>
          <w:szCs w:val="24"/>
        </w:rPr>
        <w:t>Programme Area Managers</w:t>
      </w:r>
      <w:r w:rsidRPr="006B3A7D">
        <w:rPr>
          <w:noProof/>
          <w:sz w:val="24"/>
          <w:szCs w:val="24"/>
        </w:rPr>
        <w:t xml:space="preserve">, </w:t>
      </w:r>
      <w:r>
        <w:rPr>
          <w:noProof/>
          <w:sz w:val="24"/>
          <w:szCs w:val="24"/>
        </w:rPr>
        <w:t>Professional Learning Coaches,</w:t>
      </w:r>
      <w:r w:rsidRPr="00A86CA4">
        <w:rPr>
          <w:noProof/>
          <w:sz w:val="24"/>
          <w:szCs w:val="24"/>
        </w:rPr>
        <w:t xml:space="preserve"> </w:t>
      </w:r>
      <w:r w:rsidRPr="006B3A7D">
        <w:rPr>
          <w:noProof/>
          <w:sz w:val="24"/>
          <w:szCs w:val="24"/>
        </w:rPr>
        <w:t>study</w:t>
      </w:r>
      <w:r>
        <w:rPr>
          <w:noProof/>
          <w:sz w:val="24"/>
          <w:szCs w:val="24"/>
        </w:rPr>
        <w:t xml:space="preserve"> programme</w:t>
      </w:r>
      <w:r w:rsidRPr="006B3A7D">
        <w:rPr>
          <w:noProof/>
          <w:sz w:val="24"/>
          <w:szCs w:val="24"/>
        </w:rPr>
        <w:t xml:space="preserve">/course leaders and course teams to ensure that target enrolments are met, high standards of teaching and learning are reached and maintained, and student retention </w:t>
      </w:r>
      <w:r>
        <w:rPr>
          <w:noProof/>
          <w:sz w:val="24"/>
          <w:szCs w:val="24"/>
        </w:rPr>
        <w:t>and achievement are maximised.</w:t>
      </w:r>
    </w:p>
    <w:p w:rsidR="00FF37B6" w:rsidRDefault="00FF37B6" w:rsidP="00FF37B6">
      <w:pPr>
        <w:numPr>
          <w:ilvl w:val="0"/>
          <w:numId w:val="2"/>
        </w:numPr>
        <w:rPr>
          <w:sz w:val="24"/>
          <w:szCs w:val="24"/>
        </w:rPr>
      </w:pPr>
      <w:r w:rsidRPr="006B3A7D">
        <w:rPr>
          <w:noProof/>
          <w:sz w:val="24"/>
          <w:szCs w:val="24"/>
        </w:rPr>
        <w:t xml:space="preserve">To improve the quality of delivery in accordance with </w:t>
      </w:r>
      <w:r>
        <w:rPr>
          <w:noProof/>
          <w:sz w:val="24"/>
          <w:szCs w:val="24"/>
        </w:rPr>
        <w:t>Group</w:t>
      </w:r>
      <w:r w:rsidRPr="006B3A7D">
        <w:rPr>
          <w:noProof/>
          <w:sz w:val="24"/>
          <w:szCs w:val="24"/>
        </w:rPr>
        <w:t xml:space="preserve"> policies, quality assurance systems and ensure all evaluation and verification documentation are</w:t>
      </w:r>
      <w:r>
        <w:rPr>
          <w:noProof/>
          <w:sz w:val="24"/>
          <w:szCs w:val="24"/>
        </w:rPr>
        <w:t xml:space="preserve"> appropriately maintained, to strengthen the culture of self-assessment and continuous improvement.</w:t>
      </w:r>
    </w:p>
    <w:p w:rsidR="00FF37B6" w:rsidRDefault="00FF37B6" w:rsidP="00FF37B6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w:t>To generate income for the College via commercial course offers.</w:t>
      </w:r>
    </w:p>
    <w:p w:rsidR="00FF37B6" w:rsidRPr="002C5FF6" w:rsidRDefault="00FF37B6" w:rsidP="00FF37B6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w:t>To lead and support the area through any change initiatives.</w:t>
      </w:r>
    </w:p>
    <w:p w:rsidR="00FF37B6" w:rsidRDefault="00FF37B6" w:rsidP="00FF37B6">
      <w:pPr>
        <w:numPr>
          <w:ilvl w:val="0"/>
          <w:numId w:val="2"/>
        </w:numPr>
        <w:rPr>
          <w:sz w:val="24"/>
          <w:szCs w:val="24"/>
        </w:rPr>
      </w:pPr>
      <w:r w:rsidRPr="000A2B14">
        <w:rPr>
          <w:noProof/>
          <w:sz w:val="24"/>
          <w:szCs w:val="24"/>
        </w:rPr>
        <w:t>To communicate</w:t>
      </w:r>
      <w:r>
        <w:rPr>
          <w:noProof/>
          <w:sz w:val="24"/>
          <w:szCs w:val="24"/>
        </w:rPr>
        <w:t xml:space="preserve"> effectively with all staff across the College and with external stakeholders. </w:t>
      </w:r>
    </w:p>
    <w:p w:rsidR="00FF37B6" w:rsidRPr="002C5FF6" w:rsidRDefault="00FF37B6" w:rsidP="00FF37B6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w:t>To support the development of</w:t>
      </w:r>
      <w:r w:rsidRPr="000A2B14">
        <w:rPr>
          <w:noProof/>
          <w:sz w:val="24"/>
          <w:szCs w:val="24"/>
        </w:rPr>
        <w:t xml:space="preserve"> staff knowledge</w:t>
      </w:r>
      <w:r>
        <w:rPr>
          <w:noProof/>
          <w:sz w:val="24"/>
          <w:szCs w:val="24"/>
        </w:rPr>
        <w:t>,</w:t>
      </w:r>
      <w:r w:rsidRPr="000A2B14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skills, </w:t>
      </w:r>
      <w:r w:rsidRPr="000A2B14">
        <w:rPr>
          <w:noProof/>
          <w:sz w:val="24"/>
          <w:szCs w:val="24"/>
        </w:rPr>
        <w:t>team building</w:t>
      </w:r>
      <w:r>
        <w:rPr>
          <w:noProof/>
          <w:sz w:val="24"/>
          <w:szCs w:val="24"/>
        </w:rPr>
        <w:t>,</w:t>
      </w:r>
      <w:r w:rsidRPr="000A2B14">
        <w:rPr>
          <w:noProof/>
          <w:sz w:val="24"/>
          <w:szCs w:val="24"/>
        </w:rPr>
        <w:t xml:space="preserve"> participation</w:t>
      </w:r>
      <w:r>
        <w:rPr>
          <w:noProof/>
          <w:sz w:val="24"/>
          <w:szCs w:val="24"/>
        </w:rPr>
        <w:t>,</w:t>
      </w:r>
      <w:r w:rsidRPr="000A2B14">
        <w:rPr>
          <w:noProof/>
          <w:sz w:val="24"/>
          <w:szCs w:val="24"/>
        </w:rPr>
        <w:t xml:space="preserve"> motivation</w:t>
      </w:r>
      <w:r>
        <w:rPr>
          <w:noProof/>
          <w:sz w:val="24"/>
          <w:szCs w:val="24"/>
        </w:rPr>
        <w:t>,</w:t>
      </w:r>
      <w:r w:rsidRPr="000A2B14">
        <w:rPr>
          <w:noProof/>
          <w:sz w:val="24"/>
          <w:szCs w:val="24"/>
        </w:rPr>
        <w:t xml:space="preserve"> job satisfaction and performance.</w:t>
      </w:r>
    </w:p>
    <w:p w:rsidR="00FF37B6" w:rsidRDefault="00FF37B6" w:rsidP="00FF37B6">
      <w:pPr>
        <w:numPr>
          <w:ilvl w:val="0"/>
          <w:numId w:val="2"/>
        </w:numPr>
        <w:rPr>
          <w:sz w:val="24"/>
          <w:szCs w:val="24"/>
        </w:rPr>
      </w:pPr>
      <w:r w:rsidRPr="000A2B14">
        <w:rPr>
          <w:noProof/>
          <w:sz w:val="24"/>
          <w:szCs w:val="24"/>
        </w:rPr>
        <w:t xml:space="preserve">To </w:t>
      </w:r>
      <w:r>
        <w:rPr>
          <w:noProof/>
          <w:sz w:val="24"/>
          <w:szCs w:val="24"/>
        </w:rPr>
        <w:t>make a significant contribution</w:t>
      </w:r>
      <w:r w:rsidRPr="000A2B14">
        <w:rPr>
          <w:noProof/>
          <w:sz w:val="24"/>
          <w:szCs w:val="24"/>
        </w:rPr>
        <w:t xml:space="preserve"> to the College's planning</w:t>
      </w:r>
      <w:r>
        <w:rPr>
          <w:noProof/>
          <w:sz w:val="24"/>
          <w:szCs w:val="24"/>
        </w:rPr>
        <w:t>,</w:t>
      </w:r>
      <w:r w:rsidRPr="000A2B14">
        <w:rPr>
          <w:noProof/>
          <w:sz w:val="24"/>
          <w:szCs w:val="24"/>
        </w:rPr>
        <w:t xml:space="preserve"> marketing and promotional activities</w:t>
      </w:r>
      <w:r>
        <w:rPr>
          <w:noProof/>
          <w:sz w:val="24"/>
          <w:szCs w:val="24"/>
        </w:rPr>
        <w:t xml:space="preserve"> to recruit to target in own curriculum cluster</w:t>
      </w:r>
      <w:r w:rsidRPr="000A2B14">
        <w:rPr>
          <w:noProof/>
          <w:sz w:val="24"/>
          <w:szCs w:val="24"/>
        </w:rPr>
        <w:t>.</w:t>
      </w:r>
    </w:p>
    <w:p w:rsidR="00FF37B6" w:rsidRPr="002C5FF6" w:rsidRDefault="00FF37B6" w:rsidP="00FF37B6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w:t>To undertake cross-College activities to support other areas and teams.</w:t>
      </w:r>
    </w:p>
    <w:p w:rsidR="00FF37B6" w:rsidRDefault="00FF37B6" w:rsidP="00FF37B6">
      <w:pPr>
        <w:tabs>
          <w:tab w:val="left" w:pos="72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FF37B6" w:rsidRDefault="00FF37B6" w:rsidP="00FF37B6">
      <w:pPr>
        <w:rPr>
          <w:b/>
          <w:sz w:val="24"/>
          <w:szCs w:val="24"/>
        </w:rPr>
      </w:pPr>
    </w:p>
    <w:p w:rsidR="00324213" w:rsidRDefault="00324213">
      <w:bookmarkStart w:id="0" w:name="_GoBack"/>
      <w:bookmarkEnd w:id="0"/>
    </w:p>
    <w:sectPr w:rsidR="00324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734"/>
    <w:multiLevelType w:val="hybridMultilevel"/>
    <w:tmpl w:val="61767DC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86796B"/>
    <w:multiLevelType w:val="hybridMultilevel"/>
    <w:tmpl w:val="B76C2D9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B6"/>
    <w:rsid w:val="00324213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B6"/>
    <w:pPr>
      <w:spacing w:after="0" w:line="240" w:lineRule="auto"/>
    </w:pPr>
    <w:rPr>
      <w:rFonts w:ascii="Trebuchet MS" w:eastAsia="Times New Roman" w:hAnsi="Trebuchet MS" w:cs="Times New Roman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FF37B6"/>
    <w:pPr>
      <w:keepNext/>
      <w:outlineLvl w:val="4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F37B6"/>
    <w:rPr>
      <w:rFonts w:ascii="Trebuchet MS" w:eastAsia="Times New Roman" w:hAnsi="Trebuchet MS" w:cs="Times New Roman"/>
      <w:b/>
      <w:sz w:val="2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B6"/>
    <w:pPr>
      <w:spacing w:after="0" w:line="240" w:lineRule="auto"/>
    </w:pPr>
    <w:rPr>
      <w:rFonts w:ascii="Trebuchet MS" w:eastAsia="Times New Roman" w:hAnsi="Trebuchet MS" w:cs="Times New Roman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FF37B6"/>
    <w:pPr>
      <w:keepNext/>
      <w:outlineLvl w:val="4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F37B6"/>
    <w:rPr>
      <w:rFonts w:ascii="Trebuchet MS" w:eastAsia="Times New Roman" w:hAnsi="Trebuchet MS" w:cs="Times New Roman"/>
      <w:b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Sussex College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2018-01-11T08:42:00Z</dcterms:created>
  <dcterms:modified xsi:type="dcterms:W3CDTF">2018-01-11T08:43:00Z</dcterms:modified>
</cp:coreProperties>
</file>