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0CF" w:rsidRPr="004213F1" w:rsidRDefault="00CA6A51" w:rsidP="00CA6A51">
      <w:pPr>
        <w:spacing w:after="120"/>
        <w:jc w:val="center"/>
        <w:rPr>
          <w:rFonts w:ascii="Lato" w:hAnsi="Lato" w:cs="Lato"/>
          <w:b/>
          <w:sz w:val="28"/>
          <w:szCs w:val="22"/>
        </w:rPr>
      </w:pPr>
      <w:bookmarkStart w:id="0" w:name="_GoBack"/>
      <w:bookmarkEnd w:id="0"/>
      <w:r w:rsidRPr="004213F1">
        <w:rPr>
          <w:rFonts w:ascii="Lato" w:hAnsi="Lato" w:cs="Lato"/>
          <w:b/>
          <w:sz w:val="28"/>
          <w:szCs w:val="22"/>
        </w:rPr>
        <w:t>Person Specification (</w:t>
      </w:r>
      <w:r w:rsidR="00035AA9">
        <w:rPr>
          <w:rFonts w:ascii="Lato" w:hAnsi="Lato" w:cs="Lato"/>
          <w:b/>
          <w:sz w:val="28"/>
          <w:szCs w:val="22"/>
        </w:rPr>
        <w:t>Teacher Kingsbury</w:t>
      </w:r>
      <w:r w:rsidRPr="004213F1">
        <w:rPr>
          <w:rFonts w:ascii="Lato" w:hAnsi="Lato" w:cs="Lato"/>
          <w:b/>
          <w:sz w:val="28"/>
          <w:szCs w:val="22"/>
        </w:rPr>
        <w:t>)</w:t>
      </w:r>
    </w:p>
    <w:p w:rsidR="00CA6A51" w:rsidRPr="00CA6A51" w:rsidRDefault="00CA6A51" w:rsidP="00CA6A51">
      <w:pPr>
        <w:spacing w:after="120"/>
        <w:jc w:val="center"/>
        <w:rPr>
          <w:rFonts w:ascii="Lato" w:hAnsi="Lato" w:cs="Lato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6321"/>
        <w:gridCol w:w="1457"/>
        <w:gridCol w:w="1120"/>
      </w:tblGrid>
      <w:tr w:rsidR="00CA6A51" w:rsidRPr="00CA6A51" w:rsidTr="004213F1">
        <w:tc>
          <w:tcPr>
            <w:tcW w:w="1555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CA6A51" w:rsidRPr="004213F1" w:rsidRDefault="00CA6A51" w:rsidP="00CA6A51">
            <w:pPr>
              <w:spacing w:after="120"/>
              <w:rPr>
                <w:rFonts w:ascii="Lato" w:hAnsi="Lato" w:cs="Lato"/>
                <w:b/>
                <w:sz w:val="20"/>
                <w:szCs w:val="20"/>
              </w:rPr>
            </w:pPr>
            <w:r w:rsidRPr="004213F1">
              <w:rPr>
                <w:rFonts w:ascii="Lato" w:hAnsi="Lato" w:cs="Lato"/>
                <w:b/>
                <w:sz w:val="20"/>
                <w:szCs w:val="20"/>
              </w:rPr>
              <w:t>We would like to appoint a person who:</w:t>
            </w:r>
          </w:p>
        </w:tc>
        <w:tc>
          <w:tcPr>
            <w:tcW w:w="6339" w:type="dxa"/>
            <w:shd w:val="clear" w:color="auto" w:fill="D9D9D9" w:themeFill="background1" w:themeFillShade="D9"/>
          </w:tcPr>
          <w:p w:rsidR="00CA6A51" w:rsidRPr="004213F1" w:rsidRDefault="00CA6A51" w:rsidP="00CA6A51">
            <w:pPr>
              <w:spacing w:after="120"/>
              <w:jc w:val="both"/>
              <w:rPr>
                <w:rFonts w:ascii="Lato" w:hAnsi="Lato" w:cs="Lato"/>
                <w:b/>
                <w:sz w:val="20"/>
                <w:szCs w:val="20"/>
              </w:rPr>
            </w:pPr>
            <w:r w:rsidRPr="004213F1">
              <w:rPr>
                <w:rFonts w:ascii="Lato" w:hAnsi="Lato" w:cs="Lato"/>
                <w:b/>
                <w:sz w:val="20"/>
                <w:szCs w:val="20"/>
              </w:rPr>
              <w:t>Attributes</w:t>
            </w:r>
          </w:p>
        </w:tc>
        <w:tc>
          <w:tcPr>
            <w:tcW w:w="1457" w:type="dxa"/>
            <w:shd w:val="clear" w:color="auto" w:fill="D9D9D9" w:themeFill="background1" w:themeFillShade="D9"/>
          </w:tcPr>
          <w:p w:rsidR="00CA6A51" w:rsidRPr="004213F1" w:rsidRDefault="00CA6A51" w:rsidP="00CA6A51">
            <w:pPr>
              <w:spacing w:after="120"/>
              <w:jc w:val="both"/>
              <w:rPr>
                <w:rFonts w:ascii="Lato" w:hAnsi="Lato" w:cs="Lato"/>
                <w:b/>
                <w:sz w:val="20"/>
                <w:szCs w:val="20"/>
              </w:rPr>
            </w:pPr>
            <w:r w:rsidRPr="004213F1">
              <w:rPr>
                <w:rFonts w:ascii="Lato" w:hAnsi="Lato" w:cs="Lato"/>
                <w:b/>
                <w:sz w:val="20"/>
                <w:szCs w:val="20"/>
              </w:rPr>
              <w:t>Measurement</w:t>
            </w:r>
          </w:p>
        </w:tc>
        <w:tc>
          <w:tcPr>
            <w:tcW w:w="1121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CA6A51" w:rsidRPr="004213F1" w:rsidRDefault="00CA6A51" w:rsidP="00CA6A51">
            <w:pPr>
              <w:spacing w:after="120"/>
              <w:jc w:val="both"/>
              <w:rPr>
                <w:rFonts w:ascii="Lato" w:hAnsi="Lato" w:cs="Lato"/>
                <w:b/>
                <w:sz w:val="20"/>
                <w:szCs w:val="20"/>
              </w:rPr>
            </w:pPr>
            <w:r w:rsidRPr="004213F1">
              <w:rPr>
                <w:rFonts w:ascii="Lato" w:hAnsi="Lato" w:cs="Lato"/>
                <w:b/>
                <w:sz w:val="20"/>
                <w:szCs w:val="20"/>
              </w:rPr>
              <w:t>Essential / Desirable</w:t>
            </w:r>
          </w:p>
        </w:tc>
      </w:tr>
      <w:tr w:rsidR="00CA6A51" w:rsidRPr="004213F1" w:rsidTr="004213F1">
        <w:tc>
          <w:tcPr>
            <w:tcW w:w="1555" w:type="dxa"/>
            <w:tcBorders>
              <w:left w:val="double" w:sz="4" w:space="0" w:color="auto"/>
            </w:tcBorders>
          </w:tcPr>
          <w:p w:rsidR="00CA6A51" w:rsidRPr="004213F1" w:rsidRDefault="00CA6A51" w:rsidP="00CA6A51">
            <w:pPr>
              <w:spacing w:after="120"/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Educational</w:t>
            </w:r>
          </w:p>
        </w:tc>
        <w:tc>
          <w:tcPr>
            <w:tcW w:w="6339" w:type="dxa"/>
          </w:tcPr>
          <w:p w:rsidR="00CA6A51" w:rsidRPr="004213F1" w:rsidRDefault="00CA6A51" w:rsidP="00CA6A51">
            <w:pPr>
              <w:numPr>
                <w:ilvl w:val="0"/>
                <w:numId w:val="10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 xml:space="preserve">Degree in </w:t>
            </w:r>
            <w:r w:rsidR="00E022F3">
              <w:rPr>
                <w:rFonts w:ascii="Lato" w:hAnsi="Lato" w:cs="Lato"/>
                <w:sz w:val="20"/>
              </w:rPr>
              <w:t>Social Sciences</w:t>
            </w:r>
            <w:r w:rsidR="008A6DD9">
              <w:rPr>
                <w:rFonts w:ascii="Lato" w:hAnsi="Lato" w:cs="Lato"/>
                <w:sz w:val="20"/>
              </w:rPr>
              <w:t xml:space="preserve"> </w:t>
            </w:r>
            <w:r w:rsidRPr="004213F1">
              <w:rPr>
                <w:rFonts w:ascii="Lato" w:hAnsi="Lato" w:cs="Lato"/>
                <w:sz w:val="20"/>
              </w:rPr>
              <w:t>or a related subject</w:t>
            </w:r>
            <w:r w:rsidR="00E022F3">
              <w:rPr>
                <w:rFonts w:ascii="Lato" w:hAnsi="Lato" w:cs="Lato"/>
                <w:sz w:val="20"/>
              </w:rPr>
              <w:t xml:space="preserve"> (Citizenship, PSHE, Psychology)</w:t>
            </w:r>
          </w:p>
          <w:p w:rsidR="00CA6A51" w:rsidRPr="004213F1" w:rsidRDefault="00CA6A51" w:rsidP="00CA6A51">
            <w:pPr>
              <w:numPr>
                <w:ilvl w:val="0"/>
                <w:numId w:val="10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Graduate qualified teacher with recognised teaching qualification such as a PGCE or equivalent</w:t>
            </w:r>
          </w:p>
          <w:p w:rsidR="00CA6A51" w:rsidRPr="00786175" w:rsidRDefault="00CA6A51" w:rsidP="00E022F3">
            <w:pPr>
              <w:numPr>
                <w:ilvl w:val="0"/>
                <w:numId w:val="10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Recent and relevant experience of</w:t>
            </w:r>
            <w:r w:rsidR="00964A65">
              <w:rPr>
                <w:rFonts w:ascii="Lato" w:hAnsi="Lato" w:cs="Lato"/>
                <w:sz w:val="20"/>
              </w:rPr>
              <w:t xml:space="preserve"> teaching</w:t>
            </w:r>
            <w:r w:rsidRPr="004213F1">
              <w:rPr>
                <w:rFonts w:ascii="Lato" w:hAnsi="Lato" w:cs="Lato"/>
                <w:sz w:val="20"/>
              </w:rPr>
              <w:t xml:space="preserve"> </w:t>
            </w:r>
            <w:r w:rsidR="00E022F3">
              <w:rPr>
                <w:rFonts w:ascii="Lato" w:hAnsi="Lato" w:cs="Lato"/>
                <w:sz w:val="20"/>
              </w:rPr>
              <w:t>Social Sciences (Citizenship, Psychology, PSHE)</w:t>
            </w:r>
            <w:r w:rsidRPr="004213F1">
              <w:rPr>
                <w:rFonts w:ascii="Lato" w:hAnsi="Lato" w:cs="Lato"/>
                <w:sz w:val="20"/>
              </w:rPr>
              <w:t xml:space="preserve"> at secondary level up to 16. </w:t>
            </w:r>
          </w:p>
        </w:tc>
        <w:tc>
          <w:tcPr>
            <w:tcW w:w="1457" w:type="dxa"/>
          </w:tcPr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</w:t>
            </w:r>
          </w:p>
          <w:p w:rsidR="00E022F3" w:rsidRDefault="00E022F3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b/>
                <w:sz w:val="20"/>
              </w:rPr>
            </w:pPr>
          </w:p>
        </w:tc>
        <w:tc>
          <w:tcPr>
            <w:tcW w:w="1121" w:type="dxa"/>
            <w:tcBorders>
              <w:right w:val="double" w:sz="4" w:space="0" w:color="auto"/>
            </w:tcBorders>
          </w:tcPr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E022F3" w:rsidRDefault="00E022F3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</w:tc>
      </w:tr>
      <w:tr w:rsidR="00CA6A51" w:rsidRPr="004213F1" w:rsidTr="004213F1">
        <w:tc>
          <w:tcPr>
            <w:tcW w:w="1555" w:type="dxa"/>
            <w:tcBorders>
              <w:left w:val="double" w:sz="4" w:space="0" w:color="auto"/>
            </w:tcBorders>
          </w:tcPr>
          <w:p w:rsidR="00CA6A51" w:rsidRPr="004213F1" w:rsidRDefault="00CA6A51" w:rsidP="00CA6A51">
            <w:pPr>
              <w:spacing w:after="120"/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Knowledge</w:t>
            </w:r>
          </w:p>
        </w:tc>
        <w:tc>
          <w:tcPr>
            <w:tcW w:w="6339" w:type="dxa"/>
          </w:tcPr>
          <w:p w:rsidR="00CA6A51" w:rsidRPr="004213F1" w:rsidRDefault="00CA6A51" w:rsidP="00CA6A51">
            <w:pPr>
              <w:numPr>
                <w:ilvl w:val="0"/>
                <w:numId w:val="11"/>
              </w:num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Understands how to ensure effective student learning through challenging, high quality and exciting teaching</w:t>
            </w:r>
          </w:p>
          <w:p w:rsidR="00CA6A51" w:rsidRPr="004213F1" w:rsidRDefault="00CA6A51" w:rsidP="00CA6A51">
            <w:pPr>
              <w:numPr>
                <w:ilvl w:val="0"/>
                <w:numId w:val="11"/>
              </w:num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Understands the potential of student voice and parental engagement</w:t>
            </w:r>
          </w:p>
          <w:p w:rsidR="00CA6A51" w:rsidRPr="004213F1" w:rsidRDefault="00CA6A51" w:rsidP="00CA6A51">
            <w:pPr>
              <w:numPr>
                <w:ilvl w:val="0"/>
                <w:numId w:val="11"/>
              </w:numPr>
              <w:rPr>
                <w:rFonts w:ascii="Lato" w:hAnsi="Lato" w:cs="Lato"/>
                <w:sz w:val="20"/>
              </w:rPr>
            </w:pPr>
            <w:proofErr w:type="gramStart"/>
            <w:r w:rsidRPr="004213F1">
              <w:rPr>
                <w:rFonts w:ascii="Lato" w:hAnsi="Lato" w:cs="Lato"/>
                <w:sz w:val="20"/>
              </w:rPr>
              <w:t>Is a competent user of ICT and understands its role in enhancing learning and teaching.</w:t>
            </w:r>
            <w:proofErr w:type="gramEnd"/>
          </w:p>
          <w:p w:rsidR="00CA6A51" w:rsidRPr="004213F1" w:rsidRDefault="00CA6A51" w:rsidP="00CA6A51">
            <w:pPr>
              <w:numPr>
                <w:ilvl w:val="0"/>
                <w:numId w:val="10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Understands the positive role of Performance Management within their own professional development.</w:t>
            </w:r>
          </w:p>
        </w:tc>
        <w:tc>
          <w:tcPr>
            <w:tcW w:w="1457" w:type="dxa"/>
          </w:tcPr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 , R</w:t>
            </w:r>
          </w:p>
          <w:p w:rsidR="004213F1" w:rsidRPr="004213F1" w:rsidRDefault="004213F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</w:t>
            </w:r>
          </w:p>
        </w:tc>
        <w:tc>
          <w:tcPr>
            <w:tcW w:w="1121" w:type="dxa"/>
            <w:tcBorders>
              <w:right w:val="double" w:sz="4" w:space="0" w:color="auto"/>
            </w:tcBorders>
          </w:tcPr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</w:tc>
      </w:tr>
      <w:tr w:rsidR="00CA6A51" w:rsidRPr="004213F1" w:rsidTr="004213F1">
        <w:tc>
          <w:tcPr>
            <w:tcW w:w="1555" w:type="dxa"/>
            <w:tcBorders>
              <w:left w:val="double" w:sz="4" w:space="0" w:color="auto"/>
            </w:tcBorders>
          </w:tcPr>
          <w:p w:rsidR="00CA6A51" w:rsidRPr="004213F1" w:rsidRDefault="00CA6A51" w:rsidP="00CA6A51">
            <w:pPr>
              <w:spacing w:after="120"/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Experience</w:t>
            </w:r>
          </w:p>
        </w:tc>
        <w:tc>
          <w:tcPr>
            <w:tcW w:w="6339" w:type="dxa"/>
          </w:tcPr>
          <w:p w:rsidR="00CA6A51" w:rsidRPr="004213F1" w:rsidRDefault="00CA6A51" w:rsidP="00CA6A51">
            <w:pPr>
              <w:numPr>
                <w:ilvl w:val="0"/>
                <w:numId w:val="12"/>
              </w:num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Is an outstanding classroom practitioner</w:t>
            </w:r>
          </w:p>
          <w:p w:rsidR="00CA6A51" w:rsidRPr="004213F1" w:rsidRDefault="00CA6A51" w:rsidP="00CA6A51">
            <w:pPr>
              <w:numPr>
                <w:ilvl w:val="0"/>
                <w:numId w:val="12"/>
              </w:num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Is a ‘typically’ good classroom practitioner</w:t>
            </w:r>
          </w:p>
          <w:p w:rsidR="00CA6A51" w:rsidRPr="004213F1" w:rsidRDefault="00CA6A51" w:rsidP="00CA6A51">
            <w:pPr>
              <w:numPr>
                <w:ilvl w:val="0"/>
                <w:numId w:val="10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Works effectively with Teaching Assistant/support staff/technicians within the faculty/department</w:t>
            </w:r>
          </w:p>
        </w:tc>
        <w:tc>
          <w:tcPr>
            <w:tcW w:w="1457" w:type="dxa"/>
          </w:tcPr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I, R</w:t>
            </w:r>
          </w:p>
        </w:tc>
        <w:tc>
          <w:tcPr>
            <w:tcW w:w="1121" w:type="dxa"/>
            <w:tcBorders>
              <w:right w:val="double" w:sz="4" w:space="0" w:color="auto"/>
            </w:tcBorders>
          </w:tcPr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D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</w:tc>
      </w:tr>
      <w:tr w:rsidR="00CA6A51" w:rsidRPr="004213F1" w:rsidTr="004213F1">
        <w:tc>
          <w:tcPr>
            <w:tcW w:w="1555" w:type="dxa"/>
            <w:tcBorders>
              <w:left w:val="double" w:sz="4" w:space="0" w:color="auto"/>
            </w:tcBorders>
          </w:tcPr>
          <w:p w:rsidR="00CA6A51" w:rsidRPr="004213F1" w:rsidRDefault="00CA6A51" w:rsidP="004213F1">
            <w:pPr>
              <w:spacing w:after="120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Skills &amp; Abilities</w:t>
            </w:r>
          </w:p>
        </w:tc>
        <w:tc>
          <w:tcPr>
            <w:tcW w:w="6339" w:type="dxa"/>
          </w:tcPr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Values the contribution that students can make to their own learning.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Likes and seeks to understand young people.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 xml:space="preserve">Shares our belief that Every Child </w:t>
            </w:r>
            <w:r w:rsidRPr="004213F1">
              <w:rPr>
                <w:rFonts w:ascii="Lato" w:hAnsi="Lato" w:cs="Lato"/>
                <w:b/>
                <w:sz w:val="20"/>
                <w:u w:val="single"/>
              </w:rPr>
              <w:t>Does</w:t>
            </w:r>
            <w:r w:rsidRPr="004213F1">
              <w:rPr>
                <w:rFonts w:ascii="Lato" w:hAnsi="Lato" w:cs="Lato"/>
                <w:sz w:val="20"/>
              </w:rPr>
              <w:t xml:space="preserve"> Matter.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Demonstrates that mutual respect, challenge and praise are key to managing teacher /student relationships in the classroom.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Experience of promoting positive behaviour conducive to learning, focused on raising standards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A desire to get the best from all students, regardless of ability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A record of achieving student progress for all students, including underachieving students.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 xml:space="preserve">Ability to plan and teach effectively using a variety of strategies. 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Contributes positively in their role as a group tutor to the pastoral care of students.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Is able to assess students’ work effectively and within whole school and department guidelines.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Is able to set and assess purposeful home learning which extends/reinforces students’ learning.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Is able to set professional (goals) targets, which are challenging and meet their own needs as well as those of the students and the school.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Ability to communicate effectively with students, parents and colleagues showing respect for others and professionalism at all times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Is able to lead, in a variety of contexts, by example.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Is committed to team work at all levels.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Can contribute creatively and knowledgeably to develop/evaluate schemes for learning.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Understands the importance of meeting deadlines and supporting others (colleagues) to do so.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lastRenderedPageBreak/>
              <w:t>Carries out all professional duties within whole school and department guidelines.</w:t>
            </w:r>
          </w:p>
          <w:p w:rsidR="00CA6A51" w:rsidRPr="004213F1" w:rsidRDefault="00CA6A51" w:rsidP="00CA6A51">
            <w:pPr>
              <w:numPr>
                <w:ilvl w:val="0"/>
                <w:numId w:val="10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Feels able to contribute positively and appropriately if they see the need for change in any aspect of school life at Caludon</w:t>
            </w:r>
          </w:p>
        </w:tc>
        <w:tc>
          <w:tcPr>
            <w:tcW w:w="1457" w:type="dxa"/>
          </w:tcPr>
          <w:p w:rsidR="00CA6A5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lastRenderedPageBreak/>
              <w:t>A, I, R</w:t>
            </w:r>
          </w:p>
          <w:p w:rsidR="004213F1" w:rsidRPr="004213F1" w:rsidRDefault="004213F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4213F1" w:rsidRPr="004213F1" w:rsidRDefault="004213F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4213F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4213F1" w:rsidRPr="004213F1" w:rsidRDefault="004213F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4213F1" w:rsidRPr="004213F1" w:rsidRDefault="004213F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4213F1" w:rsidRPr="004213F1" w:rsidRDefault="004213F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4213F1" w:rsidRPr="004213F1" w:rsidRDefault="004213F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</w:p>
        </w:tc>
        <w:tc>
          <w:tcPr>
            <w:tcW w:w="1121" w:type="dxa"/>
            <w:tcBorders>
              <w:right w:val="double" w:sz="4" w:space="0" w:color="auto"/>
            </w:tcBorders>
          </w:tcPr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lastRenderedPageBreak/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D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</w:tc>
      </w:tr>
      <w:tr w:rsidR="00CA6A51" w:rsidRPr="004213F1" w:rsidTr="004213F1">
        <w:tc>
          <w:tcPr>
            <w:tcW w:w="1555" w:type="dxa"/>
            <w:tcBorders>
              <w:left w:val="double" w:sz="4" w:space="0" w:color="auto"/>
            </w:tcBorders>
          </w:tcPr>
          <w:p w:rsidR="00CA6A51" w:rsidRPr="004213F1" w:rsidRDefault="00CA6A51" w:rsidP="00CA6A51">
            <w:pPr>
              <w:spacing w:after="120"/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lastRenderedPageBreak/>
              <w:t>Qualities</w:t>
            </w:r>
          </w:p>
        </w:tc>
        <w:tc>
          <w:tcPr>
            <w:tcW w:w="6339" w:type="dxa"/>
          </w:tcPr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Is flexible, committed and enthusiastic in their approach to the dynamics at the heart of an innovative school environment/culture.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Strives constantly to better themselves as a professional</w:t>
            </w:r>
          </w:p>
          <w:p w:rsidR="00CA6A51" w:rsidRPr="004213F1" w:rsidRDefault="00CA6A51" w:rsidP="00CA6A51">
            <w:pPr>
              <w:numPr>
                <w:ilvl w:val="0"/>
                <w:numId w:val="13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Is able to demonstrate commitment to Trust values</w:t>
            </w:r>
          </w:p>
          <w:p w:rsidR="00CA6A51" w:rsidRPr="004213F1" w:rsidRDefault="00CA6A51" w:rsidP="00CA6A51">
            <w:pPr>
              <w:ind w:left="360"/>
              <w:rPr>
                <w:rFonts w:ascii="Lato" w:hAnsi="Lato" w:cs="Lato"/>
                <w:sz w:val="20"/>
              </w:rPr>
            </w:pPr>
          </w:p>
        </w:tc>
        <w:tc>
          <w:tcPr>
            <w:tcW w:w="1457" w:type="dxa"/>
          </w:tcPr>
          <w:p w:rsidR="00CA6A51" w:rsidRDefault="00CA6A51" w:rsidP="00CA6A51">
            <w:pPr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I, R</w:t>
            </w:r>
          </w:p>
          <w:p w:rsidR="004213F1" w:rsidRDefault="004213F1" w:rsidP="00CA6A51">
            <w:pPr>
              <w:rPr>
                <w:rFonts w:ascii="Lato" w:hAnsi="Lato" w:cs="Lato"/>
                <w:b/>
                <w:sz w:val="20"/>
              </w:rPr>
            </w:pPr>
          </w:p>
          <w:p w:rsidR="004213F1" w:rsidRPr="004213F1" w:rsidRDefault="004213F1" w:rsidP="00CA6A51">
            <w:pPr>
              <w:rPr>
                <w:rFonts w:ascii="Lato" w:hAnsi="Lato" w:cs="Lato"/>
                <w:b/>
                <w:sz w:val="20"/>
              </w:rPr>
            </w:pPr>
          </w:p>
          <w:p w:rsidR="004213F1" w:rsidRPr="004213F1" w:rsidRDefault="00CA6A51" w:rsidP="00CA6A51">
            <w:pPr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I, R</w:t>
            </w:r>
          </w:p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A, I</w:t>
            </w:r>
          </w:p>
        </w:tc>
        <w:tc>
          <w:tcPr>
            <w:tcW w:w="1121" w:type="dxa"/>
            <w:tcBorders>
              <w:right w:val="double" w:sz="4" w:space="0" w:color="auto"/>
            </w:tcBorders>
          </w:tcPr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4213F1" w:rsidP="00CA6A51">
            <w:pPr>
              <w:jc w:val="both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</w:tc>
      </w:tr>
      <w:tr w:rsidR="00CA6A51" w:rsidRPr="004213F1" w:rsidTr="004213F1">
        <w:tc>
          <w:tcPr>
            <w:tcW w:w="1555" w:type="dxa"/>
            <w:tcBorders>
              <w:left w:val="double" w:sz="4" w:space="0" w:color="auto"/>
            </w:tcBorders>
          </w:tcPr>
          <w:p w:rsidR="00CA6A51" w:rsidRPr="004213F1" w:rsidRDefault="00CA6A51" w:rsidP="00CA6A51">
            <w:pPr>
              <w:spacing w:after="120"/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Safeguarding</w:t>
            </w:r>
          </w:p>
        </w:tc>
        <w:tc>
          <w:tcPr>
            <w:tcW w:w="6339" w:type="dxa"/>
          </w:tcPr>
          <w:p w:rsidR="00CA6A51" w:rsidRPr="004213F1" w:rsidRDefault="00CA6A51" w:rsidP="00CA6A51">
            <w:pPr>
              <w:tabs>
                <w:tab w:val="left" w:pos="6993"/>
              </w:tabs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In addition to candidate’s ability to perform the duties of the post, the interview will also explore issues relating to safeguarding and promoting the welfare of children including:</w:t>
            </w:r>
          </w:p>
          <w:p w:rsidR="00CA6A51" w:rsidRPr="004213F1" w:rsidRDefault="00CA6A51" w:rsidP="00CA6A51">
            <w:pPr>
              <w:tabs>
                <w:tab w:val="left" w:pos="6993"/>
              </w:tabs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numPr>
                <w:ilvl w:val="0"/>
                <w:numId w:val="14"/>
              </w:numPr>
              <w:tabs>
                <w:tab w:val="left" w:pos="6993"/>
              </w:tabs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Motivation to work with children and young people;</w:t>
            </w:r>
          </w:p>
          <w:p w:rsidR="00CA6A51" w:rsidRPr="004213F1" w:rsidRDefault="00CA6A51" w:rsidP="00CA6A51">
            <w:pPr>
              <w:numPr>
                <w:ilvl w:val="0"/>
                <w:numId w:val="14"/>
              </w:numPr>
              <w:tabs>
                <w:tab w:val="left" w:pos="6993"/>
              </w:tabs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Ability to form and maintain appropriate relationships and personal boundaries with children and young people;</w:t>
            </w:r>
          </w:p>
          <w:p w:rsidR="00CA6A51" w:rsidRPr="004213F1" w:rsidRDefault="00CA6A51" w:rsidP="00CA6A51">
            <w:pPr>
              <w:numPr>
                <w:ilvl w:val="0"/>
                <w:numId w:val="14"/>
              </w:numPr>
              <w:tabs>
                <w:tab w:val="left" w:pos="6993"/>
              </w:tabs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Emotional resilience in working with challenging behaviours; and</w:t>
            </w:r>
          </w:p>
          <w:p w:rsidR="00CA6A51" w:rsidRPr="004213F1" w:rsidRDefault="00CA6A51" w:rsidP="00CA6A51">
            <w:pPr>
              <w:numPr>
                <w:ilvl w:val="0"/>
                <w:numId w:val="10"/>
              </w:numPr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Attitudes to use of authority and maintaining discipline.</w:t>
            </w:r>
          </w:p>
        </w:tc>
        <w:tc>
          <w:tcPr>
            <w:tcW w:w="1457" w:type="dxa"/>
          </w:tcPr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I, R</w:t>
            </w:r>
          </w:p>
        </w:tc>
        <w:tc>
          <w:tcPr>
            <w:tcW w:w="1121" w:type="dxa"/>
            <w:tcBorders>
              <w:right w:val="double" w:sz="4" w:space="0" w:color="auto"/>
            </w:tcBorders>
          </w:tcPr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4213F1" w:rsidRPr="004213F1" w:rsidRDefault="004213F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</w:p>
          <w:p w:rsidR="00CA6A51" w:rsidRPr="004213F1" w:rsidRDefault="00CA6A5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</w:tc>
      </w:tr>
      <w:tr w:rsidR="00CA6A51" w:rsidRPr="004213F1" w:rsidTr="004213F1">
        <w:tc>
          <w:tcPr>
            <w:tcW w:w="1555" w:type="dxa"/>
            <w:tcBorders>
              <w:left w:val="double" w:sz="4" w:space="0" w:color="auto"/>
            </w:tcBorders>
          </w:tcPr>
          <w:p w:rsidR="00CA6A51" w:rsidRPr="004213F1" w:rsidRDefault="00CA6A51" w:rsidP="00CA6A51">
            <w:pPr>
              <w:spacing w:after="120"/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Special Requirements</w:t>
            </w:r>
          </w:p>
        </w:tc>
        <w:tc>
          <w:tcPr>
            <w:tcW w:w="6339" w:type="dxa"/>
          </w:tcPr>
          <w:p w:rsidR="00CA6A51" w:rsidRPr="004213F1" w:rsidRDefault="00CA6A51" w:rsidP="00CA6A51">
            <w:pPr>
              <w:tabs>
                <w:tab w:val="left" w:pos="6993"/>
              </w:tabs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Good attendance records in line with school’s Promoting Health at Work Policy</w:t>
            </w:r>
          </w:p>
          <w:p w:rsidR="00CA6A51" w:rsidRPr="004213F1" w:rsidRDefault="00CA6A51" w:rsidP="00CF3851">
            <w:pPr>
              <w:ind w:right="-614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This post is exempt from the provisions of the Rehabilitation of Offenders Act 1974.  An Enhanced Disclosure and Barring Service Check will be req</w:t>
            </w:r>
            <w:r w:rsidR="00CF3851">
              <w:rPr>
                <w:rFonts w:ascii="Lato" w:hAnsi="Lato" w:cs="Lato"/>
                <w:sz w:val="20"/>
              </w:rPr>
              <w:t xml:space="preserve">uired prior to </w:t>
            </w:r>
            <w:r w:rsidRPr="004213F1">
              <w:rPr>
                <w:rFonts w:ascii="Lato" w:hAnsi="Lato" w:cs="Lato"/>
                <w:sz w:val="20"/>
              </w:rPr>
              <w:t>appointment</w:t>
            </w:r>
          </w:p>
        </w:tc>
        <w:tc>
          <w:tcPr>
            <w:tcW w:w="1457" w:type="dxa"/>
          </w:tcPr>
          <w:p w:rsidR="00CA6A51" w:rsidRPr="004213F1" w:rsidRDefault="00CA6A51" w:rsidP="00CA6A51">
            <w:pPr>
              <w:tabs>
                <w:tab w:val="left" w:pos="7830"/>
              </w:tabs>
              <w:rPr>
                <w:rFonts w:ascii="Lato" w:hAnsi="Lato" w:cs="Lato"/>
                <w:b/>
                <w:sz w:val="20"/>
              </w:rPr>
            </w:pPr>
            <w:r w:rsidRPr="004213F1">
              <w:rPr>
                <w:rFonts w:ascii="Lato" w:hAnsi="Lato" w:cs="Lato"/>
                <w:b/>
                <w:sz w:val="20"/>
              </w:rPr>
              <w:t>I, R</w:t>
            </w:r>
          </w:p>
        </w:tc>
        <w:tc>
          <w:tcPr>
            <w:tcW w:w="1121" w:type="dxa"/>
            <w:tcBorders>
              <w:right w:val="double" w:sz="4" w:space="0" w:color="auto"/>
            </w:tcBorders>
          </w:tcPr>
          <w:p w:rsidR="00CA6A51" w:rsidRPr="004213F1" w:rsidRDefault="004213F1" w:rsidP="00CA6A51">
            <w:pPr>
              <w:jc w:val="both"/>
              <w:rPr>
                <w:rFonts w:ascii="Lato" w:hAnsi="Lato" w:cs="Lato"/>
                <w:sz w:val="20"/>
              </w:rPr>
            </w:pPr>
            <w:r w:rsidRPr="004213F1">
              <w:rPr>
                <w:rFonts w:ascii="Lato" w:hAnsi="Lato" w:cs="Lato"/>
                <w:sz w:val="20"/>
              </w:rPr>
              <w:t>E</w:t>
            </w:r>
          </w:p>
        </w:tc>
      </w:tr>
    </w:tbl>
    <w:p w:rsidR="00CA6A51" w:rsidRPr="004213F1" w:rsidRDefault="00CA6A51" w:rsidP="00CA6A51">
      <w:pPr>
        <w:ind w:right="-614"/>
        <w:rPr>
          <w:rFonts w:ascii="Lato" w:hAnsi="Lato" w:cs="Lato"/>
          <w:b/>
          <w:sz w:val="20"/>
          <w:szCs w:val="22"/>
        </w:rPr>
      </w:pPr>
    </w:p>
    <w:p w:rsidR="00CA6A51" w:rsidRPr="004213F1" w:rsidRDefault="00CA6A51" w:rsidP="00CA6A51">
      <w:pPr>
        <w:ind w:right="-614"/>
        <w:rPr>
          <w:rFonts w:ascii="Lato" w:hAnsi="Lato" w:cs="Lato"/>
          <w:b/>
          <w:sz w:val="20"/>
          <w:szCs w:val="22"/>
        </w:rPr>
      </w:pPr>
      <w:r w:rsidRPr="004213F1">
        <w:rPr>
          <w:rFonts w:ascii="Lato" w:hAnsi="Lato" w:cs="Lato"/>
          <w:b/>
          <w:sz w:val="20"/>
          <w:szCs w:val="22"/>
        </w:rPr>
        <w:t>References</w:t>
      </w:r>
    </w:p>
    <w:p w:rsidR="00CA6A51" w:rsidRPr="004213F1" w:rsidRDefault="00CA6A51" w:rsidP="00CA6A51">
      <w:pPr>
        <w:ind w:right="-614"/>
        <w:rPr>
          <w:rFonts w:ascii="Lato" w:hAnsi="Lato" w:cs="Lato"/>
          <w:sz w:val="20"/>
          <w:szCs w:val="22"/>
        </w:rPr>
      </w:pPr>
      <w:r w:rsidRPr="004213F1">
        <w:rPr>
          <w:rFonts w:ascii="Lato" w:hAnsi="Lato" w:cs="Lato"/>
          <w:sz w:val="20"/>
          <w:szCs w:val="22"/>
        </w:rPr>
        <w:t>The interview panel may take the opportunity to follow up any relevant issues arising from references during the interview.</w:t>
      </w:r>
    </w:p>
    <w:p w:rsidR="00CA6A51" w:rsidRPr="004213F1" w:rsidRDefault="00CA6A51" w:rsidP="00CA6A51">
      <w:pPr>
        <w:ind w:right="-614"/>
        <w:rPr>
          <w:rFonts w:ascii="Lato" w:hAnsi="Lato" w:cs="Lato"/>
          <w:sz w:val="20"/>
          <w:szCs w:val="22"/>
        </w:rPr>
      </w:pPr>
    </w:p>
    <w:p w:rsidR="00CA6A51" w:rsidRPr="004213F1" w:rsidRDefault="00CA6A51" w:rsidP="00CA6A51">
      <w:pPr>
        <w:ind w:right="-614"/>
        <w:rPr>
          <w:rFonts w:ascii="Lato" w:hAnsi="Lato" w:cs="Lato"/>
          <w:sz w:val="20"/>
          <w:szCs w:val="22"/>
        </w:rPr>
      </w:pPr>
      <w:r w:rsidRPr="004213F1">
        <w:rPr>
          <w:rFonts w:ascii="Lato" w:hAnsi="Lato" w:cs="Lato"/>
          <w:sz w:val="20"/>
          <w:szCs w:val="22"/>
        </w:rPr>
        <w:t>A = Application Form, I = Interviews, R = References.</w:t>
      </w:r>
    </w:p>
    <w:p w:rsidR="00CA6A51" w:rsidRPr="00CA6A51" w:rsidRDefault="00CA6A51" w:rsidP="00CA6A51">
      <w:pPr>
        <w:spacing w:after="120"/>
        <w:jc w:val="both"/>
        <w:rPr>
          <w:rFonts w:ascii="Lato" w:hAnsi="Lato" w:cs="Lato"/>
          <w:sz w:val="22"/>
          <w:szCs w:val="22"/>
        </w:rPr>
      </w:pPr>
    </w:p>
    <w:sectPr w:rsidR="00CA6A51" w:rsidRPr="00CA6A51" w:rsidSect="005A1365">
      <w:headerReference w:type="default" r:id="rId8"/>
      <w:footerReference w:type="default" r:id="rId9"/>
      <w:headerReference w:type="first" r:id="rId10"/>
      <w:pgSz w:w="11900" w:h="16840" w:code="9"/>
      <w:pgMar w:top="2041" w:right="709" w:bottom="567" w:left="709" w:header="1701" w:footer="24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566" w:rsidRDefault="00502566" w:rsidP="006E3441">
      <w:r>
        <w:separator/>
      </w:r>
    </w:p>
  </w:endnote>
  <w:endnote w:type="continuationSeparator" w:id="0">
    <w:p w:rsidR="00502566" w:rsidRDefault="00502566" w:rsidP="006E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Calibri"/>
    <w:charset w:val="00"/>
    <w:family w:val="swiss"/>
    <w:pitch w:val="variable"/>
    <w:sig w:usb0="00000001" w:usb1="5000E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F61" w:rsidRDefault="00374F61">
    <w:pPr>
      <w:pStyle w:val="Footer"/>
    </w:pPr>
  </w:p>
  <w:p w:rsidR="00374F61" w:rsidRDefault="00374F61">
    <w:pPr>
      <w:pStyle w:val="Footer"/>
    </w:pPr>
  </w:p>
  <w:p w:rsidR="00374F61" w:rsidRDefault="00374F61">
    <w:pPr>
      <w:pStyle w:val="Footer"/>
    </w:pPr>
  </w:p>
  <w:p w:rsidR="00374F61" w:rsidRDefault="00374F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566" w:rsidRDefault="00502566" w:rsidP="006E3441">
      <w:r>
        <w:separator/>
      </w:r>
    </w:p>
  </w:footnote>
  <w:footnote w:type="continuationSeparator" w:id="0">
    <w:p w:rsidR="00502566" w:rsidRDefault="00502566" w:rsidP="006E3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F61" w:rsidRDefault="00786175" w:rsidP="00CE631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A17858D" wp14:editId="036B3EF4">
          <wp:simplePos x="0" y="0"/>
          <wp:positionH relativeFrom="column">
            <wp:posOffset>711835</wp:posOffset>
          </wp:positionH>
          <wp:positionV relativeFrom="paragraph">
            <wp:posOffset>-937260</wp:posOffset>
          </wp:positionV>
          <wp:extent cx="793115" cy="1031240"/>
          <wp:effectExtent l="0" t="0" r="6985" b="0"/>
          <wp:wrapNone/>
          <wp:docPr id="4" name="Picture 4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 wp14:anchorId="3650B869" wp14:editId="51BF6331">
          <wp:simplePos x="0" y="0"/>
          <wp:positionH relativeFrom="page">
            <wp:align>left</wp:align>
          </wp:positionH>
          <wp:positionV relativeFrom="paragraph">
            <wp:posOffset>-1076325</wp:posOffset>
          </wp:positionV>
          <wp:extent cx="6987540" cy="1284605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1284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4F61" w:rsidRDefault="00374F61" w:rsidP="00CE6319">
    <w:pPr>
      <w:pStyle w:val="Header"/>
    </w:pPr>
  </w:p>
  <w:p w:rsidR="00374F61" w:rsidRPr="00193C37" w:rsidRDefault="00374F61" w:rsidP="00CE6319">
    <w:pPr>
      <w:pStyle w:val="Header"/>
    </w:pPr>
  </w:p>
  <w:p w:rsidR="00374F61" w:rsidRPr="00CE6319" w:rsidRDefault="00374F61" w:rsidP="00CE63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F61" w:rsidRDefault="00035AA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editId="122362C0">
          <wp:simplePos x="0" y="0"/>
          <wp:positionH relativeFrom="column">
            <wp:posOffset>1026160</wp:posOffset>
          </wp:positionH>
          <wp:positionV relativeFrom="paragraph">
            <wp:posOffset>-813435</wp:posOffset>
          </wp:positionV>
          <wp:extent cx="793115" cy="1031240"/>
          <wp:effectExtent l="0" t="0" r="6985" b="0"/>
          <wp:wrapNone/>
          <wp:docPr id="1" name="Picture 1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 wp14:editId="0F7DFB28">
          <wp:simplePos x="0" y="0"/>
          <wp:positionH relativeFrom="margin">
            <wp:align>right</wp:align>
          </wp:positionH>
          <wp:positionV relativeFrom="paragraph">
            <wp:posOffset>-970915</wp:posOffset>
          </wp:positionV>
          <wp:extent cx="6987540" cy="1284605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1284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715B5"/>
    <w:multiLevelType w:val="singleLevel"/>
    <w:tmpl w:val="EC74C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A1D2557"/>
    <w:multiLevelType w:val="hybridMultilevel"/>
    <w:tmpl w:val="4E8EF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55968"/>
    <w:multiLevelType w:val="hybridMultilevel"/>
    <w:tmpl w:val="643602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A2827"/>
    <w:multiLevelType w:val="multilevel"/>
    <w:tmpl w:val="56E861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15B2603"/>
    <w:multiLevelType w:val="hybridMultilevel"/>
    <w:tmpl w:val="F59AB8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146A1"/>
    <w:multiLevelType w:val="singleLevel"/>
    <w:tmpl w:val="080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5D6685A"/>
    <w:multiLevelType w:val="singleLevel"/>
    <w:tmpl w:val="08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4F215FE6"/>
    <w:multiLevelType w:val="hybridMultilevel"/>
    <w:tmpl w:val="794AA2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04FA4"/>
    <w:multiLevelType w:val="hybridMultilevel"/>
    <w:tmpl w:val="1924FB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122599B"/>
    <w:multiLevelType w:val="hybridMultilevel"/>
    <w:tmpl w:val="B26E9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C174F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7C1F7B87"/>
    <w:multiLevelType w:val="multilevel"/>
    <w:tmpl w:val="84AA03F4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7EDF725F"/>
    <w:multiLevelType w:val="hybridMultilevel"/>
    <w:tmpl w:val="01882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E2343"/>
    <w:multiLevelType w:val="hybridMultilevel"/>
    <w:tmpl w:val="FF947F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0"/>
  </w:num>
  <w:num w:numId="5">
    <w:abstractNumId w:val="0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9"/>
  </w:num>
  <w:num w:numId="11">
    <w:abstractNumId w:val="2"/>
  </w:num>
  <w:num w:numId="12">
    <w:abstractNumId w:val="13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441"/>
    <w:rsid w:val="00035AA9"/>
    <w:rsid w:val="000516DD"/>
    <w:rsid w:val="00066BEA"/>
    <w:rsid w:val="000738EE"/>
    <w:rsid w:val="00075CEB"/>
    <w:rsid w:val="000976AE"/>
    <w:rsid w:val="000A09E6"/>
    <w:rsid w:val="000B02D2"/>
    <w:rsid w:val="000C0B0D"/>
    <w:rsid w:val="000F54BF"/>
    <w:rsid w:val="00120A0B"/>
    <w:rsid w:val="001239B7"/>
    <w:rsid w:val="00180A88"/>
    <w:rsid w:val="00193C37"/>
    <w:rsid w:val="001B417B"/>
    <w:rsid w:val="001C484E"/>
    <w:rsid w:val="001D77AE"/>
    <w:rsid w:val="001F738E"/>
    <w:rsid w:val="002000F3"/>
    <w:rsid w:val="00210DD6"/>
    <w:rsid w:val="002116CC"/>
    <w:rsid w:val="00235096"/>
    <w:rsid w:val="002A31B5"/>
    <w:rsid w:val="002B6269"/>
    <w:rsid w:val="002C504F"/>
    <w:rsid w:val="002F4B50"/>
    <w:rsid w:val="003106EF"/>
    <w:rsid w:val="00324A67"/>
    <w:rsid w:val="0033318F"/>
    <w:rsid w:val="0035073B"/>
    <w:rsid w:val="003653D6"/>
    <w:rsid w:val="00374F61"/>
    <w:rsid w:val="003A6E98"/>
    <w:rsid w:val="003C54BB"/>
    <w:rsid w:val="004213F1"/>
    <w:rsid w:val="0042437C"/>
    <w:rsid w:val="00490916"/>
    <w:rsid w:val="004B4E6C"/>
    <w:rsid w:val="004B7FA4"/>
    <w:rsid w:val="004E401A"/>
    <w:rsid w:val="00502566"/>
    <w:rsid w:val="00542A80"/>
    <w:rsid w:val="00564660"/>
    <w:rsid w:val="005654EF"/>
    <w:rsid w:val="005804D6"/>
    <w:rsid w:val="005A1365"/>
    <w:rsid w:val="005B3401"/>
    <w:rsid w:val="005C141A"/>
    <w:rsid w:val="005D5AB2"/>
    <w:rsid w:val="005F0513"/>
    <w:rsid w:val="00600309"/>
    <w:rsid w:val="006120CF"/>
    <w:rsid w:val="006172E5"/>
    <w:rsid w:val="006279AC"/>
    <w:rsid w:val="006C19D3"/>
    <w:rsid w:val="006E3441"/>
    <w:rsid w:val="00734428"/>
    <w:rsid w:val="00786175"/>
    <w:rsid w:val="007A694F"/>
    <w:rsid w:val="007E5A35"/>
    <w:rsid w:val="007F3B56"/>
    <w:rsid w:val="007F3DD6"/>
    <w:rsid w:val="00876871"/>
    <w:rsid w:val="008A6DD9"/>
    <w:rsid w:val="008F6480"/>
    <w:rsid w:val="00935A12"/>
    <w:rsid w:val="00960E97"/>
    <w:rsid w:val="00964A65"/>
    <w:rsid w:val="0096556E"/>
    <w:rsid w:val="00996623"/>
    <w:rsid w:val="009E7140"/>
    <w:rsid w:val="00A101B9"/>
    <w:rsid w:val="00A116A8"/>
    <w:rsid w:val="00A3100A"/>
    <w:rsid w:val="00A33571"/>
    <w:rsid w:val="00A37121"/>
    <w:rsid w:val="00A954C2"/>
    <w:rsid w:val="00AB1FDD"/>
    <w:rsid w:val="00AD41FD"/>
    <w:rsid w:val="00AE0DF3"/>
    <w:rsid w:val="00AF290F"/>
    <w:rsid w:val="00AF2AA0"/>
    <w:rsid w:val="00B7101B"/>
    <w:rsid w:val="00B95C7B"/>
    <w:rsid w:val="00B97439"/>
    <w:rsid w:val="00BB2ECF"/>
    <w:rsid w:val="00C66995"/>
    <w:rsid w:val="00C9405A"/>
    <w:rsid w:val="00CA6A51"/>
    <w:rsid w:val="00CB1300"/>
    <w:rsid w:val="00CB5E7F"/>
    <w:rsid w:val="00CC39BA"/>
    <w:rsid w:val="00CD3CCD"/>
    <w:rsid w:val="00CD6DD5"/>
    <w:rsid w:val="00CE6319"/>
    <w:rsid w:val="00CE6379"/>
    <w:rsid w:val="00CE7E2D"/>
    <w:rsid w:val="00CF31F7"/>
    <w:rsid w:val="00CF3851"/>
    <w:rsid w:val="00CF40C6"/>
    <w:rsid w:val="00D00665"/>
    <w:rsid w:val="00D47D2F"/>
    <w:rsid w:val="00D55A84"/>
    <w:rsid w:val="00D75791"/>
    <w:rsid w:val="00DC33A2"/>
    <w:rsid w:val="00DC493B"/>
    <w:rsid w:val="00E022F3"/>
    <w:rsid w:val="00E17BAC"/>
    <w:rsid w:val="00E7278A"/>
    <w:rsid w:val="00EA205B"/>
    <w:rsid w:val="00EB523E"/>
    <w:rsid w:val="00EF3904"/>
    <w:rsid w:val="00F257BF"/>
    <w:rsid w:val="00F80650"/>
    <w:rsid w:val="00FA5E07"/>
    <w:rsid w:val="00FA73A1"/>
    <w:rsid w:val="00FB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75CEB"/>
    <w:pPr>
      <w:keepNext/>
      <w:jc w:val="center"/>
      <w:outlineLvl w:val="0"/>
    </w:pPr>
    <w:rPr>
      <w:rFonts w:ascii="Times New Roman" w:eastAsia="Times New Roman" w:hAnsi="Times New Roman" w:cs="Arial"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paragraph" w:styleId="BodyText">
    <w:name w:val="Body Text"/>
    <w:basedOn w:val="Normal"/>
    <w:link w:val="BodyTextChar"/>
    <w:rsid w:val="00AB1FDD"/>
    <w:rPr>
      <w:rFonts w:ascii="Times New Roman" w:eastAsia="Times New Roman" w:hAnsi="Times New Roman" w:cs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AB1FDD"/>
    <w:rPr>
      <w:rFonts w:ascii="Times New Roman" w:eastAsia="Times New Roman" w:hAnsi="Times New Roman" w:cs="Arial"/>
      <w:szCs w:val="20"/>
      <w:lang w:val="en-GB"/>
    </w:rPr>
  </w:style>
  <w:style w:type="table" w:styleId="TableGrid">
    <w:name w:val="Table Grid"/>
    <w:basedOn w:val="TableNormal"/>
    <w:uiPriority w:val="59"/>
    <w:rsid w:val="00AB1FDD"/>
    <w:rPr>
      <w:rFonts w:cs="Times New Roman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7439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120A0B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75CE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75CEB"/>
  </w:style>
  <w:style w:type="character" w:customStyle="1" w:styleId="Heading1Char">
    <w:name w:val="Heading 1 Char"/>
    <w:basedOn w:val="DefaultParagraphFont"/>
    <w:link w:val="Heading1"/>
    <w:rsid w:val="00075CEB"/>
    <w:rPr>
      <w:rFonts w:ascii="Times New Roman" w:eastAsia="Times New Roman" w:hAnsi="Times New Roman" w:cs="Arial"/>
      <w:sz w:val="22"/>
      <w:szCs w:val="20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3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62D26-21F9-427A-A0A8-A675168A1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Simba</dc:creator>
  <cp:keywords/>
  <dc:description/>
  <cp:lastModifiedBy>Helen JONES</cp:lastModifiedBy>
  <cp:revision>2</cp:revision>
  <cp:lastPrinted>2018-11-19T14:23:00Z</cp:lastPrinted>
  <dcterms:created xsi:type="dcterms:W3CDTF">2020-03-13T12:36:00Z</dcterms:created>
  <dcterms:modified xsi:type="dcterms:W3CDTF">2020-03-13T12:36:00Z</dcterms:modified>
</cp:coreProperties>
</file>