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color w:val="333399"/>
          <w:sz w:val="24"/>
          <w:szCs w:val="24"/>
        </w:rPr>
      </w:pPr>
      <w:r w:rsidDel="00000000" w:rsidR="00000000" w:rsidRPr="00000000">
        <w:rPr>
          <w:color w:val="333399"/>
          <w:sz w:val="24"/>
          <w:szCs w:val="24"/>
          <w:rtl w:val="0"/>
        </w:rPr>
        <w:t xml:space="preserve">Job Description</w:t>
      </w:r>
    </w:p>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tl w:val="0"/>
        </w:rPr>
      </w:r>
    </w:p>
    <w:tbl>
      <w:tblPr>
        <w:tblStyle w:val="Table1"/>
        <w:tblW w:w="10080.0" w:type="dxa"/>
        <w:jc w:val="left"/>
        <w:tblInd w:w="-318.0" w:type="dxa"/>
        <w:tblLayout w:type="fixed"/>
        <w:tblLook w:val="0000"/>
      </w:tblPr>
      <w:tblGrid>
        <w:gridCol w:w="2565"/>
        <w:gridCol w:w="7515"/>
        <w:tblGridChange w:id="0">
          <w:tblGrid>
            <w:gridCol w:w="2565"/>
            <w:gridCol w:w="7515"/>
          </w:tblGrid>
        </w:tblGridChange>
      </w:tblGrid>
      <w:tr>
        <w:trPr>
          <w:cantSplit w:val="0"/>
          <w:trHeight w:val="412" w:hRule="atLeast"/>
          <w:tblHeader w:val="0"/>
        </w:trPr>
        <w:tc>
          <w:tcPr>
            <w:tcBorders>
              <w:top w:color="000000" w:space="0" w:sz="12" w:val="single"/>
              <w:left w:color="000000" w:space="0" w:sz="12" w:val="single"/>
              <w:right w:color="000000" w:space="0" w:sz="12" w:val="single"/>
            </w:tcBorders>
            <w:shd w:fill="ebffff" w:val="clear"/>
          </w:tcPr>
          <w:p w:rsidR="00000000" w:rsidDel="00000000" w:rsidP="00000000" w:rsidRDefault="00000000" w:rsidRPr="00000000" w14:paraId="00000003">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Job Title:</w:t>
              <w:tab/>
            </w:r>
          </w:p>
        </w:tc>
        <w:tc>
          <w:tcPr>
            <w:tcBorders>
              <w:top w:color="000000" w:space="0" w:sz="12" w:val="single"/>
              <w:left w:color="000000" w:space="0" w:sz="12" w:val="single"/>
              <w:right w:color="000000" w:space="0" w:sz="12" w:val="single"/>
            </w:tcBorders>
          </w:tcPr>
          <w:p w:rsidR="00000000" w:rsidDel="00000000" w:rsidP="00000000" w:rsidRDefault="00000000" w:rsidRPr="00000000" w14:paraId="00000004">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Learning Assistant</w:t>
            </w:r>
          </w:p>
        </w:tc>
      </w:tr>
      <w:tr>
        <w:trPr>
          <w:cantSplit w:val="0"/>
          <w:trHeight w:val="396"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5">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Location</w:t>
            </w:r>
          </w:p>
        </w:tc>
        <w:tc>
          <w:tcPr>
            <w:tcBorders>
              <w:left w:color="000000" w:space="0" w:sz="12" w:val="single"/>
              <w:right w:color="000000" w:space="0" w:sz="12" w:val="single"/>
            </w:tcBorders>
          </w:tcPr>
          <w:p w:rsidR="00000000" w:rsidDel="00000000" w:rsidP="00000000" w:rsidRDefault="00000000" w:rsidRPr="00000000" w14:paraId="0000000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 John Plessington Catholic College</w:t>
            </w:r>
          </w:p>
        </w:tc>
      </w:tr>
      <w:tr>
        <w:trPr>
          <w:cantSplit w:val="0"/>
          <w:trHeight w:val="412" w:hRule="atLeast"/>
          <w:tblHeader w:val="0"/>
        </w:trPr>
        <w:tc>
          <w:tcPr>
            <w:tcBorders>
              <w:left w:color="000000" w:space="0" w:sz="12" w:val="single"/>
              <w:right w:color="000000" w:space="0" w:sz="12" w:val="single"/>
            </w:tcBorders>
            <w:shd w:fill="ebffff" w:val="clear"/>
          </w:tcPr>
          <w:p w:rsidR="00000000" w:rsidDel="00000000" w:rsidP="00000000" w:rsidRDefault="00000000" w:rsidRPr="00000000" w14:paraId="00000007">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Responsible To: </w:t>
            </w:r>
          </w:p>
        </w:tc>
        <w:tc>
          <w:tcPr>
            <w:tcBorders>
              <w:left w:color="000000" w:space="0" w:sz="12" w:val="single"/>
              <w:right w:color="000000" w:space="0" w:sz="12" w:val="single"/>
            </w:tcBorders>
          </w:tcPr>
          <w:p w:rsidR="00000000" w:rsidDel="00000000" w:rsidP="00000000" w:rsidRDefault="00000000" w:rsidRPr="00000000" w14:paraId="0000000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SENCO</w:t>
            </w:r>
          </w:p>
        </w:tc>
      </w:tr>
      <w:tr>
        <w:trPr>
          <w:cantSplit w:val="0"/>
          <w:trHeight w:val="452" w:hRule="atLeast"/>
          <w:tblHeader w:val="0"/>
        </w:trPr>
        <w:tc>
          <w:tcPr>
            <w:tcBorders>
              <w:left w:color="000000" w:space="0" w:sz="12" w:val="single"/>
              <w:bottom w:color="000000" w:space="0" w:sz="12" w:val="single"/>
              <w:right w:color="000000" w:space="0" w:sz="12" w:val="single"/>
            </w:tcBorders>
            <w:shd w:fill="ebffff" w:val="clear"/>
          </w:tcPr>
          <w:p w:rsidR="00000000" w:rsidDel="00000000" w:rsidP="00000000" w:rsidRDefault="00000000" w:rsidRPr="00000000" w14:paraId="00000009">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Salary Grade: </w:t>
            </w:r>
          </w:p>
          <w:p w:rsidR="00000000" w:rsidDel="00000000" w:rsidP="00000000" w:rsidRDefault="00000000" w:rsidRPr="00000000" w14:paraId="0000000A">
            <w:pPr>
              <w:spacing w:before="30" w:lineRule="auto"/>
              <w:rPr>
                <w:rFonts w:ascii="Arial" w:cs="Arial" w:eastAsia="Arial" w:hAnsi="Arial"/>
                <w:b w:val="1"/>
                <w:color w:val="333399"/>
                <w:sz w:val="22"/>
                <w:szCs w:val="22"/>
              </w:rPr>
            </w:pPr>
            <w:r w:rsidDel="00000000" w:rsidR="00000000" w:rsidRPr="00000000">
              <w:rPr>
                <w:rtl w:val="0"/>
              </w:rPr>
            </w:r>
          </w:p>
          <w:p w:rsidR="00000000" w:rsidDel="00000000" w:rsidP="00000000" w:rsidRDefault="00000000" w:rsidRPr="00000000" w14:paraId="0000000B">
            <w:pPr>
              <w:spacing w:before="30"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Contract:</w:t>
            </w:r>
          </w:p>
        </w:tc>
        <w:tc>
          <w:tcPr>
            <w:tcBorders>
              <w:left w:color="000000" w:space="0" w:sz="12" w:val="single"/>
              <w:bottom w:color="000000" w:space="0" w:sz="12" w:val="single"/>
              <w:right w:color="000000" w:space="0" w:sz="12" w:val="single"/>
            </w:tcBorders>
          </w:tcPr>
          <w:p w:rsidR="00000000" w:rsidDel="00000000" w:rsidP="00000000" w:rsidRDefault="00000000" w:rsidRPr="00000000" w14:paraId="0000000C">
            <w:pPr>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Band D, Scale point 6-7 £17,133 - £17,445 (actual)</w:t>
            </w:r>
          </w:p>
          <w:p w:rsidR="00000000" w:rsidDel="00000000" w:rsidP="00000000" w:rsidRDefault="00000000" w:rsidRPr="00000000" w14:paraId="0000000D">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spacing w:after="120" w:line="276"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This is a full-time, fixed-term permanent contract. This post is 32.5 hours per week, 39 weeks per year (term time only plus INSET days)</w:t>
            </w:r>
            <w:r w:rsidDel="00000000" w:rsidR="00000000" w:rsidRPr="00000000">
              <w:rPr>
                <w:rtl w:val="0"/>
              </w:rPr>
            </w:r>
          </w:p>
        </w:tc>
      </w:tr>
    </w:tbl>
    <w:p w:rsidR="00000000" w:rsidDel="00000000" w:rsidP="00000000" w:rsidRDefault="00000000" w:rsidRPr="00000000" w14:paraId="0000000F">
      <w:pPr>
        <w:spacing w:before="30" w:lineRule="auto"/>
        <w:rPr>
          <w:rFonts w:ascii="Arial" w:cs="Arial" w:eastAsia="Arial" w:hAnsi="Arial"/>
          <w:sz w:val="22"/>
          <w:szCs w:val="22"/>
        </w:rPr>
      </w:pPr>
      <w:r w:rsidDel="00000000" w:rsidR="00000000" w:rsidRPr="00000000">
        <w:rPr>
          <w:rtl w:val="0"/>
        </w:rPr>
      </w:r>
    </w:p>
    <w:tbl>
      <w:tblPr>
        <w:tblStyle w:val="Table2"/>
        <w:tblW w:w="10089.0" w:type="dxa"/>
        <w:jc w:val="left"/>
        <w:tblInd w:w="-318.0" w:type="dxa"/>
        <w:tblLayout w:type="fixed"/>
        <w:tblLook w:val="0000"/>
      </w:tblPr>
      <w:tblGrid>
        <w:gridCol w:w="10089"/>
        <w:tblGridChange w:id="0">
          <w:tblGrid>
            <w:gridCol w:w="10089"/>
          </w:tblGrid>
        </w:tblGridChange>
      </w:tblGrid>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0">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Purpose of Job</w:t>
            </w:r>
          </w:p>
          <w:p w:rsidR="00000000" w:rsidDel="00000000" w:rsidP="00000000" w:rsidRDefault="00000000" w:rsidRPr="00000000" w14:paraId="00000011">
            <w:pPr>
              <w:spacing w:before="30" w:line="276" w:lineRule="auto"/>
              <w:jc w:val="both"/>
              <w:rPr>
                <w:rFonts w:ascii="Arial" w:cs="Arial" w:eastAsia="Arial" w:hAnsi="Arial"/>
                <w:color w:val="202124"/>
                <w:sz w:val="22"/>
                <w:szCs w:val="22"/>
              </w:rPr>
            </w:pPr>
            <w:r w:rsidDel="00000000" w:rsidR="00000000" w:rsidRPr="00000000">
              <w:rPr>
                <w:rtl w:val="0"/>
              </w:rPr>
            </w:r>
          </w:p>
          <w:p w:rsidR="00000000" w:rsidDel="00000000" w:rsidP="00000000" w:rsidRDefault="00000000" w:rsidRPr="00000000" w14:paraId="00000012">
            <w:pPr>
              <w:spacing w:before="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work under the instruction/guidance of teaching/senior staff to undertake work/care/support programmes, to enable access to learning for students. Work may be carried out in the classroom or outside the main teaching area.</w:t>
            </w:r>
          </w:p>
          <w:p w:rsidR="00000000" w:rsidDel="00000000" w:rsidP="00000000" w:rsidRDefault="00000000" w:rsidRPr="00000000" w14:paraId="00000013">
            <w:pPr>
              <w:spacing w:before="30" w:line="276" w:lineRule="auto"/>
              <w:jc w:val="both"/>
              <w:rPr>
                <w:rFonts w:ascii="Arial" w:cs="Arial" w:eastAsia="Arial" w:hAnsi="Arial"/>
                <w:color w:val="202124"/>
              </w:rPr>
            </w:pPr>
            <w:r w:rsidDel="00000000" w:rsidR="00000000" w:rsidRPr="00000000">
              <w:rPr>
                <w:rtl w:val="0"/>
              </w:rPr>
            </w:r>
          </w:p>
        </w:tc>
      </w:tr>
    </w:tbl>
    <w:p w:rsidR="00000000" w:rsidDel="00000000" w:rsidP="00000000" w:rsidRDefault="00000000" w:rsidRPr="00000000" w14:paraId="00000014">
      <w:pPr>
        <w:spacing w:before="30" w:line="276" w:lineRule="auto"/>
        <w:rPr>
          <w:rFonts w:ascii="Arial" w:cs="Arial" w:eastAsia="Arial" w:hAnsi="Arial"/>
          <w:sz w:val="22"/>
          <w:szCs w:val="22"/>
        </w:rPr>
      </w:pPr>
      <w:r w:rsidDel="00000000" w:rsidR="00000000" w:rsidRPr="00000000">
        <w:rPr>
          <w:rtl w:val="0"/>
        </w:rPr>
      </w:r>
    </w:p>
    <w:tbl>
      <w:tblPr>
        <w:tblStyle w:val="Table3"/>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15">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Key Responsibilities of the Post</w:t>
            </w:r>
          </w:p>
          <w:p w:rsidR="00000000" w:rsidDel="00000000" w:rsidP="00000000" w:rsidRDefault="00000000" w:rsidRPr="00000000" w14:paraId="00000016">
            <w:pPr>
              <w:spacing w:after="16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1. Support for students</w:t>
            </w:r>
            <w:r w:rsidDel="00000000" w:rsidR="00000000" w:rsidRPr="00000000">
              <w:rPr>
                <w:rtl w:val="0"/>
              </w:rPr>
            </w:r>
          </w:p>
          <w:p w:rsidR="00000000" w:rsidDel="00000000" w:rsidP="00000000" w:rsidRDefault="00000000" w:rsidRPr="00000000" w14:paraId="00000018">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promote students' development in a safe, secure, challenging environment</w:t>
            </w:r>
          </w:p>
          <w:p w:rsidR="00000000" w:rsidDel="00000000" w:rsidP="00000000" w:rsidRDefault="00000000" w:rsidRPr="00000000" w14:paraId="00000019">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have regard for the safety and well-being of the student at all times</w:t>
            </w:r>
          </w:p>
          <w:p w:rsidR="00000000" w:rsidDel="00000000" w:rsidP="00000000" w:rsidRDefault="00000000" w:rsidRPr="00000000" w14:paraId="0000001A">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meet the physical/medical needs of the student according to a student’s individual care plan whilst encouraging independence wherever possible.  Medical needs include the administration of medicines by mouth or other medical procedures provided appropriate training has been given by an appropriate person</w:t>
            </w:r>
          </w:p>
          <w:p w:rsidR="00000000" w:rsidDel="00000000" w:rsidP="00000000" w:rsidRDefault="00000000" w:rsidRPr="00000000" w14:paraId="0000001B">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develop an understanding of the student's specific needs in order to help them learn as effectively as possible</w:t>
            </w:r>
          </w:p>
          <w:p w:rsidR="00000000" w:rsidDel="00000000" w:rsidP="00000000" w:rsidRDefault="00000000" w:rsidRPr="00000000" w14:paraId="0000001C">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participate in students' play and extend and stimulate language through conversation</w:t>
            </w:r>
          </w:p>
          <w:p w:rsidR="00000000" w:rsidDel="00000000" w:rsidP="00000000" w:rsidRDefault="00000000" w:rsidRPr="00000000" w14:paraId="0000001D">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focus on individual students to ensure their needs are being met within the group</w:t>
            </w:r>
          </w:p>
          <w:p w:rsidR="00000000" w:rsidDel="00000000" w:rsidP="00000000" w:rsidRDefault="00000000" w:rsidRPr="00000000" w14:paraId="0000001E">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inclusion within the classroom</w:t>
            </w:r>
          </w:p>
          <w:p w:rsidR="00000000" w:rsidDel="00000000" w:rsidP="00000000" w:rsidRDefault="00000000" w:rsidRPr="00000000" w14:paraId="0000001F">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display students' work to reflect their achievement</w:t>
            </w:r>
          </w:p>
          <w:p w:rsidR="00000000" w:rsidDel="00000000" w:rsidP="00000000" w:rsidRDefault="00000000" w:rsidRPr="00000000" w14:paraId="00000020">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good personal hygiene and assist with necessary self-help skills (feeding, toileting, dressing etc.)</w:t>
            </w:r>
          </w:p>
          <w:p w:rsidR="00000000" w:rsidDel="00000000" w:rsidP="00000000" w:rsidRDefault="00000000" w:rsidRPr="00000000" w14:paraId="00000021">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encourage students to interact with others and engage in activities led by the teacher</w:t>
            </w:r>
          </w:p>
          <w:p w:rsidR="00000000" w:rsidDel="00000000" w:rsidP="00000000" w:rsidRDefault="00000000" w:rsidRPr="00000000" w14:paraId="00000022">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in the supervision of students on outings and visits</w:t>
            </w:r>
          </w:p>
          <w:p w:rsidR="00000000" w:rsidDel="00000000" w:rsidP="00000000" w:rsidRDefault="00000000" w:rsidRPr="00000000" w14:paraId="00000023">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development of students’ social and communication skills</w:t>
            </w:r>
          </w:p>
          <w:p w:rsidR="00000000" w:rsidDel="00000000" w:rsidP="00000000" w:rsidRDefault="00000000" w:rsidRPr="00000000" w14:paraId="00000024">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facilitate small group interventions as directed by the SENDCO (homework club, social skills etc.)</w:t>
            </w:r>
          </w:p>
          <w:p w:rsidR="00000000" w:rsidDel="00000000" w:rsidP="00000000" w:rsidRDefault="00000000" w:rsidRPr="00000000" w14:paraId="00000025">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the provision of Access Arrangements for internal and external exams and assessments (reader, scribe, supervised rest breaks)</w:t>
            </w:r>
          </w:p>
          <w:p w:rsidR="00000000" w:rsidDel="00000000" w:rsidP="00000000" w:rsidRDefault="00000000" w:rsidRPr="00000000" w14:paraId="00000026">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Support for Teachers</w:t>
            </w:r>
            <w:r w:rsidDel="00000000" w:rsidR="00000000" w:rsidRPr="00000000">
              <w:rPr>
                <w:rtl w:val="0"/>
              </w:rPr>
            </w:r>
          </w:p>
          <w:p w:rsidR="00000000" w:rsidDel="00000000" w:rsidP="00000000" w:rsidRDefault="00000000" w:rsidRPr="00000000" w14:paraId="00000029">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liaise with teachers regarding the daily/weekly programme of activities and events </w:t>
            </w:r>
          </w:p>
          <w:p w:rsidR="00000000" w:rsidDel="00000000" w:rsidP="00000000" w:rsidRDefault="00000000" w:rsidRPr="00000000" w14:paraId="0000002A">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 other staff delivering Individual Education and Health Care Plans</w:t>
            </w:r>
          </w:p>
          <w:p w:rsidR="00000000" w:rsidDel="00000000" w:rsidP="00000000" w:rsidRDefault="00000000" w:rsidRPr="00000000" w14:paraId="0000002B">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use, tidy and clean equipment after use and assist in the general preparation and tidying of the classroom</w:t>
            </w:r>
          </w:p>
          <w:p w:rsidR="00000000" w:rsidDel="00000000" w:rsidP="00000000" w:rsidRDefault="00000000" w:rsidRPr="00000000" w14:paraId="0000002C">
            <w:pPr>
              <w:numPr>
                <w:ilvl w:val="0"/>
                <w:numId w:val="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gather information from parents/carers as requested</w:t>
            </w:r>
          </w:p>
          <w:p w:rsidR="00000000" w:rsidDel="00000000" w:rsidP="00000000" w:rsidRDefault="00000000" w:rsidRPr="00000000" w14:paraId="0000002D">
            <w:pPr>
              <w:numPr>
                <w:ilvl w:val="0"/>
                <w:numId w:val="5"/>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parents working in schools</w:t>
            </w:r>
          </w:p>
          <w:p w:rsidR="00000000" w:rsidDel="00000000" w:rsidP="00000000" w:rsidRDefault="00000000" w:rsidRPr="00000000" w14:paraId="0000002E">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student problems/progress/achievements and report to the teacher as agreed</w:t>
            </w:r>
          </w:p>
          <w:p w:rsidR="00000000" w:rsidDel="00000000" w:rsidP="00000000" w:rsidRDefault="00000000" w:rsidRPr="00000000" w14:paraId="0000002F">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 record keeping as requested</w:t>
            </w:r>
          </w:p>
          <w:p w:rsidR="00000000" w:rsidDel="00000000" w:rsidP="00000000" w:rsidRDefault="00000000" w:rsidRPr="00000000" w14:paraId="00000030">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provide clerical support e.g. photocopying. filing, receiving and passing money to the school secretary</w:t>
            </w:r>
          </w:p>
          <w:p w:rsidR="00000000" w:rsidDel="00000000" w:rsidP="00000000" w:rsidRDefault="00000000" w:rsidRPr="00000000" w14:paraId="00000031">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work within established disciplinary policy to anticipate and manage behaviour constructively, promoting self-control and independence</w:t>
            </w:r>
          </w:p>
          <w:p w:rsidR="00000000" w:rsidDel="00000000" w:rsidP="00000000" w:rsidRDefault="00000000" w:rsidRPr="00000000" w14:paraId="00000032">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3. Support for the School</w:t>
            </w:r>
            <w:r w:rsidDel="00000000" w:rsidR="00000000" w:rsidRPr="00000000">
              <w:rPr>
                <w:rtl w:val="0"/>
              </w:rPr>
            </w:r>
          </w:p>
          <w:p w:rsidR="00000000" w:rsidDel="00000000" w:rsidP="00000000" w:rsidRDefault="00000000" w:rsidRPr="00000000" w14:paraId="00000034">
            <w:pPr>
              <w:numPr>
                <w:ilvl w:val="0"/>
                <w:numId w:val="6"/>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alongside other professionals in assessing children’s progress/needs</w:t>
            </w:r>
          </w:p>
          <w:p w:rsidR="00000000" w:rsidDel="00000000" w:rsidP="00000000" w:rsidRDefault="00000000" w:rsidRPr="00000000" w14:paraId="00000035">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appropriate staff meetings as required</w:t>
            </w:r>
          </w:p>
          <w:p w:rsidR="00000000" w:rsidDel="00000000" w:rsidP="00000000" w:rsidRDefault="00000000" w:rsidRPr="00000000" w14:paraId="00000036">
            <w:pPr>
              <w:numPr>
                <w:ilvl w:val="0"/>
                <w:numId w:val="5"/>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parents working in schools</w:t>
            </w:r>
          </w:p>
          <w:p w:rsidR="00000000" w:rsidDel="00000000" w:rsidP="00000000" w:rsidRDefault="00000000" w:rsidRPr="00000000" w14:paraId="00000037">
            <w:pPr>
              <w:numPr>
                <w:ilvl w:val="0"/>
                <w:numId w:val="5"/>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8">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work as a member of the staff team in all relevant activities to develop the school</w:t>
            </w:r>
          </w:p>
          <w:p w:rsidR="00000000" w:rsidDel="00000000" w:rsidP="00000000" w:rsidRDefault="00000000" w:rsidRPr="00000000" w14:paraId="00000039">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knowledge of all whole school policies and implement them as relevant to their role in the life of the school, promoting the ethos of the school</w:t>
            </w:r>
          </w:p>
          <w:p w:rsidR="00000000" w:rsidDel="00000000" w:rsidP="00000000" w:rsidRDefault="00000000" w:rsidRPr="00000000" w14:paraId="0000003A">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be aware of all Health &amp; Safety issues</w:t>
            </w:r>
          </w:p>
          <w:p w:rsidR="00000000" w:rsidDel="00000000" w:rsidP="00000000" w:rsidRDefault="00000000" w:rsidRPr="00000000" w14:paraId="0000003B">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assist with the general supervision of students during break times and/or when required</w:t>
            </w:r>
          </w:p>
          <w:p w:rsidR="00000000" w:rsidDel="00000000" w:rsidP="00000000" w:rsidRDefault="00000000" w:rsidRPr="00000000" w14:paraId="0000003C">
            <w:pPr>
              <w:numPr>
                <w:ilvl w:val="0"/>
                <w:numId w:val="4"/>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treat all information relating to a student as strictly confidential, and refer all enquiries, other than from professional, to the Headteacher</w:t>
            </w:r>
          </w:p>
          <w:p w:rsidR="00000000" w:rsidDel="00000000" w:rsidP="00000000" w:rsidRDefault="00000000" w:rsidRPr="00000000" w14:paraId="0000003D">
            <w:pPr>
              <w:numPr>
                <w:ilvl w:val="0"/>
                <w:numId w:val="2"/>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and encourage students on Childcare courses, Work Experience etc.</w:t>
            </w:r>
          </w:p>
          <w:p w:rsidR="00000000" w:rsidDel="00000000" w:rsidP="00000000" w:rsidRDefault="00000000" w:rsidRPr="00000000" w14:paraId="0000003E">
            <w:pPr>
              <w:numPr>
                <w:ilvl w:val="0"/>
                <w:numId w:val="1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be a proactive member of the school and class team</w:t>
            </w:r>
          </w:p>
          <w:p w:rsidR="00000000" w:rsidDel="00000000" w:rsidP="00000000" w:rsidRDefault="00000000" w:rsidRPr="00000000" w14:paraId="0000003F">
            <w:pPr>
              <w:numPr>
                <w:ilvl w:val="0"/>
                <w:numId w:val="11"/>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attend relevant professional development to update knowledge</w:t>
            </w:r>
          </w:p>
          <w:p w:rsidR="00000000" w:rsidDel="00000000" w:rsidP="00000000" w:rsidRDefault="00000000" w:rsidRPr="00000000" w14:paraId="00000040">
            <w:pPr>
              <w:spacing w:before="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4. Support for the Curriculum</w:t>
            </w:r>
            <w:r w:rsidDel="00000000" w:rsidR="00000000" w:rsidRPr="00000000">
              <w:rPr>
                <w:rtl w:val="0"/>
              </w:rPr>
            </w:r>
          </w:p>
          <w:p w:rsidR="00000000" w:rsidDel="00000000" w:rsidP="00000000" w:rsidRDefault="00000000" w:rsidRPr="00000000" w14:paraId="00000042">
            <w:pPr>
              <w:numPr>
                <w:ilvl w:val="0"/>
                <w:numId w:val="7"/>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prepare and undertake specific activities and supporting students to understand instructions and in respect of any learning strategies</w:t>
            </w:r>
          </w:p>
          <w:p w:rsidR="00000000" w:rsidDel="00000000" w:rsidP="00000000" w:rsidRDefault="00000000" w:rsidRPr="00000000" w14:paraId="00000043">
            <w:pPr>
              <w:numPr>
                <w:ilvl w:val="0"/>
                <w:numId w:val="7"/>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support students in using basic ICT as directed, developing student's competence and independence in its use</w:t>
            </w:r>
          </w:p>
          <w:p w:rsidR="00000000" w:rsidDel="00000000" w:rsidP="00000000" w:rsidRDefault="00000000" w:rsidRPr="00000000" w14:paraId="00000044">
            <w:pPr>
              <w:numPr>
                <w:ilvl w:val="0"/>
                <w:numId w:val="3"/>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To set out, prepare and maintain equipment, indoors and outdoors</w:t>
            </w:r>
          </w:p>
          <w:p w:rsidR="00000000" w:rsidDel="00000000" w:rsidP="00000000" w:rsidRDefault="00000000" w:rsidRPr="00000000" w14:paraId="00000045">
            <w:pPr>
              <w:spacing w:before="120"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GENERAL</w:t>
            </w:r>
            <w:r w:rsidDel="00000000" w:rsidR="00000000" w:rsidRPr="00000000">
              <w:rPr>
                <w:rtl w:val="0"/>
              </w:rPr>
            </w:r>
          </w:p>
          <w:p w:rsidR="00000000" w:rsidDel="00000000" w:rsidP="00000000" w:rsidRDefault="00000000" w:rsidRPr="00000000" w14:paraId="00000047">
            <w:pPr>
              <w:numPr>
                <w:ilvl w:val="0"/>
                <w:numId w:val="9"/>
              </w:numPr>
              <w:spacing w:before="120" w:lineRule="auto"/>
              <w:ind w:left="360"/>
              <w:rPr>
                <w:rFonts w:ascii="Arial" w:cs="Arial" w:eastAsia="Arial" w:hAnsi="Arial"/>
                <w:sz w:val="22"/>
                <w:szCs w:val="22"/>
              </w:rPr>
            </w:pPr>
            <w:r w:rsidDel="00000000" w:rsidR="00000000" w:rsidRPr="00000000">
              <w:rPr>
                <w:rFonts w:ascii="Arial" w:cs="Arial" w:eastAsia="Arial" w:hAnsi="Arial"/>
                <w:sz w:val="22"/>
                <w:szCs w:val="22"/>
                <w:rtl w:val="0"/>
              </w:rPr>
              <w:t xml:space="preserve">The Learning Assistant may be called upon to perform other duties that the Head teacher considers reasonable, that are commensurate with the grading and designation of the post</w:t>
            </w:r>
          </w:p>
          <w:p w:rsidR="00000000" w:rsidDel="00000000" w:rsidP="00000000" w:rsidRDefault="00000000" w:rsidRPr="00000000" w14:paraId="00000048">
            <w:pPr>
              <w:spacing w:before="30" w:line="276" w:lineRule="auto"/>
              <w:rPr>
                <w:rFonts w:ascii="Arial" w:cs="Arial" w:eastAsia="Arial" w:hAnsi="Arial"/>
                <w:sz w:val="22"/>
                <w:szCs w:val="22"/>
              </w:rPr>
            </w:pPr>
            <w:r w:rsidDel="00000000" w:rsidR="00000000" w:rsidRPr="00000000">
              <w:rPr>
                <w:rtl w:val="0"/>
              </w:rPr>
            </w:r>
          </w:p>
        </w:tc>
      </w:tr>
      <w:tr>
        <w:trPr>
          <w:cantSplit w:val="0"/>
          <w:trHeight w:val="60" w:hRule="atLeast"/>
          <w:tblHeader w:val="0"/>
        </w:trPr>
        <w:tc>
          <w:tcPr/>
          <w:p w:rsidR="00000000" w:rsidDel="00000000" w:rsidP="00000000" w:rsidRDefault="00000000" w:rsidRPr="00000000" w14:paraId="00000049">
            <w:pPr>
              <w:spacing w:before="30" w:line="276" w:lineRule="auto"/>
              <w:rPr>
                <w:rFonts w:ascii="Arial" w:cs="Arial" w:eastAsia="Arial" w:hAnsi="Arial"/>
                <w:b w:val="1"/>
                <w:color w:val="333399"/>
                <w:sz w:val="22"/>
                <w:szCs w:val="22"/>
              </w:rPr>
            </w:pPr>
            <w:r w:rsidDel="00000000" w:rsidR="00000000" w:rsidRPr="00000000">
              <w:rPr>
                <w:rtl w:val="0"/>
              </w:rPr>
            </w:r>
          </w:p>
        </w:tc>
      </w:tr>
    </w:tbl>
    <w:p w:rsidR="00000000" w:rsidDel="00000000" w:rsidP="00000000" w:rsidRDefault="00000000" w:rsidRPr="00000000" w14:paraId="0000004A">
      <w:pPr>
        <w:spacing w:before="30" w:line="276" w:lineRule="auto"/>
        <w:rPr>
          <w:rFonts w:ascii="Arial" w:cs="Arial" w:eastAsia="Arial" w:hAnsi="Arial"/>
          <w:sz w:val="22"/>
          <w:szCs w:val="22"/>
        </w:rPr>
      </w:pPr>
      <w:r w:rsidDel="00000000" w:rsidR="00000000" w:rsidRPr="00000000">
        <w:rPr>
          <w:rtl w:val="0"/>
        </w:rPr>
      </w:r>
    </w:p>
    <w:tbl>
      <w:tblPr>
        <w:tblStyle w:val="Table4"/>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722" w:hRule="atLeast"/>
          <w:tblHeader w:val="0"/>
        </w:trPr>
        <w:tc>
          <w:tcPr/>
          <w:p w:rsidR="00000000" w:rsidDel="00000000" w:rsidP="00000000" w:rsidRDefault="00000000" w:rsidRPr="00000000" w14:paraId="0000004B">
            <w:pPr>
              <w:spacing w:before="30" w:line="276" w:lineRule="auto"/>
              <w:rPr>
                <w:rFonts w:ascii="Arial" w:cs="Arial" w:eastAsia="Arial" w:hAnsi="Arial"/>
                <w:color w:val="333399"/>
                <w:sz w:val="22"/>
                <w:szCs w:val="22"/>
              </w:rPr>
            </w:pPr>
            <w:r w:rsidDel="00000000" w:rsidR="00000000" w:rsidRPr="00000000">
              <w:rPr>
                <w:rFonts w:ascii="Arial" w:cs="Arial" w:eastAsia="Arial" w:hAnsi="Arial"/>
                <w:b w:val="1"/>
                <w:color w:val="333399"/>
                <w:sz w:val="22"/>
                <w:szCs w:val="22"/>
                <w:rtl w:val="0"/>
              </w:rPr>
              <w:t xml:space="preserve">Supervision / Line Management Responsibilities of the post </w:t>
            </w:r>
            <w:r w:rsidDel="00000000" w:rsidR="00000000" w:rsidRPr="00000000">
              <w:rPr>
                <w:rtl w:val="0"/>
              </w:rPr>
            </w:r>
          </w:p>
          <w:p w:rsidR="00000000" w:rsidDel="00000000" w:rsidP="00000000" w:rsidRDefault="00000000" w:rsidRPr="00000000" w14:paraId="0000004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30" w:line="276"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None</w:t>
            </w:r>
            <w:r w:rsidDel="00000000" w:rsidR="00000000" w:rsidRPr="00000000">
              <w:rPr>
                <w:rtl w:val="0"/>
              </w:rPr>
            </w:r>
          </w:p>
        </w:tc>
      </w:tr>
    </w:tbl>
    <w:p w:rsidR="00000000" w:rsidDel="00000000" w:rsidP="00000000" w:rsidRDefault="00000000" w:rsidRPr="00000000" w14:paraId="0000004D">
      <w:pPr>
        <w:spacing w:before="30" w:line="276" w:lineRule="auto"/>
        <w:rPr>
          <w:rFonts w:ascii="Arial" w:cs="Arial" w:eastAsia="Arial" w:hAnsi="Arial"/>
          <w:sz w:val="22"/>
          <w:szCs w:val="22"/>
        </w:rPr>
      </w:pPr>
      <w:r w:rsidDel="00000000" w:rsidR="00000000" w:rsidRPr="00000000">
        <w:rPr>
          <w:rtl w:val="0"/>
        </w:rPr>
      </w:r>
    </w:p>
    <w:tbl>
      <w:tblPr>
        <w:tblStyle w:val="Table5"/>
        <w:tblW w:w="10089.0" w:type="dxa"/>
        <w:jc w:val="left"/>
        <w:tblInd w:w="-318.0" w:type="dxa"/>
        <w:tblBorders>
          <w:top w:color="000000" w:space="0" w:sz="8" w:val="single"/>
          <w:left w:color="000000" w:space="0" w:sz="8" w:val="single"/>
          <w:bottom w:color="000000" w:space="0" w:sz="8" w:val="single"/>
          <w:right w:color="000000" w:space="0" w:sz="8" w:val="single"/>
        </w:tblBorders>
        <w:tblLayout w:type="fixed"/>
        <w:tblLook w:val="0000"/>
      </w:tblPr>
      <w:tblGrid>
        <w:gridCol w:w="10089"/>
        <w:tblGridChange w:id="0">
          <w:tblGrid>
            <w:gridCol w:w="10089"/>
          </w:tblGrid>
        </w:tblGridChange>
      </w:tblGrid>
      <w:tr>
        <w:trPr>
          <w:cantSplit w:val="0"/>
          <w:trHeight w:val="445" w:hRule="atLeast"/>
          <w:tblHeader w:val="0"/>
        </w:trPr>
        <w:tc>
          <w:tcPr/>
          <w:p w:rsidR="00000000" w:rsidDel="00000000" w:rsidP="00000000" w:rsidRDefault="00000000" w:rsidRPr="00000000" w14:paraId="0000004E">
            <w:pPr>
              <w:spacing w:before="30" w:line="276" w:lineRule="auto"/>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Working Environment &amp; Conditions of the post</w:t>
            </w:r>
          </w:p>
          <w:p w:rsidR="00000000" w:rsidDel="00000000" w:rsidP="00000000" w:rsidRDefault="00000000" w:rsidRPr="00000000" w14:paraId="0000004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Normal office environment</w:t>
            </w:r>
          </w:p>
        </w:tc>
      </w:tr>
    </w:tbl>
    <w:p w:rsidR="00000000" w:rsidDel="00000000" w:rsidP="00000000" w:rsidRDefault="00000000" w:rsidRPr="00000000" w14:paraId="00000050">
      <w:pPr>
        <w:spacing w:before="30" w:line="276" w:lineRule="auto"/>
        <w:rPr>
          <w:rFonts w:ascii="Arial" w:cs="Arial" w:eastAsia="Arial" w:hAnsi="Arial"/>
          <w:sz w:val="22"/>
          <w:szCs w:val="22"/>
        </w:rPr>
      </w:pPr>
      <w:r w:rsidDel="00000000" w:rsidR="00000000" w:rsidRPr="00000000">
        <w:rPr>
          <w:rtl w:val="0"/>
        </w:rPr>
      </w:r>
    </w:p>
    <w:tbl>
      <w:tblPr>
        <w:tblStyle w:val="Table6"/>
        <w:tblW w:w="10094.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94"/>
        <w:tblGridChange w:id="0">
          <w:tblGrid>
            <w:gridCol w:w="10094"/>
          </w:tblGrid>
        </w:tblGridChange>
      </w:tblGrid>
      <w:tr>
        <w:trPr>
          <w:cantSplit w:val="0"/>
          <w:tblHeader w:val="0"/>
        </w:trPr>
        <w:tc>
          <w:tcPr>
            <w:shd w:fill="auto" w:val="clear"/>
          </w:tcPr>
          <w:p w:rsidR="00000000" w:rsidDel="00000000" w:rsidP="00000000" w:rsidRDefault="00000000" w:rsidRPr="00000000" w14:paraId="00000051">
            <w:pPr>
              <w:spacing w:before="30" w:line="276" w:lineRule="auto"/>
              <w:ind w:left="360" w:firstLine="0"/>
              <w:rPr>
                <w:rFonts w:ascii="Arial" w:cs="Arial" w:eastAsia="Arial" w:hAnsi="Arial"/>
                <w:b w:val="1"/>
                <w:color w:val="333399"/>
                <w:sz w:val="22"/>
                <w:szCs w:val="22"/>
              </w:rPr>
            </w:pPr>
            <w:r w:rsidDel="00000000" w:rsidR="00000000" w:rsidRPr="00000000">
              <w:rPr>
                <w:rFonts w:ascii="Arial" w:cs="Arial" w:eastAsia="Arial" w:hAnsi="Arial"/>
                <w:b w:val="1"/>
                <w:color w:val="333399"/>
                <w:sz w:val="22"/>
                <w:szCs w:val="22"/>
                <w:rtl w:val="0"/>
              </w:rPr>
              <w:t xml:space="preserve">Other Duties</w:t>
            </w:r>
          </w:p>
          <w:p w:rsidR="00000000" w:rsidDel="00000000" w:rsidP="00000000" w:rsidRDefault="00000000" w:rsidRPr="00000000" w14:paraId="00000052">
            <w:pPr>
              <w:pStyle w:val="Heading1"/>
              <w:numPr>
                <w:ilvl w:val="0"/>
                <w:numId w:val="8"/>
              </w:numPr>
              <w:spacing w:before="30" w:line="276" w:lineRule="auto"/>
              <w:ind w:left="720" w:hanging="360"/>
              <w:rPr>
                <w:b w:val="0"/>
              </w:rPr>
            </w:pPr>
            <w:r w:rsidDel="00000000" w:rsidR="00000000" w:rsidRPr="00000000">
              <w:rPr>
                <w:b w:val="0"/>
                <w:rtl w:val="0"/>
              </w:rPr>
              <w:t xml:space="preserve">To undertake additional duties as required, commensurate with the level of the job</w:t>
            </w:r>
          </w:p>
          <w:p w:rsidR="00000000" w:rsidDel="00000000" w:rsidP="00000000" w:rsidRDefault="00000000" w:rsidRPr="00000000" w14:paraId="00000053">
            <w:pPr>
              <w:pStyle w:val="Heading1"/>
              <w:numPr>
                <w:ilvl w:val="0"/>
                <w:numId w:val="8"/>
              </w:numPr>
              <w:spacing w:before="30" w:line="276" w:lineRule="auto"/>
              <w:ind w:left="720" w:hanging="360"/>
              <w:rPr>
                <w:b w:val="0"/>
              </w:rPr>
            </w:pPr>
            <w:r w:rsidDel="00000000" w:rsidR="00000000" w:rsidRPr="00000000">
              <w:rPr>
                <w:b w:val="0"/>
                <w:rtl w:val="0"/>
              </w:rPr>
              <w:t xml:space="preserve">To contribute to the effective working of the HFCMAT</w:t>
            </w:r>
          </w:p>
          <w:p w:rsidR="00000000" w:rsidDel="00000000" w:rsidP="00000000" w:rsidRDefault="00000000" w:rsidRPr="00000000" w14:paraId="00000054">
            <w:pPr>
              <w:numPr>
                <w:ilvl w:val="0"/>
                <w:numId w:val="8"/>
              </w:numPr>
              <w:pBdr>
                <w:top w:space="0" w:sz="0" w:val="nil"/>
                <w:left w:space="0" w:sz="0" w:val="nil"/>
                <w:bottom w:space="0" w:sz="0" w:val="nil"/>
                <w:right w:space="0" w:sz="0" w:val="nil"/>
                <w:between w:space="0" w:sz="0" w:val="nil"/>
              </w:pBdr>
              <w:spacing w:before="30" w:line="276" w:lineRule="auto"/>
              <w:ind w:left="72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Maintain positive, professional relationships with students, parents/carers and teachers</w:t>
            </w:r>
          </w:p>
          <w:p w:rsidR="00000000" w:rsidDel="00000000" w:rsidP="00000000" w:rsidRDefault="00000000" w:rsidRPr="00000000" w14:paraId="00000055">
            <w:pPr>
              <w:pStyle w:val="Heading1"/>
              <w:numPr>
                <w:ilvl w:val="0"/>
                <w:numId w:val="8"/>
              </w:numPr>
              <w:spacing w:before="30" w:line="276" w:lineRule="auto"/>
              <w:ind w:left="720" w:hanging="360"/>
              <w:rPr>
                <w:b w:val="0"/>
              </w:rPr>
            </w:pPr>
            <w:r w:rsidDel="00000000" w:rsidR="00000000" w:rsidRPr="00000000">
              <w:rPr>
                <w:b w:val="0"/>
                <w:rtl w:val="0"/>
              </w:rPr>
              <w:t xml:space="preserve">To participate in induction training, staff review processes and professional development opportunities</w:t>
            </w:r>
          </w:p>
          <w:p w:rsidR="00000000" w:rsidDel="00000000" w:rsidP="00000000" w:rsidRDefault="00000000" w:rsidRPr="00000000" w14:paraId="00000056">
            <w:pPr>
              <w:pStyle w:val="Heading1"/>
              <w:numPr>
                <w:ilvl w:val="0"/>
                <w:numId w:val="8"/>
              </w:numPr>
              <w:spacing w:before="30" w:line="276" w:lineRule="auto"/>
              <w:ind w:left="720" w:hanging="360"/>
              <w:rPr>
                <w:b w:val="0"/>
              </w:rPr>
            </w:pPr>
            <w:r w:rsidDel="00000000" w:rsidR="00000000" w:rsidRPr="00000000">
              <w:rPr>
                <w:b w:val="0"/>
                <w:rtl w:val="0"/>
              </w:rPr>
              <w:t xml:space="preserve">All staff must commit to Equal Opportunities and Anti-Discriminatory Practice</w:t>
            </w:r>
          </w:p>
          <w:p w:rsidR="00000000" w:rsidDel="00000000" w:rsidP="00000000" w:rsidRDefault="00000000" w:rsidRPr="00000000" w14:paraId="00000057">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Trust operates a Smoke-Free Policy and the post-holder is prohibited from smoking in any of the Trust buildings, enclosed spaces within the curtilage of buildings and school vehicles</w:t>
            </w:r>
          </w:p>
          <w:p w:rsidR="00000000" w:rsidDel="00000000" w:rsidP="00000000" w:rsidRDefault="00000000" w:rsidRPr="00000000" w14:paraId="00000058">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will be expected to have an agreed working pattern to ensure that all relevant functions are fulfilled</w:t>
            </w:r>
          </w:p>
          <w:p w:rsidR="00000000" w:rsidDel="00000000" w:rsidP="00000000" w:rsidRDefault="00000000" w:rsidRPr="00000000" w14:paraId="00000059">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is expected to familiarise themselves with, and adhere to, all relevant Trust Policies and Procedures</w:t>
            </w:r>
          </w:p>
          <w:p w:rsidR="00000000" w:rsidDel="00000000" w:rsidP="00000000" w:rsidRDefault="00000000" w:rsidRPr="00000000" w14:paraId="0000005A">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post-holder must comply with the Trust/School’s Health and Safety requirements specifically for the school they are based</w:t>
            </w:r>
          </w:p>
          <w:p w:rsidR="00000000" w:rsidDel="00000000" w:rsidP="00000000" w:rsidRDefault="00000000" w:rsidRPr="00000000" w14:paraId="0000005B">
            <w:pPr>
              <w:numPr>
                <w:ilvl w:val="0"/>
                <w:numId w:val="8"/>
              </w:numPr>
              <w:spacing w:before="30"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duties of this post may vary from time to time without changing the general character of the post or level of responsibility entailed</w:t>
            </w:r>
          </w:p>
          <w:p w:rsidR="00000000" w:rsidDel="00000000" w:rsidP="00000000" w:rsidRDefault="00000000" w:rsidRPr="00000000" w14:paraId="0000005C">
            <w:pPr>
              <w:spacing w:before="3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this post meets the requirements in respect of exempted questions under the Rehabilitation of Offenders Act 1974, all applicants who are offered employment will be subject to an Enhanced Disclosure and Barring Service Check (DBS) before the appointment is confirmed.  This will include details of ALL cautions, reprimands or final warnings as well as convictions, whether “spent” or “unspent”.  Criminal convictions will only be taken into account when they are relevant to the post.</w:t>
            </w:r>
          </w:p>
        </w:tc>
      </w:tr>
    </w:tbl>
    <w:p w:rsidR="00000000" w:rsidDel="00000000" w:rsidP="00000000" w:rsidRDefault="00000000" w:rsidRPr="00000000" w14:paraId="0000005D">
      <w:pPr>
        <w:pStyle w:val="Title"/>
        <w:spacing w:before="30" w:line="276" w:lineRule="auto"/>
        <w:rPr>
          <w:rFonts w:ascii="Calibri" w:cs="Calibri" w:eastAsia="Calibri" w:hAnsi="Calibri"/>
          <w:i w:val="1"/>
          <w:color w:val="222222"/>
          <w:sz w:val="22"/>
          <w:szCs w:val="22"/>
          <w:highlight w:val="white"/>
        </w:rPr>
      </w:pPr>
      <w:r w:rsidDel="00000000" w:rsidR="00000000" w:rsidRPr="00000000">
        <w:rPr>
          <w:rtl w:val="0"/>
        </w:rPr>
      </w:r>
    </w:p>
    <w:p w:rsidR="00000000" w:rsidDel="00000000" w:rsidP="00000000" w:rsidRDefault="00000000" w:rsidRPr="00000000" w14:paraId="0000005E">
      <w:pPr>
        <w:pStyle w:val="Title"/>
        <w:spacing w:before="30" w:line="276" w:lineRule="auto"/>
        <w:rPr>
          <w:color w:val="333399"/>
          <w:sz w:val="22"/>
          <w:szCs w:val="22"/>
        </w:rPr>
      </w:pPr>
      <w:r w:rsidDel="00000000" w:rsidR="00000000" w:rsidRPr="00000000">
        <w:rPr>
          <w:color w:val="333399"/>
          <w:sz w:val="22"/>
          <w:szCs w:val="22"/>
          <w:rtl w:val="0"/>
        </w:rPr>
        <w:t xml:space="preserve">Person Specification</w:t>
      </w:r>
    </w:p>
    <w:p w:rsidR="00000000" w:rsidDel="00000000" w:rsidP="00000000" w:rsidRDefault="00000000" w:rsidRPr="00000000" w14:paraId="0000005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before="30" w:line="276" w:lineRule="auto"/>
        <w:rPr>
          <w:rFonts w:ascii="Arial" w:cs="Arial" w:eastAsia="Arial" w:hAnsi="Arial"/>
          <w:b w:val="1"/>
          <w:sz w:val="22"/>
          <w:szCs w:val="22"/>
        </w:rPr>
      </w:pPr>
      <w:r w:rsidDel="00000000" w:rsidR="00000000" w:rsidRPr="00000000">
        <w:rPr>
          <w:rtl w:val="0"/>
        </w:rPr>
      </w:r>
    </w:p>
    <w:tbl>
      <w:tblPr>
        <w:tblStyle w:val="Table7"/>
        <w:tblW w:w="10365.0" w:type="dxa"/>
        <w:jc w:val="left"/>
        <w:tblInd w:w="-5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6060"/>
        <w:gridCol w:w="1140"/>
        <w:gridCol w:w="1275"/>
        <w:tblGridChange w:id="0">
          <w:tblGrid>
            <w:gridCol w:w="1890"/>
            <w:gridCol w:w="6060"/>
            <w:gridCol w:w="1140"/>
            <w:gridCol w:w="1275"/>
          </w:tblGrid>
        </w:tblGridChange>
      </w:tblGrid>
      <w:tr>
        <w:trPr>
          <w:cantSplit w:val="0"/>
          <w:tblHeader w:val="0"/>
        </w:trPr>
        <w:tc>
          <w:tcPr>
            <w:shd w:fill="99ccff" w:val="clear"/>
          </w:tcPr>
          <w:p w:rsidR="00000000" w:rsidDel="00000000" w:rsidP="00000000" w:rsidRDefault="00000000" w:rsidRPr="00000000" w14:paraId="00000061">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Area</w:t>
            </w:r>
          </w:p>
        </w:tc>
        <w:tc>
          <w:tcPr>
            <w:shd w:fill="99ccff" w:val="clear"/>
          </w:tcPr>
          <w:p w:rsidR="00000000" w:rsidDel="00000000" w:rsidP="00000000" w:rsidRDefault="00000000" w:rsidRPr="00000000" w14:paraId="00000062">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Job requirements</w:t>
            </w:r>
          </w:p>
        </w:tc>
        <w:tc>
          <w:tcPr>
            <w:shd w:fill="99ccff" w:val="clear"/>
          </w:tcPr>
          <w:p w:rsidR="00000000" w:rsidDel="00000000" w:rsidP="00000000" w:rsidRDefault="00000000" w:rsidRPr="00000000" w14:paraId="00000063">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Essential/Desirable</w:t>
            </w:r>
          </w:p>
        </w:tc>
        <w:tc>
          <w:tcPr>
            <w:shd w:fill="99ccff" w:val="clear"/>
          </w:tcPr>
          <w:p w:rsidR="00000000" w:rsidDel="00000000" w:rsidP="00000000" w:rsidRDefault="00000000" w:rsidRPr="00000000" w14:paraId="00000064">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Evidence</w:t>
            </w:r>
          </w:p>
        </w:tc>
      </w:tr>
      <w:tr>
        <w:trPr>
          <w:cantSplit w:val="0"/>
          <w:trHeight w:val="1741" w:hRule="atLeast"/>
          <w:tblHeader w:val="0"/>
        </w:trPr>
        <w:tc>
          <w:tcPr>
            <w:shd w:fill="auto" w:val="clear"/>
          </w:tcPr>
          <w:p w:rsidR="00000000" w:rsidDel="00000000" w:rsidP="00000000" w:rsidRDefault="00000000" w:rsidRPr="00000000" w14:paraId="0000006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Qualifications and Professional Development</w:t>
            </w:r>
          </w:p>
        </w:tc>
        <w:tc>
          <w:tcPr>
            <w:shd w:fill="auto" w:val="clear"/>
          </w:tcPr>
          <w:p w:rsidR="00000000" w:rsidDel="00000000" w:rsidP="00000000" w:rsidRDefault="00000000" w:rsidRPr="00000000" w14:paraId="00000066">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GCSE English and Maths (grade C or above) or equivalent</w:t>
            </w:r>
          </w:p>
          <w:p w:rsidR="00000000" w:rsidDel="00000000" w:rsidP="00000000" w:rsidRDefault="00000000" w:rsidRPr="00000000" w14:paraId="0000006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identify and take part in relevant self- development opportunities</w:t>
            </w:r>
          </w:p>
          <w:p w:rsidR="00000000" w:rsidDel="00000000" w:rsidP="00000000" w:rsidRDefault="00000000" w:rsidRPr="00000000" w14:paraId="0000006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Relevant qualifications</w:t>
            </w:r>
          </w:p>
          <w:p w:rsidR="00000000" w:rsidDel="00000000" w:rsidP="00000000" w:rsidRDefault="00000000" w:rsidRPr="00000000" w14:paraId="0000006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First aid training as appropriate</w:t>
            </w:r>
          </w:p>
          <w:p w:rsidR="00000000" w:rsidDel="00000000" w:rsidP="00000000" w:rsidRDefault="00000000" w:rsidRPr="00000000" w14:paraId="0000006E">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6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73">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7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7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 I</w:t>
            </w:r>
          </w:p>
          <w:p w:rsidR="00000000" w:rsidDel="00000000" w:rsidP="00000000" w:rsidRDefault="00000000" w:rsidRPr="00000000" w14:paraId="0000007C">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7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C</w:t>
            </w:r>
          </w:p>
          <w:p w:rsidR="00000000" w:rsidDel="00000000" w:rsidP="00000000" w:rsidRDefault="00000000" w:rsidRPr="00000000" w14:paraId="00000081">
            <w:pPr>
              <w:spacing w:before="30" w:line="276" w:lineRule="auto"/>
              <w:jc w:val="center"/>
              <w:rPr>
                <w:rFonts w:ascii="Arial" w:cs="Arial" w:eastAsia="Arial" w:hAnsi="Arial"/>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Experience</w:t>
            </w:r>
          </w:p>
        </w:tc>
        <w:tc>
          <w:tcPr>
            <w:shd w:fill="auto" w:val="clear"/>
          </w:tcPr>
          <w:p w:rsidR="00000000" w:rsidDel="00000000" w:rsidP="00000000" w:rsidRDefault="00000000" w:rsidRPr="00000000" w14:paraId="00000083">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Working with or caring for children in an educational setting</w:t>
            </w:r>
            <w:r w:rsidDel="00000000" w:rsidR="00000000" w:rsidRPr="00000000">
              <w:rPr>
                <w:rtl w:val="0"/>
              </w:rPr>
            </w:r>
          </w:p>
          <w:p w:rsidR="00000000" w:rsidDel="00000000" w:rsidP="00000000" w:rsidRDefault="00000000" w:rsidRPr="00000000" w14:paraId="0000008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working in an environment where due regard for confidentiality and discretion is paramount</w:t>
            </w:r>
          </w:p>
          <w:p w:rsidR="00000000" w:rsidDel="00000000" w:rsidP="00000000" w:rsidRDefault="00000000" w:rsidRPr="00000000" w14:paraId="0000008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with professionals from other agencies and in multi agency context</w:t>
            </w:r>
          </w:p>
          <w:p w:rsidR="00000000" w:rsidDel="00000000" w:rsidP="00000000" w:rsidRDefault="00000000" w:rsidRPr="00000000" w14:paraId="00000089">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of working with children having a range of special needs</w:t>
            </w:r>
            <w:r w:rsidDel="00000000" w:rsidR="00000000" w:rsidRPr="00000000">
              <w:rPr>
                <w:rtl w:val="0"/>
              </w:rPr>
            </w:r>
          </w:p>
          <w:p w:rsidR="00000000" w:rsidDel="00000000" w:rsidP="00000000" w:rsidRDefault="00000000" w:rsidRPr="00000000" w14:paraId="0000008B">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Experience in supporting pupils who require Access Arrangements</w:t>
            </w:r>
          </w:p>
          <w:p w:rsidR="00000000" w:rsidDel="00000000" w:rsidP="00000000" w:rsidRDefault="00000000" w:rsidRPr="00000000" w14:paraId="0000008D">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Experience in delivering small group interventions e.g. social skills</w:t>
            </w:r>
            <w:r w:rsidDel="00000000" w:rsidR="00000000" w:rsidRPr="00000000">
              <w:rPr>
                <w:rtl w:val="0"/>
              </w:rPr>
            </w:r>
          </w:p>
          <w:p w:rsidR="00000000" w:rsidDel="00000000" w:rsidP="00000000" w:rsidRDefault="00000000" w:rsidRPr="00000000" w14:paraId="0000008F">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90">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2">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9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9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9E">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 R</w:t>
            </w:r>
          </w:p>
          <w:p w:rsidR="00000000" w:rsidDel="00000000" w:rsidP="00000000" w:rsidRDefault="00000000" w:rsidRPr="00000000" w14:paraId="000000A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spacing w:before="30" w:line="276" w:lineRule="auto"/>
              <w:jc w:val="center"/>
              <w:rPr>
                <w:rFonts w:ascii="Arial" w:cs="Arial" w:eastAsia="Arial" w:hAnsi="Arial"/>
                <w:sz w:val="22"/>
                <w:szCs w:val="22"/>
              </w:rPr>
            </w:pPr>
            <w:r w:rsidDel="00000000" w:rsidR="00000000" w:rsidRPr="00000000">
              <w:rPr>
                <w:rtl w:val="0"/>
              </w:rPr>
            </w:r>
          </w:p>
        </w:tc>
      </w:tr>
      <w:tr>
        <w:trPr>
          <w:cantSplit w:val="0"/>
          <w:trHeight w:val="2366" w:hRule="atLeast"/>
          <w:tblHeader w:val="0"/>
        </w:trPr>
        <w:tc>
          <w:tcPr>
            <w:shd w:fill="auto" w:val="clear"/>
          </w:tcPr>
          <w:p w:rsidR="00000000" w:rsidDel="00000000" w:rsidP="00000000" w:rsidRDefault="00000000" w:rsidRPr="00000000" w14:paraId="000000AE">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Knowledge/ Skills</w:t>
            </w:r>
          </w:p>
        </w:tc>
        <w:tc>
          <w:tcPr>
            <w:shd w:fill="auto" w:val="clear"/>
          </w:tcPr>
          <w:p w:rsidR="00000000" w:rsidDel="00000000" w:rsidP="00000000" w:rsidRDefault="00000000" w:rsidRPr="00000000" w14:paraId="000000AF">
            <w:pPr>
              <w:spacing w:before="30" w:line="276" w:lineRule="auto"/>
              <w:ind w:right="19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spacing w:before="30" w:line="276" w:lineRule="auto"/>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Understanding of Safeguarding, Keeping Children Safe in Education and the Data Protection Act</w:t>
            </w:r>
            <w:r w:rsidDel="00000000" w:rsidR="00000000" w:rsidRPr="00000000">
              <w:rPr>
                <w:rtl w:val="0"/>
              </w:rPr>
            </w:r>
          </w:p>
          <w:p w:rsidR="00000000" w:rsidDel="00000000" w:rsidP="00000000" w:rsidRDefault="00000000" w:rsidRPr="00000000" w14:paraId="000000B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a team, understanding classroom roles and responsibilities and own position within these roles</w:t>
            </w:r>
          </w:p>
          <w:p w:rsidR="00000000" w:rsidDel="00000000" w:rsidP="00000000" w:rsidRDefault="00000000" w:rsidRPr="00000000" w14:paraId="000000B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ability to respond effectively and build good relationships with pupils and parents </w:t>
            </w:r>
          </w:p>
          <w:p w:rsidR="00000000" w:rsidDel="00000000" w:rsidP="00000000" w:rsidRDefault="00000000" w:rsidRPr="00000000" w14:paraId="000000B6">
            <w:pPr>
              <w:spacing w:before="30" w:line="276" w:lineRule="auto"/>
              <w:ind w:right="6"/>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spacing w:before="30" w:line="276" w:lineRule="auto"/>
              <w:ind w:right="6"/>
              <w:rPr>
                <w:rFonts w:ascii="Arial" w:cs="Arial" w:eastAsia="Arial" w:hAnsi="Arial"/>
                <w:sz w:val="22"/>
                <w:szCs w:val="22"/>
              </w:rPr>
            </w:pPr>
            <w:r w:rsidDel="00000000" w:rsidR="00000000" w:rsidRPr="00000000">
              <w:rPr>
                <w:rFonts w:ascii="Arial" w:cs="Arial" w:eastAsia="Arial" w:hAnsi="Arial"/>
                <w:sz w:val="22"/>
                <w:szCs w:val="22"/>
                <w:rtl w:val="0"/>
              </w:rPr>
              <w:t xml:space="preserve">Good level of written and verbal skills</w:t>
            </w:r>
          </w:p>
          <w:p w:rsidR="00000000" w:rsidDel="00000000" w:rsidP="00000000" w:rsidRDefault="00000000" w:rsidRPr="00000000" w14:paraId="000000B8">
            <w:pPr>
              <w:spacing w:before="30" w:line="276" w:lineRule="auto"/>
              <w:ind w:left="126" w:right="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exercise discretion and maintain confidentiality</w:t>
            </w:r>
          </w:p>
          <w:p w:rsidR="00000000" w:rsidDel="00000000" w:rsidP="00000000" w:rsidRDefault="00000000" w:rsidRPr="00000000" w14:paraId="000000BA">
            <w:pPr>
              <w:spacing w:before="30" w:line="276" w:lineRule="auto"/>
              <w:ind w:left="12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organisational skills with the ability to multitask</w:t>
            </w:r>
          </w:p>
          <w:p w:rsidR="00000000" w:rsidDel="00000000" w:rsidP="00000000" w:rsidRDefault="00000000" w:rsidRPr="00000000" w14:paraId="000000B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IT skills in particular Excel, Word and email</w:t>
            </w:r>
          </w:p>
          <w:p w:rsidR="00000000" w:rsidDel="00000000" w:rsidP="00000000" w:rsidRDefault="00000000" w:rsidRPr="00000000" w14:paraId="000000B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Good interpersonal / communication skills</w:t>
            </w:r>
          </w:p>
          <w:p w:rsidR="00000000" w:rsidDel="00000000" w:rsidP="00000000" w:rsidRDefault="00000000" w:rsidRPr="00000000" w14:paraId="000000C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overcome communication barriers with children and students</w:t>
            </w:r>
          </w:p>
          <w:p w:rsidR="00000000" w:rsidDel="00000000" w:rsidP="00000000" w:rsidRDefault="00000000" w:rsidRPr="00000000" w14:paraId="000000C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listen effectively</w:t>
            </w:r>
          </w:p>
          <w:p w:rsidR="00000000" w:rsidDel="00000000" w:rsidP="00000000" w:rsidRDefault="00000000" w:rsidRPr="00000000" w14:paraId="000000C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Ability to maintain accurate and up to date records</w:t>
            </w:r>
          </w:p>
          <w:p w:rsidR="00000000" w:rsidDel="00000000" w:rsidP="00000000" w:rsidRDefault="00000000" w:rsidRPr="00000000" w14:paraId="000000C6">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Demonstrate an ability to cope with stressful / conflict situations</w:t>
            </w:r>
          </w:p>
          <w:p w:rsidR="00000000" w:rsidDel="00000000" w:rsidP="00000000" w:rsidRDefault="00000000" w:rsidRPr="00000000" w14:paraId="000000C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ind w:left="0" w:firstLine="0"/>
              <w:rPr>
                <w:rFonts w:ascii="Arial" w:cs="Arial" w:eastAsia="Arial" w:hAnsi="Arial"/>
                <w:sz w:val="24"/>
                <w:szCs w:val="24"/>
              </w:rPr>
            </w:pPr>
            <w:r w:rsidDel="00000000" w:rsidR="00000000" w:rsidRPr="00000000">
              <w:rPr>
                <w:rFonts w:ascii="Arial" w:cs="Arial" w:eastAsia="Arial" w:hAnsi="Arial"/>
                <w:sz w:val="22"/>
                <w:szCs w:val="22"/>
                <w:rtl w:val="0"/>
              </w:rPr>
              <w:t xml:space="preserve">Basic understanding of child development and learning</w:t>
            </w:r>
            <w:r w:rsidDel="00000000" w:rsidR="00000000" w:rsidRPr="00000000">
              <w:rPr>
                <w:rtl w:val="0"/>
              </w:rPr>
            </w:r>
          </w:p>
          <w:p w:rsidR="00000000" w:rsidDel="00000000" w:rsidP="00000000" w:rsidRDefault="00000000" w:rsidRPr="00000000" w14:paraId="000000CA">
            <w:pPr>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B">
            <w:pP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General understanding of national/foundation stage curriculum and other basic learning programmes/strategies</w:t>
            </w:r>
          </w:p>
          <w:p w:rsidR="00000000" w:rsidDel="00000000" w:rsidP="00000000" w:rsidRDefault="00000000" w:rsidRPr="00000000" w14:paraId="000000CC">
            <w:pPr>
              <w:spacing w:before="30" w:line="276" w:lineRule="auto"/>
              <w:rPr>
                <w:rFonts w:ascii="Arial" w:cs="Arial" w:eastAsia="Arial" w:hAnsi="Arial"/>
                <w:sz w:val="22"/>
                <w:szCs w:val="22"/>
              </w:rPr>
            </w:pPr>
            <w:r w:rsidDel="00000000" w:rsidR="00000000" w:rsidRPr="00000000">
              <w:rPr>
                <w:rtl w:val="0"/>
              </w:rPr>
            </w:r>
          </w:p>
        </w:tc>
        <w:tc>
          <w:tcPr>
            <w:shd w:fill="auto" w:val="clear"/>
          </w:tcPr>
          <w:p w:rsidR="00000000" w:rsidDel="00000000" w:rsidP="00000000" w:rsidRDefault="00000000" w:rsidRPr="00000000" w14:paraId="000000C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w:t>
            </w:r>
          </w:p>
          <w:p w:rsidR="00000000" w:rsidDel="00000000" w:rsidP="00000000" w:rsidRDefault="00000000" w:rsidRPr="00000000" w14:paraId="000000CF">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8">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A">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C">
            <w:pPr>
              <w:spacing w:before="30"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D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spacing w:before="30" w:line="276" w:lineRule="auto"/>
              <w:jc w:val="center"/>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7">
            <w:pPr>
              <w:spacing w:before="30" w:line="276" w:lineRule="auto"/>
              <w:jc w:val="center"/>
              <w:rPr>
                <w:rFonts w:ascii="Arial" w:cs="Arial" w:eastAsia="Arial" w:hAnsi="Arial"/>
                <w:sz w:val="22"/>
                <w:szCs w:val="22"/>
              </w:rPr>
            </w:pPr>
            <w:bookmarkStart w:colFirst="0" w:colLast="0" w:name="_heading=h.8kv7wefegmoj" w:id="1"/>
            <w:bookmarkEnd w:id="1"/>
            <w:r w:rsidDel="00000000" w:rsidR="00000000" w:rsidRPr="00000000">
              <w:rPr>
                <w:rtl w:val="0"/>
              </w:rPr>
            </w:r>
          </w:p>
          <w:p w:rsidR="00000000" w:rsidDel="00000000" w:rsidP="00000000" w:rsidRDefault="00000000" w:rsidRPr="00000000" w14:paraId="000000E8">
            <w:pPr>
              <w:spacing w:before="30" w:line="276" w:lineRule="auto"/>
              <w:jc w:val="center"/>
              <w:rPr>
                <w:rFonts w:ascii="Arial" w:cs="Arial" w:eastAsia="Arial" w:hAnsi="Arial"/>
                <w:sz w:val="22"/>
                <w:szCs w:val="22"/>
              </w:rPr>
            </w:pPr>
            <w:bookmarkStart w:colFirst="0" w:colLast="0" w:name="_heading=h.a90x2ayptcia" w:id="2"/>
            <w:bookmarkEnd w:id="2"/>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9">
            <w:pPr>
              <w:spacing w:before="30" w:line="276" w:lineRule="auto"/>
              <w:jc w:val="center"/>
              <w:rPr>
                <w:rFonts w:ascii="Arial" w:cs="Arial" w:eastAsia="Arial" w:hAnsi="Arial"/>
                <w:sz w:val="22"/>
                <w:szCs w:val="22"/>
              </w:rPr>
            </w:pPr>
            <w:bookmarkStart w:colFirst="0" w:colLast="0" w:name="_heading=h.cyhul5wfuvwx" w:id="3"/>
            <w:bookmarkEnd w:id="3"/>
            <w:r w:rsidDel="00000000" w:rsidR="00000000" w:rsidRPr="00000000">
              <w:rPr>
                <w:rtl w:val="0"/>
              </w:rPr>
            </w:r>
          </w:p>
          <w:p w:rsidR="00000000" w:rsidDel="00000000" w:rsidP="00000000" w:rsidRDefault="00000000" w:rsidRPr="00000000" w14:paraId="000000EA">
            <w:pPr>
              <w:spacing w:before="30" w:line="276" w:lineRule="auto"/>
              <w:jc w:val="center"/>
              <w:rPr>
                <w:rFonts w:ascii="Arial" w:cs="Arial" w:eastAsia="Arial" w:hAnsi="Arial"/>
                <w:sz w:val="22"/>
                <w:szCs w:val="22"/>
              </w:rPr>
            </w:pPr>
            <w:bookmarkStart w:colFirst="0" w:colLast="0" w:name="_heading=h.3ky24tpvwp4p" w:id="4"/>
            <w:bookmarkEnd w:id="4"/>
            <w:r w:rsidDel="00000000" w:rsidR="00000000" w:rsidRPr="00000000">
              <w:rPr>
                <w:rtl w:val="0"/>
              </w:rPr>
            </w:r>
          </w:p>
          <w:p w:rsidR="00000000" w:rsidDel="00000000" w:rsidP="00000000" w:rsidRDefault="00000000" w:rsidRPr="00000000" w14:paraId="000000EB">
            <w:pPr>
              <w:spacing w:before="30" w:line="276" w:lineRule="auto"/>
              <w:jc w:val="center"/>
              <w:rPr>
                <w:rFonts w:ascii="Arial" w:cs="Arial" w:eastAsia="Arial" w:hAnsi="Arial"/>
                <w:sz w:val="22"/>
                <w:szCs w:val="22"/>
              </w:rPr>
            </w:pPr>
            <w:bookmarkStart w:colFirst="0" w:colLast="0" w:name="_heading=h.m5vj59to0r2q" w:id="5"/>
            <w:bookmarkEnd w:id="5"/>
            <w:r w:rsidDel="00000000" w:rsidR="00000000" w:rsidRPr="00000000">
              <w:rPr>
                <w:rtl w:val="0"/>
              </w:rPr>
            </w:r>
          </w:p>
          <w:p w:rsidR="00000000" w:rsidDel="00000000" w:rsidP="00000000" w:rsidRDefault="00000000" w:rsidRPr="00000000" w14:paraId="000000EC">
            <w:pPr>
              <w:spacing w:before="30" w:line="276" w:lineRule="auto"/>
              <w:jc w:val="center"/>
              <w:rPr>
                <w:rFonts w:ascii="Arial" w:cs="Arial" w:eastAsia="Arial" w:hAnsi="Arial"/>
                <w:sz w:val="22"/>
                <w:szCs w:val="22"/>
              </w:rPr>
            </w:pPr>
            <w:bookmarkStart w:colFirst="0" w:colLast="0" w:name="_heading=h.y7890k2dokwi" w:id="6"/>
            <w:bookmarkEnd w:id="6"/>
            <w:r w:rsidDel="00000000" w:rsidR="00000000" w:rsidRPr="00000000">
              <w:rPr>
                <w:rFonts w:ascii="Arial" w:cs="Arial" w:eastAsia="Arial" w:hAnsi="Arial"/>
                <w:sz w:val="22"/>
                <w:szCs w:val="22"/>
                <w:rtl w:val="0"/>
              </w:rPr>
              <w:t xml:space="preserve">E</w:t>
            </w:r>
          </w:p>
          <w:p w:rsidR="00000000" w:rsidDel="00000000" w:rsidP="00000000" w:rsidRDefault="00000000" w:rsidRPr="00000000" w14:paraId="000000ED">
            <w:pPr>
              <w:spacing w:before="30" w:line="276" w:lineRule="auto"/>
              <w:jc w:val="center"/>
              <w:rPr>
                <w:rFonts w:ascii="Arial" w:cs="Arial" w:eastAsia="Arial" w:hAnsi="Arial"/>
                <w:sz w:val="22"/>
                <w:szCs w:val="22"/>
              </w:rPr>
            </w:pPr>
            <w:bookmarkStart w:colFirst="0" w:colLast="0" w:name="_heading=h.1onhfytktzn" w:id="7"/>
            <w:bookmarkEnd w:id="7"/>
            <w:r w:rsidDel="00000000" w:rsidR="00000000" w:rsidRPr="00000000">
              <w:rPr>
                <w:rtl w:val="0"/>
              </w:rPr>
            </w:r>
          </w:p>
          <w:p w:rsidR="00000000" w:rsidDel="00000000" w:rsidP="00000000" w:rsidRDefault="00000000" w:rsidRPr="00000000" w14:paraId="000000EE">
            <w:pPr>
              <w:spacing w:before="30" w:line="276" w:lineRule="auto"/>
              <w:jc w:val="center"/>
              <w:rPr>
                <w:rFonts w:ascii="Arial" w:cs="Arial" w:eastAsia="Arial" w:hAnsi="Arial"/>
                <w:sz w:val="22"/>
                <w:szCs w:val="22"/>
              </w:rPr>
            </w:pPr>
            <w:bookmarkStart w:colFirst="0" w:colLast="0" w:name="_heading=h.yvw8wrqfkwv1" w:id="8"/>
            <w:bookmarkEnd w:id="8"/>
            <w:r w:rsidDel="00000000" w:rsidR="00000000" w:rsidRPr="00000000">
              <w:rPr>
                <w:rFonts w:ascii="Arial" w:cs="Arial" w:eastAsia="Arial" w:hAnsi="Arial"/>
                <w:sz w:val="22"/>
                <w:szCs w:val="22"/>
                <w:rtl w:val="0"/>
              </w:rPr>
              <w:t xml:space="preserve">D</w:t>
            </w:r>
          </w:p>
        </w:tc>
        <w:tc>
          <w:tcPr>
            <w:shd w:fill="auto" w:val="clear"/>
          </w:tcPr>
          <w:p w:rsidR="00000000" w:rsidDel="00000000" w:rsidP="00000000" w:rsidRDefault="00000000" w:rsidRPr="00000000" w14:paraId="000000E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1">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4">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7">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A">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0FE">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0">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2">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4">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7">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9">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B">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E">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p w:rsidR="00000000" w:rsidDel="00000000" w:rsidP="00000000" w:rsidRDefault="00000000" w:rsidRPr="00000000" w14:paraId="0000010F">
            <w:pPr>
              <w:spacing w:before="30" w:line="276"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 I</w:t>
            </w:r>
          </w:p>
        </w:tc>
      </w:tr>
      <w:tr>
        <w:trPr>
          <w:cantSplit w:val="0"/>
          <w:tblHeader w:val="0"/>
        </w:trPr>
        <w:tc>
          <w:tcPr>
            <w:shd w:fill="auto" w:val="clear"/>
          </w:tcPr>
          <w:p w:rsidR="00000000" w:rsidDel="00000000" w:rsidP="00000000" w:rsidRDefault="00000000" w:rsidRPr="00000000" w14:paraId="00000111">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Other Conditions</w:t>
            </w:r>
          </w:p>
        </w:tc>
        <w:tc>
          <w:tcPr>
            <w:shd w:fill="auto" w:val="clear"/>
          </w:tcPr>
          <w:p w:rsidR="00000000" w:rsidDel="00000000" w:rsidP="00000000" w:rsidRDefault="00000000" w:rsidRPr="00000000" w14:paraId="00000112">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Satisfactory pre-employment checks including DBS</w:t>
            </w:r>
          </w:p>
        </w:tc>
        <w:tc>
          <w:tcPr>
            <w:shd w:fill="auto" w:val="clear"/>
          </w:tcPr>
          <w:p w:rsidR="00000000" w:rsidDel="00000000" w:rsidP="00000000" w:rsidRDefault="00000000" w:rsidRPr="00000000" w14:paraId="00000113">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w:t>
            </w:r>
          </w:p>
        </w:tc>
        <w:tc>
          <w:tcPr>
            <w:shd w:fill="auto" w:val="clear"/>
          </w:tcPr>
          <w:p w:rsidR="00000000" w:rsidDel="00000000" w:rsidP="00000000" w:rsidRDefault="00000000" w:rsidRPr="00000000" w14:paraId="00000114">
            <w:pPr>
              <w:spacing w:before="3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w:t>
            </w:r>
          </w:p>
        </w:tc>
      </w:tr>
    </w:tbl>
    <w:p w:rsidR="00000000" w:rsidDel="00000000" w:rsidP="00000000" w:rsidRDefault="00000000" w:rsidRPr="00000000" w14:paraId="00000115">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6">
      <w:pPr>
        <w:spacing w:before="30"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7">
      <w:pPr>
        <w:spacing w:before="30" w:line="276"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to Evidence:</w:t>
      </w:r>
    </w:p>
    <w:p w:rsidR="00000000" w:rsidDel="00000000" w:rsidP="00000000" w:rsidRDefault="00000000" w:rsidRPr="00000000" w14:paraId="00000118">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 Application Form &amp; Letter</w:t>
      </w:r>
    </w:p>
    <w:p w:rsidR="00000000" w:rsidDel="00000000" w:rsidP="00000000" w:rsidRDefault="00000000" w:rsidRPr="00000000" w14:paraId="00000119">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 Certificates</w:t>
      </w:r>
    </w:p>
    <w:p w:rsidR="00000000" w:rsidDel="00000000" w:rsidP="00000000" w:rsidRDefault="00000000" w:rsidRPr="00000000" w14:paraId="0000011A">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 Interview</w:t>
      </w:r>
    </w:p>
    <w:p w:rsidR="00000000" w:rsidDel="00000000" w:rsidP="00000000" w:rsidRDefault="00000000" w:rsidRPr="00000000" w14:paraId="0000011B">
      <w:pPr>
        <w:spacing w:before="3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 - Reference</w:t>
      </w:r>
    </w:p>
    <w:p w:rsidR="00000000" w:rsidDel="00000000" w:rsidP="00000000" w:rsidRDefault="00000000" w:rsidRPr="00000000" w14:paraId="0000011C">
      <w:pPr>
        <w:spacing w:before="3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pStyle w:val="Title"/>
        <w:spacing w:before="30" w:line="276" w:lineRule="auto"/>
        <w:rPr>
          <w:rFonts w:ascii="Arial" w:cs="Arial" w:eastAsia="Arial" w:hAnsi="Arial"/>
          <w:sz w:val="22"/>
          <w:szCs w:val="22"/>
        </w:rPr>
      </w:pPr>
      <w:bookmarkStart w:colFirst="0" w:colLast="0" w:name="_heading=h.1lvl6suj4lnc" w:id="9"/>
      <w:bookmarkEnd w:id="9"/>
      <w:r w:rsidDel="00000000" w:rsidR="00000000" w:rsidRPr="00000000">
        <w:rPr>
          <w:rFonts w:ascii="Calibri" w:cs="Calibri" w:eastAsia="Calibri" w:hAnsi="Calibri"/>
          <w:i w:val="1"/>
          <w:color w:val="222222"/>
          <w:sz w:val="22"/>
          <w:szCs w:val="22"/>
          <w:highlight w:val="white"/>
          <w:rtl w:val="0"/>
        </w:rPr>
        <w:t xml:space="preserve">The Trust is committed to safeguarding and promoting the welfare of children and young people and expects all staff and volunteers to share this commitment and individually take responsibility for doing so.</w:t>
      </w:r>
      <w:r w:rsidDel="00000000" w:rsidR="00000000" w:rsidRPr="00000000">
        <w:rPr>
          <w:rtl w:val="0"/>
        </w:rPr>
      </w:r>
    </w:p>
    <w:sectPr>
      <w:headerReference r:id="rId7" w:type="default"/>
      <w:pgSz w:h="16838" w:w="11906" w:orient="portrait"/>
      <w:pgMar w:bottom="1440" w:top="1985"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tabs>
        <w:tab w:val="center" w:leader="none" w:pos="4153"/>
        <w:tab w:val="right" w:leader="none" w:pos="8306"/>
      </w:tabs>
      <w:jc w:val="center"/>
      <w:rPr>
        <w:sz w:val="24"/>
        <w:szCs w:val="24"/>
      </w:rPr>
    </w:pPr>
    <w:r w:rsidDel="00000000" w:rsidR="00000000" w:rsidRPr="00000000">
      <w:rPr>
        <w:sz w:val="24"/>
        <w:szCs w:val="24"/>
      </w:rPr>
      <w:drawing>
        <wp:inline distB="114300" distT="114300" distL="114300" distR="114300">
          <wp:extent cx="4395788" cy="1014974"/>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tabs>
        <w:tab w:val="center" w:leader="none" w:pos="4153"/>
        <w:tab w:val="right" w:leader="none" w:pos="8306"/>
      </w:tabs>
      <w:jc w:val="center"/>
      <w:rPr>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libri" w:cs="Calibri" w:eastAsia="Calibri" w:hAnsi="Calibri"/>
      <w:i w:val="1"/>
      <w:color w:val="2f5496"/>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outlineLvl w:val="0"/>
    </w:pPr>
    <w:rPr>
      <w:rFonts w:ascii="Arial" w:cs="Arial" w:eastAsia="Arial" w:hAnsi="Arial"/>
      <w:b w:val="1"/>
      <w:sz w:val="22"/>
      <w:szCs w:val="22"/>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before="40"/>
      <w:outlineLvl w:val="3"/>
    </w:pPr>
    <w:rPr>
      <w:rFonts w:ascii="Calibri" w:cs="Calibri" w:eastAsia="Calibri" w:hAnsi="Calibri"/>
      <w:i w:val="1"/>
      <w:color w:val="2f5496"/>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Arial" w:cs="Arial" w:eastAsia="Arial" w:hAnsi="Arial"/>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1"/>
    <w:qFormat w:val="1"/>
    <w:rsid w:val="009572EF"/>
    <w:pPr>
      <w:widowControl w:val="0"/>
      <w:autoSpaceDE w:val="0"/>
      <w:autoSpaceDN w:val="0"/>
      <w:spacing w:before="50"/>
      <w:ind w:left="380" w:hanging="223"/>
    </w:pPr>
    <w:rPr>
      <w:rFonts w:ascii="Arial" w:cs="Arial" w:eastAsia="Arial" w:hAnsi="Arial"/>
      <w:sz w:val="22"/>
      <w:szCs w:val="22"/>
      <w:lang w:bidi="en-GB"/>
    </w:rPr>
  </w:style>
  <w:style w:type="paragraph" w:styleId="TableParagraph" w:customStyle="1">
    <w:name w:val="Table Paragraph"/>
    <w:basedOn w:val="Normal"/>
    <w:uiPriority w:val="1"/>
    <w:qFormat w:val="1"/>
    <w:rsid w:val="002739CD"/>
    <w:pPr>
      <w:widowControl w:val="0"/>
      <w:autoSpaceDE w:val="0"/>
      <w:autoSpaceDN w:val="0"/>
      <w:spacing w:before="68"/>
      <w:ind w:left="104"/>
    </w:pPr>
    <w:rPr>
      <w:rFonts w:ascii="Arial" w:cs="Arial" w:eastAsia="Arial" w:hAnsi="Arial"/>
      <w:sz w:val="22"/>
      <w:szCs w:val="22"/>
      <w:lang w:bidi="en-GB"/>
    </w:rPr>
  </w:style>
  <w:style w:type="table" w:styleId="TableGrid" w:customStyle="1">
    <w:name w:val="TableGrid"/>
    <w:rsid w:val="00EE5801"/>
    <w:rPr>
      <w:rFonts w:asciiTheme="minorHAnsi" w:cstheme="minorBidi" w:eastAsiaTheme="minorEastAsia" w:hAnsiTheme="minorHAnsi"/>
      <w:sz w:val="24"/>
      <w:szCs w:val="24"/>
    </w:rPr>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Xt3mwnPtpO629nHjrBlNVB219w==">CgMxLjAyCGguZ2pkZ3hzMg5oLjhrdjd3ZWZlZ21vajIOaC5hOTB4MmF5cHRjaWEyDmguY3lodWw1d2Z1dnd4Mg5oLjNreTI0dHB2d3A0cDIOaC5tNXZqNTl0bzByMnEyDmgueTc4OTBrMmRva3dpMg1oLjFvbmhmeXRrdHpuMg5oLnl2dzh3cnFma3d2MTIOaC4xbHZsNnN1ajRsbmM4AHIhMWxsWkZpT3k1dUhpUVJsYWRfZ21JWkNCS19lcVlWUTU4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2021-11-05T10:38:00Z</dcterms:created>
  <dc:creator>Josie Medforth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0x01010008108A4140C9DC42868ECF4DCC048555</vt:lpwstr>
  </property>
</Properties>
</file>